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5CF3F" w14:textId="77777777" w:rsidR="00792501" w:rsidRPr="00792501" w:rsidRDefault="00792501" w:rsidP="00792501">
      <w:pPr>
        <w:rPr>
          <w:rFonts w:cstheme="minorHAnsi"/>
          <w:b/>
          <w:sz w:val="52"/>
          <w:lang w:val="en-CA"/>
        </w:rPr>
      </w:pPr>
      <w:r w:rsidRPr="00792501">
        <w:rPr>
          <w:rFonts w:cstheme="minorHAnsi"/>
          <w:b/>
          <w:sz w:val="52"/>
          <w:lang w:val="en-CA"/>
        </w:rPr>
        <w:t xml:space="preserve">EECS2311 </w:t>
      </w:r>
    </w:p>
    <w:p w14:paraId="6449849E" w14:textId="475C97F9" w:rsidR="00792501" w:rsidRPr="00792501" w:rsidRDefault="00792501" w:rsidP="00792501">
      <w:pPr>
        <w:rPr>
          <w:rFonts w:cstheme="minorHAnsi"/>
          <w:b/>
          <w:sz w:val="52"/>
          <w:lang w:val="en-CA"/>
        </w:rPr>
      </w:pPr>
      <w:r w:rsidRPr="00792501">
        <w:rPr>
          <w:rFonts w:cstheme="minorHAnsi"/>
          <w:b/>
          <w:sz w:val="52"/>
          <w:lang w:val="en-CA"/>
        </w:rPr>
        <w:t>TalkBox Testing Application</w:t>
      </w:r>
    </w:p>
    <w:p w14:paraId="463EF629" w14:textId="3A4EEEF1" w:rsidR="00792501" w:rsidRPr="00792501" w:rsidRDefault="00792501" w:rsidP="00792501">
      <w:pPr>
        <w:rPr>
          <w:rFonts w:cstheme="minorHAnsi"/>
          <w:b/>
          <w:sz w:val="32"/>
          <w:lang w:val="en-CA"/>
        </w:rPr>
      </w:pPr>
      <w:r w:rsidRPr="00792501">
        <w:rPr>
          <w:rFonts w:cstheme="minorHAnsi"/>
          <w:b/>
          <w:sz w:val="32"/>
          <w:lang w:val="en-CA"/>
        </w:rPr>
        <w:t>Group 9</w:t>
      </w:r>
    </w:p>
    <w:p w14:paraId="48AC7615" w14:textId="013163BA" w:rsidR="006E69FC" w:rsidRDefault="00AB3E86"/>
    <w:p w14:paraId="5ECB97AE" w14:textId="4386E87F" w:rsidR="00792501" w:rsidRDefault="00792501"/>
    <w:p w14:paraId="29921FDD" w14:textId="65DD1EF3" w:rsidR="00792501" w:rsidRDefault="00792501"/>
    <w:p w14:paraId="6EF93CEC" w14:textId="6AA3121B" w:rsidR="00792501" w:rsidRDefault="00792501"/>
    <w:p w14:paraId="0CFA9710" w14:textId="048200F4" w:rsidR="00792501" w:rsidRDefault="00792501"/>
    <w:p w14:paraId="0A6B56B4" w14:textId="52E9E47F" w:rsidR="00792501" w:rsidRDefault="00792501"/>
    <w:p w14:paraId="71EFC34F" w14:textId="1624B27A" w:rsidR="00792501" w:rsidRDefault="00792501"/>
    <w:p w14:paraId="18DFA0B4" w14:textId="5624DD93" w:rsidR="00792501" w:rsidRDefault="00792501"/>
    <w:p w14:paraId="5F55357B" w14:textId="62F18ACB" w:rsidR="00792501" w:rsidRDefault="00792501"/>
    <w:p w14:paraId="67668927" w14:textId="63A87D39" w:rsidR="00792501" w:rsidRDefault="00792501"/>
    <w:p w14:paraId="51D8EEAA" w14:textId="0A48CC5F" w:rsidR="00792501" w:rsidRDefault="00792501"/>
    <w:p w14:paraId="25D51F79" w14:textId="7C2518F4" w:rsidR="00792501" w:rsidRDefault="00792501"/>
    <w:p w14:paraId="363B4B17" w14:textId="1BBC9457" w:rsidR="00792501" w:rsidRDefault="00792501"/>
    <w:p w14:paraId="2C937F0F" w14:textId="317E37CB" w:rsidR="00792501" w:rsidRDefault="00792501"/>
    <w:p w14:paraId="522F3C50" w14:textId="7929B388" w:rsidR="00792501" w:rsidRDefault="00792501"/>
    <w:p w14:paraId="4FD96CE1" w14:textId="6332D2F8" w:rsidR="00792501" w:rsidRDefault="00792501"/>
    <w:p w14:paraId="2FD46F21" w14:textId="03B80235" w:rsidR="00792501" w:rsidRDefault="00792501"/>
    <w:p w14:paraId="45396E17" w14:textId="47414318" w:rsidR="00792501" w:rsidRDefault="00792501"/>
    <w:p w14:paraId="2DB7C849" w14:textId="7E8B66D1" w:rsidR="00792501" w:rsidRDefault="00792501"/>
    <w:p w14:paraId="44F45903" w14:textId="6D078FF2" w:rsidR="00792501" w:rsidRDefault="00792501"/>
    <w:p w14:paraId="562A182C" w14:textId="27EE2122" w:rsidR="00792501" w:rsidRDefault="00792501"/>
    <w:p w14:paraId="7579E453" w14:textId="60392F39" w:rsidR="00792501" w:rsidRDefault="00792501"/>
    <w:p w14:paraId="0CD58D47" w14:textId="7799A206" w:rsidR="00792501" w:rsidRDefault="00792501"/>
    <w:p w14:paraId="5BE9BA16" w14:textId="3094CC37" w:rsidR="00792501" w:rsidRDefault="00792501"/>
    <w:p w14:paraId="576B14DF" w14:textId="420CA65F" w:rsidR="00792501" w:rsidRDefault="00792501"/>
    <w:p w14:paraId="7A5771E9" w14:textId="07B9EAF7" w:rsidR="00792501" w:rsidRDefault="00792501"/>
    <w:p w14:paraId="0277A7D4" w14:textId="436E15EE" w:rsidR="00792501" w:rsidRDefault="00792501"/>
    <w:p w14:paraId="714C21DA" w14:textId="10BBA99A" w:rsidR="00792501" w:rsidRDefault="00792501"/>
    <w:p w14:paraId="0A6620BC" w14:textId="0B029116" w:rsidR="00792501" w:rsidRDefault="00792501"/>
    <w:p w14:paraId="7C84A2B9" w14:textId="07639A15" w:rsidR="00792501" w:rsidRDefault="00792501"/>
    <w:p w14:paraId="131AC94F" w14:textId="05A99F97" w:rsidR="00792501" w:rsidRDefault="00792501"/>
    <w:p w14:paraId="575C06B2" w14:textId="0079C644" w:rsidR="00792501" w:rsidRDefault="00792501"/>
    <w:p w14:paraId="5AB7CBE2" w14:textId="58158B3F" w:rsidR="00792501" w:rsidRDefault="00792501"/>
    <w:p w14:paraId="4D8BD5A4" w14:textId="088FC1AF" w:rsidR="00792501" w:rsidRDefault="00792501"/>
    <w:p w14:paraId="0E060688" w14:textId="18354C7A" w:rsidR="00792501" w:rsidRDefault="00792501"/>
    <w:p w14:paraId="4FC39938" w14:textId="1DD9DC54" w:rsidR="00792501" w:rsidRDefault="00792501"/>
    <w:p w14:paraId="49E633F8" w14:textId="1F648670" w:rsidR="00792501" w:rsidRDefault="00792501"/>
    <w:p w14:paraId="6E864C41" w14:textId="31284416" w:rsidR="00792501" w:rsidRDefault="00792501"/>
    <w:p w14:paraId="70C8DE2D" w14:textId="26058F4C" w:rsidR="00792501" w:rsidRPr="00C90756" w:rsidRDefault="003940E3">
      <w:pPr>
        <w:rPr>
          <w:b/>
        </w:rPr>
      </w:pPr>
      <w:r w:rsidRPr="00C90756">
        <w:rPr>
          <w:b/>
        </w:rPr>
        <w:lastRenderedPageBreak/>
        <w:t>Introduction</w:t>
      </w:r>
    </w:p>
    <w:p w14:paraId="5738D3C5" w14:textId="3A211085" w:rsidR="00792501" w:rsidRDefault="00792501"/>
    <w:p w14:paraId="7F7CC33B" w14:textId="1AFF370F" w:rsidR="003940E3" w:rsidRDefault="003940E3">
      <w:r>
        <w:t>This document displays the complexity of inputs and conditions that can be used during the process of testing with the TalkBox configuration application with the TalkBox Simulator.</w:t>
      </w:r>
    </w:p>
    <w:p w14:paraId="4BEFF99D" w14:textId="5047DA98" w:rsidR="003940E3" w:rsidRDefault="003940E3"/>
    <w:p w14:paraId="6F99DBE6" w14:textId="7C95E8DB" w:rsidR="003940E3" w:rsidRPr="00C90756" w:rsidRDefault="003940E3">
      <w:pPr>
        <w:rPr>
          <w:b/>
        </w:rPr>
      </w:pPr>
    </w:p>
    <w:p w14:paraId="1E1325C0" w14:textId="4DA3D5A7" w:rsidR="003940E3" w:rsidRPr="00C90756" w:rsidRDefault="005E66FB">
      <w:pPr>
        <w:rPr>
          <w:b/>
        </w:rPr>
      </w:pPr>
      <w:r w:rsidRPr="00C90756">
        <w:rPr>
          <w:b/>
        </w:rPr>
        <w:t xml:space="preserve">Implemented Test Cases </w:t>
      </w:r>
    </w:p>
    <w:p w14:paraId="214847A7" w14:textId="6CF19F4B" w:rsidR="005E66FB" w:rsidRDefault="005E66FB"/>
    <w:p w14:paraId="0C78E0FB" w14:textId="77777777" w:rsidR="005E66FB" w:rsidRDefault="005E66FB"/>
    <w:tbl>
      <w:tblPr>
        <w:tblStyle w:val="TableGrid"/>
        <w:tblW w:w="0" w:type="auto"/>
        <w:tblInd w:w="720" w:type="dxa"/>
        <w:tblLook w:val="04A0" w:firstRow="1" w:lastRow="0" w:firstColumn="1" w:lastColumn="0" w:noHBand="0" w:noVBand="1"/>
      </w:tblPr>
      <w:tblGrid>
        <w:gridCol w:w="4360"/>
        <w:gridCol w:w="4270"/>
      </w:tblGrid>
      <w:tr w:rsidR="005E66FB" w14:paraId="45167CA3" w14:textId="77777777" w:rsidTr="005E66FB">
        <w:tc>
          <w:tcPr>
            <w:tcW w:w="4675" w:type="dxa"/>
          </w:tcPr>
          <w:p w14:paraId="259BAEB9" w14:textId="0FC7D2DE" w:rsidR="005E66FB" w:rsidRPr="005E66FB" w:rsidRDefault="005E66FB" w:rsidP="005E66FB">
            <w:pPr>
              <w:pStyle w:val="ListParagraph"/>
              <w:ind w:left="0"/>
              <w:rPr>
                <w:b/>
              </w:rPr>
            </w:pPr>
            <w:r>
              <w:rPr>
                <w:b/>
              </w:rPr>
              <w:t xml:space="preserve">                   Implemented </w:t>
            </w:r>
            <w:r w:rsidRPr="005E66FB">
              <w:rPr>
                <w:b/>
              </w:rPr>
              <w:t>Test Cases</w:t>
            </w:r>
          </w:p>
        </w:tc>
        <w:tc>
          <w:tcPr>
            <w:tcW w:w="4675" w:type="dxa"/>
          </w:tcPr>
          <w:p w14:paraId="608ABA35" w14:textId="1D58C26F" w:rsidR="005E66FB" w:rsidRPr="005E66FB" w:rsidRDefault="005E66FB" w:rsidP="005E66FB">
            <w:pPr>
              <w:pStyle w:val="ListParagraph"/>
              <w:ind w:left="0"/>
              <w:rPr>
                <w:b/>
              </w:rPr>
            </w:pPr>
            <w:r>
              <w:rPr>
                <w:b/>
              </w:rPr>
              <w:t xml:space="preserve">                     </w:t>
            </w:r>
            <w:r w:rsidRPr="005E66FB">
              <w:rPr>
                <w:b/>
              </w:rPr>
              <w:t xml:space="preserve"> Pass/Fail</w:t>
            </w:r>
          </w:p>
        </w:tc>
      </w:tr>
      <w:tr w:rsidR="005E66FB" w14:paraId="6F9FB26E" w14:textId="77777777" w:rsidTr="005E66FB">
        <w:tc>
          <w:tcPr>
            <w:tcW w:w="4675" w:type="dxa"/>
          </w:tcPr>
          <w:p w14:paraId="7DE4977B" w14:textId="3EA826C5" w:rsidR="005E66FB" w:rsidRDefault="00B70F58" w:rsidP="005E66FB">
            <w:pPr>
              <w:pStyle w:val="ListParagraph"/>
              <w:ind w:left="0"/>
            </w:pPr>
            <w:r>
              <w:t xml:space="preserve"> While running application, should display text field in center of the panel and user can configure the quantity of buttons on the TalkBox Simulator/Device</w:t>
            </w:r>
          </w:p>
          <w:p w14:paraId="0AB85CF3" w14:textId="28AE25BD" w:rsidR="00B70F58" w:rsidRDefault="00B70F58" w:rsidP="005E66FB">
            <w:pPr>
              <w:pStyle w:val="ListParagraph"/>
              <w:ind w:left="0"/>
            </w:pPr>
            <w:r>
              <w:t xml:space="preserve">            </w:t>
            </w:r>
          </w:p>
        </w:tc>
        <w:tc>
          <w:tcPr>
            <w:tcW w:w="4675" w:type="dxa"/>
          </w:tcPr>
          <w:p w14:paraId="5DD280AF" w14:textId="77777777" w:rsidR="005E66FB" w:rsidRDefault="005E66FB" w:rsidP="005E66FB">
            <w:pPr>
              <w:pStyle w:val="ListParagraph"/>
              <w:ind w:left="0"/>
            </w:pPr>
          </w:p>
        </w:tc>
      </w:tr>
      <w:tr w:rsidR="005E66FB" w14:paraId="7D3DA09D" w14:textId="77777777" w:rsidTr="005E66FB">
        <w:tc>
          <w:tcPr>
            <w:tcW w:w="4675" w:type="dxa"/>
          </w:tcPr>
          <w:p w14:paraId="24C375D9" w14:textId="641E1D6D" w:rsidR="005E66FB" w:rsidRDefault="00B70F58" w:rsidP="005E66FB">
            <w:pPr>
              <w:pStyle w:val="ListParagraph"/>
              <w:ind w:left="0"/>
            </w:pPr>
            <w:r>
              <w:t xml:space="preserve">While pressing the record button, the incoming audio is successfully recorded and stopped within the timeframe </w:t>
            </w:r>
          </w:p>
          <w:p w14:paraId="28546A5D" w14:textId="77777777" w:rsidR="00B70F58" w:rsidRDefault="00B70F58" w:rsidP="005E66FB">
            <w:pPr>
              <w:pStyle w:val="ListParagraph"/>
              <w:ind w:left="0"/>
            </w:pPr>
          </w:p>
          <w:p w14:paraId="7BA47FD1" w14:textId="77777777" w:rsidR="00B70F58" w:rsidRDefault="00B70F58" w:rsidP="005E66FB">
            <w:pPr>
              <w:pStyle w:val="ListParagraph"/>
              <w:ind w:left="0"/>
            </w:pPr>
          </w:p>
          <w:p w14:paraId="5C8D25A3" w14:textId="49812CE7" w:rsidR="00B70F58" w:rsidRDefault="00B70F58" w:rsidP="005E66FB">
            <w:pPr>
              <w:pStyle w:val="ListParagraph"/>
              <w:ind w:left="0"/>
            </w:pPr>
          </w:p>
        </w:tc>
        <w:tc>
          <w:tcPr>
            <w:tcW w:w="4675" w:type="dxa"/>
          </w:tcPr>
          <w:p w14:paraId="2DE9CBD6" w14:textId="77777777" w:rsidR="005E66FB" w:rsidRDefault="005E66FB" w:rsidP="005E66FB">
            <w:pPr>
              <w:pStyle w:val="ListParagraph"/>
              <w:ind w:left="0"/>
            </w:pPr>
          </w:p>
        </w:tc>
      </w:tr>
      <w:tr w:rsidR="005E66FB" w14:paraId="53D22D6A" w14:textId="77777777" w:rsidTr="005E66FB">
        <w:tc>
          <w:tcPr>
            <w:tcW w:w="4675" w:type="dxa"/>
          </w:tcPr>
          <w:p w14:paraId="0D12030D" w14:textId="063A0447" w:rsidR="005E66FB" w:rsidRDefault="00B70F58" w:rsidP="005E66FB">
            <w:pPr>
              <w:pStyle w:val="ListParagraph"/>
              <w:ind w:left="0"/>
            </w:pPr>
            <w:r>
              <w:t xml:space="preserve">Adding audio files to specific </w:t>
            </w:r>
            <w:r w:rsidR="00AB3E86">
              <w:t>profiles</w:t>
            </w:r>
          </w:p>
          <w:p w14:paraId="40479900" w14:textId="74A0308A" w:rsidR="00B70F58" w:rsidRDefault="00B70F58" w:rsidP="005E66FB">
            <w:pPr>
              <w:pStyle w:val="ListParagraph"/>
              <w:ind w:left="0"/>
            </w:pPr>
          </w:p>
        </w:tc>
        <w:tc>
          <w:tcPr>
            <w:tcW w:w="4675" w:type="dxa"/>
          </w:tcPr>
          <w:p w14:paraId="15C5797B" w14:textId="77777777" w:rsidR="005E66FB" w:rsidRDefault="005E66FB" w:rsidP="005E66FB">
            <w:pPr>
              <w:pStyle w:val="ListParagraph"/>
              <w:ind w:left="0"/>
            </w:pPr>
          </w:p>
        </w:tc>
      </w:tr>
      <w:tr w:rsidR="005E66FB" w14:paraId="71B3C39F" w14:textId="77777777" w:rsidTr="005E66FB">
        <w:tc>
          <w:tcPr>
            <w:tcW w:w="4675" w:type="dxa"/>
          </w:tcPr>
          <w:p w14:paraId="41250B28" w14:textId="7B57F625" w:rsidR="005E66FB" w:rsidRDefault="00B70F58" w:rsidP="005E66FB">
            <w:pPr>
              <w:pStyle w:val="ListParagraph"/>
              <w:ind w:left="0"/>
            </w:pPr>
            <w:r>
              <w:t>Display a directory path of all the audio files added and be removed by the user</w:t>
            </w:r>
          </w:p>
        </w:tc>
        <w:tc>
          <w:tcPr>
            <w:tcW w:w="4675" w:type="dxa"/>
          </w:tcPr>
          <w:p w14:paraId="4529DA98" w14:textId="77777777" w:rsidR="005E66FB" w:rsidRDefault="005E66FB" w:rsidP="005E66FB">
            <w:pPr>
              <w:pStyle w:val="ListParagraph"/>
              <w:ind w:left="0"/>
            </w:pPr>
          </w:p>
        </w:tc>
      </w:tr>
      <w:tr w:rsidR="005E66FB" w14:paraId="0D888920" w14:textId="77777777" w:rsidTr="005E66FB">
        <w:tc>
          <w:tcPr>
            <w:tcW w:w="4675" w:type="dxa"/>
          </w:tcPr>
          <w:p w14:paraId="186492C4" w14:textId="0969C0FC" w:rsidR="005E66FB" w:rsidRDefault="00AB3E86" w:rsidP="005E66FB">
            <w:pPr>
              <w:pStyle w:val="ListParagraph"/>
              <w:ind w:left="0"/>
            </w:pPr>
            <w:r>
              <w:t>After entering a profile name, the profile should appear in the profile section</w:t>
            </w:r>
          </w:p>
        </w:tc>
        <w:tc>
          <w:tcPr>
            <w:tcW w:w="4675" w:type="dxa"/>
          </w:tcPr>
          <w:p w14:paraId="655F212C" w14:textId="77777777" w:rsidR="005E66FB" w:rsidRDefault="005E66FB" w:rsidP="005E66FB">
            <w:pPr>
              <w:pStyle w:val="ListParagraph"/>
              <w:ind w:left="0"/>
            </w:pPr>
          </w:p>
        </w:tc>
      </w:tr>
      <w:tr w:rsidR="005E66FB" w14:paraId="71F734E4" w14:textId="77777777" w:rsidTr="005E66FB">
        <w:tc>
          <w:tcPr>
            <w:tcW w:w="4675" w:type="dxa"/>
          </w:tcPr>
          <w:p w14:paraId="4A0158EE" w14:textId="2526EA5E" w:rsidR="005E66FB" w:rsidRDefault="00AB3E86" w:rsidP="005E66FB">
            <w:pPr>
              <w:pStyle w:val="ListParagraph"/>
              <w:ind w:left="0"/>
            </w:pPr>
            <w:r>
              <w:t>Setting profiles to specified buttons</w:t>
            </w:r>
          </w:p>
        </w:tc>
        <w:tc>
          <w:tcPr>
            <w:tcW w:w="4675" w:type="dxa"/>
          </w:tcPr>
          <w:p w14:paraId="30BD872A" w14:textId="77777777" w:rsidR="005E66FB" w:rsidRDefault="005E66FB" w:rsidP="005E66FB">
            <w:pPr>
              <w:pStyle w:val="ListParagraph"/>
              <w:ind w:left="0"/>
            </w:pPr>
          </w:p>
        </w:tc>
      </w:tr>
      <w:tr w:rsidR="005E66FB" w14:paraId="514980CE" w14:textId="77777777" w:rsidTr="005E66FB">
        <w:tc>
          <w:tcPr>
            <w:tcW w:w="4675" w:type="dxa"/>
          </w:tcPr>
          <w:p w14:paraId="33B4F87A" w14:textId="1DA85C0A" w:rsidR="005E66FB" w:rsidRDefault="00AB3E86" w:rsidP="005E66FB">
            <w:pPr>
              <w:pStyle w:val="ListParagraph"/>
              <w:ind w:left="0"/>
            </w:pPr>
            <w:r>
              <w:t>tbc</w:t>
            </w:r>
            <w:bookmarkStart w:id="0" w:name="_GoBack"/>
            <w:bookmarkEnd w:id="0"/>
            <w:r>
              <w:t xml:space="preserve"> Object is created when serialize button is pressed</w:t>
            </w:r>
          </w:p>
        </w:tc>
        <w:tc>
          <w:tcPr>
            <w:tcW w:w="4675" w:type="dxa"/>
          </w:tcPr>
          <w:p w14:paraId="40AD3EA8" w14:textId="77777777" w:rsidR="005E66FB" w:rsidRDefault="005E66FB" w:rsidP="005E66FB">
            <w:pPr>
              <w:pStyle w:val="ListParagraph"/>
              <w:ind w:left="0"/>
            </w:pPr>
          </w:p>
        </w:tc>
      </w:tr>
    </w:tbl>
    <w:p w14:paraId="65830E7F" w14:textId="788AEC30" w:rsidR="005E66FB" w:rsidRDefault="005E66FB" w:rsidP="005E66FB">
      <w:pPr>
        <w:pStyle w:val="ListParagraph"/>
      </w:pPr>
    </w:p>
    <w:p w14:paraId="64D7A47A" w14:textId="3FCDC60B" w:rsidR="00B70F58" w:rsidRDefault="00B70F58" w:rsidP="005E66FB">
      <w:pPr>
        <w:pStyle w:val="ListParagraph"/>
      </w:pPr>
    </w:p>
    <w:p w14:paraId="54337926" w14:textId="5C269383" w:rsidR="00B70F58" w:rsidRPr="00C90756" w:rsidRDefault="00C90756" w:rsidP="005E66FB">
      <w:pPr>
        <w:pStyle w:val="ListParagraph"/>
        <w:rPr>
          <w:b/>
        </w:rPr>
      </w:pPr>
      <w:r w:rsidRPr="00C90756">
        <w:rPr>
          <w:b/>
        </w:rPr>
        <w:t>Test Cases Derivation</w:t>
      </w:r>
    </w:p>
    <w:p w14:paraId="167F3D64" w14:textId="2A62DF66" w:rsidR="00B70F58" w:rsidRDefault="00B70F58" w:rsidP="005E66FB">
      <w:pPr>
        <w:pStyle w:val="ListParagraph"/>
      </w:pPr>
    </w:p>
    <w:p w14:paraId="2E211D21" w14:textId="771906AC" w:rsidR="00B70F58" w:rsidRDefault="00C90756" w:rsidP="00C90756">
      <w:pPr>
        <w:pStyle w:val="ListParagraph"/>
        <w:ind w:firstLine="720"/>
      </w:pPr>
      <w:r>
        <w:t xml:space="preserve">The Test Cases were derived based on the TalkBox being user-friendly and simple. A crucial aspect of the TalkBox is to configure the number of buttons and perhaps testing to see if the specific amount can be added or also removed if too much buttons are initially configured. In terms of recording audio files, it is crucial for the client to record him/herself with the simple action of pressing record and stop to end the incoming audio. Also, the transition of putting the audio into stack of audio files and successfully placing them into a user-friendly directory panel and categorize their files. </w:t>
      </w:r>
    </w:p>
    <w:sectPr w:rsidR="00B70F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A6E1A"/>
    <w:multiLevelType w:val="hybridMultilevel"/>
    <w:tmpl w:val="AED821B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01"/>
    <w:rsid w:val="001B6A87"/>
    <w:rsid w:val="003940E3"/>
    <w:rsid w:val="005C6C20"/>
    <w:rsid w:val="005E66FB"/>
    <w:rsid w:val="00792501"/>
    <w:rsid w:val="00AB3E86"/>
    <w:rsid w:val="00B70F58"/>
    <w:rsid w:val="00C907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E7EEE"/>
  <w15:chartTrackingRefBased/>
  <w15:docId w15:val="{C561617E-C946-484B-BC78-0F68DFF3F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2501"/>
    <w:pPr>
      <w:spacing w:after="0" w:line="240" w:lineRule="auto"/>
    </w:pPr>
    <w:rPr>
      <w:rFonts w:eastAsiaTheme="minorEastAsia"/>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6FB"/>
    <w:pPr>
      <w:ind w:left="720"/>
      <w:contextualSpacing/>
    </w:pPr>
  </w:style>
  <w:style w:type="table" w:styleId="TableGrid">
    <w:name w:val="Table Grid"/>
    <w:basedOn w:val="TableNormal"/>
    <w:uiPriority w:val="39"/>
    <w:rsid w:val="005E6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yonis abokar</dc:creator>
  <cp:keywords/>
  <dc:description/>
  <cp:lastModifiedBy>Eric Pham</cp:lastModifiedBy>
  <cp:revision>2</cp:revision>
  <dcterms:created xsi:type="dcterms:W3CDTF">2019-02-04T05:32:00Z</dcterms:created>
  <dcterms:modified xsi:type="dcterms:W3CDTF">2019-02-04T07:07:00Z</dcterms:modified>
</cp:coreProperties>
</file>