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059FF" w14:textId="77777777" w:rsidR="00C160E3" w:rsidRPr="003E5787" w:rsidRDefault="00C160E3" w:rsidP="00C160E3">
      <w:pPr>
        <w:pStyle w:val="Heading1"/>
        <w:rPr>
          <w:rFonts w:eastAsia="MS Mincho"/>
        </w:rPr>
      </w:pPr>
      <w:bookmarkStart w:id="0" w:name="_Toc511220124"/>
      <w:bookmarkStart w:id="1" w:name="_Hlk51952766"/>
      <w:r w:rsidRPr="003E5787">
        <w:rPr>
          <w:rFonts w:eastAsia="MS Mincho"/>
        </w:rPr>
        <w:t>Knowledge Assessment</w:t>
      </w:r>
    </w:p>
    <w:p w14:paraId="76BD86F0" w14:textId="77777777" w:rsidR="00822B5D" w:rsidRPr="00F06283" w:rsidRDefault="00822B5D" w:rsidP="00822B5D">
      <w:pPr>
        <w:pStyle w:val="Heading2"/>
        <w:pBdr>
          <w:top w:val="single" w:sz="4" w:space="1" w:color="548DD4" w:themeColor="text2" w:themeTint="99"/>
          <w:left w:val="single" w:sz="4" w:space="4" w:color="548DD4" w:themeColor="text2" w:themeTint="99"/>
          <w:bottom w:val="single" w:sz="4" w:space="1" w:color="548DD4" w:themeColor="text2" w:themeTint="99"/>
          <w:right w:val="single" w:sz="4" w:space="0" w:color="548DD4" w:themeColor="text2" w:themeTint="99"/>
        </w:pBdr>
        <w:ind w:left="142"/>
        <w:rPr>
          <w:color w:val="0D0D0D" w:themeColor="text1" w:themeTint="F2"/>
          <w:sz w:val="24"/>
        </w:rPr>
      </w:pPr>
      <w:bookmarkStart w:id="2" w:name="_Hlk109854444"/>
      <w:r w:rsidRPr="00F06283">
        <w:rPr>
          <w:color w:val="0D0D0D" w:themeColor="text1" w:themeTint="F2"/>
          <w:sz w:val="24"/>
        </w:rPr>
        <w:t>Information Technology – Hornsby</w:t>
      </w:r>
      <w:r>
        <w:rPr>
          <w:color w:val="0D0D0D" w:themeColor="text1" w:themeTint="F2"/>
          <w:sz w:val="24"/>
        </w:rPr>
        <w:t xml:space="preserve"> Campus,</w:t>
      </w:r>
      <w:r w:rsidRPr="00F06283">
        <w:rPr>
          <w:color w:val="0D0D0D" w:themeColor="text1" w:themeTint="F2"/>
          <w:sz w:val="24"/>
        </w:rPr>
        <w:t xml:space="preserve"> TAFE NSW                 </w:t>
      </w:r>
      <w:r>
        <w:rPr>
          <w:color w:val="0D0D0D" w:themeColor="text1" w:themeTint="F2"/>
          <w:sz w:val="24"/>
        </w:rPr>
        <w:t xml:space="preserve">               </w:t>
      </w:r>
      <w:r w:rsidRPr="00F06283">
        <w:rPr>
          <w:color w:val="0D0D0D" w:themeColor="text1" w:themeTint="F2"/>
          <w:sz w:val="24"/>
        </w:rPr>
        <w:t xml:space="preserve">Semester </w:t>
      </w:r>
      <w:r>
        <w:rPr>
          <w:color w:val="0D0D0D" w:themeColor="text1" w:themeTint="F2"/>
          <w:sz w:val="24"/>
        </w:rPr>
        <w:t>2</w:t>
      </w:r>
      <w:r w:rsidRPr="00F06283">
        <w:rPr>
          <w:color w:val="0D0D0D" w:themeColor="text1" w:themeTint="F2"/>
          <w:sz w:val="24"/>
        </w:rPr>
        <w:t>, 202</w:t>
      </w:r>
      <w:r>
        <w:rPr>
          <w:color w:val="0D0D0D" w:themeColor="text1" w:themeTint="F2"/>
          <w:sz w:val="24"/>
        </w:rPr>
        <w:t>2</w:t>
      </w:r>
    </w:p>
    <w:bookmarkEnd w:id="2"/>
    <w:p w14:paraId="0CFA3B31" w14:textId="77777777" w:rsidR="00822B5D" w:rsidRDefault="00822B5D" w:rsidP="00C160E3">
      <w:pPr>
        <w:pStyle w:val="Heading2"/>
      </w:pPr>
    </w:p>
    <w:p w14:paraId="7A295118" w14:textId="0EFCA2B2" w:rsidR="00C160E3" w:rsidRPr="00A56627" w:rsidRDefault="00C160E3" w:rsidP="00C160E3">
      <w:pPr>
        <w:pStyle w:val="Heading2"/>
      </w:pPr>
      <w:r w:rsidRPr="00A56627">
        <w:t>Criteria</w:t>
      </w:r>
    </w:p>
    <w:p w14:paraId="1E18EE2C" w14:textId="77777777" w:rsidR="00C160E3" w:rsidRDefault="00C160E3" w:rsidP="00C160E3">
      <w:pPr>
        <w:pStyle w:val="Heading3"/>
      </w:pPr>
      <w:r w:rsidRPr="007A6B4A">
        <w:t>Unit code, name and release number</w:t>
      </w:r>
    </w:p>
    <w:p w14:paraId="6AC20F92" w14:textId="49871B31" w:rsidR="00C160E3" w:rsidRPr="00D83795" w:rsidRDefault="00C160E3" w:rsidP="00C160E3">
      <w:pPr>
        <w:pBdr>
          <w:top w:val="single" w:sz="4" w:space="1" w:color="2D739F"/>
          <w:left w:val="single" w:sz="4" w:space="4" w:color="2D739F"/>
          <w:bottom w:val="single" w:sz="4" w:space="1" w:color="2D739F"/>
          <w:right w:val="single" w:sz="4" w:space="4" w:color="2D739F"/>
        </w:pBdr>
        <w:rPr>
          <w:sz w:val="22"/>
          <w:szCs w:val="22"/>
          <w:lang w:eastAsia="en-AU"/>
        </w:rPr>
      </w:pPr>
      <w:r w:rsidRPr="00C160E3">
        <w:rPr>
          <w:rStyle w:val="normaltextrun"/>
          <w:rFonts w:ascii="Calibri" w:hAnsi="Calibri" w:cs="Calibri"/>
          <w:color w:val="000000"/>
          <w:bdr w:val="none" w:sz="0" w:space="0" w:color="auto" w:frame="1"/>
        </w:rPr>
        <w:t>ICTSAS527 - Manage client problems</w:t>
      </w:r>
    </w:p>
    <w:p w14:paraId="31DC3CB7" w14:textId="77777777" w:rsidR="00C160E3" w:rsidRDefault="00C160E3" w:rsidP="00C160E3">
      <w:pPr>
        <w:pStyle w:val="Heading3"/>
      </w:pPr>
      <w:r w:rsidRPr="00A41E27">
        <w:t>Qualification</w:t>
      </w:r>
      <w:r>
        <w:t>/Course</w:t>
      </w:r>
      <w:r w:rsidRPr="00A41E27">
        <w:t xml:space="preserve"> code, name and release number</w:t>
      </w:r>
    </w:p>
    <w:p w14:paraId="691208CD" w14:textId="13B2B2EE" w:rsidR="00C160E3" w:rsidRPr="00D83795" w:rsidRDefault="00C160E3" w:rsidP="00C160E3">
      <w:pPr>
        <w:pBdr>
          <w:top w:val="single" w:sz="4" w:space="1" w:color="2D739F"/>
          <w:left w:val="single" w:sz="4" w:space="4" w:color="2D739F"/>
          <w:bottom w:val="single" w:sz="4" w:space="1" w:color="2D739F"/>
          <w:right w:val="single" w:sz="4" w:space="4" w:color="2D739F"/>
        </w:pBdr>
        <w:rPr>
          <w:sz w:val="22"/>
          <w:szCs w:val="22"/>
          <w:lang w:eastAsia="en-AU"/>
        </w:rPr>
      </w:pPr>
      <w:r>
        <w:rPr>
          <w:rStyle w:val="normaltextrun"/>
          <w:rFonts w:ascii="Calibri" w:hAnsi="Calibri" w:cs="Calibri"/>
          <w:color w:val="000000"/>
          <w:bdr w:val="none" w:sz="0" w:space="0" w:color="auto" w:frame="1"/>
        </w:rPr>
        <w:t>ICT50220 | Diploma of Information Technology</w:t>
      </w:r>
    </w:p>
    <w:p w14:paraId="73E895E2" w14:textId="77777777" w:rsidR="00C160E3" w:rsidRPr="00A56627" w:rsidRDefault="00C160E3" w:rsidP="00C160E3">
      <w:pPr>
        <w:pStyle w:val="Heading2"/>
      </w:pPr>
      <w:r w:rsidRPr="00A56627">
        <w:t>Student details</w:t>
      </w:r>
    </w:p>
    <w:p w14:paraId="3CCAF125" w14:textId="77777777" w:rsidR="00C160E3" w:rsidRDefault="00C160E3" w:rsidP="00C160E3">
      <w:pPr>
        <w:pStyle w:val="Heading3"/>
      </w:pPr>
      <w:r w:rsidRPr="00AA18CF">
        <w:t>Student number</w:t>
      </w:r>
    </w:p>
    <w:sdt>
      <w:sdtPr>
        <w:rPr>
          <w:sz w:val="22"/>
          <w:szCs w:val="22"/>
          <w:lang w:eastAsia="en-AU"/>
        </w:rPr>
        <w:id w:val="-1322347231"/>
        <w:placeholder>
          <w:docPart w:val="DefaultPlaceholder_-1854013440"/>
        </w:placeholder>
      </w:sdtPr>
      <w:sdtEndPr/>
      <w:sdtContent>
        <w:p w14:paraId="5091DD99" w14:textId="3A96EFDC" w:rsidR="00C160E3" w:rsidRPr="00D83795" w:rsidRDefault="006133F7" w:rsidP="00C160E3">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880785673</w:t>
          </w:r>
        </w:p>
      </w:sdtContent>
    </w:sdt>
    <w:p w14:paraId="06EF2987" w14:textId="77777777" w:rsidR="00C160E3" w:rsidRDefault="00C160E3" w:rsidP="00C160E3">
      <w:pPr>
        <w:pStyle w:val="Heading3"/>
      </w:pPr>
      <w:r w:rsidRPr="00AA18CF">
        <w:t xml:space="preserve">Student </w:t>
      </w:r>
      <w:r>
        <w:t>name</w:t>
      </w:r>
    </w:p>
    <w:sdt>
      <w:sdtPr>
        <w:rPr>
          <w:sz w:val="22"/>
          <w:szCs w:val="22"/>
          <w:lang w:eastAsia="en-AU"/>
        </w:rPr>
        <w:id w:val="211244561"/>
        <w:placeholder>
          <w:docPart w:val="DefaultPlaceholder_-1854013440"/>
        </w:placeholder>
      </w:sdtPr>
      <w:sdtEndPr/>
      <w:sdtContent>
        <w:p w14:paraId="2018C596" w14:textId="77CF26D5" w:rsidR="00C160E3" w:rsidRPr="00D83795" w:rsidRDefault="006133F7" w:rsidP="00C160E3">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Neha Sagade</w:t>
          </w:r>
        </w:p>
      </w:sdtContent>
    </w:sdt>
    <w:p w14:paraId="7160BF0A" w14:textId="77777777" w:rsidR="00C160E3" w:rsidRPr="00A56627" w:rsidRDefault="00C160E3" w:rsidP="00C160E3">
      <w:pPr>
        <w:pStyle w:val="Heading2"/>
      </w:pPr>
      <w:r w:rsidRPr="00A56627">
        <w:t xml:space="preserve">Assessment </w:t>
      </w:r>
      <w:r>
        <w:t>d</w:t>
      </w:r>
      <w:r w:rsidRPr="00A56627">
        <w:t>eclaration</w:t>
      </w:r>
    </w:p>
    <w:p w14:paraId="278DE1A3" w14:textId="77777777" w:rsidR="00C160E3" w:rsidRPr="00FF3AA4" w:rsidRDefault="00C160E3" w:rsidP="00C160E3">
      <w:pPr>
        <w:pStyle w:val="Bulletlist"/>
      </w:pPr>
      <w:r w:rsidRPr="00FF3AA4">
        <w:t>This assessment is my original work and no part of it has been copied from any other source except where due acknowledgement is made.</w:t>
      </w:r>
    </w:p>
    <w:p w14:paraId="0915FF90" w14:textId="77777777" w:rsidR="00C160E3" w:rsidRPr="00FF3AA4" w:rsidRDefault="00C160E3" w:rsidP="00C160E3">
      <w:pPr>
        <w:pStyle w:val="Bulletlist"/>
      </w:pPr>
      <w:r w:rsidRPr="00FF3AA4">
        <w:t>No part of this assessment has been written for me by any other person except where such collaboration has been authorised by the assessor concerned.</w:t>
      </w:r>
    </w:p>
    <w:p w14:paraId="2BF9E685" w14:textId="77777777" w:rsidR="00C160E3" w:rsidRPr="00FF3AA4" w:rsidRDefault="00C160E3" w:rsidP="00C160E3">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2D0D406D" w14:textId="77777777" w:rsidR="00C160E3" w:rsidRDefault="00C160E3" w:rsidP="00C160E3">
      <w:pPr>
        <w:pStyle w:val="Heading3"/>
      </w:pPr>
      <w:r w:rsidRPr="00AE2B8B">
        <w:t>Student signature</w:t>
      </w:r>
      <w:r>
        <w:t xml:space="preserve"> and d</w:t>
      </w:r>
      <w:r w:rsidRPr="00AE2B8B">
        <w:t>ate</w:t>
      </w:r>
    </w:p>
    <w:sdt>
      <w:sdtPr>
        <w:rPr>
          <w:sz w:val="22"/>
          <w:szCs w:val="22"/>
          <w:lang w:eastAsia="en-AU"/>
        </w:rPr>
        <w:id w:val="1054281463"/>
        <w:placeholder>
          <w:docPart w:val="DefaultPlaceholder_-1854013440"/>
        </w:placeholder>
      </w:sdtPr>
      <w:sdtEndPr/>
      <w:sdtContent>
        <w:p w14:paraId="3CFF8E42" w14:textId="77777777" w:rsidR="006133F7" w:rsidRDefault="006133F7" w:rsidP="00C160E3">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Neha Sagade</w:t>
          </w:r>
        </w:p>
        <w:p w14:paraId="706D73B4" w14:textId="3E38B6FB" w:rsidR="00C160E3" w:rsidRDefault="0034083D" w:rsidP="00C160E3">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01/11/22</w:t>
          </w:r>
        </w:p>
      </w:sdtContent>
    </w:sdt>
    <w:p w14:paraId="76DACBD1" w14:textId="77777777" w:rsidR="00C160E3" w:rsidRPr="00822B5D" w:rsidRDefault="00C160E3" w:rsidP="00C160E3">
      <w:pPr>
        <w:tabs>
          <w:tab w:val="clear" w:pos="284"/>
        </w:tabs>
        <w:spacing w:before="0" w:after="60" w:line="240" w:lineRule="auto"/>
        <w:textboxTightWrap w:val="allLines"/>
        <w:rPr>
          <w:rFonts w:ascii="Calibri" w:eastAsia="MS Mincho" w:hAnsi="Calibri" w:cs="Times New Roman"/>
          <w:spacing w:val="20"/>
          <w:szCs w:val="24"/>
          <w:lang w:val="en-US" w:bidi="en-US"/>
        </w:rPr>
      </w:pPr>
    </w:p>
    <w:p w14:paraId="49444FA7" w14:textId="794C1551" w:rsidR="00822B5D" w:rsidRDefault="00822B5D" w:rsidP="00C160E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822B5D" w:rsidSect="008C3BE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0"/>
    <w:p w14:paraId="2A9213AE" w14:textId="77777777" w:rsidR="00BD40E0" w:rsidRPr="00C14A60" w:rsidRDefault="00BD40E0" w:rsidP="00BD40E0">
      <w:pPr>
        <w:pStyle w:val="SmallerText-Black"/>
        <w:tabs>
          <w:tab w:val="left" w:pos="2127"/>
        </w:tabs>
        <w:rPr>
          <w:color w:val="808080" w:themeColor="background1" w:themeShade="80"/>
        </w:rPr>
      </w:pPr>
      <w:r w:rsidRPr="00A47DED">
        <w:lastRenderedPageBreak/>
        <w:t>Version</w:t>
      </w:r>
      <w:r>
        <w:t>:</w:t>
      </w:r>
      <w:r>
        <w:tab/>
      </w:r>
      <w:r w:rsidRPr="008C6F3C">
        <w:rPr>
          <w:i/>
          <w:color w:val="595959"/>
        </w:rPr>
        <w:t>1.0</w:t>
      </w:r>
    </w:p>
    <w:p w14:paraId="4109D540" w14:textId="77777777" w:rsidR="00BD40E0" w:rsidRPr="008C6F3C" w:rsidRDefault="00BD40E0" w:rsidP="00BD40E0">
      <w:pPr>
        <w:pStyle w:val="SmallerText-Black"/>
        <w:tabs>
          <w:tab w:val="left" w:pos="2127"/>
        </w:tabs>
        <w:rPr>
          <w:color w:val="595959"/>
        </w:rPr>
      </w:pPr>
      <w:r>
        <w:t>Date created:</w:t>
      </w:r>
      <w:r>
        <w:tab/>
      </w:r>
      <w:r>
        <w:rPr>
          <w:i/>
          <w:color w:val="595959"/>
        </w:rPr>
        <w:t>4 November 2021</w:t>
      </w:r>
    </w:p>
    <w:p w14:paraId="3146C654" w14:textId="6FE5F043" w:rsidR="00BD40E0" w:rsidRPr="008C6F3C" w:rsidRDefault="00BD40E0" w:rsidP="00BD40E0">
      <w:pPr>
        <w:pStyle w:val="SmallerText-Black"/>
        <w:tabs>
          <w:tab w:val="left" w:pos="2127"/>
        </w:tabs>
        <w:rPr>
          <w:color w:val="595959"/>
        </w:rPr>
      </w:pPr>
      <w:r>
        <w:t>Date modified:</w:t>
      </w:r>
      <w:r>
        <w:tab/>
      </w:r>
      <w:r w:rsidRPr="008C6F3C">
        <w:rPr>
          <w:i/>
          <w:color w:val="595959"/>
        </w:rPr>
        <w:fldChar w:fldCharType="begin"/>
      </w:r>
      <w:r w:rsidRPr="008C6F3C">
        <w:rPr>
          <w:i/>
          <w:color w:val="595959"/>
        </w:rPr>
        <w:instrText xml:space="preserve"> DATE  \@ "dd/MM/yyyy"  \* MERGEFORMAT </w:instrText>
      </w:r>
      <w:r w:rsidRPr="008C6F3C">
        <w:rPr>
          <w:i/>
          <w:color w:val="595959"/>
        </w:rPr>
        <w:fldChar w:fldCharType="separate"/>
      </w:r>
      <w:r w:rsidR="0049010C">
        <w:rPr>
          <w:i/>
          <w:noProof/>
          <w:color w:val="595959"/>
        </w:rPr>
        <w:t>10/11/2022</w:t>
      </w:r>
      <w:r w:rsidRPr="008C6F3C">
        <w:rPr>
          <w:i/>
          <w:color w:val="595959"/>
        </w:rPr>
        <w:fldChar w:fldCharType="end"/>
      </w:r>
    </w:p>
    <w:p w14:paraId="03334256" w14:textId="77777777" w:rsidR="00BD40E0" w:rsidRPr="00867E80" w:rsidRDefault="00BD40E0" w:rsidP="00BD40E0">
      <w:pPr>
        <w:pStyle w:val="SmallerText-Black"/>
      </w:pPr>
    </w:p>
    <w:p w14:paraId="60848B19" w14:textId="77777777" w:rsidR="00BD40E0" w:rsidRDefault="00BD40E0" w:rsidP="00BD40E0">
      <w:r>
        <w:t>For queries, please contact:</w:t>
      </w:r>
    </w:p>
    <w:p w14:paraId="57D91E37" w14:textId="77777777" w:rsidR="00BD40E0" w:rsidRDefault="00BD40E0" w:rsidP="00BD40E0">
      <w:pPr>
        <w:pStyle w:val="SmallerText-Black"/>
        <w:rPr>
          <w:i/>
          <w:color w:val="8B0000"/>
        </w:rPr>
      </w:pPr>
      <w:proofErr w:type="spellStart"/>
      <w:r w:rsidRPr="00C03D9A">
        <w:rPr>
          <w:i/>
          <w:color w:val="8B0000"/>
        </w:rPr>
        <w:t>SkillsPoin</w:t>
      </w:r>
      <w:r>
        <w:rPr>
          <w:i/>
          <w:color w:val="8B0000"/>
        </w:rPr>
        <w:t>t</w:t>
      </w:r>
      <w:proofErr w:type="spellEnd"/>
      <w:r>
        <w:rPr>
          <w:i/>
          <w:color w:val="8B0000"/>
        </w:rPr>
        <w:t>: Nithin Boddu, Product Manager - ADAPT, Product Group</w:t>
      </w:r>
    </w:p>
    <w:p w14:paraId="3F69168C" w14:textId="77777777" w:rsidR="00BD40E0" w:rsidRPr="00C03D9A" w:rsidRDefault="00BD40E0" w:rsidP="00BD40E0">
      <w:pPr>
        <w:pStyle w:val="SmallerText-Black"/>
        <w:rPr>
          <w:i/>
          <w:color w:val="8B0000"/>
        </w:rPr>
      </w:pPr>
      <w:r>
        <w:rPr>
          <w:i/>
          <w:color w:val="8B0000"/>
        </w:rPr>
        <w:t xml:space="preserve">Contact Details: </w:t>
      </w:r>
      <w:r w:rsidRPr="00584610">
        <w:rPr>
          <w:i/>
          <w:color w:val="8B0000"/>
        </w:rPr>
        <w:t>02 9217 4768</w:t>
      </w:r>
    </w:p>
    <w:p w14:paraId="3D92C849" w14:textId="77777777" w:rsidR="00BD40E0" w:rsidRDefault="00BD40E0" w:rsidP="00BD40E0">
      <w:pPr>
        <w:pStyle w:val="SmallerText-Black"/>
        <w:rPr>
          <w:i/>
          <w:color w:val="8B0000"/>
        </w:rPr>
      </w:pPr>
      <w:r w:rsidRPr="00C03D9A">
        <w:rPr>
          <w:i/>
          <w:color w:val="8B0000"/>
        </w:rPr>
        <w:t>Location</w:t>
      </w:r>
      <w:r>
        <w:rPr>
          <w:i/>
          <w:color w:val="8B0000"/>
        </w:rPr>
        <w:t>: Parramatta</w:t>
      </w:r>
      <w:r w:rsidRPr="00123F75">
        <w:rPr>
          <w:i/>
          <w:color w:val="8B0000"/>
        </w:rPr>
        <w:t xml:space="preserve"> </w:t>
      </w:r>
    </w:p>
    <w:p w14:paraId="679BE6CA" w14:textId="77777777" w:rsidR="00C160E3" w:rsidRPr="000301F0" w:rsidRDefault="00C160E3" w:rsidP="00C160E3">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62F1CFFD" w14:textId="77777777" w:rsidR="00C160E3" w:rsidRPr="00D23A6C" w:rsidRDefault="00C160E3" w:rsidP="00C160E3">
      <w:pPr>
        <w:pStyle w:val="SmallerText-Black"/>
      </w:pPr>
      <w:r>
        <w:t>This assessment can be found in the</w:t>
      </w:r>
      <w:r w:rsidRPr="00D23A6C">
        <w:t xml:space="preserve">: </w:t>
      </w:r>
      <w:hyperlink r:id="rId17" w:history="1">
        <w:r w:rsidRPr="00C036C0">
          <w:rPr>
            <w:rStyle w:val="Hyperlink"/>
          </w:rPr>
          <w:t>Learning Bank</w:t>
        </w:r>
      </w:hyperlink>
    </w:p>
    <w:p w14:paraId="71C4F95E" w14:textId="1FA0D33C" w:rsidR="00C160E3" w:rsidRPr="000301F0" w:rsidRDefault="00C160E3" w:rsidP="00C160E3">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49010C">
        <w:rPr>
          <w:noProof/>
        </w:rPr>
        <w:t>10 November 2022</w:t>
      </w:r>
      <w:r w:rsidRPr="000301F0">
        <w:fldChar w:fldCharType="end"/>
      </w:r>
      <w:r w:rsidRPr="000301F0">
        <w:t>. For current information please refer to our website</w:t>
      </w:r>
      <w:r>
        <w:t xml:space="preserve"> or your teacher as appropriate</w:t>
      </w:r>
      <w:r w:rsidRPr="000301F0">
        <w:t>.</w:t>
      </w:r>
    </w:p>
    <w:p w14:paraId="2C9F90E6" w14:textId="77777777" w:rsidR="00C160E3" w:rsidRDefault="00C160E3" w:rsidP="00C160E3">
      <w:pPr>
        <w:pStyle w:val="Heading2"/>
        <w:sectPr w:rsidR="00C160E3" w:rsidSect="008C3BE1">
          <w:pgSz w:w="11906" w:h="16838" w:code="9"/>
          <w:pgMar w:top="1418" w:right="1418" w:bottom="1418" w:left="1418" w:header="567" w:footer="454" w:gutter="0"/>
          <w:cols w:space="4253"/>
          <w:vAlign w:val="bottom"/>
          <w:docGrid w:linePitch="360"/>
        </w:sectPr>
      </w:pPr>
    </w:p>
    <w:p w14:paraId="008683E0" w14:textId="77777777" w:rsidR="00C160E3" w:rsidRPr="000A08F6" w:rsidRDefault="00C160E3" w:rsidP="00C160E3">
      <w:pPr>
        <w:pStyle w:val="Heading2"/>
      </w:pPr>
      <w:r w:rsidRPr="000A08F6">
        <w:lastRenderedPageBreak/>
        <w:t>Assessment instructions</w:t>
      </w:r>
    </w:p>
    <w:p w14:paraId="437DE451" w14:textId="77777777" w:rsidR="00C160E3" w:rsidRDefault="00C160E3" w:rsidP="00C160E3">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Look w:val="04A0" w:firstRow="1" w:lastRow="0" w:firstColumn="1" w:lastColumn="0" w:noHBand="0" w:noVBand="1"/>
        <w:tblCaption w:val="Assessment instructions"/>
        <w:tblDescription w:val="Assessment instructions"/>
      </w:tblPr>
      <w:tblGrid>
        <w:gridCol w:w="2405"/>
        <w:gridCol w:w="6655"/>
      </w:tblGrid>
      <w:tr w:rsidR="00C160E3" w14:paraId="5E7A09FB" w14:textId="77777777" w:rsidTr="00261C2D">
        <w:trPr>
          <w:cnfStyle w:val="100000000000" w:firstRow="1" w:lastRow="0" w:firstColumn="0" w:lastColumn="0" w:oddVBand="0" w:evenVBand="0" w:oddHBand="0" w:evenHBand="0" w:firstRowFirstColumn="0" w:firstRowLastColumn="0" w:lastRowFirstColumn="0" w:lastRowLastColumn="0"/>
        </w:trPr>
        <w:tc>
          <w:tcPr>
            <w:tcW w:w="2405" w:type="dxa"/>
          </w:tcPr>
          <w:p w14:paraId="4FACDD41" w14:textId="77777777" w:rsidR="00C160E3" w:rsidRDefault="00C160E3" w:rsidP="00261C2D">
            <w:pPr>
              <w:rPr>
                <w:lang w:eastAsia="en-AU"/>
              </w:rPr>
            </w:pPr>
            <w:r>
              <w:rPr>
                <w:lang w:eastAsia="en-AU"/>
              </w:rPr>
              <w:t>Assessment details</w:t>
            </w:r>
          </w:p>
        </w:tc>
        <w:tc>
          <w:tcPr>
            <w:tcW w:w="6655" w:type="dxa"/>
          </w:tcPr>
          <w:p w14:paraId="35B0E626" w14:textId="77777777" w:rsidR="00C160E3" w:rsidRDefault="00C160E3" w:rsidP="00261C2D">
            <w:pPr>
              <w:rPr>
                <w:lang w:eastAsia="en-AU"/>
              </w:rPr>
            </w:pPr>
            <w:r>
              <w:rPr>
                <w:lang w:eastAsia="en-AU"/>
              </w:rPr>
              <w:t>Instructions</w:t>
            </w:r>
          </w:p>
        </w:tc>
      </w:tr>
      <w:tr w:rsidR="00C160E3" w14:paraId="404A2972" w14:textId="77777777" w:rsidTr="008028E5">
        <w:tc>
          <w:tcPr>
            <w:tcW w:w="2405" w:type="dxa"/>
            <w:shd w:val="clear" w:color="auto" w:fill="auto"/>
          </w:tcPr>
          <w:p w14:paraId="0ADDDBA5" w14:textId="77777777" w:rsidR="00C160E3" w:rsidRPr="00C14A60" w:rsidRDefault="00C160E3" w:rsidP="00261C2D">
            <w:pPr>
              <w:pStyle w:val="Body"/>
              <w:rPr>
                <w:b/>
                <w:sz w:val="22"/>
                <w:szCs w:val="22"/>
                <w:lang w:eastAsia="en-AU"/>
              </w:rPr>
            </w:pPr>
            <w:r w:rsidRPr="00C14A60">
              <w:rPr>
                <w:b/>
                <w:sz w:val="22"/>
                <w:szCs w:val="22"/>
                <w:lang w:eastAsia="en-AU"/>
              </w:rPr>
              <w:t>Assessment overview</w:t>
            </w:r>
          </w:p>
        </w:tc>
        <w:tc>
          <w:tcPr>
            <w:tcW w:w="6655" w:type="dxa"/>
            <w:shd w:val="clear" w:color="auto" w:fill="auto"/>
          </w:tcPr>
          <w:p w14:paraId="7C400D46" w14:textId="4795F731" w:rsidR="00C160E3" w:rsidRPr="000412B1" w:rsidRDefault="00C160E3" w:rsidP="00261C2D">
            <w:pPr>
              <w:pStyle w:val="Body"/>
              <w:rPr>
                <w:sz w:val="22"/>
                <w:szCs w:val="22"/>
                <w:lang w:eastAsia="en-AU"/>
              </w:rPr>
            </w:pPr>
            <w:r w:rsidRPr="00C14A60">
              <w:rPr>
                <w:sz w:val="22"/>
                <w:szCs w:val="22"/>
                <w:lang w:eastAsia="en-AU"/>
              </w:rPr>
              <w:t xml:space="preserve">The objective of this assessment is to assess your </w:t>
            </w:r>
            <w:r>
              <w:rPr>
                <w:sz w:val="22"/>
                <w:szCs w:val="22"/>
                <w:lang w:eastAsia="en-AU"/>
              </w:rPr>
              <w:t xml:space="preserve">required </w:t>
            </w:r>
            <w:r w:rsidRPr="00C14A60">
              <w:rPr>
                <w:sz w:val="22"/>
                <w:szCs w:val="22"/>
                <w:lang w:eastAsia="en-AU"/>
              </w:rPr>
              <w:t>knowledge to</w:t>
            </w:r>
            <w:r>
              <w:rPr>
                <w:sz w:val="22"/>
                <w:szCs w:val="22"/>
                <w:lang w:eastAsia="en-AU"/>
              </w:rPr>
              <w:t xml:space="preserve"> </w:t>
            </w:r>
            <w:r w:rsidRPr="00670B31">
              <w:rPr>
                <w:sz w:val="22"/>
                <w:szCs w:val="22"/>
                <w:lang w:eastAsia="en-AU"/>
              </w:rPr>
              <w:t xml:space="preserve">ensure </w:t>
            </w:r>
            <w:r w:rsidR="00534974">
              <w:rPr>
                <w:sz w:val="22"/>
                <w:szCs w:val="22"/>
                <w:lang w:eastAsia="en-AU"/>
              </w:rPr>
              <w:t xml:space="preserve">the </w:t>
            </w:r>
            <w:r w:rsidR="002C56A0">
              <w:rPr>
                <w:sz w:val="22"/>
                <w:szCs w:val="22"/>
                <w:lang w:eastAsia="en-AU"/>
              </w:rPr>
              <w:t>management of client relationships for ICT support services</w:t>
            </w:r>
          </w:p>
        </w:tc>
      </w:tr>
      <w:tr w:rsidR="00C160E3" w14:paraId="5BA4231E" w14:textId="77777777" w:rsidTr="00261C2D">
        <w:tc>
          <w:tcPr>
            <w:tcW w:w="2405" w:type="dxa"/>
          </w:tcPr>
          <w:p w14:paraId="7824CD5B" w14:textId="77777777" w:rsidR="00C160E3" w:rsidRPr="00C14A60" w:rsidRDefault="00C160E3" w:rsidP="00261C2D">
            <w:pPr>
              <w:pStyle w:val="Body"/>
              <w:rPr>
                <w:b/>
                <w:sz w:val="22"/>
                <w:szCs w:val="22"/>
                <w:lang w:eastAsia="en-AU"/>
              </w:rPr>
            </w:pPr>
            <w:r>
              <w:rPr>
                <w:b/>
                <w:sz w:val="22"/>
                <w:szCs w:val="22"/>
                <w:lang w:eastAsia="en-AU"/>
              </w:rPr>
              <w:t>Assessment Event number</w:t>
            </w:r>
          </w:p>
        </w:tc>
        <w:tc>
          <w:tcPr>
            <w:tcW w:w="6655" w:type="dxa"/>
          </w:tcPr>
          <w:p w14:paraId="36E71F2F" w14:textId="5D084067" w:rsidR="00C160E3" w:rsidRPr="00A43C8A" w:rsidRDefault="00E14451" w:rsidP="00261C2D">
            <w:pPr>
              <w:pStyle w:val="Body"/>
              <w:rPr>
                <w:sz w:val="22"/>
                <w:szCs w:val="22"/>
                <w:lang w:eastAsia="en-AU"/>
              </w:rPr>
            </w:pPr>
            <w:r>
              <w:rPr>
                <w:sz w:val="22"/>
                <w:szCs w:val="22"/>
                <w:lang w:eastAsia="en-AU"/>
              </w:rPr>
              <w:t>2 of 2</w:t>
            </w:r>
          </w:p>
        </w:tc>
      </w:tr>
      <w:tr w:rsidR="00C160E3" w14:paraId="6EAB0436" w14:textId="77777777" w:rsidTr="00261C2D">
        <w:tc>
          <w:tcPr>
            <w:tcW w:w="2405" w:type="dxa"/>
          </w:tcPr>
          <w:p w14:paraId="42E415F5" w14:textId="77777777" w:rsidR="00C160E3" w:rsidRPr="00C14A60" w:rsidRDefault="00C160E3" w:rsidP="00261C2D">
            <w:pPr>
              <w:pStyle w:val="Body"/>
              <w:rPr>
                <w:b/>
                <w:sz w:val="22"/>
                <w:szCs w:val="22"/>
              </w:rPr>
            </w:pPr>
            <w:r w:rsidRPr="00C14A60">
              <w:rPr>
                <w:b/>
                <w:sz w:val="22"/>
                <w:szCs w:val="22"/>
              </w:rPr>
              <w:t xml:space="preserve">Instructions for </w:t>
            </w:r>
            <w:r>
              <w:rPr>
                <w:b/>
                <w:sz w:val="22"/>
                <w:szCs w:val="22"/>
              </w:rPr>
              <w:t xml:space="preserve">this </w:t>
            </w:r>
            <w:r w:rsidRPr="00C14A60">
              <w:rPr>
                <w:b/>
                <w:sz w:val="22"/>
                <w:szCs w:val="22"/>
              </w:rPr>
              <w:t>assessment</w:t>
            </w:r>
          </w:p>
        </w:tc>
        <w:tc>
          <w:tcPr>
            <w:tcW w:w="6655" w:type="dxa"/>
          </w:tcPr>
          <w:p w14:paraId="432B2C99" w14:textId="17354C90" w:rsidR="00C160E3" w:rsidRPr="00C14A60" w:rsidRDefault="00C160E3" w:rsidP="00261C2D">
            <w:pPr>
              <w:pStyle w:val="Body"/>
              <w:rPr>
                <w:sz w:val="22"/>
                <w:szCs w:val="22"/>
              </w:rPr>
            </w:pPr>
            <w:r w:rsidRPr="00C14A60">
              <w:rPr>
                <w:sz w:val="22"/>
                <w:szCs w:val="22"/>
                <w:lang w:eastAsia="en-AU"/>
              </w:rPr>
              <w:t xml:space="preserve">This is a written </w:t>
            </w:r>
            <w:r w:rsidR="00456B83" w:rsidRPr="00C14A60">
              <w:rPr>
                <w:sz w:val="22"/>
                <w:szCs w:val="22"/>
                <w:lang w:eastAsia="en-AU"/>
              </w:rPr>
              <w:t>assessment,</w:t>
            </w:r>
            <w:r w:rsidRPr="00C14A60">
              <w:rPr>
                <w:sz w:val="22"/>
                <w:szCs w:val="22"/>
                <w:lang w:eastAsia="en-AU"/>
              </w:rPr>
              <w:t xml:space="preserve"> and </w:t>
            </w:r>
            <w:r>
              <w:rPr>
                <w:sz w:val="22"/>
                <w:szCs w:val="22"/>
                <w:lang w:eastAsia="en-AU"/>
              </w:rPr>
              <w:t xml:space="preserve">it </w:t>
            </w:r>
            <w:r w:rsidRPr="00C14A60">
              <w:rPr>
                <w:sz w:val="22"/>
                <w:szCs w:val="22"/>
                <w:lang w:eastAsia="en-AU"/>
              </w:rPr>
              <w:t>will be assessing you on your knowledge of the unit.</w:t>
            </w:r>
          </w:p>
          <w:p w14:paraId="6A5AC631" w14:textId="77777777" w:rsidR="00C160E3" w:rsidRPr="00C14A60" w:rsidRDefault="00C160E3" w:rsidP="00261C2D">
            <w:pPr>
              <w:pStyle w:val="Body"/>
              <w:rPr>
                <w:sz w:val="22"/>
                <w:szCs w:val="22"/>
              </w:rPr>
            </w:pPr>
            <w:r w:rsidRPr="00C14A60">
              <w:rPr>
                <w:sz w:val="22"/>
                <w:szCs w:val="22"/>
              </w:rPr>
              <w:t xml:space="preserve">This assessment is </w:t>
            </w:r>
            <w:r>
              <w:rPr>
                <w:sz w:val="22"/>
                <w:szCs w:val="22"/>
              </w:rPr>
              <w:t xml:space="preserve">based on a scenario and you will be asked to complete a number of multiple choice, ranking and selection questions. </w:t>
            </w:r>
          </w:p>
          <w:p w14:paraId="3772331F" w14:textId="77777777" w:rsidR="00C160E3" w:rsidRDefault="00C160E3" w:rsidP="00261C2D">
            <w:pPr>
              <w:pStyle w:val="Body"/>
              <w:rPr>
                <w:sz w:val="22"/>
                <w:szCs w:val="22"/>
              </w:rPr>
            </w:pPr>
            <w:r>
              <w:rPr>
                <w:sz w:val="22"/>
                <w:szCs w:val="22"/>
              </w:rPr>
              <w:t>This assessment is supported by the following:</w:t>
            </w:r>
          </w:p>
          <w:p w14:paraId="332006A0" w14:textId="77777777" w:rsidR="00C160E3" w:rsidRPr="004B775E" w:rsidRDefault="00C160E3" w:rsidP="00C160E3">
            <w:pPr>
              <w:pStyle w:val="Body"/>
              <w:numPr>
                <w:ilvl w:val="0"/>
                <w:numId w:val="22"/>
              </w:numPr>
              <w:rPr>
                <w:sz w:val="22"/>
                <w:szCs w:val="22"/>
              </w:rPr>
            </w:pPr>
            <w:r w:rsidRPr="00670B31">
              <w:rPr>
                <w:sz w:val="22"/>
                <w:szCs w:val="22"/>
              </w:rPr>
              <w:t>Assessment feedback</w:t>
            </w:r>
          </w:p>
        </w:tc>
      </w:tr>
      <w:tr w:rsidR="00C160E3" w14:paraId="70F4876B" w14:textId="77777777" w:rsidTr="00261C2D">
        <w:tc>
          <w:tcPr>
            <w:tcW w:w="2405" w:type="dxa"/>
          </w:tcPr>
          <w:p w14:paraId="31CD6E86" w14:textId="77777777" w:rsidR="00C160E3" w:rsidRPr="00C14A60" w:rsidRDefault="00C160E3" w:rsidP="00261C2D">
            <w:pPr>
              <w:pStyle w:val="Body"/>
              <w:rPr>
                <w:b/>
                <w:sz w:val="22"/>
                <w:szCs w:val="22"/>
              </w:rPr>
            </w:pPr>
            <w:r w:rsidRPr="00C14A60">
              <w:rPr>
                <w:b/>
                <w:sz w:val="22"/>
                <w:szCs w:val="22"/>
              </w:rPr>
              <w:t xml:space="preserve">Submission instructions </w:t>
            </w:r>
          </w:p>
        </w:tc>
        <w:tc>
          <w:tcPr>
            <w:tcW w:w="6655" w:type="dxa"/>
          </w:tcPr>
          <w:p w14:paraId="3115DB87" w14:textId="77777777" w:rsidR="00C160E3" w:rsidRPr="00E6443E" w:rsidRDefault="00C160E3" w:rsidP="00261C2D">
            <w:pPr>
              <w:pStyle w:val="Body"/>
              <w:rPr>
                <w:i/>
                <w:color w:val="808080" w:themeColor="background1" w:themeShade="80"/>
                <w:sz w:val="22"/>
                <w:szCs w:val="22"/>
                <w:lang w:eastAsia="en-AU"/>
              </w:rPr>
            </w:pPr>
            <w:r w:rsidRPr="0063453E">
              <w:rPr>
                <w:sz w:val="22"/>
                <w:szCs w:val="22"/>
                <w:lang w:eastAsia="en-AU"/>
              </w:rPr>
              <w:t xml:space="preserve">On completion of this assessment, you are required </w:t>
            </w:r>
            <w:r w:rsidRPr="001F771D">
              <w:rPr>
                <w:sz w:val="22"/>
                <w:szCs w:val="22"/>
                <w:lang w:eastAsia="en-AU"/>
              </w:rPr>
              <w:t xml:space="preserve">to </w:t>
            </w:r>
            <w:r>
              <w:rPr>
                <w:sz w:val="22"/>
                <w:szCs w:val="22"/>
                <w:lang w:eastAsia="en-AU"/>
              </w:rPr>
              <w:t>submit</w:t>
            </w:r>
            <w:r w:rsidRPr="0063453E">
              <w:rPr>
                <w:sz w:val="22"/>
                <w:szCs w:val="22"/>
                <w:lang w:eastAsia="en-AU"/>
              </w:rPr>
              <w:t xml:space="preserve"> it to your </w:t>
            </w:r>
            <w:r>
              <w:rPr>
                <w:sz w:val="22"/>
                <w:szCs w:val="22"/>
                <w:lang w:eastAsia="en-AU"/>
              </w:rPr>
              <w:t>assessor</w:t>
            </w:r>
            <w:r w:rsidRPr="0063453E">
              <w:rPr>
                <w:sz w:val="22"/>
                <w:szCs w:val="22"/>
                <w:lang w:eastAsia="en-AU"/>
              </w:rPr>
              <w:t xml:space="preserve"> for marking.</w:t>
            </w:r>
            <w:r>
              <w:rPr>
                <w:sz w:val="22"/>
                <w:szCs w:val="22"/>
                <w:lang w:eastAsia="en-AU"/>
              </w:rPr>
              <w:t xml:space="preserve"> </w:t>
            </w:r>
          </w:p>
          <w:p w14:paraId="2E93A382" w14:textId="77777777" w:rsidR="00C160E3" w:rsidRPr="00C14A60" w:rsidRDefault="00C160E3" w:rsidP="00261C2D">
            <w:pPr>
              <w:pStyle w:val="Body"/>
              <w:rPr>
                <w:i/>
                <w:color w:val="FF0000"/>
                <w:sz w:val="22"/>
                <w:szCs w:val="22"/>
                <w:lang w:eastAsia="en-AU"/>
              </w:rPr>
            </w:pPr>
            <w:r w:rsidRPr="0063453E">
              <w:rPr>
                <w:sz w:val="22"/>
                <w:szCs w:val="22"/>
                <w:lang w:eastAsia="en-AU"/>
              </w:rPr>
              <w:t>It is important that you keep a copy of all electronic and hardcopy assessments submitted to TAFE</w:t>
            </w:r>
            <w:r>
              <w:rPr>
                <w:sz w:val="22"/>
                <w:szCs w:val="22"/>
                <w:lang w:eastAsia="en-AU"/>
              </w:rPr>
              <w:t xml:space="preserve"> and complete the assessment declaration when submitting the assessment</w:t>
            </w:r>
            <w:r w:rsidRPr="0063453E">
              <w:rPr>
                <w:sz w:val="22"/>
                <w:szCs w:val="22"/>
                <w:lang w:eastAsia="en-AU"/>
              </w:rPr>
              <w:t>.</w:t>
            </w:r>
          </w:p>
        </w:tc>
      </w:tr>
      <w:tr w:rsidR="00C160E3" w14:paraId="09E8D370" w14:textId="77777777" w:rsidTr="00261C2D">
        <w:tc>
          <w:tcPr>
            <w:tcW w:w="2405" w:type="dxa"/>
          </w:tcPr>
          <w:p w14:paraId="6FFC01DD" w14:textId="77777777" w:rsidR="00C160E3" w:rsidRPr="00C14A60" w:rsidRDefault="00C160E3" w:rsidP="00261C2D">
            <w:pPr>
              <w:pStyle w:val="Body"/>
              <w:rPr>
                <w:b/>
                <w:sz w:val="22"/>
                <w:szCs w:val="22"/>
              </w:rPr>
            </w:pPr>
            <w:r w:rsidRPr="00C14A60">
              <w:rPr>
                <w:b/>
                <w:sz w:val="22"/>
                <w:szCs w:val="22"/>
              </w:rPr>
              <w:t>What do I need to do to achieve a satisfactory result?</w:t>
            </w:r>
          </w:p>
        </w:tc>
        <w:tc>
          <w:tcPr>
            <w:tcW w:w="6655" w:type="dxa"/>
          </w:tcPr>
          <w:p w14:paraId="31E06E00" w14:textId="77777777" w:rsidR="00C160E3" w:rsidRPr="000412B1" w:rsidRDefault="00C160E3" w:rsidP="00261C2D">
            <w:pPr>
              <w:pStyle w:val="Body"/>
              <w:rPr>
                <w:i/>
                <w:sz w:val="22"/>
                <w:szCs w:val="22"/>
                <w:lang w:eastAsia="en-AU"/>
              </w:rPr>
            </w:pPr>
            <w:r w:rsidRPr="000412B1">
              <w:rPr>
                <w:sz w:val="22"/>
                <w:szCs w:val="22"/>
              </w:rPr>
              <w:t>To achieve a satisfactory result for this assessment all questions must be answered correctly.</w:t>
            </w:r>
          </w:p>
        </w:tc>
      </w:tr>
      <w:tr w:rsidR="00C160E3" w14:paraId="6A9D4C88" w14:textId="77777777" w:rsidTr="00261C2D">
        <w:tc>
          <w:tcPr>
            <w:tcW w:w="2405" w:type="dxa"/>
          </w:tcPr>
          <w:p w14:paraId="44043692" w14:textId="77777777" w:rsidR="00C160E3" w:rsidRPr="00C14A60" w:rsidRDefault="00C160E3" w:rsidP="00261C2D">
            <w:pPr>
              <w:pStyle w:val="Body"/>
              <w:rPr>
                <w:b/>
                <w:sz w:val="22"/>
                <w:szCs w:val="22"/>
              </w:rPr>
            </w:pPr>
            <w:r w:rsidRPr="00D977EB">
              <w:rPr>
                <w:b/>
                <w:sz w:val="22"/>
                <w:szCs w:val="22"/>
              </w:rPr>
              <w:t>What do I need to provide?</w:t>
            </w:r>
          </w:p>
        </w:tc>
        <w:tc>
          <w:tcPr>
            <w:tcW w:w="6655" w:type="dxa"/>
          </w:tcPr>
          <w:p w14:paraId="70AE526E" w14:textId="77777777" w:rsidR="00C160E3" w:rsidRPr="00824298" w:rsidRDefault="00C160E3" w:rsidP="00261C2D">
            <w:pPr>
              <w:pStyle w:val="Body"/>
              <w:rPr>
                <w:sz w:val="22"/>
                <w:szCs w:val="22"/>
              </w:rPr>
            </w:pPr>
            <w:r>
              <w:rPr>
                <w:sz w:val="22"/>
                <w:szCs w:val="22"/>
              </w:rPr>
              <w:t>N/A work is completed online</w:t>
            </w:r>
          </w:p>
        </w:tc>
      </w:tr>
      <w:tr w:rsidR="00C160E3" w14:paraId="6F9CFF6D" w14:textId="77777777" w:rsidTr="00261C2D">
        <w:tc>
          <w:tcPr>
            <w:tcW w:w="2405" w:type="dxa"/>
          </w:tcPr>
          <w:p w14:paraId="2F8DDFF0" w14:textId="77777777" w:rsidR="00C160E3" w:rsidRPr="00C14A60" w:rsidRDefault="00C160E3" w:rsidP="00261C2D">
            <w:pPr>
              <w:pStyle w:val="Body"/>
              <w:rPr>
                <w:b/>
                <w:sz w:val="22"/>
                <w:szCs w:val="22"/>
              </w:rPr>
            </w:pPr>
            <w:r w:rsidRPr="00C14A60">
              <w:rPr>
                <w:b/>
                <w:sz w:val="22"/>
                <w:szCs w:val="22"/>
              </w:rPr>
              <w:t>Due date/time allowed</w:t>
            </w:r>
          </w:p>
        </w:tc>
        <w:tc>
          <w:tcPr>
            <w:tcW w:w="6655" w:type="dxa"/>
          </w:tcPr>
          <w:p w14:paraId="68D111F4" w14:textId="18AD73E7" w:rsidR="00822B5D" w:rsidRPr="00822B5D" w:rsidRDefault="00822B5D" w:rsidP="00261C2D">
            <w:pPr>
              <w:pStyle w:val="Body"/>
              <w:rPr>
                <w:b/>
                <w:bCs/>
                <w:sz w:val="28"/>
                <w:szCs w:val="28"/>
              </w:rPr>
            </w:pPr>
            <w:r w:rsidRPr="00822B5D">
              <w:rPr>
                <w:b/>
                <w:bCs/>
                <w:sz w:val="28"/>
                <w:szCs w:val="28"/>
              </w:rPr>
              <w:t xml:space="preserve">Thursday, </w:t>
            </w:r>
            <w:r w:rsidR="000E7A4F">
              <w:rPr>
                <w:b/>
                <w:bCs/>
                <w:sz w:val="28"/>
                <w:szCs w:val="28"/>
              </w:rPr>
              <w:t>27 October</w:t>
            </w:r>
            <w:r w:rsidRPr="00822B5D">
              <w:rPr>
                <w:b/>
                <w:bCs/>
                <w:sz w:val="28"/>
                <w:szCs w:val="28"/>
              </w:rPr>
              <w:t xml:space="preserve"> 2022</w:t>
            </w:r>
          </w:p>
          <w:p w14:paraId="70D4CE8E" w14:textId="55318BE7" w:rsidR="00C160E3" w:rsidRDefault="00C160E3" w:rsidP="00261C2D">
            <w:pPr>
              <w:pStyle w:val="Body"/>
              <w:rPr>
                <w:sz w:val="22"/>
                <w:szCs w:val="22"/>
              </w:rPr>
            </w:pPr>
            <w:r>
              <w:rPr>
                <w:sz w:val="22"/>
                <w:szCs w:val="22"/>
              </w:rPr>
              <w:t>You will have two (2) attempts to complete this assessment.</w:t>
            </w:r>
          </w:p>
          <w:p w14:paraId="2F050BA8" w14:textId="77777777" w:rsidR="00C160E3" w:rsidRPr="00824298" w:rsidRDefault="00C160E3" w:rsidP="00261C2D">
            <w:pPr>
              <w:pStyle w:val="Body"/>
              <w:rPr>
                <w:sz w:val="22"/>
                <w:szCs w:val="22"/>
                <w:lang w:eastAsia="en-AU"/>
              </w:rPr>
            </w:pPr>
            <w:r>
              <w:rPr>
                <w:sz w:val="22"/>
                <w:szCs w:val="22"/>
              </w:rPr>
              <w:t>This assessment is completed outside the classroom.</w:t>
            </w:r>
          </w:p>
        </w:tc>
      </w:tr>
      <w:tr w:rsidR="00C160E3" w14:paraId="5FFE9F97" w14:textId="77777777" w:rsidTr="00261C2D">
        <w:tc>
          <w:tcPr>
            <w:tcW w:w="2405" w:type="dxa"/>
          </w:tcPr>
          <w:p w14:paraId="74FFD8CD" w14:textId="77777777" w:rsidR="00C160E3" w:rsidRPr="0063453E" w:rsidRDefault="00C160E3" w:rsidP="00261C2D">
            <w:pPr>
              <w:pStyle w:val="Body"/>
              <w:rPr>
                <w:b/>
                <w:sz w:val="22"/>
                <w:szCs w:val="22"/>
              </w:rPr>
            </w:pPr>
            <w:r w:rsidRPr="0063453E">
              <w:rPr>
                <w:b/>
                <w:sz w:val="22"/>
                <w:szCs w:val="22"/>
              </w:rPr>
              <w:t>Assessment feedback, review or appeals</w:t>
            </w:r>
          </w:p>
        </w:tc>
        <w:tc>
          <w:tcPr>
            <w:tcW w:w="6655" w:type="dxa"/>
          </w:tcPr>
          <w:p w14:paraId="162D395F" w14:textId="77777777" w:rsidR="00C160E3" w:rsidRPr="0063453E" w:rsidRDefault="00C160E3" w:rsidP="00261C2D">
            <w:pPr>
              <w:pStyle w:val="Body"/>
              <w:rPr>
                <w:sz w:val="22"/>
                <w:szCs w:val="22"/>
                <w:lang w:eastAsia="en-AU"/>
              </w:rPr>
            </w:pPr>
            <w:r>
              <w:rPr>
                <w:sz w:val="22"/>
                <w:szCs w:val="22"/>
              </w:rPr>
              <w:t>A</w:t>
            </w:r>
            <w:r w:rsidRPr="0063453E">
              <w:rPr>
                <w:sz w:val="22"/>
                <w:szCs w:val="22"/>
              </w:rPr>
              <w:t>ppeal</w:t>
            </w:r>
            <w:r>
              <w:rPr>
                <w:sz w:val="22"/>
                <w:szCs w:val="22"/>
              </w:rPr>
              <w:t>s are addressed</w:t>
            </w:r>
            <w:r w:rsidRPr="0063453E">
              <w:rPr>
                <w:sz w:val="22"/>
                <w:szCs w:val="22"/>
              </w:rPr>
              <w:t xml:space="preserve"> in accordance with </w:t>
            </w:r>
            <w:hyperlink r:id="rId18" w:history="1">
              <w:r w:rsidRPr="0063453E">
                <w:rPr>
                  <w:rStyle w:val="Hyperlink"/>
                  <w:sz w:val="22"/>
                  <w:szCs w:val="22"/>
                </w:rPr>
                <w:t>Assessment Guidelines for TAFE NSW</w:t>
              </w:r>
            </w:hyperlink>
            <w:r w:rsidRPr="0063453E">
              <w:rPr>
                <w:sz w:val="22"/>
                <w:szCs w:val="22"/>
              </w:rPr>
              <w:t>.</w:t>
            </w:r>
          </w:p>
        </w:tc>
      </w:tr>
    </w:tbl>
    <w:p w14:paraId="463D58E5" w14:textId="6FA7E419" w:rsidR="00C160E3" w:rsidRDefault="00C160E3" w:rsidP="00C160E3">
      <w:pPr>
        <w:tabs>
          <w:tab w:val="clear" w:pos="284"/>
        </w:tabs>
        <w:spacing w:before="0" w:after="200" w:line="276" w:lineRule="auto"/>
      </w:pPr>
      <w:r>
        <w:br w:type="page"/>
      </w:r>
    </w:p>
    <w:p w14:paraId="3A881864" w14:textId="77777777" w:rsidR="00C160E3" w:rsidRDefault="00C160E3" w:rsidP="00C160E3">
      <w:pPr>
        <w:pStyle w:val="Body"/>
        <w:rPr>
          <w:sz w:val="22"/>
          <w:szCs w:val="22"/>
        </w:rPr>
      </w:pPr>
      <w:bookmarkStart w:id="3" w:name="_Hlk85055912"/>
      <w:r>
        <w:rPr>
          <w:sz w:val="22"/>
          <w:szCs w:val="22"/>
        </w:rPr>
        <w:lastRenderedPageBreak/>
        <w:t>Please refer to the following scenario carefully and answer the following questions.</w:t>
      </w:r>
    </w:p>
    <w:p w14:paraId="35DAE670" w14:textId="77777777" w:rsidR="00C160E3" w:rsidRPr="008F5861" w:rsidRDefault="00C160E3" w:rsidP="00C160E3">
      <w:pPr>
        <w:pStyle w:val="Heading3"/>
      </w:pPr>
      <w:r w:rsidRPr="00557C38">
        <w:t>Questions</w:t>
      </w:r>
      <w:bookmarkStart w:id="4" w:name="_Hlk85055644"/>
    </w:p>
    <w:bookmarkEnd w:id="4"/>
    <w:p w14:paraId="0ABED4FB" w14:textId="77777777" w:rsidR="00EE1127" w:rsidRPr="00E61E03" w:rsidRDefault="00EE1127" w:rsidP="00822B5D">
      <w:pPr>
        <w:pStyle w:val="Body"/>
        <w:numPr>
          <w:ilvl w:val="0"/>
          <w:numId w:val="5"/>
        </w:numPr>
        <w:tabs>
          <w:tab w:val="clear" w:pos="284"/>
        </w:tabs>
        <w:spacing w:before="360"/>
        <w:ind w:left="426" w:hanging="357"/>
        <w:rPr>
          <w:szCs w:val="24"/>
        </w:rPr>
      </w:pPr>
      <w:r>
        <w:rPr>
          <w:szCs w:val="24"/>
        </w:rPr>
        <w:t xml:space="preserve">Select the best practices for </w:t>
      </w:r>
      <w:r w:rsidRPr="00DB7363">
        <w:t>Quality Assurance</w:t>
      </w:r>
      <w:r>
        <w: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083"/>
        <w:gridCol w:w="1977"/>
      </w:tblGrid>
      <w:tr w:rsidR="00EE1127" w14:paraId="4861FB6A" w14:textId="77777777" w:rsidTr="00261C2D">
        <w:trPr>
          <w:cnfStyle w:val="100000000000" w:firstRow="1" w:lastRow="0" w:firstColumn="0" w:lastColumn="0" w:oddVBand="0" w:evenVBand="0" w:oddHBand="0" w:evenHBand="0" w:firstRowFirstColumn="0" w:firstRowLastColumn="0" w:lastRowFirstColumn="0" w:lastRowLastColumn="0"/>
          <w:tblHeader/>
        </w:trPr>
        <w:tc>
          <w:tcPr>
            <w:tcW w:w="7083" w:type="dxa"/>
          </w:tcPr>
          <w:p w14:paraId="55FD5C4D" w14:textId="77777777" w:rsidR="00EE1127" w:rsidRPr="00D55B27" w:rsidRDefault="00EE1127" w:rsidP="00261C2D">
            <w:pPr>
              <w:pStyle w:val="Body"/>
              <w:rPr>
                <w:szCs w:val="24"/>
              </w:rPr>
            </w:pPr>
            <w:r w:rsidRPr="00D55B27">
              <w:rPr>
                <w:szCs w:val="24"/>
              </w:rPr>
              <w:t>Answer choices</w:t>
            </w:r>
          </w:p>
        </w:tc>
        <w:tc>
          <w:tcPr>
            <w:tcW w:w="1977" w:type="dxa"/>
          </w:tcPr>
          <w:p w14:paraId="73CADBDF" w14:textId="77777777" w:rsidR="00EE1127" w:rsidRPr="00D55B27" w:rsidRDefault="00EE1127" w:rsidP="00261C2D">
            <w:pPr>
              <w:pStyle w:val="Body"/>
              <w:rPr>
                <w:szCs w:val="24"/>
              </w:rPr>
            </w:pPr>
            <w:r>
              <w:rPr>
                <w:szCs w:val="24"/>
              </w:rPr>
              <w:t>Indicate with ‘X’</w:t>
            </w:r>
          </w:p>
        </w:tc>
      </w:tr>
      <w:tr w:rsidR="00EE1127" w14:paraId="3DF283F6" w14:textId="77777777" w:rsidTr="00261C2D">
        <w:tc>
          <w:tcPr>
            <w:tcW w:w="7083" w:type="dxa"/>
          </w:tcPr>
          <w:p w14:paraId="71F6DFA8" w14:textId="77777777" w:rsidR="00EE1127" w:rsidRPr="00391800" w:rsidRDefault="00EE1127" w:rsidP="00261C2D">
            <w:pPr>
              <w:pStyle w:val="Body"/>
              <w:rPr>
                <w:color w:val="000000" w:themeColor="text1"/>
                <w:szCs w:val="24"/>
              </w:rPr>
            </w:pPr>
            <w:r w:rsidRPr="00391800">
              <w:rPr>
                <w:color w:val="000000" w:themeColor="text1"/>
                <w:szCs w:val="24"/>
              </w:rPr>
              <w:t>Create a robust testing plan and environment</w:t>
            </w:r>
          </w:p>
        </w:tc>
        <w:tc>
          <w:tcPr>
            <w:tcW w:w="1977" w:type="dxa"/>
          </w:tcPr>
          <w:p w14:paraId="26EF1B2E" w14:textId="4577150F" w:rsidR="00EE1127" w:rsidRPr="003675FA" w:rsidRDefault="007E090D" w:rsidP="00261C2D">
            <w:pPr>
              <w:pStyle w:val="Body"/>
              <w:jc w:val="center"/>
              <w:rPr>
                <w:color w:val="8B0000"/>
                <w:szCs w:val="24"/>
              </w:rPr>
            </w:pPr>
            <w:r>
              <w:rPr>
                <w:color w:val="8B0000"/>
                <w:szCs w:val="24"/>
              </w:rPr>
              <w:t>X</w:t>
            </w:r>
          </w:p>
        </w:tc>
      </w:tr>
      <w:tr w:rsidR="00EE1127" w14:paraId="2B8F0D67" w14:textId="77777777" w:rsidTr="00261C2D">
        <w:tc>
          <w:tcPr>
            <w:tcW w:w="7083" w:type="dxa"/>
          </w:tcPr>
          <w:p w14:paraId="1BBD3C73" w14:textId="77777777" w:rsidR="00EE1127" w:rsidRPr="00391800" w:rsidRDefault="00EE1127" w:rsidP="00261C2D">
            <w:pPr>
              <w:pStyle w:val="Body"/>
              <w:rPr>
                <w:color w:val="000000" w:themeColor="text1"/>
                <w:szCs w:val="24"/>
              </w:rPr>
            </w:pPr>
            <w:r w:rsidRPr="00391800">
              <w:rPr>
                <w:color w:val="000000" w:themeColor="text1"/>
                <w:szCs w:val="24"/>
              </w:rPr>
              <w:t>Determine release criteria carefully</w:t>
            </w:r>
          </w:p>
        </w:tc>
        <w:tc>
          <w:tcPr>
            <w:tcW w:w="1977" w:type="dxa"/>
          </w:tcPr>
          <w:p w14:paraId="45C4D793" w14:textId="046FC48F" w:rsidR="00EE1127" w:rsidRPr="003675FA" w:rsidRDefault="007E090D" w:rsidP="00261C2D">
            <w:pPr>
              <w:pStyle w:val="Body"/>
              <w:jc w:val="center"/>
              <w:rPr>
                <w:color w:val="8B0000"/>
                <w:szCs w:val="24"/>
              </w:rPr>
            </w:pPr>
            <w:r>
              <w:rPr>
                <w:color w:val="8B0000"/>
                <w:szCs w:val="24"/>
              </w:rPr>
              <w:t>X</w:t>
            </w:r>
          </w:p>
        </w:tc>
      </w:tr>
      <w:tr w:rsidR="00EE1127" w14:paraId="2766573F" w14:textId="77777777" w:rsidTr="00261C2D">
        <w:tc>
          <w:tcPr>
            <w:tcW w:w="7083" w:type="dxa"/>
          </w:tcPr>
          <w:p w14:paraId="2A01EA95" w14:textId="77777777" w:rsidR="00EE1127" w:rsidRPr="00391800" w:rsidRDefault="00EE1127" w:rsidP="00261C2D">
            <w:pPr>
              <w:pStyle w:val="Body"/>
              <w:rPr>
                <w:color w:val="000000" w:themeColor="text1"/>
                <w:szCs w:val="24"/>
              </w:rPr>
            </w:pPr>
            <w:r w:rsidRPr="00391800">
              <w:rPr>
                <w:color w:val="000000" w:themeColor="text1"/>
                <w:szCs w:val="24"/>
              </w:rPr>
              <w:t>Take care of security and performance by deploying expertise in these areas</w:t>
            </w:r>
          </w:p>
        </w:tc>
        <w:tc>
          <w:tcPr>
            <w:tcW w:w="1977" w:type="dxa"/>
          </w:tcPr>
          <w:p w14:paraId="26911884" w14:textId="4ED448D6" w:rsidR="00EE1127" w:rsidRPr="003675FA" w:rsidRDefault="007E090D" w:rsidP="00261C2D">
            <w:pPr>
              <w:pStyle w:val="Body"/>
              <w:jc w:val="center"/>
              <w:rPr>
                <w:color w:val="8B0000"/>
                <w:szCs w:val="24"/>
              </w:rPr>
            </w:pPr>
            <w:r>
              <w:rPr>
                <w:color w:val="8B0000"/>
                <w:szCs w:val="24"/>
              </w:rPr>
              <w:t>X</w:t>
            </w:r>
          </w:p>
        </w:tc>
      </w:tr>
      <w:tr w:rsidR="00EE1127" w14:paraId="2781EDAC" w14:textId="77777777" w:rsidTr="00261C2D">
        <w:tc>
          <w:tcPr>
            <w:tcW w:w="7083" w:type="dxa"/>
          </w:tcPr>
          <w:p w14:paraId="1C2DD6D1" w14:textId="77777777" w:rsidR="00EE1127" w:rsidRPr="00391800" w:rsidRDefault="00EE1127" w:rsidP="00261C2D">
            <w:pPr>
              <w:pStyle w:val="Body"/>
              <w:rPr>
                <w:color w:val="000000" w:themeColor="text1"/>
                <w:szCs w:val="24"/>
              </w:rPr>
            </w:pPr>
            <w:r w:rsidRPr="00391800">
              <w:rPr>
                <w:color w:val="000000" w:themeColor="text1"/>
                <w:szCs w:val="24"/>
              </w:rPr>
              <w:t>Allocate less time for each process</w:t>
            </w:r>
          </w:p>
        </w:tc>
        <w:tc>
          <w:tcPr>
            <w:tcW w:w="1977" w:type="dxa"/>
          </w:tcPr>
          <w:p w14:paraId="2596DBFB" w14:textId="77777777" w:rsidR="00EE1127" w:rsidRPr="003675FA" w:rsidRDefault="00EE1127" w:rsidP="00261C2D">
            <w:pPr>
              <w:pStyle w:val="Body"/>
              <w:jc w:val="center"/>
              <w:rPr>
                <w:color w:val="8B0000"/>
                <w:szCs w:val="24"/>
              </w:rPr>
            </w:pPr>
          </w:p>
        </w:tc>
      </w:tr>
    </w:tbl>
    <w:p w14:paraId="624AFF5D" w14:textId="0BFC8039" w:rsidR="0049010C" w:rsidRDefault="0049010C" w:rsidP="0049010C">
      <w:pPr>
        <w:pStyle w:val="Body"/>
        <w:tabs>
          <w:tab w:val="clear" w:pos="284"/>
        </w:tabs>
        <w:rPr>
          <w:szCs w:val="24"/>
        </w:rPr>
      </w:pPr>
      <w:r w:rsidRPr="005C6239">
        <w:rPr>
          <w:rFonts w:eastAsia="Times New Roman"/>
          <w:color w:val="FF0000"/>
          <w:szCs w:val="24"/>
          <w:lang w:val="en-GB" w:eastAsia="en-GB"/>
        </w:rPr>
        <w:t xml:space="preserve">- </w:t>
      </w:r>
      <w:r>
        <w:rPr>
          <w:rFonts w:eastAsia="Times New Roman"/>
          <w:color w:val="FF0000"/>
          <w:szCs w:val="24"/>
          <w:lang w:val="en-GB" w:eastAsia="en-GB"/>
        </w:rPr>
        <w:t>Correct</w:t>
      </w:r>
    </w:p>
    <w:p w14:paraId="3E87AFE2" w14:textId="6CC1CFBA" w:rsidR="00EE1127" w:rsidRPr="00E61E03" w:rsidRDefault="00EE1127" w:rsidP="00822B5D">
      <w:pPr>
        <w:pStyle w:val="Body"/>
        <w:numPr>
          <w:ilvl w:val="0"/>
          <w:numId w:val="5"/>
        </w:numPr>
        <w:tabs>
          <w:tab w:val="clear" w:pos="284"/>
        </w:tabs>
        <w:spacing w:before="360"/>
        <w:ind w:left="426"/>
        <w:rPr>
          <w:szCs w:val="24"/>
        </w:rPr>
      </w:pPr>
      <w:r>
        <w:rPr>
          <w:szCs w:val="24"/>
        </w:rPr>
        <w:t xml:space="preserve">Select the components of a </w:t>
      </w:r>
      <w:r>
        <w:t>Service Level Agreement (SLA).</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083"/>
        <w:gridCol w:w="1977"/>
      </w:tblGrid>
      <w:tr w:rsidR="00EE1127" w14:paraId="1B7638C0" w14:textId="77777777" w:rsidTr="00261C2D">
        <w:trPr>
          <w:cnfStyle w:val="100000000000" w:firstRow="1" w:lastRow="0" w:firstColumn="0" w:lastColumn="0" w:oddVBand="0" w:evenVBand="0" w:oddHBand="0" w:evenHBand="0" w:firstRowFirstColumn="0" w:firstRowLastColumn="0" w:lastRowFirstColumn="0" w:lastRowLastColumn="0"/>
          <w:tblHeader/>
        </w:trPr>
        <w:tc>
          <w:tcPr>
            <w:tcW w:w="7083" w:type="dxa"/>
          </w:tcPr>
          <w:p w14:paraId="7673471E" w14:textId="77777777" w:rsidR="00EE1127" w:rsidRPr="00D55B27" w:rsidRDefault="00EE1127" w:rsidP="00261C2D">
            <w:pPr>
              <w:pStyle w:val="Body"/>
              <w:rPr>
                <w:szCs w:val="24"/>
              </w:rPr>
            </w:pPr>
            <w:r w:rsidRPr="00D55B27">
              <w:rPr>
                <w:szCs w:val="24"/>
              </w:rPr>
              <w:t>Answer choices</w:t>
            </w:r>
          </w:p>
        </w:tc>
        <w:tc>
          <w:tcPr>
            <w:tcW w:w="1977" w:type="dxa"/>
          </w:tcPr>
          <w:p w14:paraId="3F7C37D2" w14:textId="77777777" w:rsidR="00EE1127" w:rsidRPr="00D55B27" w:rsidRDefault="00EE1127" w:rsidP="00261C2D">
            <w:pPr>
              <w:pStyle w:val="Body"/>
              <w:rPr>
                <w:szCs w:val="24"/>
              </w:rPr>
            </w:pPr>
            <w:r>
              <w:rPr>
                <w:szCs w:val="24"/>
              </w:rPr>
              <w:t>Indicate with ‘X’</w:t>
            </w:r>
          </w:p>
        </w:tc>
      </w:tr>
      <w:tr w:rsidR="00EE1127" w14:paraId="68DC4E17" w14:textId="77777777" w:rsidTr="00261C2D">
        <w:tc>
          <w:tcPr>
            <w:tcW w:w="7083" w:type="dxa"/>
          </w:tcPr>
          <w:p w14:paraId="216BDFD7" w14:textId="77777777" w:rsidR="00EE1127" w:rsidRPr="00D20994" w:rsidRDefault="00EE1127" w:rsidP="00261C2D">
            <w:pPr>
              <w:pStyle w:val="Body"/>
              <w:rPr>
                <w:color w:val="000000" w:themeColor="text1"/>
                <w:szCs w:val="24"/>
              </w:rPr>
            </w:pPr>
            <w:r w:rsidRPr="00D20994">
              <w:rPr>
                <w:rFonts w:eastAsia="Times New Roman"/>
                <w:color w:val="000000" w:themeColor="text1"/>
                <w:szCs w:val="24"/>
                <w:lang w:val="en-GB" w:eastAsia="en-GB"/>
              </w:rPr>
              <w:t>Agreement Overview</w:t>
            </w:r>
          </w:p>
        </w:tc>
        <w:tc>
          <w:tcPr>
            <w:tcW w:w="1977" w:type="dxa"/>
          </w:tcPr>
          <w:p w14:paraId="4276F686" w14:textId="48622415" w:rsidR="00EE1127" w:rsidRPr="003675FA" w:rsidRDefault="00807F4F" w:rsidP="00261C2D">
            <w:pPr>
              <w:pStyle w:val="Body"/>
              <w:jc w:val="center"/>
              <w:rPr>
                <w:color w:val="8B0000"/>
                <w:szCs w:val="24"/>
              </w:rPr>
            </w:pPr>
            <w:r>
              <w:rPr>
                <w:color w:val="8B0000"/>
                <w:szCs w:val="24"/>
              </w:rPr>
              <w:t>X</w:t>
            </w:r>
          </w:p>
        </w:tc>
      </w:tr>
      <w:tr w:rsidR="00EE1127" w14:paraId="11243676" w14:textId="77777777" w:rsidTr="00261C2D">
        <w:tc>
          <w:tcPr>
            <w:tcW w:w="7083" w:type="dxa"/>
          </w:tcPr>
          <w:p w14:paraId="66ACB945" w14:textId="77777777" w:rsidR="00EE1127" w:rsidRPr="00D20994" w:rsidRDefault="00EE1127" w:rsidP="00261C2D">
            <w:pPr>
              <w:pStyle w:val="Body"/>
              <w:rPr>
                <w:color w:val="000000" w:themeColor="text1"/>
                <w:szCs w:val="24"/>
              </w:rPr>
            </w:pPr>
            <w:r w:rsidRPr="00D20994">
              <w:rPr>
                <w:rFonts w:eastAsia="Times New Roman"/>
                <w:color w:val="000000" w:themeColor="text1"/>
                <w:szCs w:val="24"/>
                <w:lang w:val="en-GB" w:eastAsia="en-GB"/>
              </w:rPr>
              <w:t>Stakeholders</w:t>
            </w:r>
          </w:p>
        </w:tc>
        <w:tc>
          <w:tcPr>
            <w:tcW w:w="1977" w:type="dxa"/>
          </w:tcPr>
          <w:p w14:paraId="0B4C8202" w14:textId="780F0959" w:rsidR="00EE1127" w:rsidRPr="003675FA" w:rsidRDefault="00807F4F" w:rsidP="00261C2D">
            <w:pPr>
              <w:pStyle w:val="Body"/>
              <w:jc w:val="center"/>
              <w:rPr>
                <w:color w:val="8B0000"/>
                <w:szCs w:val="24"/>
              </w:rPr>
            </w:pPr>
            <w:r>
              <w:rPr>
                <w:color w:val="8B0000"/>
                <w:szCs w:val="24"/>
              </w:rPr>
              <w:t>X</w:t>
            </w:r>
          </w:p>
        </w:tc>
      </w:tr>
      <w:tr w:rsidR="00EE1127" w14:paraId="3D4F547A" w14:textId="77777777" w:rsidTr="00261C2D">
        <w:tc>
          <w:tcPr>
            <w:tcW w:w="7083" w:type="dxa"/>
          </w:tcPr>
          <w:p w14:paraId="3549F508" w14:textId="77777777" w:rsidR="00EE1127" w:rsidRPr="00D20994" w:rsidRDefault="00EE1127" w:rsidP="00261C2D">
            <w:pPr>
              <w:pStyle w:val="Body"/>
              <w:rPr>
                <w:color w:val="000000" w:themeColor="text1"/>
                <w:szCs w:val="24"/>
              </w:rPr>
            </w:pPr>
            <w:r w:rsidRPr="00D20994">
              <w:rPr>
                <w:rFonts w:eastAsia="Times New Roman"/>
                <w:color w:val="000000" w:themeColor="text1"/>
                <w:szCs w:val="24"/>
                <w:lang w:val="en-GB" w:eastAsia="en-GB"/>
              </w:rPr>
              <w:t>Service Agreement</w:t>
            </w:r>
          </w:p>
        </w:tc>
        <w:tc>
          <w:tcPr>
            <w:tcW w:w="1977" w:type="dxa"/>
          </w:tcPr>
          <w:p w14:paraId="7149F52B" w14:textId="73E6A5B9" w:rsidR="00EE1127" w:rsidRPr="003675FA" w:rsidRDefault="00807F4F" w:rsidP="00261C2D">
            <w:pPr>
              <w:pStyle w:val="Body"/>
              <w:jc w:val="center"/>
              <w:rPr>
                <w:color w:val="8B0000"/>
                <w:szCs w:val="24"/>
              </w:rPr>
            </w:pPr>
            <w:r>
              <w:rPr>
                <w:color w:val="8B0000"/>
                <w:szCs w:val="24"/>
              </w:rPr>
              <w:t>X</w:t>
            </w:r>
          </w:p>
        </w:tc>
      </w:tr>
      <w:tr w:rsidR="00EE1127" w14:paraId="472A4362" w14:textId="77777777" w:rsidTr="00261C2D">
        <w:tc>
          <w:tcPr>
            <w:tcW w:w="7083" w:type="dxa"/>
          </w:tcPr>
          <w:p w14:paraId="2768AEDA" w14:textId="77777777" w:rsidR="00EE1127" w:rsidRPr="00D20994" w:rsidRDefault="00EE1127" w:rsidP="00261C2D">
            <w:pPr>
              <w:pStyle w:val="Body"/>
              <w:rPr>
                <w:color w:val="000000" w:themeColor="text1"/>
                <w:szCs w:val="24"/>
              </w:rPr>
            </w:pPr>
            <w:r w:rsidRPr="00D20994">
              <w:rPr>
                <w:rFonts w:eastAsia="Times New Roman"/>
                <w:color w:val="000000" w:themeColor="text1"/>
                <w:szCs w:val="24"/>
                <w:lang w:val="en-GB" w:eastAsia="en-GB"/>
              </w:rPr>
              <w:t>Goals and Objectives</w:t>
            </w:r>
          </w:p>
        </w:tc>
        <w:tc>
          <w:tcPr>
            <w:tcW w:w="1977" w:type="dxa"/>
          </w:tcPr>
          <w:p w14:paraId="7608B590" w14:textId="4BF31B10" w:rsidR="00EE1127" w:rsidRPr="003675FA" w:rsidRDefault="00807F4F" w:rsidP="00261C2D">
            <w:pPr>
              <w:pStyle w:val="Body"/>
              <w:jc w:val="center"/>
              <w:rPr>
                <w:color w:val="8B0000"/>
                <w:szCs w:val="24"/>
              </w:rPr>
            </w:pPr>
            <w:r>
              <w:rPr>
                <w:color w:val="8B0000"/>
                <w:szCs w:val="24"/>
              </w:rPr>
              <w:t>X</w:t>
            </w:r>
          </w:p>
        </w:tc>
      </w:tr>
    </w:tbl>
    <w:p w14:paraId="183D4329" w14:textId="42F21519" w:rsidR="0049010C" w:rsidRDefault="0049010C" w:rsidP="0049010C">
      <w:pPr>
        <w:pStyle w:val="Body"/>
        <w:tabs>
          <w:tab w:val="clear" w:pos="284"/>
        </w:tabs>
        <w:rPr>
          <w:szCs w:val="24"/>
        </w:rPr>
      </w:pPr>
      <w:bookmarkStart w:id="5" w:name="_Hlk52023372"/>
      <w:r w:rsidRPr="005C6239">
        <w:rPr>
          <w:rFonts w:eastAsia="Times New Roman"/>
          <w:color w:val="FF0000"/>
          <w:szCs w:val="24"/>
          <w:lang w:val="en-GB" w:eastAsia="en-GB"/>
        </w:rPr>
        <w:t xml:space="preserve">- </w:t>
      </w:r>
      <w:r>
        <w:rPr>
          <w:rFonts w:eastAsia="Times New Roman"/>
          <w:color w:val="FF0000"/>
          <w:szCs w:val="24"/>
          <w:lang w:val="en-GB" w:eastAsia="en-GB"/>
        </w:rPr>
        <w:t>Correct</w:t>
      </w:r>
    </w:p>
    <w:p w14:paraId="3B67D9FF" w14:textId="2F3ED34F" w:rsidR="00EE1127" w:rsidRPr="007001D8" w:rsidRDefault="00EE1127" w:rsidP="00822B5D">
      <w:pPr>
        <w:pStyle w:val="Body"/>
        <w:numPr>
          <w:ilvl w:val="0"/>
          <w:numId w:val="5"/>
        </w:numPr>
        <w:tabs>
          <w:tab w:val="clear" w:pos="284"/>
        </w:tabs>
        <w:spacing w:before="360"/>
        <w:ind w:left="426"/>
        <w:rPr>
          <w:szCs w:val="24"/>
        </w:rPr>
      </w:pPr>
      <w:r>
        <w:rPr>
          <w:szCs w:val="24"/>
        </w:rPr>
        <w:t>Match the following organisational structures with their definitions</w:t>
      </w:r>
    </w:p>
    <w:tbl>
      <w:tblPr>
        <w:tblStyle w:val="TableGrid"/>
        <w:tblW w:w="0" w:type="auto"/>
        <w:tblLook w:val="04A0" w:firstRow="1" w:lastRow="0" w:firstColumn="1" w:lastColumn="0" w:noHBand="0" w:noVBand="1"/>
        <w:tblCaption w:val="Table 3 Matching"/>
      </w:tblPr>
      <w:tblGrid>
        <w:gridCol w:w="2405"/>
        <w:gridCol w:w="1559"/>
        <w:gridCol w:w="5096"/>
      </w:tblGrid>
      <w:tr w:rsidR="00EE1127" w14:paraId="1007A839" w14:textId="77777777" w:rsidTr="00261C2D">
        <w:trPr>
          <w:cnfStyle w:val="100000000000" w:firstRow="1" w:lastRow="0" w:firstColumn="0" w:lastColumn="0" w:oddVBand="0" w:evenVBand="0" w:oddHBand="0" w:evenHBand="0" w:firstRowFirstColumn="0" w:firstRowLastColumn="0" w:lastRowFirstColumn="0" w:lastRowLastColumn="0"/>
          <w:tblHeader/>
        </w:trPr>
        <w:tc>
          <w:tcPr>
            <w:tcW w:w="2405" w:type="dxa"/>
          </w:tcPr>
          <w:p w14:paraId="1A22EBD9" w14:textId="77777777" w:rsidR="00EE1127" w:rsidRPr="00F14537" w:rsidRDefault="00EE1127" w:rsidP="00261C2D">
            <w:pPr>
              <w:pStyle w:val="Body"/>
              <w:rPr>
                <w:szCs w:val="24"/>
              </w:rPr>
            </w:pPr>
            <w:r>
              <w:rPr>
                <w:szCs w:val="24"/>
              </w:rPr>
              <w:t>Structure</w:t>
            </w:r>
          </w:p>
        </w:tc>
        <w:tc>
          <w:tcPr>
            <w:tcW w:w="1559" w:type="dxa"/>
          </w:tcPr>
          <w:p w14:paraId="48BEA000" w14:textId="77777777" w:rsidR="00EE1127" w:rsidRPr="00F14537" w:rsidRDefault="00EE1127" w:rsidP="00261C2D">
            <w:pPr>
              <w:pStyle w:val="Body"/>
              <w:rPr>
                <w:szCs w:val="24"/>
              </w:rPr>
            </w:pPr>
            <w:r>
              <w:rPr>
                <w:szCs w:val="24"/>
              </w:rPr>
              <w:t>Select Letter</w:t>
            </w:r>
          </w:p>
        </w:tc>
        <w:tc>
          <w:tcPr>
            <w:tcW w:w="5096" w:type="dxa"/>
          </w:tcPr>
          <w:p w14:paraId="540CF45E" w14:textId="77777777" w:rsidR="00EE1127" w:rsidRPr="00F14537" w:rsidRDefault="00EE1127" w:rsidP="00261C2D">
            <w:pPr>
              <w:pStyle w:val="Body"/>
              <w:rPr>
                <w:szCs w:val="24"/>
              </w:rPr>
            </w:pPr>
            <w:r>
              <w:rPr>
                <w:szCs w:val="24"/>
              </w:rPr>
              <w:t>Description</w:t>
            </w:r>
          </w:p>
        </w:tc>
      </w:tr>
      <w:tr w:rsidR="00EE1127" w14:paraId="76D210E0" w14:textId="77777777" w:rsidTr="00261C2D">
        <w:tc>
          <w:tcPr>
            <w:tcW w:w="2405" w:type="dxa"/>
          </w:tcPr>
          <w:p w14:paraId="10CD3FAB" w14:textId="77777777" w:rsidR="00EE1127" w:rsidRPr="00391800" w:rsidRDefault="00EE1127" w:rsidP="00261C2D">
            <w:pPr>
              <w:tabs>
                <w:tab w:val="clear" w:pos="284"/>
              </w:tabs>
              <w:rPr>
                <w:color w:val="000000" w:themeColor="text1"/>
              </w:rPr>
            </w:pPr>
            <w:r w:rsidRPr="00391800">
              <w:rPr>
                <w:color w:val="000000" w:themeColor="text1"/>
                <w:spacing w:val="1"/>
                <w:szCs w:val="24"/>
              </w:rPr>
              <w:t>Functional Organi</w:t>
            </w:r>
            <w:r>
              <w:rPr>
                <w:color w:val="000000" w:themeColor="text1"/>
                <w:spacing w:val="1"/>
                <w:szCs w:val="24"/>
              </w:rPr>
              <w:t>s</w:t>
            </w:r>
            <w:r w:rsidRPr="00391800">
              <w:rPr>
                <w:color w:val="000000" w:themeColor="text1"/>
                <w:spacing w:val="1"/>
                <w:szCs w:val="24"/>
              </w:rPr>
              <w:t>ation Structure</w:t>
            </w:r>
          </w:p>
        </w:tc>
        <w:tc>
          <w:tcPr>
            <w:tcW w:w="1559" w:type="dxa"/>
          </w:tcPr>
          <w:p w14:paraId="2D103600" w14:textId="10B37BA4" w:rsidR="00EE1127" w:rsidRPr="00391800" w:rsidRDefault="006133F7" w:rsidP="00261C2D">
            <w:pPr>
              <w:tabs>
                <w:tab w:val="clear" w:pos="284"/>
              </w:tabs>
              <w:jc w:val="center"/>
              <w:rPr>
                <w:color w:val="000000" w:themeColor="text1"/>
              </w:rPr>
            </w:pPr>
            <w:r>
              <w:rPr>
                <w:color w:val="000000" w:themeColor="text1"/>
              </w:rPr>
              <w:t>D</w:t>
            </w:r>
          </w:p>
        </w:tc>
        <w:tc>
          <w:tcPr>
            <w:tcW w:w="5096" w:type="dxa"/>
            <w:vAlign w:val="top"/>
          </w:tcPr>
          <w:p w14:paraId="61F45E49" w14:textId="77777777" w:rsidR="00EE1127" w:rsidRPr="001A08AF" w:rsidRDefault="00EE1127" w:rsidP="00822B5D">
            <w:pPr>
              <w:pStyle w:val="Body"/>
              <w:numPr>
                <w:ilvl w:val="0"/>
                <w:numId w:val="20"/>
              </w:numPr>
              <w:tabs>
                <w:tab w:val="clear" w:pos="284"/>
              </w:tabs>
              <w:ind w:left="454"/>
            </w:pPr>
            <w:r w:rsidRPr="001A08AF">
              <w:t>Management is decentralised eliminating the need of a manager and putting up with different managerial styles and work around them</w:t>
            </w:r>
          </w:p>
        </w:tc>
      </w:tr>
      <w:tr w:rsidR="00EE1127" w14:paraId="2F9E8BD3" w14:textId="77777777" w:rsidTr="00261C2D">
        <w:tc>
          <w:tcPr>
            <w:tcW w:w="2405" w:type="dxa"/>
            <w:vAlign w:val="top"/>
          </w:tcPr>
          <w:p w14:paraId="73DE52F7" w14:textId="77777777" w:rsidR="00EE1127" w:rsidRPr="00391800" w:rsidRDefault="00EE1127" w:rsidP="00261C2D">
            <w:pPr>
              <w:tabs>
                <w:tab w:val="clear" w:pos="284"/>
              </w:tabs>
              <w:rPr>
                <w:color w:val="000000" w:themeColor="text1"/>
              </w:rPr>
            </w:pPr>
            <w:r w:rsidRPr="00391800">
              <w:rPr>
                <w:color w:val="000000" w:themeColor="text1"/>
              </w:rPr>
              <w:lastRenderedPageBreak/>
              <w:t>Flat Organi</w:t>
            </w:r>
            <w:r>
              <w:rPr>
                <w:color w:val="000000" w:themeColor="text1"/>
              </w:rPr>
              <w:t>s</w:t>
            </w:r>
            <w:r w:rsidRPr="00391800">
              <w:rPr>
                <w:color w:val="000000" w:themeColor="text1"/>
              </w:rPr>
              <w:t>ational Structure</w:t>
            </w:r>
          </w:p>
        </w:tc>
        <w:tc>
          <w:tcPr>
            <w:tcW w:w="1559" w:type="dxa"/>
          </w:tcPr>
          <w:p w14:paraId="3321B5A8" w14:textId="52DA030A" w:rsidR="00EE1127" w:rsidRPr="00391800" w:rsidRDefault="006133F7" w:rsidP="00261C2D">
            <w:pPr>
              <w:tabs>
                <w:tab w:val="clear" w:pos="284"/>
              </w:tabs>
              <w:jc w:val="center"/>
              <w:rPr>
                <w:color w:val="000000" w:themeColor="text1"/>
              </w:rPr>
            </w:pPr>
            <w:r>
              <w:rPr>
                <w:color w:val="000000" w:themeColor="text1"/>
              </w:rPr>
              <w:t>A</w:t>
            </w:r>
          </w:p>
        </w:tc>
        <w:tc>
          <w:tcPr>
            <w:tcW w:w="5096" w:type="dxa"/>
            <w:vAlign w:val="top"/>
          </w:tcPr>
          <w:p w14:paraId="2F42C579" w14:textId="77777777" w:rsidR="00EE1127" w:rsidRPr="000B21BE" w:rsidRDefault="00EE1127" w:rsidP="00822B5D">
            <w:pPr>
              <w:pStyle w:val="Body"/>
              <w:numPr>
                <w:ilvl w:val="0"/>
                <w:numId w:val="20"/>
              </w:numPr>
              <w:tabs>
                <w:tab w:val="clear" w:pos="284"/>
              </w:tabs>
              <w:ind w:left="454"/>
              <w:rPr>
                <w:b/>
              </w:rPr>
            </w:pPr>
            <w:r>
              <w:t>G</w:t>
            </w:r>
            <w:r w:rsidRPr="00391800">
              <w:t>roup</w:t>
            </w:r>
            <w:r>
              <w:t>ing</w:t>
            </w:r>
            <w:r w:rsidRPr="00391800">
              <w:t xml:space="preserve"> people into functional teams of specialisation, and then separates them into divisional projects or products</w:t>
            </w:r>
          </w:p>
        </w:tc>
      </w:tr>
      <w:tr w:rsidR="00EE1127" w14:paraId="14C06573" w14:textId="77777777" w:rsidTr="00261C2D">
        <w:tc>
          <w:tcPr>
            <w:tcW w:w="2405" w:type="dxa"/>
            <w:vAlign w:val="top"/>
          </w:tcPr>
          <w:p w14:paraId="7066E176" w14:textId="77777777" w:rsidR="00EE1127" w:rsidRPr="00391800" w:rsidRDefault="00EE1127" w:rsidP="00261C2D">
            <w:pPr>
              <w:tabs>
                <w:tab w:val="clear" w:pos="284"/>
              </w:tabs>
              <w:rPr>
                <w:color w:val="000000" w:themeColor="text1"/>
              </w:rPr>
            </w:pPr>
            <w:r w:rsidRPr="00391800">
              <w:rPr>
                <w:color w:val="000000" w:themeColor="text1"/>
                <w:spacing w:val="1"/>
                <w:szCs w:val="24"/>
              </w:rPr>
              <w:t xml:space="preserve">Divisional Structure </w:t>
            </w:r>
          </w:p>
        </w:tc>
        <w:tc>
          <w:tcPr>
            <w:tcW w:w="1559" w:type="dxa"/>
          </w:tcPr>
          <w:p w14:paraId="35E45478" w14:textId="684AC970" w:rsidR="00EE1127" w:rsidRPr="00391800" w:rsidRDefault="006133F7" w:rsidP="00261C2D">
            <w:pPr>
              <w:tabs>
                <w:tab w:val="clear" w:pos="284"/>
              </w:tabs>
              <w:jc w:val="center"/>
              <w:rPr>
                <w:color w:val="000000" w:themeColor="text1"/>
              </w:rPr>
            </w:pPr>
            <w:r>
              <w:rPr>
                <w:color w:val="000000" w:themeColor="text1"/>
              </w:rPr>
              <w:t>C</w:t>
            </w:r>
          </w:p>
        </w:tc>
        <w:tc>
          <w:tcPr>
            <w:tcW w:w="5096" w:type="dxa"/>
            <w:vAlign w:val="top"/>
          </w:tcPr>
          <w:p w14:paraId="138948F4" w14:textId="77777777" w:rsidR="00EE1127" w:rsidRPr="001A08AF" w:rsidRDefault="00EE1127" w:rsidP="00822B5D">
            <w:pPr>
              <w:pStyle w:val="Body"/>
              <w:numPr>
                <w:ilvl w:val="0"/>
                <w:numId w:val="20"/>
              </w:numPr>
              <w:tabs>
                <w:tab w:val="clear" w:pos="284"/>
              </w:tabs>
              <w:ind w:left="454"/>
            </w:pPr>
            <w:r w:rsidRPr="001A08AF">
              <w:rPr>
                <w:spacing w:val="1"/>
                <w:szCs w:val="24"/>
              </w:rPr>
              <w:t>The teams are based on products or projects that meet the needs of certain type of customer</w:t>
            </w:r>
          </w:p>
        </w:tc>
      </w:tr>
      <w:tr w:rsidR="00EE1127" w14:paraId="11C1C55A" w14:textId="77777777" w:rsidTr="00261C2D">
        <w:tc>
          <w:tcPr>
            <w:tcW w:w="2405" w:type="dxa"/>
            <w:vAlign w:val="top"/>
          </w:tcPr>
          <w:p w14:paraId="3400B815" w14:textId="77777777" w:rsidR="00EE1127" w:rsidRPr="00391800" w:rsidRDefault="00EE1127" w:rsidP="00261C2D">
            <w:pPr>
              <w:tabs>
                <w:tab w:val="clear" w:pos="284"/>
              </w:tabs>
              <w:rPr>
                <w:color w:val="000000" w:themeColor="text1"/>
              </w:rPr>
            </w:pPr>
            <w:r w:rsidRPr="00391800">
              <w:rPr>
                <w:color w:val="000000" w:themeColor="text1"/>
              </w:rPr>
              <w:t xml:space="preserve">Matrix Structure </w:t>
            </w:r>
          </w:p>
        </w:tc>
        <w:tc>
          <w:tcPr>
            <w:tcW w:w="1559" w:type="dxa"/>
          </w:tcPr>
          <w:p w14:paraId="1AA2C629" w14:textId="330145A8" w:rsidR="00EE1127" w:rsidRPr="00391800" w:rsidRDefault="006133F7" w:rsidP="00261C2D">
            <w:pPr>
              <w:tabs>
                <w:tab w:val="clear" w:pos="284"/>
              </w:tabs>
              <w:jc w:val="center"/>
              <w:rPr>
                <w:color w:val="000000" w:themeColor="text1"/>
              </w:rPr>
            </w:pPr>
            <w:r>
              <w:rPr>
                <w:color w:val="000000" w:themeColor="text1"/>
              </w:rPr>
              <w:t>B</w:t>
            </w:r>
          </w:p>
        </w:tc>
        <w:tc>
          <w:tcPr>
            <w:tcW w:w="5096" w:type="dxa"/>
            <w:vAlign w:val="top"/>
          </w:tcPr>
          <w:p w14:paraId="7198E623" w14:textId="122B6FCF" w:rsidR="00EE1127" w:rsidRPr="001A08AF" w:rsidRDefault="00EE1127" w:rsidP="00822B5D">
            <w:pPr>
              <w:pStyle w:val="Body"/>
              <w:numPr>
                <w:ilvl w:val="0"/>
                <w:numId w:val="20"/>
              </w:numPr>
              <w:tabs>
                <w:tab w:val="clear" w:pos="284"/>
              </w:tabs>
              <w:ind w:left="454"/>
            </w:pPr>
            <w:r w:rsidRPr="001A08AF">
              <w:rPr>
                <w:spacing w:val="1"/>
                <w:szCs w:val="24"/>
              </w:rPr>
              <w:t xml:space="preserve">People doing similar tasks are </w:t>
            </w:r>
            <w:r w:rsidR="00974B1D">
              <w:rPr>
                <w:spacing w:val="1"/>
                <w:szCs w:val="24"/>
              </w:rPr>
              <w:t>grouped</w:t>
            </w:r>
            <w:r w:rsidRPr="001A08AF">
              <w:rPr>
                <w:spacing w:val="1"/>
                <w:szCs w:val="24"/>
              </w:rPr>
              <w:t xml:space="preserve"> depending on their speciality or expertise</w:t>
            </w:r>
          </w:p>
        </w:tc>
      </w:tr>
    </w:tbl>
    <w:p w14:paraId="6E130063" w14:textId="2A0A1093" w:rsidR="0049010C" w:rsidRDefault="0049010C" w:rsidP="0049010C">
      <w:pPr>
        <w:pStyle w:val="Body"/>
        <w:tabs>
          <w:tab w:val="clear" w:pos="284"/>
        </w:tabs>
        <w:rPr>
          <w:szCs w:val="24"/>
        </w:rPr>
      </w:pPr>
      <w:r w:rsidRPr="005C6239">
        <w:rPr>
          <w:rFonts w:eastAsia="Times New Roman"/>
          <w:color w:val="FF0000"/>
          <w:szCs w:val="24"/>
          <w:lang w:val="en-GB" w:eastAsia="en-GB"/>
        </w:rPr>
        <w:t xml:space="preserve">- </w:t>
      </w:r>
      <w:r>
        <w:rPr>
          <w:rFonts w:eastAsia="Times New Roman"/>
          <w:color w:val="FF0000"/>
          <w:szCs w:val="24"/>
          <w:lang w:val="en-GB" w:eastAsia="en-GB"/>
        </w:rPr>
        <w:t>Correct</w:t>
      </w:r>
    </w:p>
    <w:p w14:paraId="51BCD241" w14:textId="181EBBB0" w:rsidR="00EE1127" w:rsidRPr="007001D8" w:rsidRDefault="00EE1127" w:rsidP="00822B5D">
      <w:pPr>
        <w:pStyle w:val="Body"/>
        <w:numPr>
          <w:ilvl w:val="0"/>
          <w:numId w:val="5"/>
        </w:numPr>
        <w:tabs>
          <w:tab w:val="clear" w:pos="284"/>
        </w:tabs>
        <w:spacing w:before="360"/>
        <w:ind w:left="426"/>
        <w:rPr>
          <w:szCs w:val="24"/>
        </w:rPr>
      </w:pPr>
      <w:r>
        <w:rPr>
          <w:szCs w:val="24"/>
        </w:rPr>
        <w:t>Match the following Hardware and software features with the examples.</w:t>
      </w:r>
    </w:p>
    <w:tbl>
      <w:tblPr>
        <w:tblStyle w:val="TableGrid"/>
        <w:tblW w:w="0" w:type="auto"/>
        <w:tblLook w:val="04A0" w:firstRow="1" w:lastRow="0" w:firstColumn="1" w:lastColumn="0" w:noHBand="0" w:noVBand="1"/>
        <w:tblCaption w:val="Table 3 Matching"/>
      </w:tblPr>
      <w:tblGrid>
        <w:gridCol w:w="2689"/>
        <w:gridCol w:w="1559"/>
        <w:gridCol w:w="4812"/>
      </w:tblGrid>
      <w:tr w:rsidR="00EE1127" w14:paraId="0FE687C1" w14:textId="77777777" w:rsidTr="00261C2D">
        <w:trPr>
          <w:cnfStyle w:val="100000000000" w:firstRow="1" w:lastRow="0" w:firstColumn="0" w:lastColumn="0" w:oddVBand="0" w:evenVBand="0" w:oddHBand="0" w:evenHBand="0" w:firstRowFirstColumn="0" w:firstRowLastColumn="0" w:lastRowFirstColumn="0" w:lastRowLastColumn="0"/>
          <w:tblHeader/>
        </w:trPr>
        <w:tc>
          <w:tcPr>
            <w:tcW w:w="2689" w:type="dxa"/>
          </w:tcPr>
          <w:p w14:paraId="53DAE92B" w14:textId="77777777" w:rsidR="00EE1127" w:rsidRPr="00F14537" w:rsidRDefault="00EE1127" w:rsidP="00261C2D">
            <w:pPr>
              <w:pStyle w:val="Body"/>
              <w:rPr>
                <w:szCs w:val="24"/>
              </w:rPr>
            </w:pPr>
            <w:r>
              <w:rPr>
                <w:szCs w:val="24"/>
              </w:rPr>
              <w:t>Features</w:t>
            </w:r>
          </w:p>
        </w:tc>
        <w:tc>
          <w:tcPr>
            <w:tcW w:w="1559" w:type="dxa"/>
          </w:tcPr>
          <w:p w14:paraId="1030037F" w14:textId="77777777" w:rsidR="00EE1127" w:rsidRPr="00F14537" w:rsidRDefault="00EE1127" w:rsidP="00261C2D">
            <w:pPr>
              <w:pStyle w:val="Body"/>
              <w:rPr>
                <w:szCs w:val="24"/>
              </w:rPr>
            </w:pPr>
            <w:r>
              <w:rPr>
                <w:szCs w:val="24"/>
              </w:rPr>
              <w:t>Select Letter</w:t>
            </w:r>
          </w:p>
        </w:tc>
        <w:tc>
          <w:tcPr>
            <w:tcW w:w="4812" w:type="dxa"/>
          </w:tcPr>
          <w:p w14:paraId="1D02CFB1" w14:textId="77777777" w:rsidR="00EE1127" w:rsidRPr="00F14537" w:rsidRDefault="00EE1127" w:rsidP="00261C2D">
            <w:pPr>
              <w:pStyle w:val="Body"/>
              <w:rPr>
                <w:szCs w:val="24"/>
              </w:rPr>
            </w:pPr>
            <w:r>
              <w:rPr>
                <w:szCs w:val="24"/>
              </w:rPr>
              <w:t>Description</w:t>
            </w:r>
          </w:p>
        </w:tc>
      </w:tr>
      <w:tr w:rsidR="00EE1127" w14:paraId="47C60B00" w14:textId="77777777" w:rsidTr="00261C2D">
        <w:tc>
          <w:tcPr>
            <w:tcW w:w="2689" w:type="dxa"/>
          </w:tcPr>
          <w:p w14:paraId="19F2B169" w14:textId="142E5F08" w:rsidR="00EE1127" w:rsidRPr="00391800" w:rsidRDefault="00EE1127" w:rsidP="00261C2D">
            <w:pPr>
              <w:tabs>
                <w:tab w:val="clear" w:pos="284"/>
              </w:tabs>
              <w:rPr>
                <w:color w:val="000000" w:themeColor="text1"/>
              </w:rPr>
            </w:pPr>
            <w:r>
              <w:rPr>
                <w:color w:val="000000" w:themeColor="text1"/>
                <w:spacing w:val="1"/>
                <w:szCs w:val="24"/>
              </w:rPr>
              <w:t>Hardware features</w:t>
            </w:r>
            <w:r w:rsidR="0049010C">
              <w:rPr>
                <w:color w:val="000000" w:themeColor="text1"/>
                <w:spacing w:val="1"/>
                <w:szCs w:val="24"/>
              </w:rPr>
              <w:t xml:space="preserve"> </w:t>
            </w:r>
            <w:r w:rsidR="0049010C" w:rsidRPr="005C6239">
              <w:rPr>
                <w:rFonts w:eastAsia="Times New Roman"/>
                <w:color w:val="FF0000"/>
                <w:szCs w:val="24"/>
                <w:lang w:val="en-GB" w:eastAsia="en-GB"/>
              </w:rPr>
              <w:t xml:space="preserve">- </w:t>
            </w:r>
            <w:r w:rsidR="0049010C">
              <w:rPr>
                <w:rFonts w:eastAsia="Times New Roman"/>
                <w:color w:val="FF0000"/>
                <w:szCs w:val="24"/>
                <w:lang w:val="en-GB" w:eastAsia="en-GB"/>
              </w:rPr>
              <w:t>wrong</w:t>
            </w:r>
          </w:p>
        </w:tc>
        <w:tc>
          <w:tcPr>
            <w:tcW w:w="1559" w:type="dxa"/>
          </w:tcPr>
          <w:p w14:paraId="0E8CC8C3" w14:textId="096D7190" w:rsidR="00EE1127" w:rsidRPr="00391800" w:rsidRDefault="007642EA" w:rsidP="00261C2D">
            <w:pPr>
              <w:tabs>
                <w:tab w:val="clear" w:pos="284"/>
              </w:tabs>
              <w:jc w:val="center"/>
              <w:rPr>
                <w:color w:val="000000" w:themeColor="text1"/>
              </w:rPr>
            </w:pPr>
            <w:r>
              <w:rPr>
                <w:color w:val="000000" w:themeColor="text1"/>
              </w:rPr>
              <w:t>D</w:t>
            </w:r>
          </w:p>
        </w:tc>
        <w:tc>
          <w:tcPr>
            <w:tcW w:w="4812" w:type="dxa"/>
            <w:vAlign w:val="top"/>
          </w:tcPr>
          <w:p w14:paraId="49FE9C7C" w14:textId="77777777" w:rsidR="00EE1127" w:rsidRPr="001A08AF" w:rsidRDefault="00EE1127" w:rsidP="00822B5D">
            <w:pPr>
              <w:pStyle w:val="Body"/>
              <w:numPr>
                <w:ilvl w:val="0"/>
                <w:numId w:val="21"/>
              </w:numPr>
              <w:tabs>
                <w:tab w:val="clear" w:pos="284"/>
              </w:tabs>
              <w:ind w:left="463"/>
            </w:pPr>
            <w:r w:rsidRPr="001A08AF">
              <w:t>Data storage devices, EFTPOS systems</w:t>
            </w:r>
          </w:p>
        </w:tc>
      </w:tr>
      <w:tr w:rsidR="00EE1127" w14:paraId="068F3CCC" w14:textId="77777777" w:rsidTr="00261C2D">
        <w:tc>
          <w:tcPr>
            <w:tcW w:w="2689" w:type="dxa"/>
            <w:vAlign w:val="top"/>
          </w:tcPr>
          <w:p w14:paraId="13A0E38F" w14:textId="37841768" w:rsidR="00EE1127" w:rsidRPr="00391800" w:rsidRDefault="00EE1127" w:rsidP="00261C2D">
            <w:pPr>
              <w:tabs>
                <w:tab w:val="clear" w:pos="284"/>
              </w:tabs>
              <w:rPr>
                <w:color w:val="000000" w:themeColor="text1"/>
              </w:rPr>
            </w:pPr>
            <w:r>
              <w:rPr>
                <w:color w:val="000000" w:themeColor="text1"/>
              </w:rPr>
              <w:t>Software features</w:t>
            </w:r>
            <w:r w:rsidR="0049010C">
              <w:rPr>
                <w:color w:val="000000" w:themeColor="text1"/>
              </w:rPr>
              <w:t xml:space="preserve"> </w:t>
            </w:r>
            <w:r w:rsidR="0049010C">
              <w:rPr>
                <w:rFonts w:eastAsia="Times New Roman"/>
                <w:color w:val="FF0000"/>
                <w:szCs w:val="24"/>
                <w:lang w:val="en-GB" w:eastAsia="en-GB"/>
              </w:rPr>
              <w:t>–</w:t>
            </w:r>
            <w:r w:rsidR="0049010C" w:rsidRPr="005C6239">
              <w:rPr>
                <w:rFonts w:eastAsia="Times New Roman"/>
                <w:color w:val="FF0000"/>
                <w:szCs w:val="24"/>
                <w:lang w:val="en-GB" w:eastAsia="en-GB"/>
              </w:rPr>
              <w:t xml:space="preserve"> </w:t>
            </w:r>
            <w:r w:rsidR="0049010C">
              <w:rPr>
                <w:rFonts w:eastAsia="Times New Roman"/>
                <w:color w:val="FF0000"/>
                <w:szCs w:val="24"/>
                <w:lang w:val="en-GB" w:eastAsia="en-GB"/>
              </w:rPr>
              <w:t>wrong</w:t>
            </w:r>
          </w:p>
        </w:tc>
        <w:tc>
          <w:tcPr>
            <w:tcW w:w="1559" w:type="dxa"/>
          </w:tcPr>
          <w:p w14:paraId="1E468F49" w14:textId="46AA5A2F" w:rsidR="00EE1127" w:rsidRPr="00391800" w:rsidRDefault="007642EA" w:rsidP="00261C2D">
            <w:pPr>
              <w:tabs>
                <w:tab w:val="clear" w:pos="284"/>
              </w:tabs>
              <w:jc w:val="center"/>
              <w:rPr>
                <w:color w:val="000000" w:themeColor="text1"/>
              </w:rPr>
            </w:pPr>
            <w:r>
              <w:rPr>
                <w:color w:val="000000" w:themeColor="text1"/>
              </w:rPr>
              <w:t>C</w:t>
            </w:r>
          </w:p>
        </w:tc>
        <w:tc>
          <w:tcPr>
            <w:tcW w:w="4812" w:type="dxa"/>
            <w:vAlign w:val="top"/>
          </w:tcPr>
          <w:p w14:paraId="13F3AF0D" w14:textId="77777777" w:rsidR="00EE1127" w:rsidRPr="0011338E" w:rsidRDefault="00EE1127" w:rsidP="00822B5D">
            <w:pPr>
              <w:pStyle w:val="Body"/>
              <w:numPr>
                <w:ilvl w:val="0"/>
                <w:numId w:val="21"/>
              </w:numPr>
              <w:tabs>
                <w:tab w:val="clear" w:pos="284"/>
              </w:tabs>
              <w:ind w:left="463"/>
            </w:pPr>
            <w:r w:rsidRPr="0011338E">
              <w:t>Computer Programs and cloud Subscriptions</w:t>
            </w:r>
          </w:p>
        </w:tc>
      </w:tr>
      <w:tr w:rsidR="00EE1127" w14:paraId="614DE80B" w14:textId="77777777" w:rsidTr="00261C2D">
        <w:tc>
          <w:tcPr>
            <w:tcW w:w="2689" w:type="dxa"/>
            <w:vAlign w:val="top"/>
          </w:tcPr>
          <w:p w14:paraId="401C24FE" w14:textId="303BEDA6" w:rsidR="00EE1127" w:rsidRPr="00391800" w:rsidRDefault="00EE1127" w:rsidP="00261C2D">
            <w:pPr>
              <w:tabs>
                <w:tab w:val="clear" w:pos="284"/>
              </w:tabs>
              <w:rPr>
                <w:color w:val="000000" w:themeColor="text1"/>
              </w:rPr>
            </w:pPr>
            <w:r>
              <w:rPr>
                <w:color w:val="000000" w:themeColor="text1"/>
              </w:rPr>
              <w:t>Hardware capability variation</w:t>
            </w:r>
            <w:r w:rsidR="0049010C">
              <w:rPr>
                <w:color w:val="000000" w:themeColor="text1"/>
              </w:rPr>
              <w:t xml:space="preserve"> </w:t>
            </w:r>
            <w:r w:rsidR="0049010C">
              <w:rPr>
                <w:rFonts w:eastAsia="Times New Roman"/>
                <w:color w:val="FF0000"/>
                <w:szCs w:val="24"/>
                <w:lang w:val="en-GB" w:eastAsia="en-GB"/>
              </w:rPr>
              <w:t>–</w:t>
            </w:r>
            <w:r w:rsidR="0049010C" w:rsidRPr="005C6239">
              <w:rPr>
                <w:rFonts w:eastAsia="Times New Roman"/>
                <w:color w:val="FF0000"/>
                <w:szCs w:val="24"/>
                <w:lang w:val="en-GB" w:eastAsia="en-GB"/>
              </w:rPr>
              <w:t xml:space="preserve"> </w:t>
            </w:r>
            <w:r w:rsidR="0049010C">
              <w:rPr>
                <w:rFonts w:eastAsia="Times New Roman"/>
                <w:color w:val="FF0000"/>
                <w:szCs w:val="24"/>
                <w:lang w:val="en-GB" w:eastAsia="en-GB"/>
              </w:rPr>
              <w:t>wrong</w:t>
            </w:r>
          </w:p>
        </w:tc>
        <w:tc>
          <w:tcPr>
            <w:tcW w:w="1559" w:type="dxa"/>
          </w:tcPr>
          <w:p w14:paraId="12C3F7AC" w14:textId="105291BF" w:rsidR="00EE1127" w:rsidRPr="00391800" w:rsidRDefault="007642EA" w:rsidP="00261C2D">
            <w:pPr>
              <w:tabs>
                <w:tab w:val="clear" w:pos="284"/>
              </w:tabs>
              <w:jc w:val="center"/>
              <w:rPr>
                <w:color w:val="000000" w:themeColor="text1"/>
              </w:rPr>
            </w:pPr>
            <w:r>
              <w:rPr>
                <w:color w:val="000000" w:themeColor="text1"/>
              </w:rPr>
              <w:t>A</w:t>
            </w:r>
          </w:p>
        </w:tc>
        <w:tc>
          <w:tcPr>
            <w:tcW w:w="4812" w:type="dxa"/>
            <w:vAlign w:val="top"/>
          </w:tcPr>
          <w:p w14:paraId="03013B55" w14:textId="77777777" w:rsidR="00EE1127" w:rsidRPr="00055F1D" w:rsidRDefault="00EE1127" w:rsidP="00822B5D">
            <w:pPr>
              <w:pStyle w:val="Body"/>
              <w:numPr>
                <w:ilvl w:val="0"/>
                <w:numId w:val="21"/>
              </w:numPr>
              <w:tabs>
                <w:tab w:val="clear" w:pos="284"/>
              </w:tabs>
              <w:ind w:left="463"/>
            </w:pPr>
            <w:r w:rsidRPr="00055F1D">
              <w:t>Adobe creative cloud is used for multimedia development purposes whilst office 365 is used for common office utility requirements</w:t>
            </w:r>
          </w:p>
        </w:tc>
      </w:tr>
      <w:tr w:rsidR="00EE1127" w14:paraId="45F7D83A" w14:textId="77777777" w:rsidTr="00261C2D">
        <w:tc>
          <w:tcPr>
            <w:tcW w:w="2689" w:type="dxa"/>
            <w:vAlign w:val="top"/>
          </w:tcPr>
          <w:p w14:paraId="04CBE8BC" w14:textId="7469A431" w:rsidR="00EE1127" w:rsidRPr="00391800" w:rsidRDefault="00EE1127" w:rsidP="00261C2D">
            <w:pPr>
              <w:tabs>
                <w:tab w:val="clear" w:pos="284"/>
              </w:tabs>
              <w:rPr>
                <w:color w:val="000000" w:themeColor="text1"/>
              </w:rPr>
            </w:pPr>
            <w:r>
              <w:rPr>
                <w:color w:val="000000" w:themeColor="text1"/>
              </w:rPr>
              <w:t>Software capability variation</w:t>
            </w:r>
          </w:p>
        </w:tc>
        <w:tc>
          <w:tcPr>
            <w:tcW w:w="1559" w:type="dxa"/>
          </w:tcPr>
          <w:p w14:paraId="1DAC2CA5" w14:textId="4AAE099A" w:rsidR="00EE1127" w:rsidRPr="00391800" w:rsidRDefault="007642EA" w:rsidP="00261C2D">
            <w:pPr>
              <w:tabs>
                <w:tab w:val="clear" w:pos="284"/>
              </w:tabs>
              <w:jc w:val="center"/>
              <w:rPr>
                <w:color w:val="000000" w:themeColor="text1"/>
              </w:rPr>
            </w:pPr>
            <w:r>
              <w:rPr>
                <w:color w:val="000000" w:themeColor="text1"/>
              </w:rPr>
              <w:t>B</w:t>
            </w:r>
          </w:p>
        </w:tc>
        <w:tc>
          <w:tcPr>
            <w:tcW w:w="4812" w:type="dxa"/>
            <w:vAlign w:val="top"/>
          </w:tcPr>
          <w:p w14:paraId="71398031" w14:textId="77777777" w:rsidR="00EE1127" w:rsidRPr="00055F1D" w:rsidRDefault="00EE1127" w:rsidP="00822B5D">
            <w:pPr>
              <w:pStyle w:val="Body"/>
              <w:numPr>
                <w:ilvl w:val="0"/>
                <w:numId w:val="21"/>
              </w:numPr>
              <w:tabs>
                <w:tab w:val="clear" w:pos="284"/>
              </w:tabs>
              <w:ind w:left="463"/>
            </w:pPr>
            <w:r w:rsidRPr="00055F1D">
              <w:t>If the company is in games development, then they may have certain needs for their CPU as compared to a computer that is used for general admin purpose</w:t>
            </w:r>
          </w:p>
        </w:tc>
      </w:tr>
    </w:tbl>
    <w:bookmarkEnd w:id="5"/>
    <w:p w14:paraId="7F2CFDD8" w14:textId="33C58876" w:rsidR="0049010C" w:rsidRPr="0049010C" w:rsidRDefault="0049010C" w:rsidP="0049010C">
      <w:pPr>
        <w:tabs>
          <w:tab w:val="clear" w:pos="284"/>
        </w:tabs>
        <w:rPr>
          <w:rFonts w:ascii="Calibri" w:eastAsia="Calibri" w:hAnsi="Calibri" w:cs="Calibri"/>
          <w:szCs w:val="24"/>
          <w:lang w:eastAsia="en-AU"/>
        </w:rPr>
      </w:pPr>
      <w:r w:rsidRPr="005C6239">
        <w:rPr>
          <w:rFonts w:eastAsia="Times New Roman"/>
          <w:color w:val="FF0000"/>
          <w:szCs w:val="24"/>
          <w:lang w:val="en-GB" w:eastAsia="en-GB"/>
        </w:rPr>
        <w:t xml:space="preserve">- </w:t>
      </w:r>
      <w:r>
        <w:rPr>
          <w:rFonts w:eastAsia="Times New Roman"/>
          <w:color w:val="FF0000"/>
          <w:szCs w:val="24"/>
          <w:lang w:val="en-GB" w:eastAsia="en-GB"/>
        </w:rPr>
        <w:t xml:space="preserve">Three </w:t>
      </w:r>
      <w:r>
        <w:rPr>
          <w:rFonts w:eastAsia="Times New Roman"/>
          <w:color w:val="FF0000"/>
          <w:szCs w:val="24"/>
          <w:lang w:val="en-GB" w:eastAsia="en-GB"/>
        </w:rPr>
        <w:t>wrong</w:t>
      </w:r>
      <w:r>
        <w:rPr>
          <w:rFonts w:eastAsia="Times New Roman"/>
          <w:color w:val="FF0000"/>
          <w:szCs w:val="24"/>
          <w:lang w:val="en-GB" w:eastAsia="en-GB"/>
        </w:rPr>
        <w:t xml:space="preserve"> answers</w:t>
      </w:r>
    </w:p>
    <w:p w14:paraId="339F65B8" w14:textId="77777777" w:rsidR="0049010C" w:rsidRDefault="0049010C">
      <w:pPr>
        <w:tabs>
          <w:tab w:val="clear" w:pos="284"/>
        </w:tabs>
        <w:spacing w:before="0" w:after="200" w:line="276" w:lineRule="auto"/>
        <w:rPr>
          <w:rFonts w:ascii="Calibri" w:eastAsia="Calibri" w:hAnsi="Calibri" w:cs="Calibri"/>
          <w:szCs w:val="24"/>
          <w:lang w:eastAsia="en-AU"/>
        </w:rPr>
      </w:pPr>
      <w:r>
        <w:rPr>
          <w:rFonts w:ascii="Calibri" w:eastAsia="Calibri" w:hAnsi="Calibri" w:cs="Calibri"/>
          <w:szCs w:val="24"/>
          <w:lang w:eastAsia="en-AU"/>
        </w:rPr>
        <w:br w:type="page"/>
      </w:r>
    </w:p>
    <w:p w14:paraId="502F0FCC" w14:textId="2E5FFDFC" w:rsidR="00EE1127" w:rsidRPr="006C2849" w:rsidRDefault="00EE1127" w:rsidP="00822B5D">
      <w:pPr>
        <w:pStyle w:val="ListParagraph"/>
        <w:numPr>
          <w:ilvl w:val="0"/>
          <w:numId w:val="5"/>
        </w:numPr>
        <w:tabs>
          <w:tab w:val="clear" w:pos="284"/>
        </w:tabs>
        <w:spacing w:before="360"/>
        <w:ind w:left="426"/>
        <w:rPr>
          <w:rFonts w:ascii="Calibri" w:eastAsia="Calibri" w:hAnsi="Calibri" w:cs="Calibri"/>
          <w:szCs w:val="24"/>
          <w:lang w:eastAsia="en-AU"/>
        </w:rPr>
      </w:pPr>
      <w:r>
        <w:rPr>
          <w:rFonts w:ascii="Calibri" w:eastAsia="Calibri" w:hAnsi="Calibri" w:cs="Calibri"/>
          <w:szCs w:val="24"/>
          <w:lang w:eastAsia="en-AU"/>
        </w:rPr>
        <w:lastRenderedPageBreak/>
        <w:t>Think about</w:t>
      </w:r>
      <w:r w:rsidRPr="006C2849">
        <w:rPr>
          <w:rFonts w:ascii="Calibri" w:eastAsia="Calibri" w:hAnsi="Calibri" w:cs="Calibri"/>
          <w:szCs w:val="24"/>
          <w:lang w:eastAsia="en-AU"/>
        </w:rPr>
        <w:t xml:space="preserve"> the statement/s</w:t>
      </w:r>
      <w:r w:rsidR="00DB1E81" w:rsidRPr="00DB1E81">
        <w:rPr>
          <w:rFonts w:ascii="Calibri" w:eastAsia="Calibri" w:hAnsi="Calibri" w:cs="Calibri"/>
          <w:szCs w:val="24"/>
          <w:lang w:eastAsia="en-AU"/>
        </w:rPr>
        <w:t xml:space="preserve"> (in terms of client support)</w:t>
      </w:r>
      <w:r w:rsidRPr="00DB1E81">
        <w:rPr>
          <w:rFonts w:ascii="Calibri" w:eastAsia="Calibri" w:hAnsi="Calibri" w:cs="Calibri"/>
          <w:szCs w:val="24"/>
          <w:lang w:eastAsia="en-AU"/>
        </w:rPr>
        <w:t xml:space="preserve"> </w:t>
      </w:r>
      <w:r w:rsidRPr="006C2849">
        <w:rPr>
          <w:rFonts w:ascii="Calibri" w:eastAsia="Calibri" w:hAnsi="Calibri" w:cs="Calibri"/>
          <w:szCs w:val="24"/>
          <w:lang w:eastAsia="en-AU"/>
        </w:rPr>
        <w:t xml:space="preserve">carefully and indicate </w:t>
      </w:r>
      <w:r w:rsidRPr="006C2849">
        <w:rPr>
          <w:rFonts w:ascii="Calibri" w:eastAsia="Calibri" w:hAnsi="Calibri" w:cs="Calibri"/>
          <w:b/>
          <w:szCs w:val="24"/>
          <w:lang w:eastAsia="en-AU"/>
        </w:rPr>
        <w:t>True</w:t>
      </w:r>
      <w:r w:rsidRPr="006C2849">
        <w:rPr>
          <w:rFonts w:ascii="Calibri" w:eastAsia="Calibri" w:hAnsi="Calibri" w:cs="Calibri"/>
          <w:szCs w:val="24"/>
          <w:lang w:eastAsia="en-AU"/>
        </w:rPr>
        <w:t xml:space="preserve"> or </w:t>
      </w:r>
      <w:r w:rsidRPr="006C2849">
        <w:rPr>
          <w:rFonts w:ascii="Calibri" w:eastAsia="Calibri" w:hAnsi="Calibri" w:cs="Calibri"/>
          <w:b/>
          <w:szCs w:val="24"/>
          <w:lang w:eastAsia="en-AU"/>
        </w:rPr>
        <w:t>False</w:t>
      </w:r>
      <w:r>
        <w:rPr>
          <w:rFonts w:ascii="Calibri" w:eastAsia="Calibri" w:hAnsi="Calibri" w:cs="Calibri"/>
          <w:b/>
          <w:szCs w:val="24"/>
          <w:lang w:eastAsia="en-AU"/>
        </w:rPr>
        <w:t>.</w:t>
      </w:r>
    </w:p>
    <w:tbl>
      <w:tblPr>
        <w:tblStyle w:val="TableGrid3"/>
        <w:tblW w:w="8926" w:type="dxa"/>
        <w:tblLook w:val="04A0" w:firstRow="1" w:lastRow="0" w:firstColumn="1" w:lastColumn="0" w:noHBand="0" w:noVBand="1"/>
        <w:tblDescription w:val="True or false"/>
      </w:tblPr>
      <w:tblGrid>
        <w:gridCol w:w="7225"/>
        <w:gridCol w:w="1701"/>
      </w:tblGrid>
      <w:tr w:rsidR="00EE1127" w14:paraId="2AAF3507" w14:textId="77777777" w:rsidTr="00993153">
        <w:trPr>
          <w:cnfStyle w:val="100000000000" w:firstRow="1" w:lastRow="0" w:firstColumn="0" w:lastColumn="0" w:oddVBand="0" w:evenVBand="0" w:oddHBand="0" w:evenHBand="0" w:firstRowFirstColumn="0" w:firstRowLastColumn="0" w:lastRowFirstColumn="0" w:lastRowLastColumn="0"/>
          <w:trHeight w:val="70"/>
          <w:tblHeader/>
        </w:trPr>
        <w:tc>
          <w:tcPr>
            <w:tcW w:w="7225" w:type="dxa"/>
          </w:tcPr>
          <w:p w14:paraId="387DE013" w14:textId="77777777" w:rsidR="00EE1127" w:rsidRPr="004E2D9F" w:rsidRDefault="00EE1127" w:rsidP="00261C2D">
            <w:pPr>
              <w:rPr>
                <w:rFonts w:eastAsia="Calibri" w:cs="Calibri"/>
              </w:rPr>
            </w:pPr>
            <w:r w:rsidRPr="004E2D9F">
              <w:rPr>
                <w:rFonts w:eastAsia="Calibri" w:cs="Calibri"/>
              </w:rPr>
              <w:t>Statement</w:t>
            </w:r>
          </w:p>
        </w:tc>
        <w:tc>
          <w:tcPr>
            <w:tcW w:w="1701" w:type="dxa"/>
          </w:tcPr>
          <w:p w14:paraId="500A0002" w14:textId="77777777" w:rsidR="00EE1127" w:rsidRPr="002C2CC0" w:rsidRDefault="00EE1127" w:rsidP="00261C2D">
            <w:pPr>
              <w:rPr>
                <w:rFonts w:eastAsia="Calibri" w:cs="Calibri"/>
                <w:iCs/>
              </w:rPr>
            </w:pPr>
            <w:r w:rsidRPr="002C2CC0">
              <w:rPr>
                <w:rFonts w:eastAsia="Calibri" w:cs="Calibri"/>
                <w:iCs/>
              </w:rPr>
              <w:t>True or False</w:t>
            </w:r>
          </w:p>
        </w:tc>
      </w:tr>
      <w:tr w:rsidR="00EE1127" w14:paraId="13C5BB92" w14:textId="77777777" w:rsidTr="00993153">
        <w:tc>
          <w:tcPr>
            <w:tcW w:w="7225" w:type="dxa"/>
          </w:tcPr>
          <w:p w14:paraId="1E922164" w14:textId="77777777" w:rsidR="00EE1127" w:rsidRPr="004E2D9F" w:rsidRDefault="00EE1127" w:rsidP="00261C2D">
            <w:pPr>
              <w:tabs>
                <w:tab w:val="clear" w:pos="284"/>
              </w:tabs>
              <w:ind w:left="91"/>
              <w:rPr>
                <w:rFonts w:ascii="Calibri" w:eastAsia="Calibri" w:hAnsi="Calibri" w:cs="Calibri"/>
                <w:szCs w:val="24"/>
              </w:rPr>
            </w:pPr>
            <w:r w:rsidRPr="00DE3772">
              <w:rPr>
                <w:color w:val="000000" w:themeColor="text1"/>
                <w:szCs w:val="24"/>
              </w:rPr>
              <w:t>The more you engage and involve your stakeholder, the more you will reduce and uncover risks that affect your projects/products</w:t>
            </w:r>
            <w:r>
              <w:rPr>
                <w:color w:val="000000" w:themeColor="text1"/>
                <w:szCs w:val="24"/>
              </w:rPr>
              <w:t>.</w:t>
            </w:r>
          </w:p>
        </w:tc>
        <w:tc>
          <w:tcPr>
            <w:tcW w:w="1701" w:type="dxa"/>
          </w:tcPr>
          <w:p w14:paraId="6717B69E" w14:textId="18ABDDB0" w:rsidR="00EE1127" w:rsidRPr="004E2D9F" w:rsidRDefault="00B2035A" w:rsidP="00261C2D">
            <w:pPr>
              <w:jc w:val="center"/>
              <w:rPr>
                <w:rFonts w:ascii="Calibri" w:eastAsia="Calibri" w:hAnsi="Calibri" w:cs="Calibri"/>
                <w:color w:val="8B0000"/>
              </w:rPr>
            </w:pPr>
            <w:r>
              <w:rPr>
                <w:rFonts w:ascii="Calibri" w:eastAsia="Calibri" w:hAnsi="Calibri" w:cs="Calibri"/>
                <w:color w:val="8B0000"/>
              </w:rPr>
              <w:t>True</w:t>
            </w:r>
          </w:p>
        </w:tc>
      </w:tr>
      <w:tr w:rsidR="00EE1127" w14:paraId="063D7A38" w14:textId="77777777" w:rsidTr="00993153">
        <w:tc>
          <w:tcPr>
            <w:tcW w:w="7225" w:type="dxa"/>
          </w:tcPr>
          <w:p w14:paraId="23B9804C" w14:textId="77777777" w:rsidR="00EE1127" w:rsidRPr="005F294B" w:rsidRDefault="00EE1127" w:rsidP="00261C2D">
            <w:pPr>
              <w:pStyle w:val="Body"/>
              <w:rPr>
                <w:color w:val="000000" w:themeColor="text1"/>
                <w:szCs w:val="24"/>
              </w:rPr>
            </w:pPr>
            <w:r w:rsidRPr="00F41948">
              <w:rPr>
                <w:color w:val="000000" w:themeColor="text1"/>
                <w:szCs w:val="24"/>
              </w:rPr>
              <w:t xml:space="preserve">The level of involvement usually should </w:t>
            </w:r>
            <w:r>
              <w:rPr>
                <w:color w:val="000000" w:themeColor="text1"/>
                <w:szCs w:val="24"/>
              </w:rPr>
              <w:t xml:space="preserve">not </w:t>
            </w:r>
            <w:r w:rsidRPr="00F41948">
              <w:rPr>
                <w:color w:val="000000" w:themeColor="text1"/>
                <w:szCs w:val="24"/>
              </w:rPr>
              <w:t xml:space="preserve">be decided based on their decision-making ability </w:t>
            </w:r>
            <w:r>
              <w:rPr>
                <w:color w:val="000000" w:themeColor="text1"/>
                <w:szCs w:val="24"/>
              </w:rPr>
              <w:t>but on</w:t>
            </w:r>
            <w:r w:rsidRPr="00F41948">
              <w:rPr>
                <w:color w:val="000000" w:themeColor="text1"/>
                <w:szCs w:val="24"/>
              </w:rPr>
              <w:t xml:space="preserve"> their influence to reduce risks with their increased involvement</w:t>
            </w:r>
            <w:r>
              <w:rPr>
                <w:color w:val="000000" w:themeColor="text1"/>
                <w:szCs w:val="24"/>
              </w:rPr>
              <w:t>.</w:t>
            </w:r>
          </w:p>
        </w:tc>
        <w:tc>
          <w:tcPr>
            <w:tcW w:w="1701" w:type="dxa"/>
          </w:tcPr>
          <w:p w14:paraId="1E7B9630" w14:textId="437759D3" w:rsidR="00EE1127" w:rsidRPr="004E2D9F" w:rsidRDefault="00B2035A" w:rsidP="00261C2D">
            <w:pPr>
              <w:jc w:val="center"/>
              <w:rPr>
                <w:rFonts w:ascii="Calibri" w:eastAsia="Calibri" w:hAnsi="Calibri" w:cs="Calibri"/>
                <w:color w:val="8B0000"/>
              </w:rPr>
            </w:pPr>
            <w:r>
              <w:rPr>
                <w:rFonts w:ascii="Calibri" w:eastAsia="Calibri" w:hAnsi="Calibri" w:cs="Calibri"/>
                <w:color w:val="8B0000"/>
              </w:rPr>
              <w:t>False</w:t>
            </w:r>
          </w:p>
        </w:tc>
      </w:tr>
      <w:tr w:rsidR="00EE1127" w14:paraId="6B3A693A" w14:textId="77777777" w:rsidTr="00993153">
        <w:tc>
          <w:tcPr>
            <w:tcW w:w="7225" w:type="dxa"/>
          </w:tcPr>
          <w:p w14:paraId="7F867475" w14:textId="77777777" w:rsidR="00EE1127" w:rsidRPr="00F41948" w:rsidRDefault="00EE1127" w:rsidP="00261C2D">
            <w:pPr>
              <w:pStyle w:val="Body"/>
              <w:rPr>
                <w:color w:val="000000" w:themeColor="text1"/>
                <w:szCs w:val="24"/>
              </w:rPr>
            </w:pPr>
            <w:r w:rsidRPr="005151C7">
              <w:rPr>
                <w:color w:val="000000" w:themeColor="text1"/>
                <w:szCs w:val="24"/>
              </w:rPr>
              <w:t>SLA can be signed between companies and external vendors or even between two departments within an organisation</w:t>
            </w:r>
            <w:r>
              <w:rPr>
                <w:color w:val="000000" w:themeColor="text1"/>
                <w:szCs w:val="24"/>
              </w:rPr>
              <w:t>.</w:t>
            </w:r>
          </w:p>
        </w:tc>
        <w:tc>
          <w:tcPr>
            <w:tcW w:w="1701" w:type="dxa"/>
          </w:tcPr>
          <w:p w14:paraId="642E9C98" w14:textId="0AC5CF6F" w:rsidR="00EE1127" w:rsidRPr="004E2D9F" w:rsidRDefault="00B2035A" w:rsidP="00261C2D">
            <w:pPr>
              <w:jc w:val="center"/>
              <w:rPr>
                <w:rFonts w:ascii="Calibri" w:eastAsia="Calibri" w:hAnsi="Calibri" w:cs="Calibri"/>
                <w:color w:val="8B0000"/>
              </w:rPr>
            </w:pPr>
            <w:r>
              <w:rPr>
                <w:rFonts w:ascii="Calibri" w:eastAsia="Calibri" w:hAnsi="Calibri" w:cs="Calibri"/>
                <w:color w:val="8B0000"/>
              </w:rPr>
              <w:t>True</w:t>
            </w:r>
          </w:p>
        </w:tc>
      </w:tr>
    </w:tbl>
    <w:p w14:paraId="3AE3D97F" w14:textId="55ED51B8" w:rsidR="00EE1127" w:rsidRDefault="0049010C" w:rsidP="0049010C">
      <w:pPr>
        <w:tabs>
          <w:tab w:val="clear" w:pos="284"/>
        </w:tabs>
        <w:spacing w:after="200" w:line="276" w:lineRule="auto"/>
      </w:pPr>
      <w:r w:rsidRPr="005C6239">
        <w:rPr>
          <w:rFonts w:eastAsia="Times New Roman"/>
          <w:color w:val="FF0000"/>
          <w:szCs w:val="24"/>
          <w:lang w:val="en-GB" w:eastAsia="en-GB"/>
        </w:rPr>
        <w:t xml:space="preserve">- </w:t>
      </w:r>
      <w:r>
        <w:rPr>
          <w:rFonts w:eastAsia="Times New Roman"/>
          <w:color w:val="FF0000"/>
          <w:szCs w:val="24"/>
          <w:lang w:val="en-GB" w:eastAsia="en-GB"/>
        </w:rPr>
        <w:t>Correct</w:t>
      </w:r>
    </w:p>
    <w:p w14:paraId="521BA7B1" w14:textId="77777777" w:rsidR="00EE1127" w:rsidRPr="006E5FD2" w:rsidRDefault="00EE1127" w:rsidP="00822B5D">
      <w:pPr>
        <w:pStyle w:val="ListParagraph"/>
        <w:numPr>
          <w:ilvl w:val="0"/>
          <w:numId w:val="5"/>
        </w:numPr>
        <w:tabs>
          <w:tab w:val="clear" w:pos="284"/>
        </w:tabs>
        <w:spacing w:before="0" w:after="200" w:line="276" w:lineRule="auto"/>
        <w:ind w:left="426"/>
      </w:pPr>
      <w:r w:rsidRPr="006C2849">
        <w:rPr>
          <w:rFonts w:ascii="Calibri" w:eastAsia="Calibri" w:hAnsi="Calibri" w:cs="Calibri"/>
          <w:szCs w:val="24"/>
        </w:rPr>
        <w:t>Indicate the correct order for each of the SLA steps</w:t>
      </w:r>
    </w:p>
    <w:tbl>
      <w:tblPr>
        <w:tblStyle w:val="TableGrid"/>
        <w:tblW w:w="0" w:type="auto"/>
        <w:tblLook w:val="04A0" w:firstRow="1" w:lastRow="0" w:firstColumn="1" w:lastColumn="0" w:noHBand="0" w:noVBand="1"/>
      </w:tblPr>
      <w:tblGrid>
        <w:gridCol w:w="7792"/>
        <w:gridCol w:w="1224"/>
      </w:tblGrid>
      <w:tr w:rsidR="00EE1127" w14:paraId="7EE9351D" w14:textId="77777777" w:rsidTr="00261C2D">
        <w:trPr>
          <w:cnfStyle w:val="100000000000" w:firstRow="1" w:lastRow="0" w:firstColumn="0" w:lastColumn="0" w:oddVBand="0" w:evenVBand="0" w:oddHBand="0" w:evenHBand="0" w:firstRowFirstColumn="0" w:firstRowLastColumn="0" w:lastRowFirstColumn="0" w:lastRowLastColumn="0"/>
        </w:trPr>
        <w:tc>
          <w:tcPr>
            <w:tcW w:w="7792" w:type="dxa"/>
          </w:tcPr>
          <w:p w14:paraId="09FD00E1" w14:textId="77777777" w:rsidR="00EE1127" w:rsidRPr="00234EB7" w:rsidRDefault="00EE1127" w:rsidP="00261C2D">
            <w:pPr>
              <w:rPr>
                <w:rFonts w:ascii="Calibri" w:eastAsia="Calibri" w:hAnsi="Calibri" w:cs="Calibri"/>
                <w:color w:val="FFFFFF"/>
                <w:szCs w:val="24"/>
              </w:rPr>
            </w:pPr>
            <w:r w:rsidRPr="00234EB7">
              <w:rPr>
                <w:rFonts w:ascii="Calibri" w:eastAsia="Calibri" w:hAnsi="Calibri" w:cs="Calibri"/>
                <w:color w:val="FFFFFF"/>
                <w:szCs w:val="24"/>
              </w:rPr>
              <w:t>Steps/Process</w:t>
            </w:r>
          </w:p>
        </w:tc>
        <w:tc>
          <w:tcPr>
            <w:tcW w:w="1224" w:type="dxa"/>
          </w:tcPr>
          <w:p w14:paraId="4A176778" w14:textId="77777777" w:rsidR="00EE1127" w:rsidRPr="00234EB7" w:rsidRDefault="00EE1127" w:rsidP="00261C2D">
            <w:pPr>
              <w:jc w:val="center"/>
              <w:rPr>
                <w:rFonts w:ascii="Calibri" w:eastAsia="Calibri" w:hAnsi="Calibri" w:cs="Calibri"/>
                <w:color w:val="FFFFFF"/>
                <w:szCs w:val="24"/>
              </w:rPr>
            </w:pPr>
            <w:r w:rsidRPr="00234EB7">
              <w:rPr>
                <w:rFonts w:ascii="Calibri" w:eastAsia="Calibri" w:hAnsi="Calibri" w:cs="Calibri"/>
                <w:color w:val="FFFFFF"/>
                <w:szCs w:val="24"/>
              </w:rPr>
              <w:t>Order</w:t>
            </w:r>
          </w:p>
        </w:tc>
      </w:tr>
      <w:tr w:rsidR="00EE1127" w14:paraId="688EC705" w14:textId="77777777" w:rsidTr="00261C2D">
        <w:tc>
          <w:tcPr>
            <w:tcW w:w="7792" w:type="dxa"/>
          </w:tcPr>
          <w:p w14:paraId="53A7A786" w14:textId="77777777" w:rsidR="00EE1127" w:rsidRPr="006E5FD2" w:rsidRDefault="00EE1127" w:rsidP="00261C2D">
            <w:pPr>
              <w:pStyle w:val="Body"/>
              <w:rPr>
                <w:color w:val="000000" w:themeColor="text1"/>
                <w:szCs w:val="24"/>
              </w:rPr>
            </w:pPr>
            <w:r w:rsidRPr="006E5FD2">
              <w:rPr>
                <w:color w:val="000000" w:themeColor="text1"/>
                <w:szCs w:val="24"/>
              </w:rPr>
              <w:t>Define your SLA scope.</w:t>
            </w:r>
          </w:p>
        </w:tc>
        <w:tc>
          <w:tcPr>
            <w:tcW w:w="1224" w:type="dxa"/>
            <w:vAlign w:val="top"/>
          </w:tcPr>
          <w:p w14:paraId="61D2A19C" w14:textId="61B38700" w:rsidR="00EE1127" w:rsidRPr="006E5FD2" w:rsidRDefault="00B2035A" w:rsidP="0049010C">
            <w:pPr>
              <w:pStyle w:val="Body"/>
              <w:jc w:val="center"/>
              <w:rPr>
                <w:color w:val="000000" w:themeColor="text1"/>
                <w:szCs w:val="24"/>
              </w:rPr>
            </w:pPr>
            <w:r>
              <w:rPr>
                <w:color w:val="000000" w:themeColor="text1"/>
                <w:szCs w:val="24"/>
              </w:rPr>
              <w:t>1</w:t>
            </w:r>
          </w:p>
        </w:tc>
      </w:tr>
      <w:tr w:rsidR="00EE1127" w14:paraId="70030321" w14:textId="77777777" w:rsidTr="00261C2D">
        <w:tc>
          <w:tcPr>
            <w:tcW w:w="7792" w:type="dxa"/>
          </w:tcPr>
          <w:p w14:paraId="4875F37E" w14:textId="77777777" w:rsidR="00EE1127" w:rsidRPr="006E5FD2" w:rsidRDefault="00EE1127" w:rsidP="00261C2D">
            <w:pPr>
              <w:pStyle w:val="Body"/>
              <w:rPr>
                <w:color w:val="000000" w:themeColor="text1"/>
                <w:szCs w:val="24"/>
              </w:rPr>
            </w:pPr>
            <w:r w:rsidRPr="006E5FD2">
              <w:rPr>
                <w:color w:val="000000" w:themeColor="text1"/>
                <w:szCs w:val="24"/>
              </w:rPr>
              <w:t>Establish change control in IT SLA.</w:t>
            </w:r>
          </w:p>
        </w:tc>
        <w:tc>
          <w:tcPr>
            <w:tcW w:w="1224" w:type="dxa"/>
            <w:vAlign w:val="top"/>
          </w:tcPr>
          <w:p w14:paraId="700AF918" w14:textId="7A10F08E" w:rsidR="00EE1127" w:rsidRPr="006E5FD2" w:rsidRDefault="00B2035A" w:rsidP="0049010C">
            <w:pPr>
              <w:pStyle w:val="Body"/>
              <w:jc w:val="center"/>
              <w:rPr>
                <w:color w:val="000000" w:themeColor="text1"/>
                <w:szCs w:val="24"/>
              </w:rPr>
            </w:pPr>
            <w:r>
              <w:rPr>
                <w:color w:val="000000" w:themeColor="text1"/>
                <w:szCs w:val="24"/>
              </w:rPr>
              <w:t>5</w:t>
            </w:r>
          </w:p>
        </w:tc>
      </w:tr>
      <w:tr w:rsidR="00EE1127" w14:paraId="05FD0DC7" w14:textId="77777777" w:rsidTr="00261C2D">
        <w:tc>
          <w:tcPr>
            <w:tcW w:w="7792" w:type="dxa"/>
          </w:tcPr>
          <w:p w14:paraId="3E9BFB1B" w14:textId="77777777" w:rsidR="00EE1127" w:rsidRPr="006E5FD2" w:rsidRDefault="00EE1127" w:rsidP="00261C2D">
            <w:pPr>
              <w:pStyle w:val="Body"/>
              <w:rPr>
                <w:color w:val="000000" w:themeColor="text1"/>
                <w:szCs w:val="24"/>
              </w:rPr>
            </w:pPr>
            <w:r w:rsidRPr="006E5FD2">
              <w:rPr>
                <w:color w:val="000000" w:themeColor="text1"/>
                <w:szCs w:val="24"/>
              </w:rPr>
              <w:t>Set response and resolution times.</w:t>
            </w:r>
          </w:p>
        </w:tc>
        <w:tc>
          <w:tcPr>
            <w:tcW w:w="1224" w:type="dxa"/>
            <w:vAlign w:val="top"/>
          </w:tcPr>
          <w:p w14:paraId="00FD06DD" w14:textId="53236174" w:rsidR="00EE1127" w:rsidRPr="006E5FD2" w:rsidRDefault="00B2035A" w:rsidP="0049010C">
            <w:pPr>
              <w:pStyle w:val="Body"/>
              <w:jc w:val="center"/>
              <w:rPr>
                <w:color w:val="000000" w:themeColor="text1"/>
                <w:szCs w:val="24"/>
              </w:rPr>
            </w:pPr>
            <w:r>
              <w:rPr>
                <w:color w:val="000000" w:themeColor="text1"/>
                <w:szCs w:val="24"/>
              </w:rPr>
              <w:t>2</w:t>
            </w:r>
          </w:p>
        </w:tc>
      </w:tr>
      <w:tr w:rsidR="00EE1127" w14:paraId="781F3681" w14:textId="77777777" w:rsidTr="00261C2D">
        <w:tc>
          <w:tcPr>
            <w:tcW w:w="7792" w:type="dxa"/>
          </w:tcPr>
          <w:p w14:paraId="58063554" w14:textId="77777777" w:rsidR="00EE1127" w:rsidRPr="006E5FD2" w:rsidRDefault="00EE1127" w:rsidP="00261C2D">
            <w:pPr>
              <w:pStyle w:val="Body"/>
              <w:rPr>
                <w:color w:val="000000" w:themeColor="text1"/>
                <w:szCs w:val="24"/>
              </w:rPr>
            </w:pPr>
            <w:r w:rsidRPr="006E5FD2">
              <w:rPr>
                <w:color w:val="000000" w:themeColor="text1"/>
                <w:szCs w:val="24"/>
              </w:rPr>
              <w:t>Monitor performance and measure compliance.</w:t>
            </w:r>
          </w:p>
        </w:tc>
        <w:tc>
          <w:tcPr>
            <w:tcW w:w="1224" w:type="dxa"/>
            <w:vAlign w:val="top"/>
          </w:tcPr>
          <w:p w14:paraId="0138B909" w14:textId="67C7E108" w:rsidR="00EE1127" w:rsidRPr="006E5FD2" w:rsidRDefault="00B2035A" w:rsidP="0049010C">
            <w:pPr>
              <w:pStyle w:val="Body"/>
              <w:jc w:val="center"/>
              <w:rPr>
                <w:color w:val="000000" w:themeColor="text1"/>
                <w:szCs w:val="24"/>
              </w:rPr>
            </w:pPr>
            <w:r>
              <w:rPr>
                <w:color w:val="000000" w:themeColor="text1"/>
                <w:szCs w:val="24"/>
              </w:rPr>
              <w:t>4</w:t>
            </w:r>
          </w:p>
        </w:tc>
      </w:tr>
      <w:tr w:rsidR="00EE1127" w14:paraId="51976A00" w14:textId="77777777" w:rsidTr="00261C2D">
        <w:tc>
          <w:tcPr>
            <w:tcW w:w="7792" w:type="dxa"/>
          </w:tcPr>
          <w:p w14:paraId="607AE175" w14:textId="77777777" w:rsidR="00EE1127" w:rsidRPr="006E5FD2" w:rsidRDefault="00EE1127" w:rsidP="00261C2D">
            <w:pPr>
              <w:pStyle w:val="Body"/>
              <w:rPr>
                <w:color w:val="000000" w:themeColor="text1"/>
                <w:szCs w:val="24"/>
              </w:rPr>
            </w:pPr>
            <w:r w:rsidRPr="006E5FD2">
              <w:rPr>
                <w:color w:val="000000" w:themeColor="text1"/>
                <w:szCs w:val="24"/>
              </w:rPr>
              <w:t>Create ownership and escalation points.</w:t>
            </w:r>
          </w:p>
        </w:tc>
        <w:tc>
          <w:tcPr>
            <w:tcW w:w="1224" w:type="dxa"/>
            <w:vAlign w:val="top"/>
          </w:tcPr>
          <w:p w14:paraId="65282EC7" w14:textId="38FD4835" w:rsidR="00EE1127" w:rsidRPr="006E5FD2" w:rsidRDefault="00B2035A" w:rsidP="0049010C">
            <w:pPr>
              <w:pStyle w:val="Body"/>
              <w:jc w:val="center"/>
              <w:rPr>
                <w:color w:val="000000" w:themeColor="text1"/>
                <w:szCs w:val="24"/>
              </w:rPr>
            </w:pPr>
            <w:r>
              <w:rPr>
                <w:color w:val="000000" w:themeColor="text1"/>
                <w:szCs w:val="24"/>
              </w:rPr>
              <w:t>3</w:t>
            </w:r>
          </w:p>
        </w:tc>
      </w:tr>
    </w:tbl>
    <w:p w14:paraId="38CA5672" w14:textId="74227238" w:rsidR="00EE1127" w:rsidRPr="00234EB7" w:rsidRDefault="0049010C" w:rsidP="0049010C">
      <w:pPr>
        <w:tabs>
          <w:tab w:val="clear" w:pos="284"/>
        </w:tabs>
        <w:spacing w:after="160" w:line="259" w:lineRule="auto"/>
        <w:rPr>
          <w:rFonts w:ascii="Calibri" w:eastAsia="Times New Roman" w:hAnsi="Calibri" w:cs="Calibri"/>
          <w:b/>
          <w:noProof/>
          <w:color w:val="464748"/>
          <w:kern w:val="22"/>
          <w:sz w:val="36"/>
          <w:szCs w:val="36"/>
          <w:lang w:eastAsia="en-AU"/>
        </w:rPr>
      </w:pPr>
      <w:r w:rsidRPr="005C6239">
        <w:rPr>
          <w:rFonts w:eastAsia="Times New Roman"/>
          <w:color w:val="FF0000"/>
          <w:szCs w:val="24"/>
          <w:lang w:val="en-GB" w:eastAsia="en-GB"/>
        </w:rPr>
        <w:t xml:space="preserve">- </w:t>
      </w:r>
      <w:r>
        <w:rPr>
          <w:rFonts w:eastAsia="Times New Roman"/>
          <w:color w:val="FF0000"/>
          <w:szCs w:val="24"/>
          <w:lang w:val="en-GB" w:eastAsia="en-GB"/>
        </w:rPr>
        <w:t>Correct</w:t>
      </w:r>
    </w:p>
    <w:p w14:paraId="45632217" w14:textId="77777777" w:rsidR="00EE1127" w:rsidRDefault="00EE1127" w:rsidP="00EE1127"/>
    <w:p w14:paraId="6FB00783" w14:textId="220D5BDF" w:rsidR="00EE1127" w:rsidRDefault="00EE1127">
      <w:pPr>
        <w:tabs>
          <w:tab w:val="clear" w:pos="284"/>
        </w:tabs>
        <w:spacing w:before="0" w:after="200" w:line="276" w:lineRule="auto"/>
        <w:rPr>
          <w:sz w:val="22"/>
          <w:szCs w:val="22"/>
        </w:rPr>
      </w:pPr>
      <w:r>
        <w:rPr>
          <w:sz w:val="22"/>
          <w:szCs w:val="22"/>
        </w:rPr>
        <w:br w:type="page"/>
      </w:r>
    </w:p>
    <w:bookmarkEnd w:id="3"/>
    <w:p w14:paraId="20C73829" w14:textId="77777777" w:rsidR="00C160E3" w:rsidRDefault="00C160E3" w:rsidP="00C160E3">
      <w:pPr>
        <w:pStyle w:val="Heading2"/>
      </w:pPr>
      <w:r w:rsidRPr="000412B1">
        <w:lastRenderedPageBreak/>
        <w:t>Assessment Feedback</w:t>
      </w:r>
    </w:p>
    <w:p w14:paraId="15C23338" w14:textId="77777777" w:rsidR="00C160E3" w:rsidRDefault="00C160E3" w:rsidP="00C160E3">
      <w:pPr>
        <w:rPr>
          <w:i/>
          <w:color w:val="808080" w:themeColor="background1" w:themeShade="80"/>
          <w:sz w:val="22"/>
          <w:szCs w:val="22"/>
          <w:lang w:eastAsia="en-AU"/>
        </w:rPr>
      </w:pPr>
      <w:r w:rsidRPr="00993153">
        <w:rPr>
          <w:i/>
          <w:color w:val="595959" w:themeColor="text1" w:themeTint="A6"/>
          <w:sz w:val="22"/>
          <w:szCs w:val="22"/>
          <w:lang w:eastAsia="en-AU"/>
        </w:rPr>
        <w:t xml:space="preserve">NOTE: This section </w:t>
      </w:r>
      <w:r w:rsidRPr="00993153">
        <w:rPr>
          <w:b/>
          <w:i/>
          <w:color w:val="595959" w:themeColor="text1" w:themeTint="A6"/>
          <w:sz w:val="22"/>
          <w:szCs w:val="22"/>
          <w:u w:val="single"/>
          <w:lang w:eastAsia="en-AU"/>
        </w:rPr>
        <w:t>must</w:t>
      </w:r>
      <w:r w:rsidRPr="00993153">
        <w:rPr>
          <w:i/>
          <w:color w:val="595959" w:themeColor="text1" w:themeTint="A6"/>
          <w:sz w:val="22"/>
          <w:szCs w:val="22"/>
          <w:lang w:eastAsia="en-AU"/>
        </w:rPr>
        <w:t xml:space="preserve"> have the assessor signature and student signature to complete the feedback.</w:t>
      </w:r>
    </w:p>
    <w:p w14:paraId="5633B945" w14:textId="77777777" w:rsidR="00C160E3" w:rsidRDefault="00C160E3" w:rsidP="00C160E3">
      <w:pPr>
        <w:pStyle w:val="Heading3"/>
      </w:pPr>
      <w:r>
        <w:t>Assessment outcome</w:t>
      </w:r>
    </w:p>
    <w:p w14:paraId="19576250" w14:textId="77777777" w:rsidR="00C160E3" w:rsidRDefault="0049010C" w:rsidP="00C160E3">
      <w:sdt>
        <w:sdtPr>
          <w:id w:val="-231164987"/>
          <w14:checkbox>
            <w14:checked w14:val="0"/>
            <w14:checkedState w14:val="2612" w14:font="MS Gothic"/>
            <w14:uncheckedState w14:val="2610" w14:font="MS Gothic"/>
          </w14:checkbox>
        </w:sdtPr>
        <w:sdtEndPr/>
        <w:sdtContent>
          <w:r w:rsidR="00C160E3">
            <w:rPr>
              <w:rFonts w:ascii="MS Gothic" w:eastAsia="MS Gothic" w:hAnsi="MS Gothic" w:hint="eastAsia"/>
            </w:rPr>
            <w:t>☐</w:t>
          </w:r>
        </w:sdtContent>
      </w:sdt>
      <w:r w:rsidR="00C160E3">
        <w:t xml:space="preserve"> Satisfactory</w:t>
      </w:r>
    </w:p>
    <w:p w14:paraId="48634D29" w14:textId="4BB844E8" w:rsidR="00C160E3" w:rsidRPr="00A7239E" w:rsidRDefault="0049010C" w:rsidP="00C160E3">
      <w:pPr>
        <w:rPr>
          <w:lang w:eastAsia="en-AU"/>
        </w:rPr>
      </w:pPr>
      <w:sdt>
        <w:sdtPr>
          <w:id w:val="356084546"/>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C160E3">
        <w:t xml:space="preserve"> Unsatisfactory</w:t>
      </w:r>
    </w:p>
    <w:p w14:paraId="2493FD48" w14:textId="77777777" w:rsidR="00C160E3" w:rsidRDefault="00C160E3" w:rsidP="00C160E3">
      <w:pPr>
        <w:pStyle w:val="Heading3"/>
      </w:pPr>
      <w:r>
        <w:t>Assessor Feedback</w:t>
      </w:r>
    </w:p>
    <w:p w14:paraId="5C686F66" w14:textId="4506F434" w:rsidR="00C160E3" w:rsidRDefault="0049010C" w:rsidP="00C160E3">
      <w:pPr>
        <w:rPr>
          <w:sz w:val="22"/>
          <w:szCs w:val="22"/>
        </w:rPr>
      </w:pPr>
      <w:sdt>
        <w:sdtPr>
          <w:id w:val="2141906576"/>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C160E3">
        <w:t xml:space="preserve"> Was the assessment event successfully completed?</w:t>
      </w:r>
    </w:p>
    <w:p w14:paraId="2D867765" w14:textId="62943FDD" w:rsidR="00C160E3" w:rsidRDefault="0049010C" w:rsidP="00C160E3">
      <w:pPr>
        <w:rPr>
          <w:sz w:val="22"/>
          <w:szCs w:val="22"/>
        </w:rPr>
      </w:pPr>
      <w:sdt>
        <w:sdtPr>
          <w:id w:val="-1118449215"/>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C160E3">
        <w:t xml:space="preserve"> If no, was the resubmission/re-assessment successfully completed?</w:t>
      </w:r>
    </w:p>
    <w:p w14:paraId="1A9F2148" w14:textId="77777777" w:rsidR="00C160E3" w:rsidRPr="00A7239E" w:rsidRDefault="0049010C" w:rsidP="00C160E3">
      <w:sdt>
        <w:sdtPr>
          <w:id w:val="284931228"/>
          <w14:checkbox>
            <w14:checked w14:val="0"/>
            <w14:checkedState w14:val="2612" w14:font="MS Gothic"/>
            <w14:uncheckedState w14:val="2610" w14:font="MS Gothic"/>
          </w14:checkbox>
        </w:sdtPr>
        <w:sdtEndPr/>
        <w:sdtContent>
          <w:r w:rsidR="00C160E3">
            <w:rPr>
              <w:rFonts w:ascii="MS Gothic" w:eastAsia="MS Gothic" w:hAnsi="MS Gothic" w:hint="eastAsia"/>
            </w:rPr>
            <w:t>☐</w:t>
          </w:r>
        </w:sdtContent>
      </w:sdt>
      <w:r w:rsidR="00C160E3">
        <w:t xml:space="preserve"> Was reasonable adjustment in place for this assessment event?</w:t>
      </w:r>
      <w:r w:rsidR="00C160E3">
        <w:br/>
      </w:r>
      <w:r w:rsidR="00C160E3" w:rsidRPr="00993153">
        <w:rPr>
          <w:i/>
          <w:color w:val="595959" w:themeColor="text1" w:themeTint="A6"/>
        </w:rPr>
        <w:t>If yes, ensure it is detailed on the assessment document.</w:t>
      </w:r>
    </w:p>
    <w:p w14:paraId="65CC747C" w14:textId="77777777" w:rsidR="00C160E3" w:rsidRDefault="00C160E3" w:rsidP="00C160E3">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6F9DB520" w14:textId="6319B31C" w:rsidR="00C160E3" w:rsidRPr="0049010C" w:rsidRDefault="0049010C" w:rsidP="00C160E3">
      <w:pPr>
        <w:pBdr>
          <w:top w:val="single" w:sz="4" w:space="1" w:color="2D739F"/>
          <w:left w:val="single" w:sz="4" w:space="4" w:color="2D739F"/>
          <w:bottom w:val="single" w:sz="4" w:space="1" w:color="2D739F"/>
          <w:right w:val="single" w:sz="4" w:space="4" w:color="2D739F"/>
        </w:pBdr>
        <w:rPr>
          <w:color w:val="FF0000"/>
          <w:sz w:val="22"/>
          <w:szCs w:val="22"/>
          <w:lang w:eastAsia="en-AU"/>
        </w:rPr>
      </w:pPr>
      <w:r w:rsidRPr="0049010C">
        <w:rPr>
          <w:color w:val="FF0000"/>
          <w:sz w:val="22"/>
          <w:szCs w:val="22"/>
          <w:lang w:eastAsia="en-AU"/>
        </w:rPr>
        <w:t>Some answers are partially incorrect. One resubmission is allowed to fix the errors.</w:t>
      </w:r>
    </w:p>
    <w:p w14:paraId="103A850A" w14:textId="77777777" w:rsidR="00C160E3" w:rsidRDefault="00C160E3" w:rsidP="00C160E3">
      <w:pPr>
        <w:pStyle w:val="Heading3"/>
        <w:rPr>
          <w:i/>
          <w:color w:val="808080" w:themeColor="background1" w:themeShade="80"/>
        </w:rPr>
      </w:pPr>
      <w:r>
        <w:t>Assessor name, signature and date:</w:t>
      </w:r>
    </w:p>
    <w:p w14:paraId="37597E92" w14:textId="5A99737A" w:rsidR="00C160E3" w:rsidRPr="00A7239E" w:rsidRDefault="0049010C" w:rsidP="00C160E3">
      <w:pPr>
        <w:pBdr>
          <w:top w:val="single" w:sz="4" w:space="1" w:color="2D739F"/>
          <w:left w:val="single" w:sz="4" w:space="4" w:color="2D739F"/>
          <w:bottom w:val="single" w:sz="4" w:space="1" w:color="2D739F"/>
          <w:right w:val="single" w:sz="4" w:space="4" w:color="2D739F"/>
        </w:pBdr>
        <w:rPr>
          <w:sz w:val="22"/>
          <w:szCs w:val="22"/>
          <w:lang w:eastAsia="en-AU"/>
        </w:rPr>
      </w:pPr>
      <w:r>
        <w:rPr>
          <w:b/>
          <w:bCs/>
          <w:sz w:val="22"/>
          <w:szCs w:val="22"/>
          <w:lang w:eastAsia="en-AU"/>
        </w:rPr>
        <w:t>Nirmal Chowdhury | 10 November 2022</w:t>
      </w:r>
    </w:p>
    <w:p w14:paraId="7F920F3A" w14:textId="77777777" w:rsidR="0049010C" w:rsidRDefault="0049010C" w:rsidP="00C160E3">
      <w:pPr>
        <w:pStyle w:val="Heading3"/>
      </w:pPr>
    </w:p>
    <w:p w14:paraId="7F59708A" w14:textId="5469F2BD" w:rsidR="00C160E3" w:rsidRDefault="00C160E3" w:rsidP="00C160E3">
      <w:pPr>
        <w:pStyle w:val="Heading3"/>
        <w:rPr>
          <w:i/>
          <w:color w:val="808080" w:themeColor="background1" w:themeShade="80"/>
        </w:rPr>
      </w:pPr>
      <w:r w:rsidRPr="00492E16">
        <w:t>Student acknowledgement of assessment outcome</w:t>
      </w:r>
    </w:p>
    <w:p w14:paraId="253F659B" w14:textId="77777777" w:rsidR="00C160E3" w:rsidRDefault="00C160E3" w:rsidP="00C160E3">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0C29AE5F" w14:textId="77777777" w:rsidR="00C160E3" w:rsidRPr="00A7239E" w:rsidRDefault="00C160E3" w:rsidP="00C160E3">
      <w:pPr>
        <w:pBdr>
          <w:top w:val="single" w:sz="4" w:space="1" w:color="2D739F"/>
          <w:left w:val="single" w:sz="4" w:space="4" w:color="2D739F"/>
          <w:bottom w:val="single" w:sz="4" w:space="1" w:color="2D739F"/>
          <w:right w:val="single" w:sz="4" w:space="4" w:color="2D739F"/>
        </w:pBdr>
        <w:rPr>
          <w:sz w:val="22"/>
          <w:szCs w:val="22"/>
          <w:lang w:eastAsia="en-AU"/>
        </w:rPr>
      </w:pPr>
    </w:p>
    <w:p w14:paraId="36133BCB" w14:textId="77777777" w:rsidR="00C160E3" w:rsidRDefault="00C160E3" w:rsidP="00C160E3">
      <w:pPr>
        <w:pStyle w:val="Heading3"/>
        <w:rPr>
          <w:i/>
          <w:color w:val="808080" w:themeColor="background1" w:themeShade="80"/>
        </w:rPr>
      </w:pPr>
      <w:r w:rsidRPr="00492E16">
        <w:t>Student name, signature and date</w:t>
      </w:r>
    </w:p>
    <w:p w14:paraId="1AE9A6F3" w14:textId="77777777" w:rsidR="00C160E3" w:rsidRDefault="00C160E3" w:rsidP="00C160E3">
      <w:pPr>
        <w:pBdr>
          <w:top w:val="single" w:sz="4" w:space="1" w:color="2D739F"/>
          <w:left w:val="single" w:sz="4" w:space="4" w:color="2D739F"/>
          <w:bottom w:val="single" w:sz="4" w:space="1" w:color="2D739F"/>
          <w:right w:val="single" w:sz="4" w:space="4" w:color="2D739F"/>
        </w:pBdr>
        <w:rPr>
          <w:sz w:val="22"/>
          <w:szCs w:val="22"/>
          <w:lang w:eastAsia="en-AU"/>
        </w:rPr>
      </w:pPr>
    </w:p>
    <w:p w14:paraId="10B687B4" w14:textId="77777777" w:rsidR="00C160E3" w:rsidRPr="00A7239E" w:rsidRDefault="00C160E3" w:rsidP="00C160E3">
      <w:pPr>
        <w:pBdr>
          <w:top w:val="single" w:sz="4" w:space="1" w:color="2D739F"/>
          <w:left w:val="single" w:sz="4" w:space="4" w:color="2D739F"/>
          <w:bottom w:val="single" w:sz="4" w:space="1" w:color="2D739F"/>
          <w:right w:val="single" w:sz="4" w:space="4" w:color="2D739F"/>
        </w:pBdr>
        <w:rPr>
          <w:sz w:val="22"/>
          <w:szCs w:val="22"/>
          <w:lang w:eastAsia="en-AU"/>
        </w:rPr>
      </w:pPr>
    </w:p>
    <w:p w14:paraId="4580CC8C" w14:textId="77777777" w:rsidR="00C160E3" w:rsidRPr="00852DD7" w:rsidRDefault="00C160E3" w:rsidP="00C160E3">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bookmarkEnd w:id="1"/>
    <w:p w14:paraId="67DA4E05" w14:textId="7B95D52F" w:rsidR="00E066EE" w:rsidRPr="00C160E3" w:rsidRDefault="00E066EE" w:rsidP="00C160E3"/>
    <w:sectPr w:rsidR="00E066EE" w:rsidRPr="00C160E3" w:rsidSect="00E066EE">
      <w:headerReference w:type="even" r:id="rId19"/>
      <w:headerReference w:type="default" r:id="rId20"/>
      <w:footerReference w:type="even" r:id="rId21"/>
      <w:footerReference w:type="default" r:id="rId22"/>
      <w:headerReference w:type="first" r:id="rId23"/>
      <w:footerReference w:type="first" r:id="rId24"/>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5337B" w14:textId="77777777" w:rsidR="002A72CD" w:rsidRDefault="002A72CD">
      <w:pPr>
        <w:spacing w:before="0" w:after="0" w:line="240" w:lineRule="auto"/>
      </w:pPr>
      <w:r>
        <w:separator/>
      </w:r>
    </w:p>
  </w:endnote>
  <w:endnote w:type="continuationSeparator" w:id="0">
    <w:p w14:paraId="34981308" w14:textId="77777777" w:rsidR="002A72CD" w:rsidRDefault="002A72CD">
      <w:pPr>
        <w:spacing w:before="0" w:after="0" w:line="240" w:lineRule="auto"/>
      </w:pPr>
      <w:r>
        <w:continuationSeparator/>
      </w:r>
    </w:p>
  </w:endnote>
  <w:endnote w:type="continuationNotice" w:id="1">
    <w:p w14:paraId="42E43EC9" w14:textId="77777777" w:rsidR="002A72CD" w:rsidRDefault="002A72C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D7C2" w14:textId="77777777" w:rsidR="00C160E3" w:rsidRPr="004820C4" w:rsidRDefault="00C160E3" w:rsidP="008C3BE1">
    <w:pPr>
      <w:pStyle w:val="Footer-DocumentTitleLeft"/>
    </w:pPr>
  </w:p>
  <w:p w14:paraId="36C40AC3" w14:textId="77777777" w:rsidR="00C160E3" w:rsidRDefault="00C160E3" w:rsidP="008C3BE1">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19DDBA27" w14:textId="77777777" w:rsidR="00C160E3" w:rsidRPr="0006452B" w:rsidRDefault="00C160E3" w:rsidP="008C3BE1"/>
  <w:p w14:paraId="6A3B1F71" w14:textId="77777777" w:rsidR="00C160E3" w:rsidRDefault="00C160E3" w:rsidP="008C3B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C610" w14:textId="4F586C4F" w:rsidR="00DC2DD2" w:rsidRDefault="00DC2DD2" w:rsidP="00DC2DD2">
    <w:pPr>
      <w:pStyle w:val="Bodyfooter"/>
      <w:rPr>
        <w:noProof/>
      </w:rPr>
    </w:pPr>
    <w:r w:rsidRPr="008D467A">
      <w:t>Document title</w:t>
    </w:r>
    <w:r>
      <w:t xml:space="preserve">: </w:t>
    </w:r>
    <w:sdt>
      <w:sdtPr>
        <w:alias w:val="Title"/>
        <w:tag w:val=""/>
        <w:id w:val="-357276806"/>
        <w:placeholder>
          <w:docPart w:val="F4C5E7D9C525472E8A0239FCFB9457E7"/>
        </w:placeholder>
        <w:dataBinding w:prefixMappings="xmlns:ns0='http://purl.org/dc/elements/1.1/' xmlns:ns1='http://schemas.openxmlformats.org/package/2006/metadata/core-properties' " w:xpath="/ns1:coreProperties[1]/ns0:title[1]" w:storeItemID="{6C3C8BC8-F283-45AE-878A-BAB7291924A1}"/>
        <w:text/>
      </w:sdtPr>
      <w:sdtEndPr/>
      <w:sdtContent>
        <w:r w:rsidR="00370E39">
          <w:t>ICTSAS527_AE_Kn_2of2</w:t>
        </w:r>
      </w:sdtContent>
    </w:sdt>
    <w:r>
      <w:t xml:space="preserve"> </w:t>
    </w:r>
    <w:r>
      <w:ptab w:relativeTo="margin" w:alignment="right" w:leader="none"/>
    </w:r>
    <w:r w:rsidRPr="008D467A">
      <w:t xml:space="preserve">Page </w:t>
    </w:r>
    <w:r w:rsidRPr="008D467A">
      <w:fldChar w:fldCharType="begin"/>
    </w:r>
    <w:r w:rsidRPr="008D467A">
      <w:instrText xml:space="preserve"> PAGE  \* Arabic  \* MERGEFORMAT </w:instrText>
    </w:r>
    <w:r w:rsidRPr="008D467A">
      <w:fldChar w:fldCharType="separate"/>
    </w:r>
    <w:r w:rsidR="00EA330D">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A330D">
      <w:rPr>
        <w:noProof/>
      </w:rPr>
      <w:t>7</w:t>
    </w:r>
    <w:r>
      <w:rPr>
        <w:noProof/>
      </w:rPr>
      <w:fldChar w:fldCharType="end"/>
    </w:r>
  </w:p>
  <w:p w14:paraId="12A43CC4" w14:textId="22297713" w:rsidR="00C160E3" w:rsidRPr="00DC2DD2" w:rsidRDefault="00DC2DD2" w:rsidP="00DC2DD2">
    <w:pPr>
      <w:pStyle w:val="Bodyfooter"/>
    </w:pPr>
    <w:r>
      <w:rPr>
        <w:noProof/>
      </w:rPr>
      <w:t xml:space="preserve">Resource ID: </w:t>
    </w:r>
    <w:sdt>
      <w:sdtPr>
        <w:alias w:val="Title"/>
        <w:tag w:val=""/>
        <w:id w:val="-1221745681"/>
        <w:placeholder>
          <w:docPart w:val="33DF362897744CBEB09D71CA01A1633B"/>
        </w:placeholder>
        <w:dataBinding w:prefixMappings="xmlns:ns0='http://purl.org/dc/elements/1.1/' xmlns:ns1='http://schemas.openxmlformats.org/package/2006/metadata/core-properties' " w:xpath="/ns1:coreProperties[1]/ns0:title[1]" w:storeItemID="{6C3C8BC8-F283-45AE-878A-BAB7291924A1}"/>
        <w:text/>
      </w:sdtPr>
      <w:sdtEndPr/>
      <w:sdtContent>
        <w:r w:rsidR="00370E39">
          <w:t>ICTSAS527_AE_Kn_2of2</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6F3F" w14:textId="77777777" w:rsidR="00C160E3" w:rsidRPr="008D467A" w:rsidRDefault="00C160E3" w:rsidP="008C3BE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3D1CB1CF" w14:textId="77777777" w:rsidR="00C160E3" w:rsidRPr="008948B1" w:rsidRDefault="00C160E3" w:rsidP="008C3BE1">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10DE17A9" w14:textId="77777777" w:rsidR="00C160E3" w:rsidRPr="00AA3155" w:rsidRDefault="00C160E3" w:rsidP="008C3BE1">
    <w:pPr>
      <w:pStyle w:val="Footer"/>
    </w:pPr>
  </w:p>
  <w:p w14:paraId="333E707B" w14:textId="77777777" w:rsidR="00C160E3" w:rsidRDefault="00C160E3" w:rsidP="008C3BE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AF53" w14:textId="77777777" w:rsidR="00E066EE" w:rsidRPr="004820C4" w:rsidRDefault="00E066EE" w:rsidP="00E066EE">
    <w:pPr>
      <w:pStyle w:val="Footer-DocumentTitleLeft"/>
    </w:pPr>
  </w:p>
  <w:p w14:paraId="2878A4CC" w14:textId="77777777" w:rsidR="00E066EE" w:rsidRDefault="007D7DA3" w:rsidP="00E066EE">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3756EEF1" w14:textId="77777777" w:rsidR="00E066EE" w:rsidRPr="0006452B" w:rsidRDefault="00E066EE" w:rsidP="00E066EE"/>
  <w:p w14:paraId="1D1967CF" w14:textId="77777777" w:rsidR="00E066EE" w:rsidRDefault="00E066EE" w:rsidP="00E066E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DE378" w14:textId="5C79278C" w:rsidR="00E066EE" w:rsidRPr="000E4681" w:rsidRDefault="007D7DA3" w:rsidP="00E066EE">
    <w:pPr>
      <w:pStyle w:val="Bodyfooter"/>
      <w:rPr>
        <w:noProof/>
      </w:rPr>
    </w:pPr>
    <w:r w:rsidRPr="000E4681">
      <w:t xml:space="preserve">Document title: </w:t>
    </w:r>
    <w:r w:rsidRPr="007E3877">
      <w:rPr>
        <w:noProof/>
        <w:color w:val="auto"/>
      </w:rPr>
      <w:t>ICTSAS527</w:t>
    </w:r>
    <w:r w:rsidRPr="001532A3">
      <w:rPr>
        <w:color w:val="auto"/>
      </w:rPr>
      <w:t>_</w:t>
    </w:r>
    <w:r w:rsidRPr="0068400E">
      <w:rPr>
        <w:noProof/>
        <w:color w:val="auto"/>
      </w:rPr>
      <w:t>MG_Kn_</w:t>
    </w:r>
    <w:r w:rsidR="0068400E" w:rsidRPr="0068400E">
      <w:rPr>
        <w:noProof/>
        <w:color w:val="auto"/>
      </w:rPr>
      <w:t>2</w:t>
    </w:r>
    <w:r w:rsidRPr="0068400E">
      <w:rPr>
        <w:noProof/>
        <w:color w:val="auto"/>
      </w:rPr>
      <w:t>of</w:t>
    </w:r>
    <w:r w:rsidR="0068400E" w:rsidRPr="0068400E">
      <w:rPr>
        <w:noProof/>
        <w:color w:val="auto"/>
      </w:rPr>
      <w:t>2</w:t>
    </w:r>
    <w:r w:rsidRPr="000E4681">
      <w:tab/>
      <w:t xml:space="preserve">Page </w:t>
    </w:r>
    <w:r w:rsidRPr="000E4681">
      <w:fldChar w:fldCharType="begin"/>
    </w:r>
    <w:r w:rsidRPr="000E4681">
      <w:instrText xml:space="preserve"> PAGE  \* Arabic  \* MERGEFORMAT </w:instrText>
    </w:r>
    <w:r w:rsidRPr="000E4681">
      <w:fldChar w:fldCharType="separate"/>
    </w:r>
    <w:r w:rsidR="00EA330D">
      <w:rPr>
        <w:noProof/>
      </w:rPr>
      <w:t>7</w:t>
    </w:r>
    <w:r w:rsidRPr="000E4681">
      <w:fldChar w:fldCharType="end"/>
    </w:r>
    <w:r w:rsidRPr="000E4681">
      <w:t xml:space="preserve"> of </w:t>
    </w:r>
    <w:r w:rsidRPr="000E4681">
      <w:rPr>
        <w:noProof/>
      </w:rPr>
      <w:fldChar w:fldCharType="begin"/>
    </w:r>
    <w:r w:rsidRPr="000E4681">
      <w:rPr>
        <w:noProof/>
      </w:rPr>
      <w:instrText xml:space="preserve"> NUMPAGES  \* Arabic  \* MERGEFORMAT </w:instrText>
    </w:r>
    <w:r w:rsidRPr="000E4681">
      <w:rPr>
        <w:noProof/>
      </w:rPr>
      <w:fldChar w:fldCharType="separate"/>
    </w:r>
    <w:r w:rsidR="00EA330D">
      <w:rPr>
        <w:noProof/>
      </w:rPr>
      <w:t>7</w:t>
    </w:r>
    <w:r w:rsidRPr="000E4681">
      <w:rPr>
        <w:noProof/>
      </w:rPr>
      <w:fldChar w:fldCharType="end"/>
    </w:r>
  </w:p>
  <w:p w14:paraId="1FFC5C78" w14:textId="714D5033" w:rsidR="00E066EE" w:rsidRPr="000E4681" w:rsidRDefault="007D7DA3" w:rsidP="00E066EE">
    <w:pPr>
      <w:pStyle w:val="Bodyfooter"/>
      <w:rPr>
        <w:noProof/>
      </w:rPr>
    </w:pPr>
    <w:r w:rsidRPr="000E4681">
      <w:rPr>
        <w:noProof/>
      </w:rPr>
      <w:t xml:space="preserve">Resource ID: </w:t>
    </w:r>
    <w:r w:rsidR="0068400E" w:rsidRPr="007E3877">
      <w:rPr>
        <w:noProof/>
        <w:color w:val="auto"/>
      </w:rPr>
      <w:t>ICTSAS527</w:t>
    </w:r>
    <w:r w:rsidR="0068400E" w:rsidRPr="001532A3">
      <w:rPr>
        <w:color w:val="auto"/>
      </w:rPr>
      <w:t>_</w:t>
    </w:r>
    <w:r w:rsidR="0068400E" w:rsidRPr="0068400E">
      <w:rPr>
        <w:noProof/>
        <w:color w:val="auto"/>
      </w:rPr>
      <w:t>MG_Kn_2of2</w:t>
    </w:r>
    <w:r>
      <w:rPr>
        <w:noProof/>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F0143" w14:textId="77777777" w:rsidR="00E066EE" w:rsidRPr="008D467A" w:rsidRDefault="007D7DA3" w:rsidP="00E066EE">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F0052DD" w14:textId="77777777" w:rsidR="00E066EE" w:rsidRPr="008948B1" w:rsidRDefault="007D7DA3" w:rsidP="00E066EE">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6A77B4EF" w14:textId="77777777" w:rsidR="00E066EE" w:rsidRPr="00AA3155" w:rsidRDefault="00E066EE" w:rsidP="00E066EE">
    <w:pPr>
      <w:pStyle w:val="Footer"/>
    </w:pPr>
  </w:p>
  <w:p w14:paraId="0D652E10" w14:textId="77777777" w:rsidR="00E066EE" w:rsidRDefault="00E066EE" w:rsidP="00E066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E397" w14:textId="77777777" w:rsidR="002A72CD" w:rsidRDefault="002A72CD">
      <w:pPr>
        <w:spacing w:before="0" w:after="0" w:line="240" w:lineRule="auto"/>
      </w:pPr>
      <w:r>
        <w:separator/>
      </w:r>
    </w:p>
  </w:footnote>
  <w:footnote w:type="continuationSeparator" w:id="0">
    <w:p w14:paraId="6D0B720F" w14:textId="77777777" w:rsidR="002A72CD" w:rsidRDefault="002A72CD">
      <w:pPr>
        <w:spacing w:before="0" w:after="0" w:line="240" w:lineRule="auto"/>
      </w:pPr>
      <w:r>
        <w:continuationSeparator/>
      </w:r>
    </w:p>
  </w:footnote>
  <w:footnote w:type="continuationNotice" w:id="1">
    <w:p w14:paraId="52D9D5DC" w14:textId="77777777" w:rsidR="002A72CD" w:rsidRDefault="002A72C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EDA0" w14:textId="77777777" w:rsidR="00C160E3" w:rsidRDefault="00C160E3" w:rsidP="008C3BE1"/>
  <w:p w14:paraId="582FFA00" w14:textId="77777777" w:rsidR="00C160E3" w:rsidRDefault="00C160E3" w:rsidP="008C3B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FCEA8" w14:textId="77777777" w:rsidR="00C160E3" w:rsidRDefault="00C160E3" w:rsidP="008C3BE1">
    <w:pPr>
      <w:pStyle w:val="Header-SectionTitle"/>
    </w:pPr>
    <w:r>
      <w:rPr>
        <w:noProof/>
        <w:lang w:eastAsia="en-AU"/>
      </w:rPr>
      <w:tab/>
    </w:r>
    <w:r>
      <w:rPr>
        <w:noProof/>
        <w:lang w:eastAsia="en-AU"/>
      </w:rPr>
      <w:drawing>
        <wp:inline distT="0" distB="0" distL="0" distR="0" wp14:anchorId="0014B0A6" wp14:editId="34C974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E4267" w14:textId="77777777" w:rsidR="00C160E3" w:rsidRDefault="00C160E3" w:rsidP="008C3BE1">
    <w:pPr>
      <w:pStyle w:val="Header"/>
    </w:pPr>
  </w:p>
  <w:p w14:paraId="03A65146" w14:textId="77777777" w:rsidR="00C160E3" w:rsidRDefault="00C160E3" w:rsidP="008C3BE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68BE1" w14:textId="77777777" w:rsidR="00E066EE" w:rsidRDefault="00E066EE" w:rsidP="00E066EE"/>
  <w:p w14:paraId="25D0F588" w14:textId="77777777" w:rsidR="00E066EE" w:rsidRDefault="00E066EE" w:rsidP="00E066E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828D" w14:textId="77777777" w:rsidR="00E066EE" w:rsidRDefault="007D7DA3" w:rsidP="00E066EE">
    <w:pPr>
      <w:pStyle w:val="Header-SectionTitle"/>
    </w:pPr>
    <w:r>
      <w:rPr>
        <w:noProof/>
        <w:lang w:eastAsia="en-AU"/>
      </w:rPr>
      <w:tab/>
    </w:r>
    <w:r>
      <w:rPr>
        <w:noProof/>
        <w:lang w:eastAsia="en-AU"/>
      </w:rPr>
      <w:drawing>
        <wp:inline distT="0" distB="0" distL="0" distR="0" wp14:anchorId="00A099E2" wp14:editId="2C3C2D19">
          <wp:extent cx="1591359" cy="397840"/>
          <wp:effectExtent l="0" t="0" r="0" b="2540"/>
          <wp:docPr id="2" name="Picture 2"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AE780" w14:textId="77777777" w:rsidR="00E066EE" w:rsidRDefault="00E066EE" w:rsidP="00E066EE">
    <w:pPr>
      <w:pStyle w:val="Header"/>
    </w:pPr>
  </w:p>
  <w:p w14:paraId="755FE70C" w14:textId="77777777" w:rsidR="00E066EE" w:rsidRDefault="00E066EE" w:rsidP="00E066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31C"/>
    <w:multiLevelType w:val="hybridMultilevel"/>
    <w:tmpl w:val="08947314"/>
    <w:lvl w:ilvl="0" w:tplc="9E1AF42E">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F62547A"/>
    <w:multiLevelType w:val="hybridMultilevel"/>
    <w:tmpl w:val="1E0ADEC4"/>
    <w:lvl w:ilvl="0" w:tplc="C904220C">
      <w:start w:val="1"/>
      <w:numFmt w:val="upp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EB509D"/>
    <w:multiLevelType w:val="hybridMultilevel"/>
    <w:tmpl w:val="C7D6E560"/>
    <w:lvl w:ilvl="0" w:tplc="783E6086">
      <w:start w:val="1"/>
      <w:numFmt w:val="bullet"/>
      <w:pStyle w:val="Bulletlist"/>
      <w:lvlText w:val=""/>
      <w:lvlJc w:val="left"/>
      <w:pPr>
        <w:ind w:left="720" w:hanging="360"/>
      </w:pPr>
      <w:rPr>
        <w:rFonts w:ascii="Symbol" w:hAnsi="Symbol" w:hint="default"/>
      </w:rPr>
    </w:lvl>
    <w:lvl w:ilvl="1" w:tplc="54FCD062">
      <w:start w:val="1"/>
      <w:numFmt w:val="bullet"/>
      <w:lvlText w:val="o"/>
      <w:lvlJc w:val="left"/>
      <w:pPr>
        <w:ind w:left="1440" w:hanging="360"/>
      </w:pPr>
      <w:rPr>
        <w:rFonts w:ascii="Courier New" w:hAnsi="Courier New" w:cs="Courier New" w:hint="default"/>
      </w:rPr>
    </w:lvl>
    <w:lvl w:ilvl="2" w:tplc="D96CB37A">
      <w:start w:val="1"/>
      <w:numFmt w:val="bullet"/>
      <w:lvlText w:val=""/>
      <w:lvlJc w:val="left"/>
      <w:pPr>
        <w:ind w:left="2160" w:hanging="360"/>
      </w:pPr>
      <w:rPr>
        <w:rFonts w:ascii="Wingdings" w:hAnsi="Wingdings" w:hint="default"/>
      </w:rPr>
    </w:lvl>
    <w:lvl w:ilvl="3" w:tplc="F17816DA" w:tentative="1">
      <w:start w:val="1"/>
      <w:numFmt w:val="bullet"/>
      <w:lvlText w:val=""/>
      <w:lvlJc w:val="left"/>
      <w:pPr>
        <w:ind w:left="2880" w:hanging="360"/>
      </w:pPr>
      <w:rPr>
        <w:rFonts w:ascii="Symbol" w:hAnsi="Symbol" w:hint="default"/>
      </w:rPr>
    </w:lvl>
    <w:lvl w:ilvl="4" w:tplc="219EFC7A" w:tentative="1">
      <w:start w:val="1"/>
      <w:numFmt w:val="bullet"/>
      <w:lvlText w:val="o"/>
      <w:lvlJc w:val="left"/>
      <w:pPr>
        <w:ind w:left="3600" w:hanging="360"/>
      </w:pPr>
      <w:rPr>
        <w:rFonts w:ascii="Courier New" w:hAnsi="Courier New" w:cs="Courier New" w:hint="default"/>
      </w:rPr>
    </w:lvl>
    <w:lvl w:ilvl="5" w:tplc="7E32E162" w:tentative="1">
      <w:start w:val="1"/>
      <w:numFmt w:val="bullet"/>
      <w:lvlText w:val=""/>
      <w:lvlJc w:val="left"/>
      <w:pPr>
        <w:ind w:left="4320" w:hanging="360"/>
      </w:pPr>
      <w:rPr>
        <w:rFonts w:ascii="Wingdings" w:hAnsi="Wingdings" w:hint="default"/>
      </w:rPr>
    </w:lvl>
    <w:lvl w:ilvl="6" w:tplc="F0DCB980" w:tentative="1">
      <w:start w:val="1"/>
      <w:numFmt w:val="bullet"/>
      <w:lvlText w:val=""/>
      <w:lvlJc w:val="left"/>
      <w:pPr>
        <w:ind w:left="5040" w:hanging="360"/>
      </w:pPr>
      <w:rPr>
        <w:rFonts w:ascii="Symbol" w:hAnsi="Symbol" w:hint="default"/>
      </w:rPr>
    </w:lvl>
    <w:lvl w:ilvl="7" w:tplc="EBE68610" w:tentative="1">
      <w:start w:val="1"/>
      <w:numFmt w:val="bullet"/>
      <w:lvlText w:val="o"/>
      <w:lvlJc w:val="left"/>
      <w:pPr>
        <w:ind w:left="5760" w:hanging="360"/>
      </w:pPr>
      <w:rPr>
        <w:rFonts w:ascii="Courier New" w:hAnsi="Courier New" w:cs="Courier New" w:hint="default"/>
      </w:rPr>
    </w:lvl>
    <w:lvl w:ilvl="8" w:tplc="A9941EBA" w:tentative="1">
      <w:start w:val="1"/>
      <w:numFmt w:val="bullet"/>
      <w:lvlText w:val=""/>
      <w:lvlJc w:val="left"/>
      <w:pPr>
        <w:ind w:left="6480" w:hanging="360"/>
      </w:pPr>
      <w:rPr>
        <w:rFonts w:ascii="Wingdings" w:hAnsi="Wingdings" w:hint="default"/>
      </w:rPr>
    </w:lvl>
  </w:abstractNum>
  <w:abstractNum w:abstractNumId="3" w15:restartNumberingAfterBreak="0">
    <w:nsid w:val="1E9B572D"/>
    <w:multiLevelType w:val="hybridMultilevel"/>
    <w:tmpl w:val="D0EEB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C475F2"/>
    <w:multiLevelType w:val="hybridMultilevel"/>
    <w:tmpl w:val="55982E0E"/>
    <w:lvl w:ilvl="0" w:tplc="3006A3E8">
      <w:numFmt w:val="bullet"/>
      <w:lvlText w:val="•"/>
      <w:lvlJc w:val="left"/>
      <w:pPr>
        <w:ind w:left="720" w:hanging="360"/>
      </w:pPr>
      <w:rPr>
        <w:rFonts w:ascii="Calibri" w:eastAsiaTheme="minorHAnsi" w:hAnsi="Calibri" w:cs="Calibri" w:hint="default"/>
      </w:rPr>
    </w:lvl>
    <w:lvl w:ilvl="1" w:tplc="A42EFB2E" w:tentative="1">
      <w:start w:val="1"/>
      <w:numFmt w:val="bullet"/>
      <w:lvlText w:val="o"/>
      <w:lvlJc w:val="left"/>
      <w:pPr>
        <w:ind w:left="1440" w:hanging="360"/>
      </w:pPr>
      <w:rPr>
        <w:rFonts w:ascii="Courier New" w:hAnsi="Courier New" w:cs="Courier New" w:hint="default"/>
      </w:rPr>
    </w:lvl>
    <w:lvl w:ilvl="2" w:tplc="C610F098" w:tentative="1">
      <w:start w:val="1"/>
      <w:numFmt w:val="bullet"/>
      <w:lvlText w:val=""/>
      <w:lvlJc w:val="left"/>
      <w:pPr>
        <w:ind w:left="2160" w:hanging="360"/>
      </w:pPr>
      <w:rPr>
        <w:rFonts w:ascii="Wingdings" w:hAnsi="Wingdings" w:hint="default"/>
      </w:rPr>
    </w:lvl>
    <w:lvl w:ilvl="3" w:tplc="92DEEA2A" w:tentative="1">
      <w:start w:val="1"/>
      <w:numFmt w:val="bullet"/>
      <w:lvlText w:val=""/>
      <w:lvlJc w:val="left"/>
      <w:pPr>
        <w:ind w:left="2880" w:hanging="360"/>
      </w:pPr>
      <w:rPr>
        <w:rFonts w:ascii="Symbol" w:hAnsi="Symbol" w:hint="default"/>
      </w:rPr>
    </w:lvl>
    <w:lvl w:ilvl="4" w:tplc="E0E44FE4" w:tentative="1">
      <w:start w:val="1"/>
      <w:numFmt w:val="bullet"/>
      <w:lvlText w:val="o"/>
      <w:lvlJc w:val="left"/>
      <w:pPr>
        <w:ind w:left="3600" w:hanging="360"/>
      </w:pPr>
      <w:rPr>
        <w:rFonts w:ascii="Courier New" w:hAnsi="Courier New" w:cs="Courier New" w:hint="default"/>
      </w:rPr>
    </w:lvl>
    <w:lvl w:ilvl="5" w:tplc="5978D80C" w:tentative="1">
      <w:start w:val="1"/>
      <w:numFmt w:val="bullet"/>
      <w:lvlText w:val=""/>
      <w:lvlJc w:val="left"/>
      <w:pPr>
        <w:ind w:left="4320" w:hanging="360"/>
      </w:pPr>
      <w:rPr>
        <w:rFonts w:ascii="Wingdings" w:hAnsi="Wingdings" w:hint="default"/>
      </w:rPr>
    </w:lvl>
    <w:lvl w:ilvl="6" w:tplc="D66680B2" w:tentative="1">
      <w:start w:val="1"/>
      <w:numFmt w:val="bullet"/>
      <w:lvlText w:val=""/>
      <w:lvlJc w:val="left"/>
      <w:pPr>
        <w:ind w:left="5040" w:hanging="360"/>
      </w:pPr>
      <w:rPr>
        <w:rFonts w:ascii="Symbol" w:hAnsi="Symbol" w:hint="default"/>
      </w:rPr>
    </w:lvl>
    <w:lvl w:ilvl="7" w:tplc="A282C100" w:tentative="1">
      <w:start w:val="1"/>
      <w:numFmt w:val="bullet"/>
      <w:lvlText w:val="o"/>
      <w:lvlJc w:val="left"/>
      <w:pPr>
        <w:ind w:left="5760" w:hanging="360"/>
      </w:pPr>
      <w:rPr>
        <w:rFonts w:ascii="Courier New" w:hAnsi="Courier New" w:cs="Courier New" w:hint="default"/>
      </w:rPr>
    </w:lvl>
    <w:lvl w:ilvl="8" w:tplc="B3BCA11A" w:tentative="1">
      <w:start w:val="1"/>
      <w:numFmt w:val="bullet"/>
      <w:lvlText w:val=""/>
      <w:lvlJc w:val="left"/>
      <w:pPr>
        <w:ind w:left="6480" w:hanging="360"/>
      </w:pPr>
      <w:rPr>
        <w:rFonts w:ascii="Wingdings" w:hAnsi="Wingdings" w:hint="default"/>
      </w:rPr>
    </w:lvl>
  </w:abstractNum>
  <w:abstractNum w:abstractNumId="5" w15:restartNumberingAfterBreak="0">
    <w:nsid w:val="2BB615FA"/>
    <w:multiLevelType w:val="hybridMultilevel"/>
    <w:tmpl w:val="F2DA347E"/>
    <w:lvl w:ilvl="0" w:tplc="656A257C">
      <w:start w:val="1"/>
      <w:numFmt w:val="decimal"/>
      <w:pStyle w:val="ListNumber"/>
      <w:lvlText w:val="%1."/>
      <w:lvlJc w:val="left"/>
      <w:pPr>
        <w:ind w:left="720" w:hanging="360"/>
      </w:pPr>
      <w:rPr>
        <w:rFonts w:hint="default"/>
      </w:rPr>
    </w:lvl>
    <w:lvl w:ilvl="1" w:tplc="5F4C7C00">
      <w:start w:val="1"/>
      <w:numFmt w:val="bullet"/>
      <w:lvlText w:val="o"/>
      <w:lvlJc w:val="left"/>
      <w:pPr>
        <w:ind w:left="1440" w:hanging="360"/>
      </w:pPr>
      <w:rPr>
        <w:rFonts w:ascii="Courier New" w:hAnsi="Courier New" w:cs="Courier New" w:hint="default"/>
      </w:rPr>
    </w:lvl>
    <w:lvl w:ilvl="2" w:tplc="B296A6BC" w:tentative="1">
      <w:start w:val="1"/>
      <w:numFmt w:val="bullet"/>
      <w:lvlText w:val=""/>
      <w:lvlJc w:val="left"/>
      <w:pPr>
        <w:ind w:left="2160" w:hanging="360"/>
      </w:pPr>
      <w:rPr>
        <w:rFonts w:ascii="Wingdings" w:hAnsi="Wingdings" w:hint="default"/>
      </w:rPr>
    </w:lvl>
    <w:lvl w:ilvl="3" w:tplc="FE98D740" w:tentative="1">
      <w:start w:val="1"/>
      <w:numFmt w:val="bullet"/>
      <w:lvlText w:val=""/>
      <w:lvlJc w:val="left"/>
      <w:pPr>
        <w:ind w:left="2880" w:hanging="360"/>
      </w:pPr>
      <w:rPr>
        <w:rFonts w:ascii="Symbol" w:hAnsi="Symbol" w:hint="default"/>
      </w:rPr>
    </w:lvl>
    <w:lvl w:ilvl="4" w:tplc="5F1ACC34" w:tentative="1">
      <w:start w:val="1"/>
      <w:numFmt w:val="bullet"/>
      <w:lvlText w:val="o"/>
      <w:lvlJc w:val="left"/>
      <w:pPr>
        <w:ind w:left="3600" w:hanging="360"/>
      </w:pPr>
      <w:rPr>
        <w:rFonts w:ascii="Courier New" w:hAnsi="Courier New" w:cs="Courier New" w:hint="default"/>
      </w:rPr>
    </w:lvl>
    <w:lvl w:ilvl="5" w:tplc="666CD2CA" w:tentative="1">
      <w:start w:val="1"/>
      <w:numFmt w:val="bullet"/>
      <w:lvlText w:val=""/>
      <w:lvlJc w:val="left"/>
      <w:pPr>
        <w:ind w:left="4320" w:hanging="360"/>
      </w:pPr>
      <w:rPr>
        <w:rFonts w:ascii="Wingdings" w:hAnsi="Wingdings" w:hint="default"/>
      </w:rPr>
    </w:lvl>
    <w:lvl w:ilvl="6" w:tplc="358808F4" w:tentative="1">
      <w:start w:val="1"/>
      <w:numFmt w:val="bullet"/>
      <w:lvlText w:val=""/>
      <w:lvlJc w:val="left"/>
      <w:pPr>
        <w:ind w:left="5040" w:hanging="360"/>
      </w:pPr>
      <w:rPr>
        <w:rFonts w:ascii="Symbol" w:hAnsi="Symbol" w:hint="default"/>
      </w:rPr>
    </w:lvl>
    <w:lvl w:ilvl="7" w:tplc="E2625092" w:tentative="1">
      <w:start w:val="1"/>
      <w:numFmt w:val="bullet"/>
      <w:lvlText w:val="o"/>
      <w:lvlJc w:val="left"/>
      <w:pPr>
        <w:ind w:left="5760" w:hanging="360"/>
      </w:pPr>
      <w:rPr>
        <w:rFonts w:ascii="Courier New" w:hAnsi="Courier New" w:cs="Courier New" w:hint="default"/>
      </w:rPr>
    </w:lvl>
    <w:lvl w:ilvl="8" w:tplc="7ABAC422" w:tentative="1">
      <w:start w:val="1"/>
      <w:numFmt w:val="bullet"/>
      <w:lvlText w:val=""/>
      <w:lvlJc w:val="left"/>
      <w:pPr>
        <w:ind w:left="6480" w:hanging="360"/>
      </w:pPr>
      <w:rPr>
        <w:rFonts w:ascii="Wingdings" w:hAnsi="Wingdings" w:hint="default"/>
      </w:rPr>
    </w:lvl>
  </w:abstractNum>
  <w:abstractNum w:abstractNumId="6" w15:restartNumberingAfterBreak="0">
    <w:nsid w:val="2DE866DB"/>
    <w:multiLevelType w:val="hybridMultilevel"/>
    <w:tmpl w:val="33BE8AA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8" w15:restartNumberingAfterBreak="0">
    <w:nsid w:val="33AD3DEC"/>
    <w:multiLevelType w:val="hybridMultilevel"/>
    <w:tmpl w:val="37A0660C"/>
    <w:lvl w:ilvl="0" w:tplc="041CDDBA">
      <w:start w:val="1"/>
      <w:numFmt w:val="bullet"/>
      <w:pStyle w:val="Bulletslist"/>
      <w:lvlText w:val=""/>
      <w:lvlJc w:val="left"/>
      <w:pPr>
        <w:ind w:left="717" w:hanging="360"/>
      </w:pPr>
      <w:rPr>
        <w:rFonts w:ascii="Wingdings" w:hAnsi="Wingdings" w:hint="default"/>
      </w:rPr>
    </w:lvl>
    <w:lvl w:ilvl="1" w:tplc="D53CF784">
      <w:start w:val="1"/>
      <w:numFmt w:val="bullet"/>
      <w:lvlText w:val="o"/>
      <w:lvlJc w:val="left"/>
      <w:pPr>
        <w:ind w:left="1440" w:hanging="360"/>
      </w:pPr>
      <w:rPr>
        <w:rFonts w:ascii="Courier New" w:hAnsi="Courier New" w:cs="Courier New" w:hint="default"/>
      </w:rPr>
    </w:lvl>
    <w:lvl w:ilvl="2" w:tplc="1B32C98C" w:tentative="1">
      <w:start w:val="1"/>
      <w:numFmt w:val="bullet"/>
      <w:lvlText w:val=""/>
      <w:lvlJc w:val="left"/>
      <w:pPr>
        <w:ind w:left="2160" w:hanging="360"/>
      </w:pPr>
      <w:rPr>
        <w:rFonts w:ascii="Wingdings" w:hAnsi="Wingdings" w:hint="default"/>
      </w:rPr>
    </w:lvl>
    <w:lvl w:ilvl="3" w:tplc="A57899A4" w:tentative="1">
      <w:start w:val="1"/>
      <w:numFmt w:val="bullet"/>
      <w:lvlText w:val=""/>
      <w:lvlJc w:val="left"/>
      <w:pPr>
        <w:ind w:left="2880" w:hanging="360"/>
      </w:pPr>
      <w:rPr>
        <w:rFonts w:ascii="Symbol" w:hAnsi="Symbol" w:hint="default"/>
      </w:rPr>
    </w:lvl>
    <w:lvl w:ilvl="4" w:tplc="A61867D2" w:tentative="1">
      <w:start w:val="1"/>
      <w:numFmt w:val="bullet"/>
      <w:lvlText w:val="o"/>
      <w:lvlJc w:val="left"/>
      <w:pPr>
        <w:ind w:left="3600" w:hanging="360"/>
      </w:pPr>
      <w:rPr>
        <w:rFonts w:ascii="Courier New" w:hAnsi="Courier New" w:cs="Courier New" w:hint="default"/>
      </w:rPr>
    </w:lvl>
    <w:lvl w:ilvl="5" w:tplc="3E04B434" w:tentative="1">
      <w:start w:val="1"/>
      <w:numFmt w:val="bullet"/>
      <w:lvlText w:val=""/>
      <w:lvlJc w:val="left"/>
      <w:pPr>
        <w:ind w:left="4320" w:hanging="360"/>
      </w:pPr>
      <w:rPr>
        <w:rFonts w:ascii="Wingdings" w:hAnsi="Wingdings" w:hint="default"/>
      </w:rPr>
    </w:lvl>
    <w:lvl w:ilvl="6" w:tplc="E300011A" w:tentative="1">
      <w:start w:val="1"/>
      <w:numFmt w:val="bullet"/>
      <w:lvlText w:val=""/>
      <w:lvlJc w:val="left"/>
      <w:pPr>
        <w:ind w:left="5040" w:hanging="360"/>
      </w:pPr>
      <w:rPr>
        <w:rFonts w:ascii="Symbol" w:hAnsi="Symbol" w:hint="default"/>
      </w:rPr>
    </w:lvl>
    <w:lvl w:ilvl="7" w:tplc="A06A9D74" w:tentative="1">
      <w:start w:val="1"/>
      <w:numFmt w:val="bullet"/>
      <w:lvlText w:val="o"/>
      <w:lvlJc w:val="left"/>
      <w:pPr>
        <w:ind w:left="5760" w:hanging="360"/>
      </w:pPr>
      <w:rPr>
        <w:rFonts w:ascii="Courier New" w:hAnsi="Courier New" w:cs="Courier New" w:hint="default"/>
      </w:rPr>
    </w:lvl>
    <w:lvl w:ilvl="8" w:tplc="1B3C20E2" w:tentative="1">
      <w:start w:val="1"/>
      <w:numFmt w:val="bullet"/>
      <w:lvlText w:val=""/>
      <w:lvlJc w:val="left"/>
      <w:pPr>
        <w:ind w:left="6480" w:hanging="360"/>
      </w:pPr>
      <w:rPr>
        <w:rFonts w:ascii="Wingdings" w:hAnsi="Wingdings" w:hint="default"/>
      </w:rPr>
    </w:lvl>
  </w:abstractNum>
  <w:abstractNum w:abstractNumId="9" w15:restartNumberingAfterBreak="0">
    <w:nsid w:val="3C456C0D"/>
    <w:multiLevelType w:val="hybridMultilevel"/>
    <w:tmpl w:val="DE3C2CA8"/>
    <w:lvl w:ilvl="0" w:tplc="0F9ACAE0">
      <w:start w:val="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DE540FC"/>
    <w:multiLevelType w:val="hybridMultilevel"/>
    <w:tmpl w:val="91224EE6"/>
    <w:lvl w:ilvl="0" w:tplc="EF00831C">
      <w:start w:val="1"/>
      <w:numFmt w:val="decimal"/>
      <w:lvlText w:val="%1."/>
      <w:lvlJc w:val="left"/>
      <w:pPr>
        <w:ind w:left="720" w:hanging="360"/>
      </w:pPr>
      <w:rPr>
        <w:rFonts w:hint="default"/>
      </w:rPr>
    </w:lvl>
    <w:lvl w:ilvl="1" w:tplc="31143BD6" w:tentative="1">
      <w:start w:val="1"/>
      <w:numFmt w:val="lowerLetter"/>
      <w:lvlText w:val="%2."/>
      <w:lvlJc w:val="left"/>
      <w:pPr>
        <w:ind w:left="1440" w:hanging="360"/>
      </w:pPr>
    </w:lvl>
    <w:lvl w:ilvl="2" w:tplc="0B38DFE2" w:tentative="1">
      <w:start w:val="1"/>
      <w:numFmt w:val="lowerRoman"/>
      <w:lvlText w:val="%3."/>
      <w:lvlJc w:val="right"/>
      <w:pPr>
        <w:ind w:left="2160" w:hanging="180"/>
      </w:pPr>
    </w:lvl>
    <w:lvl w:ilvl="3" w:tplc="66228D6E" w:tentative="1">
      <w:start w:val="1"/>
      <w:numFmt w:val="decimal"/>
      <w:lvlText w:val="%4."/>
      <w:lvlJc w:val="left"/>
      <w:pPr>
        <w:ind w:left="2880" w:hanging="360"/>
      </w:pPr>
    </w:lvl>
    <w:lvl w:ilvl="4" w:tplc="4D4E36C0" w:tentative="1">
      <w:start w:val="1"/>
      <w:numFmt w:val="lowerLetter"/>
      <w:lvlText w:val="%5."/>
      <w:lvlJc w:val="left"/>
      <w:pPr>
        <w:ind w:left="3600" w:hanging="360"/>
      </w:pPr>
    </w:lvl>
    <w:lvl w:ilvl="5" w:tplc="DD8E1C50" w:tentative="1">
      <w:start w:val="1"/>
      <w:numFmt w:val="lowerRoman"/>
      <w:lvlText w:val="%6."/>
      <w:lvlJc w:val="right"/>
      <w:pPr>
        <w:ind w:left="4320" w:hanging="180"/>
      </w:pPr>
    </w:lvl>
    <w:lvl w:ilvl="6" w:tplc="8C2285F6" w:tentative="1">
      <w:start w:val="1"/>
      <w:numFmt w:val="decimal"/>
      <w:lvlText w:val="%7."/>
      <w:lvlJc w:val="left"/>
      <w:pPr>
        <w:ind w:left="5040" w:hanging="360"/>
      </w:pPr>
    </w:lvl>
    <w:lvl w:ilvl="7" w:tplc="9C1A3330" w:tentative="1">
      <w:start w:val="1"/>
      <w:numFmt w:val="lowerLetter"/>
      <w:lvlText w:val="%8."/>
      <w:lvlJc w:val="left"/>
      <w:pPr>
        <w:ind w:left="5760" w:hanging="360"/>
      </w:pPr>
    </w:lvl>
    <w:lvl w:ilvl="8" w:tplc="452274A8" w:tentative="1">
      <w:start w:val="1"/>
      <w:numFmt w:val="lowerRoman"/>
      <w:lvlText w:val="%9."/>
      <w:lvlJc w:val="right"/>
      <w:pPr>
        <w:ind w:left="6480" w:hanging="180"/>
      </w:pPr>
    </w:lvl>
  </w:abstractNum>
  <w:abstractNum w:abstractNumId="11" w15:restartNumberingAfterBreak="0">
    <w:nsid w:val="4017687A"/>
    <w:multiLevelType w:val="hybridMultilevel"/>
    <w:tmpl w:val="1C007A28"/>
    <w:lvl w:ilvl="0" w:tplc="C4AEFE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F40714"/>
    <w:multiLevelType w:val="hybridMultilevel"/>
    <w:tmpl w:val="6B0C15AA"/>
    <w:lvl w:ilvl="0" w:tplc="1F208AF0">
      <w:start w:val="1"/>
      <w:numFmt w:val="lowerLetter"/>
      <w:lvlText w:val="%1)"/>
      <w:lvlJc w:val="left"/>
      <w:pPr>
        <w:ind w:left="720" w:hanging="360"/>
      </w:pPr>
    </w:lvl>
    <w:lvl w:ilvl="1" w:tplc="B58EAB6A" w:tentative="1">
      <w:start w:val="1"/>
      <w:numFmt w:val="lowerLetter"/>
      <w:lvlText w:val="%2."/>
      <w:lvlJc w:val="left"/>
      <w:pPr>
        <w:ind w:left="1440" w:hanging="360"/>
      </w:pPr>
    </w:lvl>
    <w:lvl w:ilvl="2" w:tplc="B5483318" w:tentative="1">
      <w:start w:val="1"/>
      <w:numFmt w:val="lowerRoman"/>
      <w:lvlText w:val="%3."/>
      <w:lvlJc w:val="right"/>
      <w:pPr>
        <w:ind w:left="2160" w:hanging="180"/>
      </w:pPr>
    </w:lvl>
    <w:lvl w:ilvl="3" w:tplc="B136F718" w:tentative="1">
      <w:start w:val="1"/>
      <w:numFmt w:val="decimal"/>
      <w:lvlText w:val="%4."/>
      <w:lvlJc w:val="left"/>
      <w:pPr>
        <w:ind w:left="2880" w:hanging="360"/>
      </w:pPr>
    </w:lvl>
    <w:lvl w:ilvl="4" w:tplc="DD8E34D0" w:tentative="1">
      <w:start w:val="1"/>
      <w:numFmt w:val="lowerLetter"/>
      <w:lvlText w:val="%5."/>
      <w:lvlJc w:val="left"/>
      <w:pPr>
        <w:ind w:left="3600" w:hanging="360"/>
      </w:pPr>
    </w:lvl>
    <w:lvl w:ilvl="5" w:tplc="8C16A30E" w:tentative="1">
      <w:start w:val="1"/>
      <w:numFmt w:val="lowerRoman"/>
      <w:lvlText w:val="%6."/>
      <w:lvlJc w:val="right"/>
      <w:pPr>
        <w:ind w:left="4320" w:hanging="180"/>
      </w:pPr>
    </w:lvl>
    <w:lvl w:ilvl="6" w:tplc="CE46E9D8" w:tentative="1">
      <w:start w:val="1"/>
      <w:numFmt w:val="decimal"/>
      <w:lvlText w:val="%7."/>
      <w:lvlJc w:val="left"/>
      <w:pPr>
        <w:ind w:left="5040" w:hanging="360"/>
      </w:pPr>
    </w:lvl>
    <w:lvl w:ilvl="7" w:tplc="A7D66116" w:tentative="1">
      <w:start w:val="1"/>
      <w:numFmt w:val="lowerLetter"/>
      <w:lvlText w:val="%8."/>
      <w:lvlJc w:val="left"/>
      <w:pPr>
        <w:ind w:left="5760" w:hanging="360"/>
      </w:pPr>
    </w:lvl>
    <w:lvl w:ilvl="8" w:tplc="06D8E74C" w:tentative="1">
      <w:start w:val="1"/>
      <w:numFmt w:val="lowerRoman"/>
      <w:lvlText w:val="%9."/>
      <w:lvlJc w:val="right"/>
      <w:pPr>
        <w:ind w:left="6480" w:hanging="180"/>
      </w:pPr>
    </w:lvl>
  </w:abstractNum>
  <w:abstractNum w:abstractNumId="13" w15:restartNumberingAfterBreak="0">
    <w:nsid w:val="426673C7"/>
    <w:multiLevelType w:val="hybridMultilevel"/>
    <w:tmpl w:val="325AFD62"/>
    <w:lvl w:ilvl="0" w:tplc="BA70E5F0">
      <w:start w:val="1"/>
      <w:numFmt w:val="decimal"/>
      <w:lvlText w:val="%1."/>
      <w:lvlJc w:val="left"/>
      <w:pPr>
        <w:ind w:left="720" w:hanging="360"/>
      </w:pPr>
      <w:rPr>
        <w:rFonts w:hint="default"/>
        <w:b w:val="0"/>
        <w:i w:val="0"/>
        <w:color w:val="000000" w:themeColor="text1"/>
        <w:w w:val="99"/>
        <w:sz w:val="24"/>
        <w:szCs w:val="22"/>
      </w:rPr>
    </w:lvl>
    <w:lvl w:ilvl="1" w:tplc="DB666854" w:tentative="1">
      <w:start w:val="1"/>
      <w:numFmt w:val="lowerLetter"/>
      <w:lvlText w:val="%2."/>
      <w:lvlJc w:val="left"/>
      <w:pPr>
        <w:ind w:left="1440" w:hanging="360"/>
      </w:pPr>
    </w:lvl>
    <w:lvl w:ilvl="2" w:tplc="EA9AD198" w:tentative="1">
      <w:start w:val="1"/>
      <w:numFmt w:val="lowerRoman"/>
      <w:lvlText w:val="%3."/>
      <w:lvlJc w:val="right"/>
      <w:pPr>
        <w:ind w:left="2160" w:hanging="180"/>
      </w:pPr>
    </w:lvl>
    <w:lvl w:ilvl="3" w:tplc="4E5EE172" w:tentative="1">
      <w:start w:val="1"/>
      <w:numFmt w:val="decimal"/>
      <w:lvlText w:val="%4."/>
      <w:lvlJc w:val="left"/>
      <w:pPr>
        <w:ind w:left="2880" w:hanging="360"/>
      </w:pPr>
    </w:lvl>
    <w:lvl w:ilvl="4" w:tplc="82E2BA4A" w:tentative="1">
      <w:start w:val="1"/>
      <w:numFmt w:val="lowerLetter"/>
      <w:lvlText w:val="%5."/>
      <w:lvlJc w:val="left"/>
      <w:pPr>
        <w:ind w:left="3600" w:hanging="360"/>
      </w:pPr>
    </w:lvl>
    <w:lvl w:ilvl="5" w:tplc="388265AC" w:tentative="1">
      <w:start w:val="1"/>
      <w:numFmt w:val="lowerRoman"/>
      <w:lvlText w:val="%6."/>
      <w:lvlJc w:val="right"/>
      <w:pPr>
        <w:ind w:left="4320" w:hanging="180"/>
      </w:pPr>
    </w:lvl>
    <w:lvl w:ilvl="6" w:tplc="E598A828" w:tentative="1">
      <w:start w:val="1"/>
      <w:numFmt w:val="decimal"/>
      <w:lvlText w:val="%7."/>
      <w:lvlJc w:val="left"/>
      <w:pPr>
        <w:ind w:left="5040" w:hanging="360"/>
      </w:pPr>
    </w:lvl>
    <w:lvl w:ilvl="7" w:tplc="A32C37AE" w:tentative="1">
      <w:start w:val="1"/>
      <w:numFmt w:val="lowerLetter"/>
      <w:lvlText w:val="%8."/>
      <w:lvlJc w:val="left"/>
      <w:pPr>
        <w:ind w:left="5760" w:hanging="360"/>
      </w:pPr>
    </w:lvl>
    <w:lvl w:ilvl="8" w:tplc="6D720C2A" w:tentative="1">
      <w:start w:val="1"/>
      <w:numFmt w:val="lowerRoman"/>
      <w:lvlText w:val="%9."/>
      <w:lvlJc w:val="right"/>
      <w:pPr>
        <w:ind w:left="6480" w:hanging="180"/>
      </w:pPr>
    </w:lvl>
  </w:abstractNum>
  <w:abstractNum w:abstractNumId="14" w15:restartNumberingAfterBreak="0">
    <w:nsid w:val="4E45049C"/>
    <w:multiLevelType w:val="hybridMultilevel"/>
    <w:tmpl w:val="91224EE6"/>
    <w:lvl w:ilvl="0" w:tplc="C4AEFE74">
      <w:start w:val="1"/>
      <w:numFmt w:val="decimal"/>
      <w:lvlText w:val="%1."/>
      <w:lvlJc w:val="left"/>
      <w:pPr>
        <w:ind w:left="720" w:hanging="360"/>
      </w:pPr>
      <w:rPr>
        <w:rFonts w:hint="default"/>
      </w:rPr>
    </w:lvl>
    <w:lvl w:ilvl="1" w:tplc="5120A47E" w:tentative="1">
      <w:start w:val="1"/>
      <w:numFmt w:val="lowerLetter"/>
      <w:lvlText w:val="%2."/>
      <w:lvlJc w:val="left"/>
      <w:pPr>
        <w:ind w:left="1440" w:hanging="360"/>
      </w:pPr>
    </w:lvl>
    <w:lvl w:ilvl="2" w:tplc="03867BF8" w:tentative="1">
      <w:start w:val="1"/>
      <w:numFmt w:val="lowerRoman"/>
      <w:lvlText w:val="%3."/>
      <w:lvlJc w:val="right"/>
      <w:pPr>
        <w:ind w:left="2160" w:hanging="180"/>
      </w:pPr>
    </w:lvl>
    <w:lvl w:ilvl="3" w:tplc="4574D7BA" w:tentative="1">
      <w:start w:val="1"/>
      <w:numFmt w:val="decimal"/>
      <w:lvlText w:val="%4."/>
      <w:lvlJc w:val="left"/>
      <w:pPr>
        <w:ind w:left="2880" w:hanging="360"/>
      </w:pPr>
    </w:lvl>
    <w:lvl w:ilvl="4" w:tplc="7CF686FE" w:tentative="1">
      <w:start w:val="1"/>
      <w:numFmt w:val="lowerLetter"/>
      <w:lvlText w:val="%5."/>
      <w:lvlJc w:val="left"/>
      <w:pPr>
        <w:ind w:left="3600" w:hanging="360"/>
      </w:pPr>
    </w:lvl>
    <w:lvl w:ilvl="5" w:tplc="4FAABAB8" w:tentative="1">
      <w:start w:val="1"/>
      <w:numFmt w:val="lowerRoman"/>
      <w:lvlText w:val="%6."/>
      <w:lvlJc w:val="right"/>
      <w:pPr>
        <w:ind w:left="4320" w:hanging="180"/>
      </w:pPr>
    </w:lvl>
    <w:lvl w:ilvl="6" w:tplc="94F29F0A" w:tentative="1">
      <w:start w:val="1"/>
      <w:numFmt w:val="decimal"/>
      <w:lvlText w:val="%7."/>
      <w:lvlJc w:val="left"/>
      <w:pPr>
        <w:ind w:left="5040" w:hanging="360"/>
      </w:pPr>
    </w:lvl>
    <w:lvl w:ilvl="7" w:tplc="B37E8AAC" w:tentative="1">
      <w:start w:val="1"/>
      <w:numFmt w:val="lowerLetter"/>
      <w:lvlText w:val="%8."/>
      <w:lvlJc w:val="left"/>
      <w:pPr>
        <w:ind w:left="5760" w:hanging="360"/>
      </w:pPr>
    </w:lvl>
    <w:lvl w:ilvl="8" w:tplc="5FF48BA2" w:tentative="1">
      <w:start w:val="1"/>
      <w:numFmt w:val="lowerRoman"/>
      <w:lvlText w:val="%9."/>
      <w:lvlJc w:val="right"/>
      <w:pPr>
        <w:ind w:left="6480" w:hanging="180"/>
      </w:pPr>
    </w:lvl>
  </w:abstractNum>
  <w:abstractNum w:abstractNumId="15" w15:restartNumberingAfterBreak="0">
    <w:nsid w:val="52204984"/>
    <w:multiLevelType w:val="hybridMultilevel"/>
    <w:tmpl w:val="FF728374"/>
    <w:lvl w:ilvl="0" w:tplc="CB2E34C0">
      <w:start w:val="1"/>
      <w:numFmt w:val="bullet"/>
      <w:lvlText w:val=""/>
      <w:lvlJc w:val="left"/>
      <w:pPr>
        <w:ind w:left="720" w:hanging="360"/>
      </w:pPr>
      <w:rPr>
        <w:rFonts w:ascii="Symbol" w:hAnsi="Symbol" w:hint="default"/>
      </w:rPr>
    </w:lvl>
    <w:lvl w:ilvl="1" w:tplc="261C4560" w:tentative="1">
      <w:start w:val="1"/>
      <w:numFmt w:val="lowerLetter"/>
      <w:lvlText w:val="%2."/>
      <w:lvlJc w:val="left"/>
      <w:pPr>
        <w:ind w:left="1440" w:hanging="360"/>
      </w:pPr>
    </w:lvl>
    <w:lvl w:ilvl="2" w:tplc="E536EC84" w:tentative="1">
      <w:start w:val="1"/>
      <w:numFmt w:val="lowerRoman"/>
      <w:lvlText w:val="%3."/>
      <w:lvlJc w:val="right"/>
      <w:pPr>
        <w:ind w:left="2160" w:hanging="180"/>
      </w:pPr>
    </w:lvl>
    <w:lvl w:ilvl="3" w:tplc="41F24A42" w:tentative="1">
      <w:start w:val="1"/>
      <w:numFmt w:val="decimal"/>
      <w:lvlText w:val="%4."/>
      <w:lvlJc w:val="left"/>
      <w:pPr>
        <w:ind w:left="2880" w:hanging="360"/>
      </w:pPr>
    </w:lvl>
    <w:lvl w:ilvl="4" w:tplc="5BCE6972" w:tentative="1">
      <w:start w:val="1"/>
      <w:numFmt w:val="lowerLetter"/>
      <w:lvlText w:val="%5."/>
      <w:lvlJc w:val="left"/>
      <w:pPr>
        <w:ind w:left="3600" w:hanging="360"/>
      </w:pPr>
    </w:lvl>
    <w:lvl w:ilvl="5" w:tplc="D4845CCE" w:tentative="1">
      <w:start w:val="1"/>
      <w:numFmt w:val="lowerRoman"/>
      <w:lvlText w:val="%6."/>
      <w:lvlJc w:val="right"/>
      <w:pPr>
        <w:ind w:left="4320" w:hanging="180"/>
      </w:pPr>
    </w:lvl>
    <w:lvl w:ilvl="6" w:tplc="A3F0D0C0" w:tentative="1">
      <w:start w:val="1"/>
      <w:numFmt w:val="decimal"/>
      <w:lvlText w:val="%7."/>
      <w:lvlJc w:val="left"/>
      <w:pPr>
        <w:ind w:left="5040" w:hanging="360"/>
      </w:pPr>
    </w:lvl>
    <w:lvl w:ilvl="7" w:tplc="DF6247E2" w:tentative="1">
      <w:start w:val="1"/>
      <w:numFmt w:val="lowerLetter"/>
      <w:lvlText w:val="%8."/>
      <w:lvlJc w:val="left"/>
      <w:pPr>
        <w:ind w:left="5760" w:hanging="360"/>
      </w:pPr>
    </w:lvl>
    <w:lvl w:ilvl="8" w:tplc="3F760CC4" w:tentative="1">
      <w:start w:val="1"/>
      <w:numFmt w:val="lowerRoman"/>
      <w:lvlText w:val="%9."/>
      <w:lvlJc w:val="right"/>
      <w:pPr>
        <w:ind w:left="6480" w:hanging="180"/>
      </w:pPr>
    </w:lvl>
  </w:abstractNum>
  <w:abstractNum w:abstractNumId="16" w15:restartNumberingAfterBreak="0">
    <w:nsid w:val="52597729"/>
    <w:multiLevelType w:val="hybridMultilevel"/>
    <w:tmpl w:val="AE405058"/>
    <w:lvl w:ilvl="0" w:tplc="C4AEFE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82B3FAE"/>
    <w:multiLevelType w:val="hybridMultilevel"/>
    <w:tmpl w:val="A89618B0"/>
    <w:lvl w:ilvl="0" w:tplc="72E8B4FE">
      <w:start w:val="1"/>
      <w:numFmt w:val="decimal"/>
      <w:lvlText w:val="%1."/>
      <w:lvlJc w:val="left"/>
      <w:pPr>
        <w:ind w:left="720" w:hanging="360"/>
      </w:pPr>
      <w:rPr>
        <w:rFonts w:hint="default"/>
      </w:rPr>
    </w:lvl>
    <w:lvl w:ilvl="1" w:tplc="F3C20D92" w:tentative="1">
      <w:start w:val="1"/>
      <w:numFmt w:val="lowerLetter"/>
      <w:lvlText w:val="%2."/>
      <w:lvlJc w:val="left"/>
      <w:pPr>
        <w:ind w:left="1440" w:hanging="360"/>
      </w:pPr>
    </w:lvl>
    <w:lvl w:ilvl="2" w:tplc="007030AA" w:tentative="1">
      <w:start w:val="1"/>
      <w:numFmt w:val="lowerRoman"/>
      <w:lvlText w:val="%3."/>
      <w:lvlJc w:val="right"/>
      <w:pPr>
        <w:ind w:left="2160" w:hanging="180"/>
      </w:pPr>
    </w:lvl>
    <w:lvl w:ilvl="3" w:tplc="772437A0" w:tentative="1">
      <w:start w:val="1"/>
      <w:numFmt w:val="decimal"/>
      <w:lvlText w:val="%4."/>
      <w:lvlJc w:val="left"/>
      <w:pPr>
        <w:ind w:left="2880" w:hanging="360"/>
      </w:pPr>
    </w:lvl>
    <w:lvl w:ilvl="4" w:tplc="84005E76" w:tentative="1">
      <w:start w:val="1"/>
      <w:numFmt w:val="lowerLetter"/>
      <w:lvlText w:val="%5."/>
      <w:lvlJc w:val="left"/>
      <w:pPr>
        <w:ind w:left="3600" w:hanging="360"/>
      </w:pPr>
    </w:lvl>
    <w:lvl w:ilvl="5" w:tplc="5D747EE8" w:tentative="1">
      <w:start w:val="1"/>
      <w:numFmt w:val="lowerRoman"/>
      <w:lvlText w:val="%6."/>
      <w:lvlJc w:val="right"/>
      <w:pPr>
        <w:ind w:left="4320" w:hanging="180"/>
      </w:pPr>
    </w:lvl>
    <w:lvl w:ilvl="6" w:tplc="FAD44F0E" w:tentative="1">
      <w:start w:val="1"/>
      <w:numFmt w:val="decimal"/>
      <w:lvlText w:val="%7."/>
      <w:lvlJc w:val="left"/>
      <w:pPr>
        <w:ind w:left="5040" w:hanging="360"/>
      </w:pPr>
    </w:lvl>
    <w:lvl w:ilvl="7" w:tplc="59F0B300" w:tentative="1">
      <w:start w:val="1"/>
      <w:numFmt w:val="lowerLetter"/>
      <w:lvlText w:val="%8."/>
      <w:lvlJc w:val="left"/>
      <w:pPr>
        <w:ind w:left="5760" w:hanging="360"/>
      </w:pPr>
    </w:lvl>
    <w:lvl w:ilvl="8" w:tplc="A78C4FFE" w:tentative="1">
      <w:start w:val="1"/>
      <w:numFmt w:val="lowerRoman"/>
      <w:lvlText w:val="%9."/>
      <w:lvlJc w:val="right"/>
      <w:pPr>
        <w:ind w:left="6480" w:hanging="180"/>
      </w:pPr>
    </w:lvl>
  </w:abstractNum>
  <w:abstractNum w:abstractNumId="18" w15:restartNumberingAfterBreak="0">
    <w:nsid w:val="5DD803C2"/>
    <w:multiLevelType w:val="hybridMultilevel"/>
    <w:tmpl w:val="51BCFAEA"/>
    <w:lvl w:ilvl="0" w:tplc="74402C52">
      <w:start w:val="1"/>
      <w:numFmt w:val="upperLetter"/>
      <w:lvlText w:val="%1."/>
      <w:lvlJc w:val="left"/>
      <w:pPr>
        <w:ind w:left="720" w:hanging="360"/>
      </w:pPr>
      <w:rPr>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9D3191"/>
    <w:multiLevelType w:val="hybridMultilevel"/>
    <w:tmpl w:val="C14AADE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2046FC8"/>
    <w:multiLevelType w:val="hybridMultilevel"/>
    <w:tmpl w:val="2F98688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F2E14B6"/>
    <w:multiLevelType w:val="hybridMultilevel"/>
    <w:tmpl w:val="4232E460"/>
    <w:lvl w:ilvl="0" w:tplc="9F10D064">
      <w:start w:val="1"/>
      <w:numFmt w:val="decimal"/>
      <w:lvlText w:val="%1."/>
      <w:lvlJc w:val="left"/>
      <w:pPr>
        <w:ind w:left="720" w:hanging="360"/>
      </w:pPr>
      <w:rPr>
        <w:rFonts w:hint="default"/>
      </w:rPr>
    </w:lvl>
    <w:lvl w:ilvl="1" w:tplc="1F08C4C4" w:tentative="1">
      <w:start w:val="1"/>
      <w:numFmt w:val="lowerLetter"/>
      <w:lvlText w:val="%2."/>
      <w:lvlJc w:val="left"/>
      <w:pPr>
        <w:ind w:left="1440" w:hanging="360"/>
      </w:pPr>
    </w:lvl>
    <w:lvl w:ilvl="2" w:tplc="093ECEDA" w:tentative="1">
      <w:start w:val="1"/>
      <w:numFmt w:val="lowerRoman"/>
      <w:lvlText w:val="%3."/>
      <w:lvlJc w:val="right"/>
      <w:pPr>
        <w:ind w:left="2160" w:hanging="180"/>
      </w:pPr>
    </w:lvl>
    <w:lvl w:ilvl="3" w:tplc="32C64A26" w:tentative="1">
      <w:start w:val="1"/>
      <w:numFmt w:val="decimal"/>
      <w:lvlText w:val="%4."/>
      <w:lvlJc w:val="left"/>
      <w:pPr>
        <w:ind w:left="2880" w:hanging="360"/>
      </w:pPr>
    </w:lvl>
    <w:lvl w:ilvl="4" w:tplc="E57A340C" w:tentative="1">
      <w:start w:val="1"/>
      <w:numFmt w:val="lowerLetter"/>
      <w:lvlText w:val="%5."/>
      <w:lvlJc w:val="left"/>
      <w:pPr>
        <w:ind w:left="3600" w:hanging="360"/>
      </w:pPr>
    </w:lvl>
    <w:lvl w:ilvl="5" w:tplc="270C56C4" w:tentative="1">
      <w:start w:val="1"/>
      <w:numFmt w:val="lowerRoman"/>
      <w:lvlText w:val="%6."/>
      <w:lvlJc w:val="right"/>
      <w:pPr>
        <w:ind w:left="4320" w:hanging="180"/>
      </w:pPr>
    </w:lvl>
    <w:lvl w:ilvl="6" w:tplc="16D8AFD0" w:tentative="1">
      <w:start w:val="1"/>
      <w:numFmt w:val="decimal"/>
      <w:lvlText w:val="%7."/>
      <w:lvlJc w:val="left"/>
      <w:pPr>
        <w:ind w:left="5040" w:hanging="360"/>
      </w:pPr>
    </w:lvl>
    <w:lvl w:ilvl="7" w:tplc="65DAE22A" w:tentative="1">
      <w:start w:val="1"/>
      <w:numFmt w:val="lowerLetter"/>
      <w:lvlText w:val="%8."/>
      <w:lvlJc w:val="left"/>
      <w:pPr>
        <w:ind w:left="5760" w:hanging="360"/>
      </w:pPr>
    </w:lvl>
    <w:lvl w:ilvl="8" w:tplc="EF701E38" w:tentative="1">
      <w:start w:val="1"/>
      <w:numFmt w:val="lowerRoman"/>
      <w:lvlText w:val="%9."/>
      <w:lvlJc w:val="right"/>
      <w:pPr>
        <w:ind w:left="6480" w:hanging="180"/>
      </w:pPr>
    </w:lvl>
  </w:abstractNum>
  <w:abstractNum w:abstractNumId="22" w15:restartNumberingAfterBreak="0">
    <w:nsid w:val="79197B64"/>
    <w:multiLevelType w:val="hybridMultilevel"/>
    <w:tmpl w:val="91224EE6"/>
    <w:lvl w:ilvl="0" w:tplc="C4AEFE74">
      <w:start w:val="1"/>
      <w:numFmt w:val="decimal"/>
      <w:lvlText w:val="%1."/>
      <w:lvlJc w:val="left"/>
      <w:pPr>
        <w:ind w:left="720" w:hanging="360"/>
      </w:pPr>
      <w:rPr>
        <w:rFonts w:hint="default"/>
      </w:rPr>
    </w:lvl>
    <w:lvl w:ilvl="1" w:tplc="5120A47E" w:tentative="1">
      <w:start w:val="1"/>
      <w:numFmt w:val="lowerLetter"/>
      <w:lvlText w:val="%2."/>
      <w:lvlJc w:val="left"/>
      <w:pPr>
        <w:ind w:left="1440" w:hanging="360"/>
      </w:pPr>
    </w:lvl>
    <w:lvl w:ilvl="2" w:tplc="03867BF8" w:tentative="1">
      <w:start w:val="1"/>
      <w:numFmt w:val="lowerRoman"/>
      <w:lvlText w:val="%3."/>
      <w:lvlJc w:val="right"/>
      <w:pPr>
        <w:ind w:left="2160" w:hanging="180"/>
      </w:pPr>
    </w:lvl>
    <w:lvl w:ilvl="3" w:tplc="4574D7BA" w:tentative="1">
      <w:start w:val="1"/>
      <w:numFmt w:val="decimal"/>
      <w:lvlText w:val="%4."/>
      <w:lvlJc w:val="left"/>
      <w:pPr>
        <w:ind w:left="2880" w:hanging="360"/>
      </w:pPr>
    </w:lvl>
    <w:lvl w:ilvl="4" w:tplc="7CF686FE" w:tentative="1">
      <w:start w:val="1"/>
      <w:numFmt w:val="lowerLetter"/>
      <w:lvlText w:val="%5."/>
      <w:lvlJc w:val="left"/>
      <w:pPr>
        <w:ind w:left="3600" w:hanging="360"/>
      </w:pPr>
    </w:lvl>
    <w:lvl w:ilvl="5" w:tplc="4FAABAB8" w:tentative="1">
      <w:start w:val="1"/>
      <w:numFmt w:val="lowerRoman"/>
      <w:lvlText w:val="%6."/>
      <w:lvlJc w:val="right"/>
      <w:pPr>
        <w:ind w:left="4320" w:hanging="180"/>
      </w:pPr>
    </w:lvl>
    <w:lvl w:ilvl="6" w:tplc="94F29F0A" w:tentative="1">
      <w:start w:val="1"/>
      <w:numFmt w:val="decimal"/>
      <w:lvlText w:val="%7."/>
      <w:lvlJc w:val="left"/>
      <w:pPr>
        <w:ind w:left="5040" w:hanging="360"/>
      </w:pPr>
    </w:lvl>
    <w:lvl w:ilvl="7" w:tplc="B37E8AAC" w:tentative="1">
      <w:start w:val="1"/>
      <w:numFmt w:val="lowerLetter"/>
      <w:lvlText w:val="%8."/>
      <w:lvlJc w:val="left"/>
      <w:pPr>
        <w:ind w:left="5760" w:hanging="360"/>
      </w:pPr>
    </w:lvl>
    <w:lvl w:ilvl="8" w:tplc="5FF48BA2" w:tentative="1">
      <w:start w:val="1"/>
      <w:numFmt w:val="lowerRoman"/>
      <w:lvlText w:val="%9."/>
      <w:lvlJc w:val="right"/>
      <w:pPr>
        <w:ind w:left="6480" w:hanging="180"/>
      </w:pPr>
    </w:lvl>
  </w:abstractNum>
  <w:abstractNum w:abstractNumId="23" w15:restartNumberingAfterBreak="0">
    <w:nsid w:val="7976734F"/>
    <w:multiLevelType w:val="hybridMultilevel"/>
    <w:tmpl w:val="CCA43372"/>
    <w:lvl w:ilvl="0" w:tplc="2480B086">
      <w:start w:val="1"/>
      <w:numFmt w:val="decimal"/>
      <w:lvlText w:val="%1."/>
      <w:lvlJc w:val="left"/>
      <w:pPr>
        <w:ind w:left="723" w:hanging="360"/>
      </w:pPr>
    </w:lvl>
    <w:lvl w:ilvl="1" w:tplc="99FA923A" w:tentative="1">
      <w:start w:val="1"/>
      <w:numFmt w:val="lowerLetter"/>
      <w:lvlText w:val="%2."/>
      <w:lvlJc w:val="left"/>
      <w:pPr>
        <w:ind w:left="1443" w:hanging="360"/>
      </w:pPr>
    </w:lvl>
    <w:lvl w:ilvl="2" w:tplc="5EC05318" w:tentative="1">
      <w:start w:val="1"/>
      <w:numFmt w:val="lowerRoman"/>
      <w:lvlText w:val="%3."/>
      <w:lvlJc w:val="right"/>
      <w:pPr>
        <w:ind w:left="2163" w:hanging="180"/>
      </w:pPr>
    </w:lvl>
    <w:lvl w:ilvl="3" w:tplc="5B100220" w:tentative="1">
      <w:start w:val="1"/>
      <w:numFmt w:val="decimal"/>
      <w:lvlText w:val="%4."/>
      <w:lvlJc w:val="left"/>
      <w:pPr>
        <w:ind w:left="2883" w:hanging="360"/>
      </w:pPr>
    </w:lvl>
    <w:lvl w:ilvl="4" w:tplc="FD229F74" w:tentative="1">
      <w:start w:val="1"/>
      <w:numFmt w:val="lowerLetter"/>
      <w:lvlText w:val="%5."/>
      <w:lvlJc w:val="left"/>
      <w:pPr>
        <w:ind w:left="3603" w:hanging="360"/>
      </w:pPr>
    </w:lvl>
    <w:lvl w:ilvl="5" w:tplc="C3FE71EC" w:tentative="1">
      <w:start w:val="1"/>
      <w:numFmt w:val="lowerRoman"/>
      <w:lvlText w:val="%6."/>
      <w:lvlJc w:val="right"/>
      <w:pPr>
        <w:ind w:left="4323" w:hanging="180"/>
      </w:pPr>
    </w:lvl>
    <w:lvl w:ilvl="6" w:tplc="F296F4EC" w:tentative="1">
      <w:start w:val="1"/>
      <w:numFmt w:val="decimal"/>
      <w:lvlText w:val="%7."/>
      <w:lvlJc w:val="left"/>
      <w:pPr>
        <w:ind w:left="5043" w:hanging="360"/>
      </w:pPr>
    </w:lvl>
    <w:lvl w:ilvl="7" w:tplc="85C421E8" w:tentative="1">
      <w:start w:val="1"/>
      <w:numFmt w:val="lowerLetter"/>
      <w:lvlText w:val="%8."/>
      <w:lvlJc w:val="left"/>
      <w:pPr>
        <w:ind w:left="5763" w:hanging="360"/>
      </w:pPr>
    </w:lvl>
    <w:lvl w:ilvl="8" w:tplc="1B5E4FCE" w:tentative="1">
      <w:start w:val="1"/>
      <w:numFmt w:val="lowerRoman"/>
      <w:lvlText w:val="%9."/>
      <w:lvlJc w:val="right"/>
      <w:pPr>
        <w:ind w:left="6483" w:hanging="180"/>
      </w:pPr>
    </w:lvl>
  </w:abstractNum>
  <w:abstractNum w:abstractNumId="24" w15:restartNumberingAfterBreak="0">
    <w:nsid w:val="7D2015E0"/>
    <w:multiLevelType w:val="hybridMultilevel"/>
    <w:tmpl w:val="DDEAD6C0"/>
    <w:lvl w:ilvl="0" w:tplc="40183E4E">
      <w:start w:val="1"/>
      <w:numFmt w:val="decimal"/>
      <w:lvlText w:val="%1."/>
      <w:lvlJc w:val="left"/>
      <w:pPr>
        <w:ind w:left="720" w:hanging="360"/>
      </w:pPr>
      <w:rPr>
        <w:rFonts w:hint="default"/>
      </w:rPr>
    </w:lvl>
    <w:lvl w:ilvl="1" w:tplc="970651D4" w:tentative="1">
      <w:start w:val="1"/>
      <w:numFmt w:val="lowerLetter"/>
      <w:lvlText w:val="%2."/>
      <w:lvlJc w:val="left"/>
      <w:pPr>
        <w:ind w:left="1440" w:hanging="360"/>
      </w:pPr>
    </w:lvl>
    <w:lvl w:ilvl="2" w:tplc="88C0D476" w:tentative="1">
      <w:start w:val="1"/>
      <w:numFmt w:val="lowerRoman"/>
      <w:lvlText w:val="%3."/>
      <w:lvlJc w:val="right"/>
      <w:pPr>
        <w:ind w:left="2160" w:hanging="180"/>
      </w:pPr>
    </w:lvl>
    <w:lvl w:ilvl="3" w:tplc="637E5A72" w:tentative="1">
      <w:start w:val="1"/>
      <w:numFmt w:val="decimal"/>
      <w:lvlText w:val="%4."/>
      <w:lvlJc w:val="left"/>
      <w:pPr>
        <w:ind w:left="2880" w:hanging="360"/>
      </w:pPr>
    </w:lvl>
    <w:lvl w:ilvl="4" w:tplc="40E4E776" w:tentative="1">
      <w:start w:val="1"/>
      <w:numFmt w:val="lowerLetter"/>
      <w:lvlText w:val="%5."/>
      <w:lvlJc w:val="left"/>
      <w:pPr>
        <w:ind w:left="3600" w:hanging="360"/>
      </w:pPr>
    </w:lvl>
    <w:lvl w:ilvl="5" w:tplc="464E910C" w:tentative="1">
      <w:start w:val="1"/>
      <w:numFmt w:val="lowerRoman"/>
      <w:lvlText w:val="%6."/>
      <w:lvlJc w:val="right"/>
      <w:pPr>
        <w:ind w:left="4320" w:hanging="180"/>
      </w:pPr>
    </w:lvl>
    <w:lvl w:ilvl="6" w:tplc="F08E2A7E" w:tentative="1">
      <w:start w:val="1"/>
      <w:numFmt w:val="decimal"/>
      <w:lvlText w:val="%7."/>
      <w:lvlJc w:val="left"/>
      <w:pPr>
        <w:ind w:left="5040" w:hanging="360"/>
      </w:pPr>
    </w:lvl>
    <w:lvl w:ilvl="7" w:tplc="683E9678" w:tentative="1">
      <w:start w:val="1"/>
      <w:numFmt w:val="lowerLetter"/>
      <w:lvlText w:val="%8."/>
      <w:lvlJc w:val="left"/>
      <w:pPr>
        <w:ind w:left="5760" w:hanging="360"/>
      </w:pPr>
    </w:lvl>
    <w:lvl w:ilvl="8" w:tplc="E9B676C8" w:tentative="1">
      <w:start w:val="1"/>
      <w:numFmt w:val="lowerRoman"/>
      <w:lvlText w:val="%9."/>
      <w:lvlJc w:val="right"/>
      <w:pPr>
        <w:ind w:left="6480" w:hanging="180"/>
      </w:pPr>
    </w:lvl>
  </w:abstractNum>
  <w:abstractNum w:abstractNumId="25" w15:restartNumberingAfterBreak="0">
    <w:nsid w:val="7FCD2A0F"/>
    <w:multiLevelType w:val="hybridMultilevel"/>
    <w:tmpl w:val="5C823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8"/>
  </w:num>
  <w:num w:numId="5">
    <w:abstractNumId w:val="21"/>
  </w:num>
  <w:num w:numId="6">
    <w:abstractNumId w:val="24"/>
  </w:num>
  <w:num w:numId="7">
    <w:abstractNumId w:val="12"/>
  </w:num>
  <w:num w:numId="8">
    <w:abstractNumId w:val="17"/>
  </w:num>
  <w:num w:numId="9">
    <w:abstractNumId w:val="4"/>
  </w:num>
  <w:num w:numId="10">
    <w:abstractNumId w:val="22"/>
  </w:num>
  <w:num w:numId="11">
    <w:abstractNumId w:val="15"/>
  </w:num>
  <w:num w:numId="12">
    <w:abstractNumId w:val="23"/>
  </w:num>
  <w:num w:numId="13">
    <w:abstractNumId w:val="13"/>
  </w:num>
  <w:num w:numId="14">
    <w:abstractNumId w:val="10"/>
  </w:num>
  <w:num w:numId="15">
    <w:abstractNumId w:val="20"/>
  </w:num>
  <w:num w:numId="16">
    <w:abstractNumId w:val="14"/>
  </w:num>
  <w:num w:numId="17">
    <w:abstractNumId w:val="16"/>
  </w:num>
  <w:num w:numId="18">
    <w:abstractNumId w:val="11"/>
  </w:num>
  <w:num w:numId="19">
    <w:abstractNumId w:val="1"/>
  </w:num>
  <w:num w:numId="20">
    <w:abstractNumId w:val="18"/>
  </w:num>
  <w:num w:numId="21">
    <w:abstractNumId w:val="6"/>
  </w:num>
  <w:num w:numId="22">
    <w:abstractNumId w:val="25"/>
  </w:num>
  <w:num w:numId="23">
    <w:abstractNumId w:val="3"/>
  </w:num>
  <w:num w:numId="24">
    <w:abstractNumId w:val="19"/>
  </w:num>
  <w:num w:numId="25">
    <w:abstractNumId w:val="0"/>
  </w:num>
  <w:num w:numId="2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MzczNjYxMzGyMLNU0lEKTi0uzszPAykwMqgFADrSZq8tAAAA"/>
  </w:docVars>
  <w:rsids>
    <w:rsidRoot w:val="003254C7"/>
    <w:rsid w:val="00055F1D"/>
    <w:rsid w:val="000A0B55"/>
    <w:rsid w:val="000B21BE"/>
    <w:rsid w:val="000E6F09"/>
    <w:rsid w:val="000E7A4F"/>
    <w:rsid w:val="000F6C9A"/>
    <w:rsid w:val="00105396"/>
    <w:rsid w:val="0011338E"/>
    <w:rsid w:val="00175A11"/>
    <w:rsid w:val="00187F5C"/>
    <w:rsid w:val="001A08AF"/>
    <w:rsid w:val="001C14E5"/>
    <w:rsid w:val="001D02A6"/>
    <w:rsid w:val="001E1CD9"/>
    <w:rsid w:val="001F4015"/>
    <w:rsid w:val="002221DE"/>
    <w:rsid w:val="002245EB"/>
    <w:rsid w:val="00247EB8"/>
    <w:rsid w:val="002A72CD"/>
    <w:rsid w:val="002C37E8"/>
    <w:rsid w:val="002C56A0"/>
    <w:rsid w:val="002F248F"/>
    <w:rsid w:val="003254C7"/>
    <w:rsid w:val="0034083D"/>
    <w:rsid w:val="00370E39"/>
    <w:rsid w:val="00391800"/>
    <w:rsid w:val="004456C6"/>
    <w:rsid w:val="00456B83"/>
    <w:rsid w:val="004668CF"/>
    <w:rsid w:val="004706CB"/>
    <w:rsid w:val="0049010C"/>
    <w:rsid w:val="004D4785"/>
    <w:rsid w:val="004F0639"/>
    <w:rsid w:val="004F6FEE"/>
    <w:rsid w:val="00514199"/>
    <w:rsid w:val="005151C7"/>
    <w:rsid w:val="00534974"/>
    <w:rsid w:val="005459DD"/>
    <w:rsid w:val="0055052F"/>
    <w:rsid w:val="00556568"/>
    <w:rsid w:val="005813B7"/>
    <w:rsid w:val="00585055"/>
    <w:rsid w:val="005958B6"/>
    <w:rsid w:val="0059661A"/>
    <w:rsid w:val="005C0BE5"/>
    <w:rsid w:val="005F294B"/>
    <w:rsid w:val="006133F7"/>
    <w:rsid w:val="00642DEA"/>
    <w:rsid w:val="006747CB"/>
    <w:rsid w:val="0068400E"/>
    <w:rsid w:val="006967C4"/>
    <w:rsid w:val="006C2849"/>
    <w:rsid w:val="006E5FD2"/>
    <w:rsid w:val="007001D8"/>
    <w:rsid w:val="00701BE5"/>
    <w:rsid w:val="00740A2D"/>
    <w:rsid w:val="007636B0"/>
    <w:rsid w:val="00763ED9"/>
    <w:rsid w:val="007642EA"/>
    <w:rsid w:val="0077520E"/>
    <w:rsid w:val="007D7DA3"/>
    <w:rsid w:val="007E090D"/>
    <w:rsid w:val="007F50B6"/>
    <w:rsid w:val="00800071"/>
    <w:rsid w:val="008028E5"/>
    <w:rsid w:val="00807F4F"/>
    <w:rsid w:val="00822B5D"/>
    <w:rsid w:val="0086390F"/>
    <w:rsid w:val="0088677D"/>
    <w:rsid w:val="00887CAB"/>
    <w:rsid w:val="008A6A08"/>
    <w:rsid w:val="008C5670"/>
    <w:rsid w:val="00907DC4"/>
    <w:rsid w:val="0093472B"/>
    <w:rsid w:val="009568CA"/>
    <w:rsid w:val="00974B1D"/>
    <w:rsid w:val="009842EF"/>
    <w:rsid w:val="00993153"/>
    <w:rsid w:val="009A54BB"/>
    <w:rsid w:val="00A65BD1"/>
    <w:rsid w:val="00A87EE6"/>
    <w:rsid w:val="00B2035A"/>
    <w:rsid w:val="00B9599E"/>
    <w:rsid w:val="00B976DD"/>
    <w:rsid w:val="00BC01E6"/>
    <w:rsid w:val="00BD40E0"/>
    <w:rsid w:val="00C160E3"/>
    <w:rsid w:val="00C26283"/>
    <w:rsid w:val="00C57219"/>
    <w:rsid w:val="00C82B4F"/>
    <w:rsid w:val="00C91C9E"/>
    <w:rsid w:val="00CD268F"/>
    <w:rsid w:val="00D20994"/>
    <w:rsid w:val="00D52151"/>
    <w:rsid w:val="00D607B5"/>
    <w:rsid w:val="00D6318F"/>
    <w:rsid w:val="00D82DBC"/>
    <w:rsid w:val="00DA0758"/>
    <w:rsid w:val="00DA6274"/>
    <w:rsid w:val="00DB1E81"/>
    <w:rsid w:val="00DC2DD2"/>
    <w:rsid w:val="00DC593E"/>
    <w:rsid w:val="00DE2212"/>
    <w:rsid w:val="00DE3772"/>
    <w:rsid w:val="00E02272"/>
    <w:rsid w:val="00E066EE"/>
    <w:rsid w:val="00E14451"/>
    <w:rsid w:val="00E153B5"/>
    <w:rsid w:val="00E61E03"/>
    <w:rsid w:val="00EA2CCC"/>
    <w:rsid w:val="00EA330D"/>
    <w:rsid w:val="00EB1187"/>
    <w:rsid w:val="00EC6BED"/>
    <w:rsid w:val="00ED0637"/>
    <w:rsid w:val="00ED5B03"/>
    <w:rsid w:val="00EE1127"/>
    <w:rsid w:val="00EF40BD"/>
    <w:rsid w:val="00F41948"/>
    <w:rsid w:val="00F66BE9"/>
    <w:rsid w:val="00FE3EC2"/>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2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A340F"/>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064F9E"/>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A340F"/>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064F9E"/>
    <w:rPr>
      <w:color w:val="808080"/>
    </w:rPr>
  </w:style>
  <w:style w:type="paragraph" w:customStyle="1" w:styleId="body0">
    <w:name w:val="body"/>
    <w:basedOn w:val="Normal"/>
    <w:uiPriority w:val="99"/>
    <w:rsid w:val="006A28D8"/>
    <w:pPr>
      <w:tabs>
        <w:tab w:val="clear" w:pos="284"/>
      </w:tabs>
      <w:spacing w:before="0" w:after="0" w:line="240" w:lineRule="auto"/>
    </w:pPr>
    <w:rPr>
      <w:rFonts w:ascii="Times New Roman" w:hAnsi="Times New Roman" w:cs="Times New Roman"/>
      <w:szCs w:val="24"/>
      <w:lang w:eastAsia="en-AU"/>
    </w:rPr>
  </w:style>
  <w:style w:type="table" w:customStyle="1" w:styleId="TableGrid3">
    <w:name w:val="Table Grid3"/>
    <w:basedOn w:val="TableNormal"/>
    <w:next w:val="TableGrid"/>
    <w:uiPriority w:val="39"/>
    <w:rsid w:val="00002E33"/>
    <w:pPr>
      <w:spacing w:before="120" w:after="120" w:line="240" w:lineRule="auto"/>
    </w:pPr>
    <w:rPr>
      <w:sz w:val="24"/>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normaltextrun">
    <w:name w:val="normaltextrun"/>
    <w:basedOn w:val="DefaultParagraphFont"/>
    <w:rsid w:val="00C1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6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taff.tafensw.edu.au/documents/2017/11/assessment-guidelines-v02.pdf/"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C5E7D9C525472E8A0239FCFB9457E7"/>
        <w:category>
          <w:name w:val="General"/>
          <w:gallery w:val="placeholder"/>
        </w:category>
        <w:types>
          <w:type w:val="bbPlcHdr"/>
        </w:types>
        <w:behaviors>
          <w:behavior w:val="content"/>
        </w:behaviors>
        <w:guid w:val="{7DE5693C-281A-477A-9087-A86844DA9DE2}"/>
      </w:docPartPr>
      <w:docPartBody>
        <w:p w:rsidR="00CD7CBE" w:rsidRDefault="006B197F" w:rsidP="006B197F">
          <w:pPr>
            <w:pStyle w:val="F4C5E7D9C525472E8A0239FCFB9457E7"/>
          </w:pPr>
          <w:r w:rsidRPr="00F63812">
            <w:rPr>
              <w:rStyle w:val="PlaceholderText"/>
            </w:rPr>
            <w:t>[Title]</w:t>
          </w:r>
        </w:p>
      </w:docPartBody>
    </w:docPart>
    <w:docPart>
      <w:docPartPr>
        <w:name w:val="33DF362897744CBEB09D71CA01A1633B"/>
        <w:category>
          <w:name w:val="General"/>
          <w:gallery w:val="placeholder"/>
        </w:category>
        <w:types>
          <w:type w:val="bbPlcHdr"/>
        </w:types>
        <w:behaviors>
          <w:behavior w:val="content"/>
        </w:behaviors>
        <w:guid w:val="{AAC2EAA5-3C4F-44F0-A646-418F2B3C8B72}"/>
      </w:docPartPr>
      <w:docPartBody>
        <w:p w:rsidR="00CD7CBE" w:rsidRDefault="006B197F" w:rsidP="006B197F">
          <w:pPr>
            <w:pStyle w:val="33DF362897744CBEB09D71CA01A1633B"/>
          </w:pPr>
          <w:r w:rsidRPr="00F63812">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94BF1844-F65C-4235-9BEA-C73B2821B95F}"/>
      </w:docPartPr>
      <w:docPartBody>
        <w:p w:rsidR="00D309CF" w:rsidRDefault="00A15E0B">
          <w:r w:rsidRPr="002001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97F"/>
    <w:rsid w:val="00482121"/>
    <w:rsid w:val="0050142B"/>
    <w:rsid w:val="006B197F"/>
    <w:rsid w:val="006D65E8"/>
    <w:rsid w:val="00A15E0B"/>
    <w:rsid w:val="00CD7CBE"/>
    <w:rsid w:val="00D309CF"/>
  </w:rsids>
  <m:mathPr>
    <m:mathFont m:val="Cambria Math"/>
    <m:brkBin m:val="before"/>
    <m:brkBinSub m:val="--"/>
    <m:smallFrac m:val="0"/>
    <m:dispDef/>
    <m:lMargin m:val="0"/>
    <m:rMargin m:val="0"/>
    <m:defJc m:val="centerGroup"/>
    <m:wrapIndent m:val="1440"/>
    <m:intLim m:val="subSup"/>
    <m:naryLim m:val="undOvr"/>
  </m:mathPr>
  <w:themeFontLang w:val="en-AU" w:eastAsia="ja-JP"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5E0B"/>
    <w:rPr>
      <w:color w:val="808080"/>
    </w:rPr>
  </w:style>
  <w:style w:type="paragraph" w:customStyle="1" w:styleId="F4C5E7D9C525472E8A0239FCFB9457E7">
    <w:name w:val="F4C5E7D9C525472E8A0239FCFB9457E7"/>
    <w:rsid w:val="006B197F"/>
  </w:style>
  <w:style w:type="paragraph" w:customStyle="1" w:styleId="33DF362897744CBEB09D71CA01A1633B">
    <w:name w:val="33DF362897744CBEB09D71CA01A1633B"/>
    <w:rsid w:val="006B1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7965C808-EBEF-4B0B-916A-38265598C343}">
  <ds:schemaRefs>
    <ds:schemaRef ds:uri="http://schemas.openxmlformats.org/officeDocument/2006/bibliography"/>
  </ds:schemaRefs>
</ds:datastoreItem>
</file>

<file path=customXml/itemProps4.xml><?xml version="1.0" encoding="utf-8"?>
<ds:datastoreItem xmlns:ds="http://schemas.openxmlformats.org/officeDocument/2006/customXml" ds:itemID="{75ABCA8C-26A3-42A1-82A0-CD3CA0AB0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7</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ICTSAS527_AE_Kn_2of2</vt:lpstr>
    </vt:vector>
  </TitlesOfParts>
  <Company/>
  <LinksUpToDate>false</LinksUpToDate>
  <CharactersWithSpaces>6982</CharactersWithSpaces>
  <SharedDoc>false</SharedDoc>
  <HLinks>
    <vt:vector size="12" baseType="variant">
      <vt:variant>
        <vt:i4>2621540</vt:i4>
      </vt:variant>
      <vt:variant>
        <vt:i4>15</vt:i4>
      </vt:variant>
      <vt:variant>
        <vt:i4>0</vt:i4>
      </vt:variant>
      <vt:variant>
        <vt:i4>5</vt:i4>
      </vt:variant>
      <vt:variant>
        <vt:lpwstr>https://staff.tafensw.edu.au/documents/2018/10/wdetg18411-guidelines-assessment-guidelines.pdf/</vt:lpwstr>
      </vt:variant>
      <vt:variant>
        <vt:lpwstr/>
      </vt:variant>
      <vt:variant>
        <vt:i4>196608</vt:i4>
      </vt:variant>
      <vt:variant>
        <vt:i4>6</vt:i4>
      </vt:variant>
      <vt:variant>
        <vt:i4>0</vt:i4>
      </vt:variant>
      <vt:variant>
        <vt:i4>5</vt:i4>
      </vt:variant>
      <vt:variant>
        <vt:lpwstr>https://share.tafensw.edu.au/share/access/searching.do?doc=%3Cxml%2F%3E&amp;in=P7ac4831b-430a-4b8d-8b56-f7b32ed5b9cf&amp;q=&amp;type=standard&amp;sort=rank&amp;dr=AFTER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ICTSAS527_AE_Kn_2of2</dc:title>
  <dc:subject/>
  <dc:creator/>
  <cp:keywords/>
  <dc:description>The content in this document is copyright © TAFE NSW 2021.
Generated by the Learning and Assessment Mapping System system (developed by Marc Fearby).</dc:description>
  <cp:lastModifiedBy/>
  <cp:revision>1</cp:revision>
  <dcterms:created xsi:type="dcterms:W3CDTF">2022-10-27T00:51:00Z</dcterms:created>
  <dcterms:modified xsi:type="dcterms:W3CDTF">2022-11-10T01:54:00Z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y fmtid="{D5CDD505-2E9C-101B-9397-08002B2CF9AE}" pid="3" name="MSIP_Label_1124e982-4ed1-4819-8c70-4a27f3d38393_ActionId">
    <vt:lpwstr>1c52fe3f-6722-4a70-99e0-00005b063d24</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2020-12-02T04:37:28Z</vt:lpwstr>
  </property>
  <property fmtid="{D5CDD505-2E9C-101B-9397-08002B2CF9AE}" pid="9" name="MSIP_Label_1124e982-4ed1-4819-8c70-4a27f3d38393_SiteId">
    <vt:lpwstr>19537222-55d7-4581-84fb-c2da6e835c74</vt:lpwstr>
  </property>
  <property fmtid="{D5CDD505-2E9C-101B-9397-08002B2CF9AE}" pid="10" name="Qualification Release">
    <vt:lpwstr>1</vt:lpwstr>
  </property>
  <property fmtid="{D5CDD505-2E9C-101B-9397-08002B2CF9AE}" pid="11" name="Unit Release">
    <vt:lpwstr>2</vt:lpwstr>
  </property>
</Properties>
</file>