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565DC55" w:rsidP="457A40B7" w:rsidRDefault="5565DC55" w14:paraId="4B40B4B5" w14:textId="34DD5F4B">
      <w:pPr>
        <w:jc w:val="center"/>
        <w:rPr>
          <w:b w:val="1"/>
          <w:bCs w:val="1"/>
          <w:sz w:val="40"/>
          <w:szCs w:val="40"/>
        </w:rPr>
      </w:pPr>
      <w:r w:rsidRPr="60F378AD" w:rsidR="5565DC55">
        <w:rPr>
          <w:b w:val="1"/>
          <w:bCs w:val="1"/>
          <w:sz w:val="40"/>
          <w:szCs w:val="40"/>
        </w:rPr>
        <w:t>“PRINSESSORNAS KAKBOK”</w:t>
      </w:r>
    </w:p>
    <w:p w:rsidR="5565DC55" w:rsidP="457A40B7" w:rsidRDefault="5565DC55" w14:paraId="0CFD97C1" w14:textId="619C7267">
      <w:pPr>
        <w:jc w:val="center"/>
        <w:rPr>
          <w:sz w:val="28"/>
          <w:szCs w:val="28"/>
        </w:rPr>
      </w:pPr>
      <w:r w:rsidRPr="60F378AD" w:rsidR="5565DC55">
        <w:rPr>
          <w:sz w:val="28"/>
          <w:szCs w:val="28"/>
        </w:rPr>
        <w:t>Digitalisering för bevarande och tillgänglighet</w:t>
      </w:r>
    </w:p>
    <w:p w:rsidR="5565DC55" w:rsidP="457A40B7" w:rsidRDefault="5565DC55" w14:paraId="753054CF" w14:textId="1FCA4933">
      <w:pPr>
        <w:jc w:val="center"/>
        <w:rPr>
          <w:sz w:val="28"/>
          <w:szCs w:val="28"/>
        </w:rPr>
      </w:pPr>
      <w:r w:rsidRPr="60F378AD" w:rsidR="5565DC55">
        <w:rPr>
          <w:sz w:val="28"/>
          <w:szCs w:val="28"/>
        </w:rPr>
        <w:t>VT2026</w:t>
      </w:r>
    </w:p>
    <w:p xmlns:wp14="http://schemas.microsoft.com/office/word/2010/wordml" w:rsidP="457A40B7" wp14:paraId="56CB2131" wp14:textId="2F174CA1">
      <w:pPr>
        <w:jc w:val="center"/>
      </w:pPr>
      <w:r w:rsidR="7083245A">
        <w:drawing>
          <wp:inline xmlns:wp14="http://schemas.microsoft.com/office/word/2010/wordprocessingDrawing" wp14:editId="416A26E0" wp14:anchorId="086DFC42">
            <wp:extent cx="3724275" cy="5724525"/>
            <wp:effectExtent l="76200" t="76200" r="142875" b="142875"/>
            <wp:docPr id="1341822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822741" name="Picture 1341822741"/>
                    <pic:cNvPicPr/>
                  </pic:nvPicPr>
                  <pic:blipFill>
                    <a:blip xmlns:r="http://schemas.openxmlformats.org/officeDocument/2006/relationships" r:embed="rId4040294">
                      <a:extLst>
                        <a:ext uri="{28A0092B-C50C-407E-A947-70E740481C1C}">
                          <a14:useLocalDpi xmlns:a14="http://schemas.microsoft.com/office/drawing/2010/main"/>
                        </a:ext>
                      </a:extLst>
                    </a:blip>
                    <a:srcRect/>
                    <a:stretch>
                      <a:fillRect/>
                    </a:stretch>
                  </pic:blipFill>
                  <pic:spPr>
                    <a:xfrm>
                      <a:off x="0" y="0"/>
                      <a:ext cx="3724275" cy="5724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457A40B7" w:rsidP="457A40B7" w:rsidRDefault="457A40B7" w14:paraId="0C927389" w14:textId="36EEBF7A">
      <w:pPr>
        <w:jc w:val="center"/>
      </w:pPr>
    </w:p>
    <w:p w:rsidR="60F378AD" w:rsidP="60F378AD" w:rsidRDefault="60F378AD" w14:paraId="49C40CBE" w14:textId="3A205FE9">
      <w:pPr>
        <w:pStyle w:val="Normal"/>
        <w:jc w:val="center"/>
      </w:pPr>
    </w:p>
    <w:p w:rsidR="457A40B7" w:rsidP="457A40B7" w:rsidRDefault="457A40B7" w14:paraId="1DF99657" w14:textId="3E257C7B">
      <w:pPr>
        <w:jc w:val="center"/>
        <w:rPr>
          <w:b w:val="1"/>
          <w:bCs w:val="1"/>
        </w:rPr>
      </w:pPr>
    </w:p>
    <w:p w:rsidR="77AD1AA0" w:rsidP="457A40B7" w:rsidRDefault="77AD1AA0" w14:paraId="59B0E507" w14:textId="2B583128">
      <w:pPr>
        <w:pStyle w:val="Normal"/>
        <w:jc w:val="center"/>
        <w:rPr>
          <w:b w:val="1"/>
          <w:bCs w:val="1"/>
        </w:rPr>
      </w:pPr>
      <w:r w:rsidRPr="60F378AD" w:rsidR="77AD1AA0">
        <w:rPr>
          <w:b w:val="1"/>
          <w:bCs w:val="1"/>
        </w:rPr>
        <w:t>Högskolan i Borås</w:t>
      </w:r>
    </w:p>
    <w:p w:rsidR="77AD1AA0" w:rsidP="62BFE63C" w:rsidRDefault="77AD1AA0" w14:paraId="46651A76" w14:textId="3CCBF84B">
      <w:pPr>
        <w:pStyle w:val="Normal"/>
        <w:jc w:val="center"/>
      </w:pPr>
      <w:r w:rsidR="2E7900E8">
        <w:rPr/>
        <w:t xml:space="preserve">Anna Maria Hedin, </w:t>
      </w:r>
      <w:r w:rsidR="4E229A1F">
        <w:rPr/>
        <w:t xml:space="preserve">Neha Sharma, </w:t>
      </w:r>
      <w:r w:rsidR="2E7900E8">
        <w:rPr/>
        <w:t>Diblik</w:t>
      </w:r>
      <w:r w:rsidR="2E7900E8">
        <w:rPr/>
        <w:t xml:space="preserve"> </w:t>
      </w:r>
      <w:r w:rsidR="2E7900E8">
        <w:rPr/>
        <w:t>Rabia</w:t>
      </w:r>
      <w:r w:rsidR="2E7900E8">
        <w:rPr/>
        <w:t xml:space="preserve"> Leon </w:t>
      </w:r>
    </w:p>
    <w:p w:rsidR="7934EFE5" w:rsidP="457A40B7" w:rsidRDefault="7934EFE5" w14:paraId="5A0BA14F" w14:textId="0BAB817B">
      <w:pPr>
        <w:bidi w:val="0"/>
        <w:rPr>
          <w:b w:val="1"/>
          <w:bCs w:val="1"/>
          <w:noProof w:val="0"/>
          <w:sz w:val="32"/>
          <w:szCs w:val="32"/>
          <w:lang w:val="en-GB"/>
        </w:rPr>
      </w:pPr>
      <w:r w:rsidRPr="60F378AD" w:rsidR="7934EFE5">
        <w:rPr>
          <w:b w:val="1"/>
          <w:bCs w:val="1"/>
          <w:sz w:val="32"/>
          <w:szCs w:val="32"/>
        </w:rPr>
        <w:t xml:space="preserve">Table </w:t>
      </w:r>
      <w:r w:rsidRPr="60F378AD" w:rsidR="7934EFE5">
        <w:rPr>
          <w:b w:val="1"/>
          <w:bCs w:val="1"/>
          <w:sz w:val="32"/>
          <w:szCs w:val="32"/>
        </w:rPr>
        <w:t>of</w:t>
      </w:r>
      <w:r w:rsidRPr="60F378AD" w:rsidR="7934EFE5">
        <w:rPr>
          <w:b w:val="1"/>
          <w:bCs w:val="1"/>
          <w:sz w:val="32"/>
          <w:szCs w:val="32"/>
        </w:rPr>
        <w:t xml:space="preserve"> </w:t>
      </w:r>
      <w:r w:rsidRPr="60F378AD" w:rsidR="7934EFE5">
        <w:rPr>
          <w:b w:val="1"/>
          <w:bCs w:val="1"/>
          <w:sz w:val="32"/>
          <w:szCs w:val="32"/>
        </w:rPr>
        <w:t>contents</w:t>
      </w:r>
    </w:p>
    <w:sdt>
      <w:sdtPr>
        <w:id w:val="1936483053"/>
        <w:docPartObj>
          <w:docPartGallery w:val="Table of Contents"/>
          <w:docPartUnique/>
        </w:docPartObj>
      </w:sdtPr>
      <w:sdtContent>
        <w:p w:rsidR="457A40B7" w:rsidP="62BFE63C" w:rsidRDefault="457A40B7" w14:paraId="27DA32C0" w14:textId="4A1EFA81">
          <w:pPr>
            <w:pStyle w:val="TOC1"/>
            <w:tabs>
              <w:tab w:val="right" w:leader="dot" w:pos="9015"/>
            </w:tabs>
            <w:rPr>
              <w:rStyle w:val="Hyperlink"/>
            </w:rPr>
          </w:pPr>
          <w:r>
            <w:fldChar w:fldCharType="begin"/>
          </w:r>
          <w:r>
            <w:instrText xml:space="preserve">TOC \o "1-9" \z \u \h</w:instrText>
          </w:r>
          <w:r>
            <w:fldChar w:fldCharType="separate"/>
          </w:r>
          <w:hyperlink w:anchor="_Toc158158593">
            <w:r w:rsidRPr="62BFE63C" w:rsidR="62BFE63C">
              <w:rPr>
                <w:rStyle w:val="Hyperlink"/>
              </w:rPr>
              <w:t>1. Introduction</w:t>
            </w:r>
            <w:r>
              <w:tab/>
            </w:r>
            <w:r>
              <w:fldChar w:fldCharType="begin"/>
            </w:r>
            <w:r>
              <w:instrText xml:space="preserve">PAGEREF _Toc158158593 \h</w:instrText>
            </w:r>
            <w:r>
              <w:fldChar w:fldCharType="separate"/>
            </w:r>
            <w:r w:rsidRPr="62BFE63C" w:rsidR="62BFE63C">
              <w:rPr>
                <w:rStyle w:val="Hyperlink"/>
              </w:rPr>
              <w:t>2</w:t>
            </w:r>
            <w:r>
              <w:fldChar w:fldCharType="end"/>
            </w:r>
          </w:hyperlink>
        </w:p>
        <w:p w:rsidR="457A40B7" w:rsidP="62BFE63C" w:rsidRDefault="457A40B7" w14:paraId="0C0ED9B6" w14:textId="71135146">
          <w:pPr>
            <w:pStyle w:val="TOC2"/>
            <w:tabs>
              <w:tab w:val="right" w:leader="dot" w:pos="9015"/>
            </w:tabs>
            <w:rPr>
              <w:rStyle w:val="Hyperlink"/>
            </w:rPr>
          </w:pPr>
          <w:hyperlink w:anchor="_Toc1773794786">
            <w:r w:rsidRPr="62BFE63C" w:rsidR="62BFE63C">
              <w:rPr>
                <w:rStyle w:val="Hyperlink"/>
              </w:rPr>
              <w:t>1.1. About “Husmodern”</w:t>
            </w:r>
            <w:r>
              <w:tab/>
            </w:r>
            <w:r>
              <w:fldChar w:fldCharType="begin"/>
            </w:r>
            <w:r>
              <w:instrText xml:space="preserve">PAGEREF _Toc1773794786 \h</w:instrText>
            </w:r>
            <w:r>
              <w:fldChar w:fldCharType="separate"/>
            </w:r>
            <w:r w:rsidRPr="62BFE63C" w:rsidR="62BFE63C">
              <w:rPr>
                <w:rStyle w:val="Hyperlink"/>
              </w:rPr>
              <w:t>3</w:t>
            </w:r>
            <w:r>
              <w:fldChar w:fldCharType="end"/>
            </w:r>
          </w:hyperlink>
        </w:p>
        <w:p w:rsidR="457A40B7" w:rsidP="62BFE63C" w:rsidRDefault="457A40B7" w14:paraId="725D41FE" w14:textId="613FEACE">
          <w:pPr>
            <w:pStyle w:val="TOC2"/>
            <w:tabs>
              <w:tab w:val="right" w:leader="dot" w:pos="9015"/>
            </w:tabs>
            <w:rPr>
              <w:rStyle w:val="Hyperlink"/>
            </w:rPr>
          </w:pPr>
          <w:hyperlink w:anchor="_Toc1887674260">
            <w:r w:rsidRPr="62BFE63C" w:rsidR="62BFE63C">
              <w:rPr>
                <w:rStyle w:val="Hyperlink"/>
              </w:rPr>
              <w:t>1.2. About the chosen material</w:t>
            </w:r>
            <w:r>
              <w:tab/>
            </w:r>
            <w:r>
              <w:fldChar w:fldCharType="begin"/>
            </w:r>
            <w:r>
              <w:instrText xml:space="preserve">PAGEREF _Toc1887674260 \h</w:instrText>
            </w:r>
            <w:r>
              <w:fldChar w:fldCharType="separate"/>
            </w:r>
            <w:r w:rsidRPr="62BFE63C" w:rsidR="62BFE63C">
              <w:rPr>
                <w:rStyle w:val="Hyperlink"/>
              </w:rPr>
              <w:t>3</w:t>
            </w:r>
            <w:r>
              <w:fldChar w:fldCharType="end"/>
            </w:r>
          </w:hyperlink>
        </w:p>
        <w:p w:rsidR="457A40B7" w:rsidP="62BFE63C" w:rsidRDefault="457A40B7" w14:paraId="7367F3DF" w14:textId="7F8FC2C9">
          <w:pPr>
            <w:pStyle w:val="TOC2"/>
            <w:tabs>
              <w:tab w:val="right" w:leader="dot" w:pos="9015"/>
            </w:tabs>
          </w:pPr>
          <w:hyperlink w:anchor="_Toc2051731321">
            <w:r w:rsidRPr="62BFE63C" w:rsidR="62BFE63C">
              <w:rPr>
                <w:rStyle w:val="Hyperlink"/>
              </w:rPr>
              <w:t>1.3. About KvinnSam</w:t>
            </w:r>
            <w:r>
              <w:tab/>
            </w:r>
            <w:r>
              <w:fldChar w:fldCharType="begin"/>
            </w:r>
            <w:r>
              <w:instrText xml:space="preserve">PAGEREF _Toc2051731321 \h</w:instrText>
            </w:r>
            <w:r>
              <w:fldChar w:fldCharType="separate"/>
            </w:r>
            <w:r w:rsidRPr="62BFE63C" w:rsidR="62BFE63C">
              <w:rPr>
                <w:rStyle w:val="Hyperlink"/>
              </w:rPr>
              <w:t>4</w:t>
            </w:r>
            <w:r>
              <w:fldChar w:fldCharType="end"/>
            </w:r>
          </w:hyperlink>
        </w:p>
        <w:p w:rsidR="60F378AD" w:rsidP="62BFE63C" w:rsidRDefault="60F378AD" w14:paraId="251C9E59" w14:textId="2C80263C">
          <w:pPr>
            <w:pStyle w:val="TOC2"/>
            <w:tabs>
              <w:tab w:val="right" w:leader="dot" w:pos="9015"/>
            </w:tabs>
          </w:pPr>
          <w:hyperlink w:anchor="_Toc1950221118">
            <w:r w:rsidRPr="62BFE63C" w:rsidR="62BFE63C">
              <w:rPr>
                <w:rStyle w:val="Hyperlink"/>
              </w:rPr>
              <w:t>1.4. Relevance for the cultural heritage preservation</w:t>
            </w:r>
            <w:r>
              <w:tab/>
            </w:r>
            <w:r>
              <w:fldChar w:fldCharType="begin"/>
            </w:r>
            <w:r>
              <w:instrText xml:space="preserve">PAGEREF _Toc1950221118 \h</w:instrText>
            </w:r>
            <w:r>
              <w:fldChar w:fldCharType="separate"/>
            </w:r>
            <w:r w:rsidRPr="62BFE63C" w:rsidR="62BFE63C">
              <w:rPr>
                <w:rStyle w:val="Hyperlink"/>
              </w:rPr>
              <w:t>4</w:t>
            </w:r>
            <w:r>
              <w:fldChar w:fldCharType="end"/>
            </w:r>
          </w:hyperlink>
        </w:p>
        <w:p w:rsidR="62BFE63C" w:rsidP="62BFE63C" w:rsidRDefault="62BFE63C" w14:paraId="42BA21A6" w14:textId="3E573A86">
          <w:pPr>
            <w:pStyle w:val="TOC1"/>
            <w:tabs>
              <w:tab w:val="right" w:leader="dot" w:pos="9015"/>
            </w:tabs>
          </w:pPr>
          <w:hyperlink w:anchor="_Toc1096358183">
            <w:r w:rsidRPr="62BFE63C" w:rsidR="62BFE63C">
              <w:rPr>
                <w:rStyle w:val="Hyperlink"/>
              </w:rPr>
              <w:t>2. Method</w:t>
            </w:r>
            <w:r>
              <w:tab/>
            </w:r>
            <w:r>
              <w:fldChar w:fldCharType="begin"/>
            </w:r>
            <w:r>
              <w:instrText xml:space="preserve">PAGEREF _Toc1096358183 \h</w:instrText>
            </w:r>
            <w:r>
              <w:fldChar w:fldCharType="separate"/>
            </w:r>
            <w:r w:rsidRPr="62BFE63C" w:rsidR="62BFE63C">
              <w:rPr>
                <w:rStyle w:val="Hyperlink"/>
              </w:rPr>
              <w:t>5</w:t>
            </w:r>
            <w:r>
              <w:fldChar w:fldCharType="end"/>
            </w:r>
          </w:hyperlink>
        </w:p>
        <w:p w:rsidR="62BFE63C" w:rsidP="62BFE63C" w:rsidRDefault="62BFE63C" w14:paraId="1EA49710" w14:textId="5203E226">
          <w:pPr>
            <w:pStyle w:val="TOC2"/>
            <w:tabs>
              <w:tab w:val="right" w:leader="dot" w:pos="9015"/>
            </w:tabs>
          </w:pPr>
          <w:hyperlink w:anchor="_Toc1315685243">
            <w:r w:rsidRPr="62BFE63C" w:rsidR="62BFE63C">
              <w:rPr>
                <w:rStyle w:val="Hyperlink"/>
              </w:rPr>
              <w:t>2.1. The selection process</w:t>
            </w:r>
            <w:r>
              <w:tab/>
            </w:r>
            <w:r>
              <w:fldChar w:fldCharType="begin"/>
            </w:r>
            <w:r>
              <w:instrText xml:space="preserve">PAGEREF _Toc1315685243 \h</w:instrText>
            </w:r>
            <w:r>
              <w:fldChar w:fldCharType="separate"/>
            </w:r>
            <w:r w:rsidRPr="62BFE63C" w:rsidR="62BFE63C">
              <w:rPr>
                <w:rStyle w:val="Hyperlink"/>
              </w:rPr>
              <w:t>5</w:t>
            </w:r>
            <w:r>
              <w:fldChar w:fldCharType="end"/>
            </w:r>
          </w:hyperlink>
        </w:p>
        <w:p w:rsidR="62BFE63C" w:rsidP="62BFE63C" w:rsidRDefault="62BFE63C" w14:paraId="059377DE" w14:textId="61618F26">
          <w:pPr>
            <w:pStyle w:val="TOC2"/>
            <w:tabs>
              <w:tab w:val="right" w:leader="dot" w:pos="9015"/>
            </w:tabs>
          </w:pPr>
          <w:hyperlink w:anchor="_Toc2673891">
            <w:r w:rsidRPr="62BFE63C" w:rsidR="62BFE63C">
              <w:rPr>
                <w:rStyle w:val="Hyperlink"/>
              </w:rPr>
              <w:t>2.2. The legal aspects of the project</w:t>
            </w:r>
            <w:r>
              <w:tab/>
            </w:r>
            <w:r>
              <w:fldChar w:fldCharType="begin"/>
            </w:r>
            <w:r>
              <w:instrText xml:space="preserve">PAGEREF _Toc2673891 \h</w:instrText>
            </w:r>
            <w:r>
              <w:fldChar w:fldCharType="separate"/>
            </w:r>
            <w:r w:rsidRPr="62BFE63C" w:rsidR="62BFE63C">
              <w:rPr>
                <w:rStyle w:val="Hyperlink"/>
              </w:rPr>
              <w:t>5</w:t>
            </w:r>
            <w:r>
              <w:fldChar w:fldCharType="end"/>
            </w:r>
          </w:hyperlink>
        </w:p>
        <w:p w:rsidR="62BFE63C" w:rsidP="62BFE63C" w:rsidRDefault="62BFE63C" w14:paraId="043ACB3B" w14:textId="56F67ECA">
          <w:pPr>
            <w:pStyle w:val="TOC2"/>
            <w:tabs>
              <w:tab w:val="right" w:leader="dot" w:pos="9015"/>
            </w:tabs>
          </w:pPr>
          <w:hyperlink w:anchor="_Toc578832525">
            <w:r w:rsidRPr="62BFE63C" w:rsidR="62BFE63C">
              <w:rPr>
                <w:rStyle w:val="Hyperlink"/>
              </w:rPr>
              <w:t>2.3. Image capturing and editing</w:t>
            </w:r>
            <w:r>
              <w:tab/>
            </w:r>
            <w:r>
              <w:fldChar w:fldCharType="begin"/>
            </w:r>
            <w:r>
              <w:instrText xml:space="preserve">PAGEREF _Toc578832525 \h</w:instrText>
            </w:r>
            <w:r>
              <w:fldChar w:fldCharType="separate"/>
            </w:r>
            <w:r w:rsidRPr="62BFE63C" w:rsidR="62BFE63C">
              <w:rPr>
                <w:rStyle w:val="Hyperlink"/>
              </w:rPr>
              <w:t>6</w:t>
            </w:r>
            <w:r>
              <w:fldChar w:fldCharType="end"/>
            </w:r>
          </w:hyperlink>
        </w:p>
        <w:p w:rsidR="62BFE63C" w:rsidP="62BFE63C" w:rsidRDefault="62BFE63C" w14:paraId="628F5BE0" w14:textId="2D290BE7">
          <w:pPr>
            <w:pStyle w:val="TOC2"/>
            <w:tabs>
              <w:tab w:val="right" w:leader="dot" w:pos="9015"/>
            </w:tabs>
          </w:pPr>
          <w:hyperlink w:anchor="_Toc1716436302">
            <w:r w:rsidRPr="62BFE63C" w:rsidR="62BFE63C">
              <w:rPr>
                <w:rStyle w:val="Hyperlink"/>
              </w:rPr>
              <w:t>2.4. Transcription of the text</w:t>
            </w:r>
            <w:r>
              <w:tab/>
            </w:r>
            <w:r>
              <w:fldChar w:fldCharType="begin"/>
            </w:r>
            <w:r>
              <w:instrText xml:space="preserve">PAGEREF _Toc1716436302 \h</w:instrText>
            </w:r>
            <w:r>
              <w:fldChar w:fldCharType="separate"/>
            </w:r>
            <w:r w:rsidRPr="62BFE63C" w:rsidR="62BFE63C">
              <w:rPr>
                <w:rStyle w:val="Hyperlink"/>
              </w:rPr>
              <w:t>6</w:t>
            </w:r>
            <w:r>
              <w:fldChar w:fldCharType="end"/>
            </w:r>
          </w:hyperlink>
        </w:p>
        <w:p w:rsidR="62BFE63C" w:rsidP="62BFE63C" w:rsidRDefault="62BFE63C" w14:paraId="777BFF84" w14:textId="50FE384D">
          <w:pPr>
            <w:pStyle w:val="TOC2"/>
            <w:tabs>
              <w:tab w:val="right" w:leader="dot" w:pos="9015"/>
            </w:tabs>
          </w:pPr>
          <w:hyperlink w:anchor="_Toc1219822407">
            <w:r w:rsidRPr="62BFE63C" w:rsidR="62BFE63C">
              <w:rPr>
                <w:rStyle w:val="Hyperlink"/>
              </w:rPr>
              <w:t>2.5. TEI</w:t>
            </w:r>
            <w:r>
              <w:tab/>
            </w:r>
            <w:r>
              <w:fldChar w:fldCharType="begin"/>
            </w:r>
            <w:r>
              <w:instrText xml:space="preserve">PAGEREF _Toc1219822407 \h</w:instrText>
            </w:r>
            <w:r>
              <w:fldChar w:fldCharType="separate"/>
            </w:r>
            <w:r w:rsidRPr="62BFE63C" w:rsidR="62BFE63C">
              <w:rPr>
                <w:rStyle w:val="Hyperlink"/>
              </w:rPr>
              <w:t>6</w:t>
            </w:r>
            <w:r>
              <w:fldChar w:fldCharType="end"/>
            </w:r>
          </w:hyperlink>
        </w:p>
        <w:p w:rsidR="62BFE63C" w:rsidP="62BFE63C" w:rsidRDefault="62BFE63C" w14:paraId="0344E31C" w14:textId="2C553FBB">
          <w:pPr>
            <w:pStyle w:val="TOC2"/>
            <w:tabs>
              <w:tab w:val="right" w:leader="dot" w:pos="9015"/>
            </w:tabs>
          </w:pPr>
          <w:hyperlink w:anchor="_Toc1710163463">
            <w:r w:rsidRPr="62BFE63C" w:rsidR="62BFE63C">
              <w:rPr>
                <w:rStyle w:val="Hyperlink"/>
              </w:rPr>
              <w:t>2.6. Metadata</w:t>
            </w:r>
            <w:r>
              <w:tab/>
            </w:r>
            <w:r>
              <w:fldChar w:fldCharType="begin"/>
            </w:r>
            <w:r>
              <w:instrText xml:space="preserve">PAGEREF _Toc1710163463 \h</w:instrText>
            </w:r>
            <w:r>
              <w:fldChar w:fldCharType="separate"/>
            </w:r>
            <w:r w:rsidRPr="62BFE63C" w:rsidR="62BFE63C">
              <w:rPr>
                <w:rStyle w:val="Hyperlink"/>
              </w:rPr>
              <w:t>6</w:t>
            </w:r>
            <w:r>
              <w:fldChar w:fldCharType="end"/>
            </w:r>
          </w:hyperlink>
        </w:p>
        <w:p w:rsidR="62BFE63C" w:rsidP="62BFE63C" w:rsidRDefault="62BFE63C" w14:paraId="6AF8F78D" w14:textId="37512C81">
          <w:pPr>
            <w:pStyle w:val="TOC2"/>
            <w:tabs>
              <w:tab w:val="right" w:leader="dot" w:pos="9015"/>
            </w:tabs>
          </w:pPr>
          <w:hyperlink w:anchor="_Toc1965500299">
            <w:r w:rsidRPr="62BFE63C" w:rsidR="62BFE63C">
              <w:rPr>
                <w:rStyle w:val="Hyperlink"/>
              </w:rPr>
              <w:t>2.7. Publication and preservation</w:t>
            </w:r>
            <w:r>
              <w:tab/>
            </w:r>
            <w:r>
              <w:fldChar w:fldCharType="begin"/>
            </w:r>
            <w:r>
              <w:instrText xml:space="preserve">PAGEREF _Toc1965500299 \h</w:instrText>
            </w:r>
            <w:r>
              <w:fldChar w:fldCharType="separate"/>
            </w:r>
            <w:r w:rsidRPr="62BFE63C" w:rsidR="62BFE63C">
              <w:rPr>
                <w:rStyle w:val="Hyperlink"/>
              </w:rPr>
              <w:t>6</w:t>
            </w:r>
            <w:r>
              <w:fldChar w:fldCharType="end"/>
            </w:r>
          </w:hyperlink>
        </w:p>
        <w:p w:rsidR="62BFE63C" w:rsidP="62BFE63C" w:rsidRDefault="62BFE63C" w14:paraId="3C7F0BCD" w14:textId="5A717801">
          <w:pPr>
            <w:pStyle w:val="TOC1"/>
            <w:tabs>
              <w:tab w:val="right" w:leader="dot" w:pos="9015"/>
            </w:tabs>
          </w:pPr>
          <w:hyperlink w:anchor="_Toc1277025954">
            <w:r w:rsidRPr="62BFE63C" w:rsidR="62BFE63C">
              <w:rPr>
                <w:rStyle w:val="Hyperlink"/>
              </w:rPr>
              <w:t>3. Expenditure of time</w:t>
            </w:r>
            <w:r>
              <w:tab/>
            </w:r>
            <w:r>
              <w:fldChar w:fldCharType="begin"/>
            </w:r>
            <w:r>
              <w:instrText xml:space="preserve">PAGEREF _Toc1277025954 \h</w:instrText>
            </w:r>
            <w:r>
              <w:fldChar w:fldCharType="separate"/>
            </w:r>
            <w:r w:rsidRPr="62BFE63C" w:rsidR="62BFE63C">
              <w:rPr>
                <w:rStyle w:val="Hyperlink"/>
              </w:rPr>
              <w:t>6</w:t>
            </w:r>
            <w:r>
              <w:fldChar w:fldCharType="end"/>
            </w:r>
          </w:hyperlink>
        </w:p>
        <w:p w:rsidR="62BFE63C" w:rsidP="62BFE63C" w:rsidRDefault="62BFE63C" w14:paraId="5A696409" w14:textId="7FF19426">
          <w:pPr>
            <w:pStyle w:val="TOC1"/>
            <w:tabs>
              <w:tab w:val="right" w:leader="dot" w:pos="9015"/>
            </w:tabs>
          </w:pPr>
          <w:hyperlink w:anchor="_Toc1195466899">
            <w:r w:rsidRPr="62BFE63C" w:rsidR="62BFE63C">
              <w:rPr>
                <w:rStyle w:val="Hyperlink"/>
              </w:rPr>
              <w:t>4. Possible continuations of the project</w:t>
            </w:r>
            <w:r>
              <w:tab/>
            </w:r>
            <w:r>
              <w:fldChar w:fldCharType="begin"/>
            </w:r>
            <w:r>
              <w:instrText xml:space="preserve">PAGEREF _Toc1195466899 \h</w:instrText>
            </w:r>
            <w:r>
              <w:fldChar w:fldCharType="separate"/>
            </w:r>
            <w:r w:rsidRPr="62BFE63C" w:rsidR="62BFE63C">
              <w:rPr>
                <w:rStyle w:val="Hyperlink"/>
              </w:rPr>
              <w:t>7</w:t>
            </w:r>
            <w:r>
              <w:fldChar w:fldCharType="end"/>
            </w:r>
          </w:hyperlink>
        </w:p>
        <w:p w:rsidR="62BFE63C" w:rsidP="62BFE63C" w:rsidRDefault="62BFE63C" w14:paraId="251CB194" w14:textId="2952704B">
          <w:pPr>
            <w:pStyle w:val="TOC1"/>
            <w:tabs>
              <w:tab w:val="right" w:leader="dot" w:pos="9015"/>
            </w:tabs>
          </w:pPr>
          <w:hyperlink w:anchor="_Toc299795073">
            <w:r w:rsidRPr="62BFE63C" w:rsidR="62BFE63C">
              <w:rPr>
                <w:rStyle w:val="Hyperlink"/>
              </w:rPr>
              <w:t>5. Conclusions</w:t>
            </w:r>
            <w:r>
              <w:tab/>
            </w:r>
            <w:r>
              <w:fldChar w:fldCharType="begin"/>
            </w:r>
            <w:r>
              <w:instrText xml:space="preserve">PAGEREF _Toc299795073 \h</w:instrText>
            </w:r>
            <w:r>
              <w:fldChar w:fldCharType="separate"/>
            </w:r>
            <w:r w:rsidRPr="62BFE63C" w:rsidR="62BFE63C">
              <w:rPr>
                <w:rStyle w:val="Hyperlink"/>
              </w:rPr>
              <w:t>7</w:t>
            </w:r>
            <w:r>
              <w:fldChar w:fldCharType="end"/>
            </w:r>
          </w:hyperlink>
        </w:p>
        <w:p w:rsidR="62BFE63C" w:rsidP="62BFE63C" w:rsidRDefault="62BFE63C" w14:paraId="5945749F" w14:textId="50486588">
          <w:pPr>
            <w:pStyle w:val="TOC1"/>
            <w:tabs>
              <w:tab w:val="right" w:leader="dot" w:pos="9015"/>
            </w:tabs>
          </w:pPr>
          <w:hyperlink w:anchor="_Toc1800872668">
            <w:r w:rsidRPr="62BFE63C" w:rsidR="62BFE63C">
              <w:rPr>
                <w:rStyle w:val="Hyperlink"/>
              </w:rPr>
              <w:t>References</w:t>
            </w:r>
            <w:r>
              <w:tab/>
            </w:r>
            <w:r>
              <w:fldChar w:fldCharType="begin"/>
            </w:r>
            <w:r>
              <w:instrText xml:space="preserve">PAGEREF _Toc1800872668 \h</w:instrText>
            </w:r>
            <w:r>
              <w:fldChar w:fldCharType="separate"/>
            </w:r>
            <w:r w:rsidRPr="62BFE63C" w:rsidR="62BFE63C">
              <w:rPr>
                <w:rStyle w:val="Hyperlink"/>
              </w:rPr>
              <w:t>7</w:t>
            </w:r>
            <w:r>
              <w:fldChar w:fldCharType="end"/>
            </w:r>
          </w:hyperlink>
        </w:p>
        <w:p w:rsidR="457A40B7" w:rsidRDefault="457A40B7" w14:paraId="00ECB08D" w14:textId="364D468A">
          <w:r>
            <w:fldChar w:fldCharType="end"/>
          </w:r>
        </w:p>
      </w:sdtContent>
    </w:sdt>
    <w:p w:rsidR="457A40B7" w:rsidRDefault="457A40B7" w14:paraId="365BF9D9" w14:textId="07678582"/>
    <w:p w:rsidR="457A40B7" w:rsidP="457A40B7" w:rsidRDefault="457A40B7" w14:paraId="18408995" w14:textId="6FB065FD">
      <w:pPr>
        <w:pStyle w:val="TOC1"/>
        <w:bidi w:val="0"/>
      </w:pPr>
    </w:p>
    <w:p w:rsidR="457A40B7" w:rsidRDefault="457A40B7" w14:paraId="45E9175E" w14:textId="413E51B3">
      <w:r>
        <w:br w:type="page"/>
      </w:r>
    </w:p>
    <w:p w:rsidR="0DC2951F" w:rsidP="60F378AD" w:rsidRDefault="0DC2951F" w14:paraId="78DE4A4C" w14:textId="0EFB55F1">
      <w:pPr>
        <w:pStyle w:val="Heading1"/>
        <w:bidi w:val="0"/>
      </w:pPr>
      <w:bookmarkStart w:name="_Toc158158593" w:id="1900914534"/>
      <w:r w:rsidR="3D7CA637">
        <w:rPr/>
        <w:t xml:space="preserve">1. </w:t>
      </w:r>
      <w:r w:rsidR="6F4A7FE3">
        <w:rPr/>
        <w:t>In</w:t>
      </w:r>
      <w:r w:rsidR="4F97E165">
        <w:rPr/>
        <w:t>t</w:t>
      </w:r>
      <w:r w:rsidR="6F4A7FE3">
        <w:rPr/>
        <w:t>roduction</w:t>
      </w:r>
      <w:bookmarkEnd w:id="1900914534"/>
    </w:p>
    <w:p w:rsidR="60F378AD" w:rsidP="60F378AD" w:rsidRDefault="60F378AD" w14:paraId="6E917708" w14:textId="2B7785AA">
      <w:pPr>
        <w:pStyle w:val="Normal"/>
        <w:bidi w:val="0"/>
      </w:pPr>
    </w:p>
    <w:p w:rsidR="071B729D" w:rsidP="457A40B7" w:rsidRDefault="071B729D" w14:paraId="20A49B3A" w14:textId="747261F6">
      <w:pPr>
        <w:pStyle w:val="Heading2"/>
        <w:bidi w:val="0"/>
        <w:rPr>
          <w:rFonts w:ascii="Times New Roman" w:hAnsi="Times New Roman" w:eastAsia="Times New Roman" w:cs="Times New Roman" w:asciiTheme="minorAscii" w:hAnsiTheme="minorAscii" w:eastAsiaTheme="minorAscii" w:cstheme="minorAscii"/>
          <w:b w:val="1"/>
          <w:bCs w:val="1"/>
          <w:sz w:val="24"/>
          <w:szCs w:val="24"/>
        </w:rPr>
      </w:pPr>
      <w:bookmarkStart w:name="_Toc1773794786" w:id="1300898735"/>
      <w:r w:rsidRPr="62BFE63C" w:rsidR="6F4A7FE3">
        <w:rPr>
          <w:rFonts w:ascii="Times New Roman" w:hAnsi="Times New Roman" w:eastAsia="Times New Roman" w:cs="Times New Roman" w:asciiTheme="minorAscii" w:hAnsiTheme="minorAscii" w:eastAsiaTheme="minorAscii" w:cstheme="minorAscii"/>
          <w:b w:val="1"/>
          <w:bCs w:val="1"/>
          <w:sz w:val="24"/>
          <w:szCs w:val="24"/>
        </w:rPr>
        <w:t>1.1</w:t>
      </w:r>
      <w:r w:rsidRPr="62BFE63C" w:rsidR="1D452FA2">
        <w:rPr>
          <w:rFonts w:ascii="Times New Roman" w:hAnsi="Times New Roman" w:eastAsia="Times New Roman" w:cs="Times New Roman" w:asciiTheme="minorAscii" w:hAnsiTheme="minorAscii" w:eastAsiaTheme="minorAscii" w:cstheme="minorAscii"/>
          <w:b w:val="1"/>
          <w:bCs w:val="1"/>
          <w:sz w:val="24"/>
          <w:szCs w:val="24"/>
        </w:rPr>
        <w:t xml:space="preserve">. </w:t>
      </w:r>
      <w:r w:rsidRPr="62BFE63C" w:rsidR="1D452FA2">
        <w:rPr>
          <w:rFonts w:ascii="Times New Roman" w:hAnsi="Times New Roman" w:eastAsia="Times New Roman" w:cs="Times New Roman" w:asciiTheme="minorAscii" w:hAnsiTheme="minorAscii" w:eastAsiaTheme="minorAscii" w:cstheme="minorAscii"/>
          <w:b w:val="1"/>
          <w:bCs w:val="1"/>
          <w:sz w:val="24"/>
          <w:szCs w:val="24"/>
        </w:rPr>
        <w:t>About</w:t>
      </w:r>
      <w:r w:rsidRPr="62BFE63C" w:rsidR="1D452FA2">
        <w:rPr>
          <w:rFonts w:ascii="Times New Roman" w:hAnsi="Times New Roman" w:eastAsia="Times New Roman" w:cs="Times New Roman" w:asciiTheme="minorAscii" w:hAnsiTheme="minorAscii" w:eastAsiaTheme="minorAscii" w:cstheme="minorAscii"/>
          <w:b w:val="1"/>
          <w:bCs w:val="1"/>
          <w:sz w:val="24"/>
          <w:szCs w:val="24"/>
        </w:rPr>
        <w:t xml:space="preserve"> </w:t>
      </w:r>
      <w:r w:rsidRPr="62BFE63C" w:rsidR="588D0D83">
        <w:rPr>
          <w:rFonts w:ascii="Times New Roman" w:hAnsi="Times New Roman" w:eastAsia="Times New Roman" w:cs="Times New Roman" w:asciiTheme="minorAscii" w:hAnsiTheme="minorAscii" w:eastAsiaTheme="minorAscii" w:cstheme="minorAscii"/>
          <w:b w:val="1"/>
          <w:bCs w:val="1"/>
          <w:sz w:val="24"/>
          <w:szCs w:val="24"/>
        </w:rPr>
        <w:t>“</w:t>
      </w:r>
      <w:r w:rsidRPr="62BFE63C" w:rsidR="588D0D83">
        <w:rPr>
          <w:rFonts w:ascii="Times New Roman" w:hAnsi="Times New Roman" w:eastAsia="Times New Roman" w:cs="Times New Roman" w:asciiTheme="minorAscii" w:hAnsiTheme="minorAscii" w:eastAsiaTheme="minorAscii" w:cstheme="minorAscii"/>
          <w:b w:val="1"/>
          <w:bCs w:val="1"/>
          <w:sz w:val="24"/>
          <w:szCs w:val="24"/>
        </w:rPr>
        <w:t>Husmodern</w:t>
      </w:r>
      <w:r w:rsidRPr="62BFE63C" w:rsidR="588D0D83">
        <w:rPr>
          <w:rFonts w:ascii="Times New Roman" w:hAnsi="Times New Roman" w:eastAsia="Times New Roman" w:cs="Times New Roman" w:asciiTheme="minorAscii" w:hAnsiTheme="minorAscii" w:eastAsiaTheme="minorAscii" w:cstheme="minorAscii"/>
          <w:b w:val="1"/>
          <w:bCs w:val="1"/>
          <w:sz w:val="24"/>
          <w:szCs w:val="24"/>
        </w:rPr>
        <w:t>”</w:t>
      </w:r>
      <w:bookmarkEnd w:id="1300898735"/>
    </w:p>
    <w:p w:rsidR="6793F719" w:rsidP="60F378AD" w:rsidRDefault="6793F719" w14:paraId="744896DC" w14:textId="0E9B648F">
      <w:pPr>
        <w:pStyle w:val="Normal"/>
        <w:bidi w:val="0"/>
        <w:jc w:val="both"/>
      </w:pPr>
      <w:r w:rsidR="6793F719">
        <w:rPr/>
        <w:t xml:space="preserve">Between 1917 and 1988, Swedish families were the primary audience for </w:t>
      </w:r>
      <w:r w:rsidRPr="60F378AD" w:rsidR="6793F719">
        <w:rPr>
          <w:b w:val="1"/>
          <w:bCs w:val="1"/>
        </w:rPr>
        <w:t>“</w:t>
      </w:r>
      <w:r w:rsidRPr="60F378AD" w:rsidR="6793F719">
        <w:rPr>
          <w:b w:val="1"/>
          <w:bCs w:val="1"/>
        </w:rPr>
        <w:t>H</w:t>
      </w:r>
      <w:r w:rsidRPr="60F378AD" w:rsidR="6793F719">
        <w:rPr>
          <w:b w:val="1"/>
          <w:bCs w:val="1"/>
        </w:rPr>
        <w:t>usmodern</w:t>
      </w:r>
      <w:r w:rsidRPr="60F378AD" w:rsidR="6793F719">
        <w:rPr>
          <w:b w:val="1"/>
          <w:bCs w:val="1"/>
        </w:rPr>
        <w:t>”</w:t>
      </w:r>
      <w:r w:rsidR="6793F719">
        <w:rPr/>
        <w:t xml:space="preserve"> (The Housewife), </w:t>
      </w:r>
      <w:r w:rsidR="6793F719">
        <w:rPr/>
        <w:t>a highly successful</w:t>
      </w:r>
      <w:r w:rsidR="6793F719">
        <w:rPr/>
        <w:t xml:space="preserve"> weekly magazine. Initially launched by home economics expert Thora Holm-Lundberg and journalist Elsa Nyblom, the publication was originally designed to help women navigate the domestic challenges and household management issues brought on by World War I.</w:t>
      </w:r>
    </w:p>
    <w:p w:rsidR="6793F719" w:rsidP="60F378AD" w:rsidRDefault="6793F719" w14:paraId="0261C5B6" w14:textId="62DB135D">
      <w:pPr>
        <w:pStyle w:val="Normal"/>
        <w:bidi w:val="0"/>
        <w:jc w:val="both"/>
      </w:pPr>
      <w:r w:rsidR="6793F719">
        <w:rPr/>
        <w:t xml:space="preserve">In 1920, the </w:t>
      </w:r>
      <w:r w:rsidR="6793F719">
        <w:rPr/>
        <w:t>Åhlén</w:t>
      </w:r>
      <w:r w:rsidR="6793F719">
        <w:rPr/>
        <w:t xml:space="preserve"> &amp; Åkerlund publishing </w:t>
      </w:r>
      <w:r w:rsidR="6793F719">
        <w:rPr/>
        <w:t>company</w:t>
      </w:r>
      <w:r w:rsidR="6793F719">
        <w:rPr/>
        <w:t xml:space="preserve"> </w:t>
      </w:r>
      <w:r w:rsidR="6793F719">
        <w:rPr/>
        <w:t>acquired</w:t>
      </w:r>
      <w:r w:rsidR="6793F719">
        <w:rPr/>
        <w:t xml:space="preserve"> the </w:t>
      </w:r>
      <w:r w:rsidR="6793F719">
        <w:rPr/>
        <w:t>magazine</w:t>
      </w:r>
      <w:r w:rsidR="6793F719">
        <w:rPr/>
        <w:t xml:space="preserve">. Under </w:t>
      </w:r>
      <w:r w:rsidR="6793F719">
        <w:rPr/>
        <w:t>this</w:t>
      </w:r>
      <w:r w:rsidR="6793F719">
        <w:rPr/>
        <w:t xml:space="preserve"> new </w:t>
      </w:r>
      <w:r w:rsidR="6793F719">
        <w:rPr/>
        <w:t>ownership</w:t>
      </w:r>
      <w:r w:rsidR="6793F719">
        <w:rPr/>
        <w:t xml:space="preserve">, </w:t>
      </w:r>
      <w:r w:rsidR="6793F719">
        <w:rPr/>
        <w:t>its</w:t>
      </w:r>
      <w:r w:rsidR="6793F719">
        <w:rPr/>
        <w:t xml:space="preserve"> </w:t>
      </w:r>
      <w:r w:rsidR="6793F719">
        <w:rPr/>
        <w:t>scope</w:t>
      </w:r>
      <w:r w:rsidR="6793F719">
        <w:rPr/>
        <w:t xml:space="preserve"> </w:t>
      </w:r>
      <w:r w:rsidR="6793F719">
        <w:rPr/>
        <w:t>broadened</w:t>
      </w:r>
      <w:r w:rsidR="6793F719">
        <w:rPr/>
        <w:t xml:space="preserve"> </w:t>
      </w:r>
      <w:r w:rsidR="6793F719">
        <w:rPr/>
        <w:t>significantly</w:t>
      </w:r>
      <w:r w:rsidR="6793F719">
        <w:rPr/>
        <w:t xml:space="preserve">. It </w:t>
      </w:r>
      <w:r w:rsidR="6793F719">
        <w:rPr/>
        <w:t>began</w:t>
      </w:r>
      <w:r w:rsidR="6793F719">
        <w:rPr/>
        <w:t xml:space="preserve"> </w:t>
      </w:r>
      <w:r w:rsidR="6793F719">
        <w:rPr/>
        <w:t>offering</w:t>
      </w:r>
      <w:r w:rsidR="6793F719">
        <w:rPr/>
        <w:t xml:space="preserve"> </w:t>
      </w:r>
      <w:r w:rsidR="6793F719">
        <w:rPr/>
        <w:t>comprehensive</w:t>
      </w:r>
      <w:r w:rsidR="6793F719">
        <w:rPr/>
        <w:t xml:space="preserve"> </w:t>
      </w:r>
      <w:r w:rsidR="6793F719">
        <w:rPr/>
        <w:t>advice</w:t>
      </w:r>
      <w:r w:rsidR="6793F719">
        <w:rPr/>
        <w:t xml:space="preserve"> and </w:t>
      </w:r>
      <w:r w:rsidR="6793F719">
        <w:rPr/>
        <w:t>fostering</w:t>
      </w:r>
      <w:r w:rsidR="6793F719">
        <w:rPr/>
        <w:t xml:space="preserve"> </w:t>
      </w:r>
      <w:r w:rsidR="6793F719">
        <w:rPr/>
        <w:t>discussions</w:t>
      </w:r>
      <w:r w:rsidR="6793F719">
        <w:rPr/>
        <w:t xml:space="preserve"> on all </w:t>
      </w:r>
      <w:r w:rsidR="6793F719">
        <w:rPr/>
        <w:t>aspects</w:t>
      </w:r>
      <w:r w:rsidR="6793F719">
        <w:rPr/>
        <w:t xml:space="preserve"> </w:t>
      </w:r>
      <w:r w:rsidR="6793F719">
        <w:rPr/>
        <w:t>of</w:t>
      </w:r>
      <w:r w:rsidR="6793F719">
        <w:rPr/>
        <w:t xml:space="preserve"> </w:t>
      </w:r>
      <w:r w:rsidR="6793F719">
        <w:rPr/>
        <w:t>domestic</w:t>
      </w:r>
      <w:r w:rsidR="6793F719">
        <w:rPr/>
        <w:t xml:space="preserve"> </w:t>
      </w:r>
      <w:r w:rsidR="6793F719">
        <w:rPr/>
        <w:t>life</w:t>
      </w:r>
      <w:r w:rsidR="6793F719">
        <w:rPr/>
        <w:t xml:space="preserve">, from </w:t>
      </w:r>
      <w:r w:rsidR="6793F719">
        <w:rPr/>
        <w:t>raising</w:t>
      </w:r>
      <w:r w:rsidR="6793F719">
        <w:rPr/>
        <w:t xml:space="preserve"> </w:t>
      </w:r>
      <w:r w:rsidR="6793F719">
        <w:rPr/>
        <w:t>children</w:t>
      </w:r>
      <w:r w:rsidR="6793F719">
        <w:rPr/>
        <w:t xml:space="preserve"> to </w:t>
      </w:r>
      <w:r w:rsidR="6793F719">
        <w:rPr/>
        <w:t>managing</w:t>
      </w:r>
      <w:r w:rsidR="6793F719">
        <w:rPr/>
        <w:t xml:space="preserve"> </w:t>
      </w:r>
      <w:r w:rsidR="6793F719">
        <w:rPr/>
        <w:t>family</w:t>
      </w:r>
      <w:r w:rsidR="6793F719">
        <w:rPr/>
        <w:t xml:space="preserve"> </w:t>
      </w:r>
      <w:r w:rsidR="6793F719">
        <w:rPr/>
        <w:t>finances</w:t>
      </w:r>
      <w:r w:rsidR="6793F719">
        <w:rPr/>
        <w:t>.</w:t>
      </w:r>
    </w:p>
    <w:p w:rsidR="6793F719" w:rsidP="60F378AD" w:rsidRDefault="6793F719" w14:paraId="057430BD" w14:textId="0EFA566C">
      <w:pPr>
        <w:pStyle w:val="Normal"/>
        <w:bidi w:val="0"/>
        <w:jc w:val="both"/>
      </w:pPr>
      <w:r w:rsidR="6793F719">
        <w:rPr/>
        <w:t>As the</w:t>
      </w:r>
      <w:r w:rsidR="6793F719">
        <w:rPr/>
        <w:t xml:space="preserve"> </w:t>
      </w:r>
      <w:r w:rsidR="6793F719">
        <w:rPr/>
        <w:t>decades</w:t>
      </w:r>
      <w:r w:rsidR="6793F719">
        <w:rPr/>
        <w:t xml:space="preserve"> </w:t>
      </w:r>
      <w:r w:rsidR="6793F719">
        <w:rPr/>
        <w:t>passed</w:t>
      </w:r>
      <w:r w:rsidR="6793F719">
        <w:rPr/>
        <w:t xml:space="preserve">, </w:t>
      </w:r>
      <w:r w:rsidR="6793F719">
        <w:rPr/>
        <w:t>particularly</w:t>
      </w:r>
      <w:r w:rsidR="6793F719">
        <w:rPr/>
        <w:t xml:space="preserve"> </w:t>
      </w:r>
      <w:r w:rsidR="6793F719">
        <w:rPr/>
        <w:t>beginning</w:t>
      </w:r>
      <w:r w:rsidR="6793F719">
        <w:rPr/>
        <w:t xml:space="preserve"> in the 1960s, the </w:t>
      </w:r>
      <w:r w:rsidR="6793F719">
        <w:rPr/>
        <w:t>publication's</w:t>
      </w:r>
      <w:r w:rsidR="6793F719">
        <w:rPr/>
        <w:t xml:space="preserve"> </w:t>
      </w:r>
      <w:r w:rsidR="6793F719">
        <w:rPr/>
        <w:t>editorial</w:t>
      </w:r>
      <w:r w:rsidR="6793F719">
        <w:rPr/>
        <w:t xml:space="preserve"> </w:t>
      </w:r>
      <w:r w:rsidR="6793F719">
        <w:rPr/>
        <w:t>direction</w:t>
      </w:r>
      <w:r w:rsidR="6793F719">
        <w:rPr/>
        <w:t xml:space="preserve"> </w:t>
      </w:r>
      <w:r w:rsidR="6793F719">
        <w:rPr/>
        <w:t>shifted</w:t>
      </w:r>
      <w:r w:rsidR="6793F719">
        <w:rPr/>
        <w:t xml:space="preserve">. It </w:t>
      </w:r>
      <w:r w:rsidR="6793F719">
        <w:rPr/>
        <w:t>gradually</w:t>
      </w:r>
      <w:r w:rsidR="6793F719">
        <w:rPr/>
        <w:t xml:space="preserve"> </w:t>
      </w:r>
      <w:r w:rsidR="6793F719">
        <w:rPr/>
        <w:t>transitioned</w:t>
      </w:r>
      <w:r w:rsidR="6793F719">
        <w:rPr/>
        <w:t xml:space="preserve"> </w:t>
      </w:r>
      <w:r w:rsidR="6793F719">
        <w:rPr/>
        <w:t>into</w:t>
      </w:r>
      <w:r w:rsidR="6793F719">
        <w:rPr/>
        <w:t xml:space="preserve"> a </w:t>
      </w:r>
      <w:r w:rsidR="6793F719">
        <w:rPr/>
        <w:t>more</w:t>
      </w:r>
      <w:r w:rsidR="6793F719">
        <w:rPr/>
        <w:t xml:space="preserve"> </w:t>
      </w:r>
      <w:r w:rsidR="6793F719">
        <w:rPr/>
        <w:t>conventional</w:t>
      </w:r>
      <w:r w:rsidR="6793F719">
        <w:rPr/>
        <w:t xml:space="preserve"> </w:t>
      </w:r>
      <w:r w:rsidR="6793F719">
        <w:rPr/>
        <w:t>women's</w:t>
      </w:r>
      <w:r w:rsidR="6793F719">
        <w:rPr/>
        <w:t xml:space="preserve"> </w:t>
      </w:r>
      <w:r w:rsidR="6793F719">
        <w:rPr/>
        <w:t>lifestyle</w:t>
      </w:r>
      <w:r w:rsidR="6793F719">
        <w:rPr/>
        <w:t xml:space="preserve"> </w:t>
      </w:r>
      <w:r w:rsidR="6793F719">
        <w:rPr/>
        <w:t>magazine</w:t>
      </w:r>
      <w:r w:rsidR="6793F719">
        <w:rPr/>
        <w:t xml:space="preserve">, </w:t>
      </w:r>
      <w:r w:rsidR="6793F719">
        <w:rPr/>
        <w:t>increasingly</w:t>
      </w:r>
      <w:r w:rsidR="6793F719">
        <w:rPr/>
        <w:t xml:space="preserve"> </w:t>
      </w:r>
      <w:r w:rsidR="6793F719">
        <w:rPr/>
        <w:t>dedicating</w:t>
      </w:r>
      <w:r w:rsidR="6793F719">
        <w:rPr/>
        <w:t xml:space="preserve"> </w:t>
      </w:r>
      <w:r w:rsidR="6793F719">
        <w:rPr/>
        <w:t>its</w:t>
      </w:r>
      <w:r w:rsidR="6793F719">
        <w:rPr/>
        <w:t xml:space="preserve"> pages to </w:t>
      </w:r>
      <w:r w:rsidR="6793F719">
        <w:rPr/>
        <w:t>celebrity</w:t>
      </w:r>
      <w:r w:rsidR="6793F719">
        <w:rPr/>
        <w:t xml:space="preserve"> </w:t>
      </w:r>
      <w:r w:rsidR="6793F719">
        <w:rPr/>
        <w:t>news</w:t>
      </w:r>
      <w:r w:rsidR="6793F719">
        <w:rPr/>
        <w:t xml:space="preserve"> and </w:t>
      </w:r>
      <w:r w:rsidR="6793F719">
        <w:rPr/>
        <w:t>gossip</w:t>
      </w:r>
      <w:r w:rsidR="6793F719">
        <w:rPr/>
        <w:t xml:space="preserve">. </w:t>
      </w:r>
      <w:r w:rsidR="6793F719">
        <w:rPr/>
        <w:t>Regardless</w:t>
      </w:r>
      <w:r w:rsidR="6793F719">
        <w:rPr/>
        <w:t xml:space="preserve"> </w:t>
      </w:r>
      <w:r w:rsidR="6793F719">
        <w:rPr/>
        <w:t>of</w:t>
      </w:r>
      <w:r w:rsidR="6793F719">
        <w:rPr/>
        <w:t xml:space="preserve"> </w:t>
      </w:r>
      <w:r w:rsidR="6793F719">
        <w:rPr/>
        <w:t>these</w:t>
      </w:r>
      <w:r w:rsidR="6793F719">
        <w:rPr/>
        <w:t xml:space="preserve"> </w:t>
      </w:r>
      <w:r w:rsidR="6793F719">
        <w:rPr/>
        <w:t>changes</w:t>
      </w:r>
      <w:r w:rsidR="6793F719">
        <w:rPr/>
        <w:t xml:space="preserve">, </w:t>
      </w:r>
      <w:r w:rsidR="6793F719">
        <w:rPr/>
        <w:t>Husmodern</w:t>
      </w:r>
      <w:r w:rsidR="6793F719">
        <w:rPr/>
        <w:t xml:space="preserve"> </w:t>
      </w:r>
      <w:r w:rsidR="6793F719">
        <w:rPr/>
        <w:t>enjoyed</w:t>
      </w:r>
      <w:r w:rsidR="6793F719">
        <w:rPr/>
        <w:t xml:space="preserve"> a long </w:t>
      </w:r>
      <w:r w:rsidR="6793F719">
        <w:rPr/>
        <w:t>reign</w:t>
      </w:r>
      <w:r w:rsidR="6793F719">
        <w:rPr/>
        <w:t xml:space="preserve"> as </w:t>
      </w:r>
      <w:r w:rsidR="6793F719">
        <w:rPr/>
        <w:t>one</w:t>
      </w:r>
      <w:r w:rsidR="6793F719">
        <w:rPr/>
        <w:t xml:space="preserve"> </w:t>
      </w:r>
      <w:r w:rsidR="6793F719">
        <w:rPr/>
        <w:t>of</w:t>
      </w:r>
      <w:r w:rsidR="6793F719">
        <w:rPr/>
        <w:t xml:space="preserve"> </w:t>
      </w:r>
      <w:r w:rsidR="6793F719">
        <w:rPr/>
        <w:t>Sweden's</w:t>
      </w:r>
      <w:r w:rsidR="6793F719">
        <w:rPr/>
        <w:t xml:space="preserve"> </w:t>
      </w:r>
      <w:r w:rsidR="6793F719">
        <w:rPr/>
        <w:t>most</w:t>
      </w:r>
      <w:r w:rsidR="6793F719">
        <w:rPr/>
        <w:t xml:space="preserve"> </w:t>
      </w:r>
      <w:r w:rsidR="6793F719">
        <w:rPr/>
        <w:t>beloved</w:t>
      </w:r>
      <w:r w:rsidR="6793F719">
        <w:rPr/>
        <w:t xml:space="preserve"> </w:t>
      </w:r>
      <w:r w:rsidR="6793F719">
        <w:rPr/>
        <w:t>weeklies</w:t>
      </w:r>
      <w:r w:rsidR="6793F719">
        <w:rPr/>
        <w:t xml:space="preserve">, </w:t>
      </w:r>
      <w:r w:rsidR="6793F719">
        <w:rPr/>
        <w:t>ultimately</w:t>
      </w:r>
      <w:r w:rsidR="6793F719">
        <w:rPr/>
        <w:t xml:space="preserve"> </w:t>
      </w:r>
      <w:r w:rsidR="6793F719">
        <w:rPr/>
        <w:t>hitting</w:t>
      </w:r>
      <w:r w:rsidR="6793F719">
        <w:rPr/>
        <w:t xml:space="preserve"> </w:t>
      </w:r>
      <w:r w:rsidR="6793F719">
        <w:rPr/>
        <w:t>its</w:t>
      </w:r>
      <w:r w:rsidR="6793F719">
        <w:rPr/>
        <w:t xml:space="preserve"> </w:t>
      </w:r>
      <w:r w:rsidR="6793F719">
        <w:rPr/>
        <w:t>peak</w:t>
      </w:r>
      <w:r w:rsidR="6793F719">
        <w:rPr/>
        <w:t xml:space="preserve"> </w:t>
      </w:r>
      <w:r w:rsidR="6793F719">
        <w:rPr/>
        <w:t>circulation</w:t>
      </w:r>
      <w:r w:rsidR="6793F719">
        <w:rPr/>
        <w:t xml:space="preserve"> </w:t>
      </w:r>
      <w:r w:rsidR="6793F719">
        <w:rPr/>
        <w:t>of</w:t>
      </w:r>
      <w:r w:rsidR="6793F719">
        <w:rPr/>
        <w:t xml:space="preserve"> </w:t>
      </w:r>
      <w:r w:rsidR="6793F719">
        <w:rPr/>
        <w:t>roughly</w:t>
      </w:r>
      <w:r w:rsidR="6793F719">
        <w:rPr/>
        <w:t xml:space="preserve"> 290,000</w:t>
      </w:r>
      <w:r w:rsidR="6793F719">
        <w:rPr/>
        <w:t xml:space="preserve"> </w:t>
      </w:r>
      <w:r w:rsidR="6793F719">
        <w:rPr/>
        <w:t>copies</w:t>
      </w:r>
      <w:r w:rsidR="6793F719">
        <w:rPr/>
        <w:t xml:space="preserve"> per </w:t>
      </w:r>
      <w:r w:rsidR="6793F719">
        <w:rPr/>
        <w:t>week</w:t>
      </w:r>
      <w:r w:rsidR="6793F719">
        <w:rPr/>
        <w:t xml:space="preserve"> </w:t>
      </w:r>
      <w:r w:rsidR="6793F719">
        <w:rPr/>
        <w:t>around</w:t>
      </w:r>
      <w:r w:rsidR="6793F719">
        <w:rPr/>
        <w:t xml:space="preserve"> 1970.</w:t>
      </w:r>
    </w:p>
    <w:p w:rsidR="60F378AD" w:rsidP="60F378AD" w:rsidRDefault="60F378AD" w14:paraId="69627DD3" w14:textId="55148E03">
      <w:pPr>
        <w:pStyle w:val="Normal"/>
        <w:bidi w:val="0"/>
        <w:jc w:val="both"/>
      </w:pPr>
    </w:p>
    <w:p w:rsidR="53A2DC0A" w:rsidP="60F378AD" w:rsidRDefault="53A2DC0A" w14:paraId="37785509" w14:textId="2E2AD7B6">
      <w:pPr>
        <w:pStyle w:val="Heading2"/>
        <w:bidi w:val="0"/>
        <w:rPr>
          <w:b w:val="1"/>
          <w:bCs w:val="1"/>
        </w:rPr>
      </w:pPr>
      <w:bookmarkStart w:name="_Toc1887674260" w:id="207457448"/>
      <w:r w:rsidRPr="62BFE63C" w:rsidR="1B3EBD17">
        <w:rPr>
          <w:b w:val="1"/>
          <w:bCs w:val="1"/>
        </w:rPr>
        <w:t>1.2.</w:t>
      </w:r>
      <w:r w:rsidRPr="62BFE63C" w:rsidR="34911811">
        <w:rPr>
          <w:b w:val="1"/>
          <w:bCs w:val="1"/>
        </w:rPr>
        <w:t xml:space="preserve"> About the chosen material</w:t>
      </w:r>
      <w:bookmarkEnd w:id="207457448"/>
    </w:p>
    <w:p w:rsidR="0FA1877E" w:rsidP="60F378AD" w:rsidRDefault="0FA1877E" w14:paraId="05682B9F" w14:textId="3C0394B9">
      <w:pPr>
        <w:pStyle w:val="Normal"/>
        <w:bidi w:val="0"/>
        <w:jc w:val="both"/>
      </w:pPr>
      <w:r w:rsidR="1F60BCAA">
        <w:rPr/>
        <w:t>“</w:t>
      </w:r>
      <w:r w:rsidR="1F60BCAA">
        <w:rPr/>
        <w:t>Prinsessornas</w:t>
      </w:r>
      <w:r w:rsidR="1F60BCAA">
        <w:rPr/>
        <w:t xml:space="preserve"> </w:t>
      </w:r>
      <w:r w:rsidR="1F60BCAA">
        <w:rPr/>
        <w:t>Kakbok</w:t>
      </w:r>
      <w:r w:rsidR="1F60BCAA">
        <w:rPr/>
        <w:t>” (Princesses’ cake book) seem</w:t>
      </w:r>
      <w:r w:rsidR="2379D68A">
        <w:rPr/>
        <w:t>s</w:t>
      </w:r>
      <w:r w:rsidR="1F60BCAA">
        <w:rPr/>
        <w:t xml:space="preserve"> to be</w:t>
      </w:r>
      <w:r w:rsidR="6A560F40">
        <w:rPr/>
        <w:t xml:space="preserve"> an extra add to the magazine “</w:t>
      </w:r>
      <w:r w:rsidR="6A560F40">
        <w:rPr/>
        <w:t>Husmodern</w:t>
      </w:r>
      <w:r w:rsidR="6A560F40">
        <w:rPr/>
        <w:t>”,</w:t>
      </w:r>
      <w:r w:rsidR="6A560F40">
        <w:rPr/>
        <w:t xml:space="preserve"> it might have been sold with the magazine or separately</w:t>
      </w:r>
      <w:r w:rsidR="04839E40">
        <w:rPr/>
        <w:t>,</w:t>
      </w:r>
      <w:r w:rsidR="6A560F40">
        <w:rPr/>
        <w:t xml:space="preserve"> as it has its own price on the backside</w:t>
      </w:r>
      <w:r w:rsidR="4421A1F1">
        <w:rPr/>
        <w:t>. It was published in 1960 when the magazine</w:t>
      </w:r>
      <w:r w:rsidR="41FD0266">
        <w:rPr/>
        <w:t xml:space="preserve">’s direction changed to a more conventional one. </w:t>
      </w:r>
      <w:r w:rsidR="5468B264">
        <w:rPr/>
        <w:t>The recipes were chosen from the “</w:t>
      </w:r>
      <w:r w:rsidR="5468B264">
        <w:rPr/>
        <w:t>Prinsessornas</w:t>
      </w:r>
      <w:r w:rsidR="5468B264">
        <w:rPr/>
        <w:t xml:space="preserve"> </w:t>
      </w:r>
      <w:r w:rsidR="5468B264">
        <w:rPr/>
        <w:t>Kokbok</w:t>
      </w:r>
      <w:r w:rsidR="5468B264">
        <w:rPr/>
        <w:t>” (</w:t>
      </w:r>
      <w:r w:rsidRPr="62BFE63C" w:rsidR="5468B264">
        <w:rPr>
          <w:rFonts w:ascii="Times New Roman" w:hAnsi="Times New Roman" w:eastAsia="Times New Roman" w:cs="Times New Roman"/>
          <w:noProof w:val="0"/>
          <w:sz w:val="24"/>
          <w:szCs w:val="24"/>
          <w:lang w:val="en-GB"/>
        </w:rPr>
        <w:t>The Princesses' Cookbook</w:t>
      </w:r>
      <w:r w:rsidR="5468B264">
        <w:rPr/>
        <w:t>).</w:t>
      </w:r>
    </w:p>
    <w:p w:rsidR="5468B264" w:rsidP="62BFE63C" w:rsidRDefault="5468B264" w14:paraId="3F6E907D" w14:textId="6D91488D">
      <w:pPr>
        <w:bidi w:val="0"/>
        <w:spacing w:before="0" w:beforeAutospacing="off" w:after="240" w:afterAutospacing="off"/>
        <w:jc w:val="both"/>
      </w:pPr>
      <w:r w:rsidRPr="62BFE63C" w:rsidR="5468B264">
        <w:rPr>
          <w:rFonts w:ascii="Times New Roman" w:hAnsi="Times New Roman" w:eastAsia="Times New Roman" w:cs="Times New Roman"/>
          <w:noProof w:val="0"/>
          <w:sz w:val="24"/>
          <w:szCs w:val="24"/>
          <w:lang w:val="en-GB"/>
        </w:rPr>
        <w:t xml:space="preserve">First published in 1929, “Prinsessornas </w:t>
      </w:r>
      <w:r w:rsidRPr="62BFE63C" w:rsidR="5468B264">
        <w:rPr>
          <w:rFonts w:ascii="Times New Roman" w:hAnsi="Times New Roman" w:eastAsia="Times New Roman" w:cs="Times New Roman"/>
          <w:i w:val="0"/>
          <w:iCs w:val="0"/>
          <w:noProof w:val="0"/>
          <w:sz w:val="24"/>
          <w:szCs w:val="24"/>
          <w:lang w:val="en-GB"/>
        </w:rPr>
        <w:t>kokbok”</w:t>
      </w:r>
      <w:r w:rsidRPr="62BFE63C" w:rsidR="5468B264">
        <w:rPr>
          <w:rFonts w:ascii="Times New Roman" w:hAnsi="Times New Roman" w:eastAsia="Times New Roman" w:cs="Times New Roman"/>
          <w:i w:val="0"/>
          <w:iCs w:val="0"/>
          <w:noProof w:val="0"/>
          <w:sz w:val="24"/>
          <w:szCs w:val="24"/>
          <w:lang w:val="en-GB"/>
        </w:rPr>
        <w:t xml:space="preserve"> (The Princesses' Cookbook) by Jenny Åkerström-Söderström stands as a definitive classic within Swedish culinary literature. During the first half of the twentieth century, Åkerström operated a prestigious domestic science school for young women in Stockholm. Among her elite pupils were Princesses Margaretha, Märtha, and Astrid, the daughters of Prince Carl and Princess Ingeborg. Åkerström dedicated the cookbook to these royal students, and the guide became an absolute household staple, seeing </w:t>
      </w:r>
      <w:r w:rsidRPr="62BFE63C" w:rsidR="5468B264">
        <w:rPr>
          <w:rFonts w:ascii="Times New Roman" w:hAnsi="Times New Roman" w:eastAsia="Times New Roman" w:cs="Times New Roman"/>
          <w:i w:val="0"/>
          <w:iCs w:val="0"/>
          <w:noProof w:val="0"/>
          <w:sz w:val="24"/>
          <w:szCs w:val="24"/>
          <w:lang w:val="en-GB"/>
        </w:rPr>
        <w:t>numerous</w:t>
      </w:r>
      <w:r w:rsidRPr="62BFE63C" w:rsidR="5468B264">
        <w:rPr>
          <w:rFonts w:ascii="Times New Roman" w:hAnsi="Times New Roman" w:eastAsia="Times New Roman" w:cs="Times New Roman"/>
          <w:i w:val="0"/>
          <w:iCs w:val="0"/>
          <w:noProof w:val="0"/>
          <w:sz w:val="24"/>
          <w:szCs w:val="24"/>
          <w:lang w:val="en-GB"/>
        </w:rPr>
        <w:t xml:space="preserve"> updated editions throughout the 1930s, 1940s, and 1950s.</w:t>
      </w:r>
    </w:p>
    <w:p w:rsidR="5468B264" w:rsidP="62BFE63C" w:rsidRDefault="5468B264" w14:paraId="2AB30222" w14:textId="752C2199">
      <w:pPr>
        <w:bidi w:val="0"/>
        <w:spacing w:before="240" w:beforeAutospacing="off" w:after="240" w:afterAutospacing="off"/>
        <w:jc w:val="both"/>
      </w:pPr>
      <w:r w:rsidRPr="62BFE63C" w:rsidR="5468B264">
        <w:rPr>
          <w:rFonts w:ascii="Times New Roman" w:hAnsi="Times New Roman" w:eastAsia="Times New Roman" w:cs="Times New Roman"/>
          <w:noProof w:val="0"/>
          <w:sz w:val="24"/>
          <w:szCs w:val="24"/>
          <w:lang w:val="en-GB"/>
        </w:rPr>
        <w:t xml:space="preserve">The book's most famous legacy </w:t>
      </w:r>
      <w:r w:rsidRPr="62BFE63C" w:rsidR="5468B264">
        <w:rPr>
          <w:rFonts w:ascii="Times New Roman" w:hAnsi="Times New Roman" w:eastAsia="Times New Roman" w:cs="Times New Roman"/>
          <w:noProof w:val="0"/>
          <w:sz w:val="24"/>
          <w:szCs w:val="24"/>
          <w:lang w:val="en-GB"/>
        </w:rPr>
        <w:t>centres</w:t>
      </w:r>
      <w:r w:rsidRPr="62BFE63C" w:rsidR="5468B264">
        <w:rPr>
          <w:rFonts w:ascii="Times New Roman" w:hAnsi="Times New Roman" w:eastAsia="Times New Roman" w:cs="Times New Roman"/>
          <w:noProof w:val="0"/>
          <w:sz w:val="24"/>
          <w:szCs w:val="24"/>
          <w:lang w:val="en-GB"/>
        </w:rPr>
        <w:t xml:space="preserve"> on a recipe originally titled simply "Green Cake," which the princesses were said to have been exceptionally fond of. Because of their royal endorsement, this dessert eventually became known as the iconic </w:t>
      </w:r>
      <w:r w:rsidRPr="62BFE63C" w:rsidR="5468B264">
        <w:rPr>
          <w:rFonts w:ascii="Times New Roman" w:hAnsi="Times New Roman" w:eastAsia="Times New Roman" w:cs="Times New Roman"/>
          <w:i w:val="1"/>
          <w:iCs w:val="1"/>
          <w:noProof w:val="0"/>
          <w:sz w:val="24"/>
          <w:szCs w:val="24"/>
          <w:lang w:val="en-GB"/>
        </w:rPr>
        <w:t>prinsesstårta</w:t>
      </w:r>
      <w:r w:rsidRPr="62BFE63C" w:rsidR="5468B264">
        <w:rPr>
          <w:rFonts w:ascii="Times New Roman" w:hAnsi="Times New Roman" w:eastAsia="Times New Roman" w:cs="Times New Roman"/>
          <w:noProof w:val="0"/>
          <w:sz w:val="24"/>
          <w:szCs w:val="24"/>
          <w:lang w:val="en-GB"/>
        </w:rPr>
        <w:t xml:space="preserve">, or princess cake, which </w:t>
      </w:r>
      <w:r w:rsidRPr="62BFE63C" w:rsidR="5468B264">
        <w:rPr>
          <w:rFonts w:ascii="Times New Roman" w:hAnsi="Times New Roman" w:eastAsia="Times New Roman" w:cs="Times New Roman"/>
          <w:noProof w:val="0"/>
          <w:sz w:val="24"/>
          <w:szCs w:val="24"/>
          <w:lang w:val="en-GB"/>
        </w:rPr>
        <w:t>remains</w:t>
      </w:r>
      <w:r w:rsidRPr="62BFE63C" w:rsidR="5468B264">
        <w:rPr>
          <w:rFonts w:ascii="Times New Roman" w:hAnsi="Times New Roman" w:eastAsia="Times New Roman" w:cs="Times New Roman"/>
          <w:noProof w:val="0"/>
          <w:sz w:val="24"/>
          <w:szCs w:val="24"/>
          <w:lang w:val="en-GB"/>
        </w:rPr>
        <w:t xml:space="preserve"> a cornerstone of Swedish baking today. To add a touch of royal glamour to the pages, Åkerström shared the princesses' specific opinions on the various dishes, giving everyday home cooks a delightful glimpse into the culinary preferences of royalty.</w:t>
      </w:r>
    </w:p>
    <w:p w:rsidR="60F378AD" w:rsidP="60F378AD" w:rsidRDefault="60F378AD" w14:paraId="7358CBFD" w14:textId="6B25A911">
      <w:pPr>
        <w:pStyle w:val="Normal"/>
        <w:bidi w:val="0"/>
      </w:pPr>
    </w:p>
    <w:p w:rsidR="7C080E52" w:rsidP="457A40B7" w:rsidRDefault="7C080E52" w14:paraId="0425618A" w14:textId="31FBBD6A">
      <w:pPr>
        <w:pStyle w:val="Heading2"/>
        <w:bidi w:val="0"/>
        <w:rPr>
          <w:b w:val="1"/>
          <w:bCs w:val="1"/>
        </w:rPr>
      </w:pPr>
      <w:bookmarkStart w:name="_Toc2051731321" w:id="972800046"/>
      <w:r w:rsidRPr="62BFE63C" w:rsidR="1D452FA2">
        <w:rPr>
          <w:b w:val="1"/>
          <w:bCs w:val="1"/>
        </w:rPr>
        <w:t>1.</w:t>
      </w:r>
      <w:r w:rsidRPr="62BFE63C" w:rsidR="39FA7F08">
        <w:rPr>
          <w:b w:val="1"/>
          <w:bCs w:val="1"/>
        </w:rPr>
        <w:t>3</w:t>
      </w:r>
      <w:r w:rsidRPr="62BFE63C" w:rsidR="1D452FA2">
        <w:rPr>
          <w:b w:val="1"/>
          <w:bCs w:val="1"/>
        </w:rPr>
        <w:t xml:space="preserve">. </w:t>
      </w:r>
      <w:r w:rsidRPr="62BFE63C" w:rsidR="1D452FA2">
        <w:rPr>
          <w:b w:val="1"/>
          <w:bCs w:val="1"/>
        </w:rPr>
        <w:t>Ab</w:t>
      </w:r>
      <w:r w:rsidRPr="62BFE63C" w:rsidR="16913B66">
        <w:rPr>
          <w:b w:val="1"/>
          <w:bCs w:val="1"/>
        </w:rPr>
        <w:t>o</w:t>
      </w:r>
      <w:r w:rsidRPr="62BFE63C" w:rsidR="1D452FA2">
        <w:rPr>
          <w:b w:val="1"/>
          <w:bCs w:val="1"/>
        </w:rPr>
        <w:t>ut</w:t>
      </w:r>
      <w:r w:rsidRPr="62BFE63C" w:rsidR="1D452FA2">
        <w:rPr>
          <w:b w:val="1"/>
          <w:bCs w:val="1"/>
        </w:rPr>
        <w:t xml:space="preserve"> </w:t>
      </w:r>
      <w:r w:rsidRPr="62BFE63C" w:rsidR="1D452FA2">
        <w:rPr>
          <w:b w:val="1"/>
          <w:bCs w:val="1"/>
        </w:rPr>
        <w:t>KvinnSam</w:t>
      </w:r>
      <w:bookmarkEnd w:id="972800046"/>
    </w:p>
    <w:p w:rsidR="7B87B153" w:rsidP="60F378AD" w:rsidRDefault="7B87B153" w14:paraId="47757647" w14:textId="532E1F0D">
      <w:pPr>
        <w:pStyle w:val="Normal"/>
        <w:bidi w:val="0"/>
        <w:jc w:val="both"/>
      </w:pPr>
      <w:r w:rsidRPr="60F378AD" w:rsidR="7B87B153">
        <w:rPr>
          <w:rFonts w:ascii="Times New Roman" w:hAnsi="Times New Roman" w:eastAsia="Times New Roman" w:cs="Times New Roman"/>
          <w:noProof w:val="0"/>
          <w:sz w:val="24"/>
          <w:szCs w:val="24"/>
          <w:lang w:val="en-GB"/>
        </w:rPr>
        <w:t>KvinnSam</w:t>
      </w:r>
      <w:r w:rsidRPr="60F378AD" w:rsidR="7B87B153">
        <w:rPr>
          <w:rFonts w:ascii="Times New Roman" w:hAnsi="Times New Roman" w:eastAsia="Times New Roman" w:cs="Times New Roman"/>
          <w:noProof w:val="0"/>
          <w:sz w:val="24"/>
          <w:szCs w:val="24"/>
          <w:lang w:val="en-GB"/>
        </w:rPr>
        <w:t xml:space="preserve"> stands as an unparalleled asset in Sweden, serving as the country’s dedicated national library for gender research and a cornerstone of the University of Gothenburg’s research infrastructure since 2018. Functioning as an integral part of the university’s library system, it is physically </w:t>
      </w:r>
      <w:r w:rsidRPr="60F378AD" w:rsidR="7B87B153">
        <w:rPr>
          <w:rFonts w:ascii="Times New Roman" w:hAnsi="Times New Roman" w:eastAsia="Times New Roman" w:cs="Times New Roman"/>
          <w:noProof w:val="0"/>
          <w:sz w:val="24"/>
          <w:szCs w:val="24"/>
          <w:lang w:val="en-GB"/>
        </w:rPr>
        <w:t>located</w:t>
      </w:r>
      <w:r w:rsidRPr="60F378AD" w:rsidR="7B87B153">
        <w:rPr>
          <w:rFonts w:ascii="Times New Roman" w:hAnsi="Times New Roman" w:eastAsia="Times New Roman" w:cs="Times New Roman"/>
          <w:noProof w:val="0"/>
          <w:sz w:val="24"/>
          <w:szCs w:val="24"/>
          <w:lang w:val="en-GB"/>
        </w:rPr>
        <w:t xml:space="preserve"> within the </w:t>
      </w:r>
      <w:r w:rsidRPr="60F378AD" w:rsidR="7B87B153">
        <w:rPr>
          <w:rFonts w:ascii="Times New Roman" w:hAnsi="Times New Roman" w:eastAsia="Times New Roman" w:cs="Times New Roman"/>
          <w:noProof w:val="0"/>
          <w:sz w:val="24"/>
          <w:szCs w:val="24"/>
          <w:lang w:val="en-GB"/>
        </w:rPr>
        <w:t>Humanities</w:t>
      </w:r>
      <w:r w:rsidRPr="60F378AD" w:rsidR="7B87B153">
        <w:rPr>
          <w:rFonts w:ascii="Times New Roman" w:hAnsi="Times New Roman" w:eastAsia="Times New Roman" w:cs="Times New Roman"/>
          <w:noProof w:val="0"/>
          <w:sz w:val="24"/>
          <w:szCs w:val="24"/>
          <w:lang w:val="en-GB"/>
        </w:rPr>
        <w:t xml:space="preserve"> Library. </w:t>
      </w:r>
    </w:p>
    <w:p w:rsidR="7B87B153" w:rsidP="60F378AD" w:rsidRDefault="7B87B153" w14:paraId="5745A8B3" w14:textId="6695AA3E">
      <w:pPr>
        <w:pStyle w:val="Normal"/>
        <w:bidi w:val="0"/>
        <w:jc w:val="both"/>
      </w:pPr>
      <w:r w:rsidRPr="60F378AD" w:rsidR="7B87B153">
        <w:rPr>
          <w:rFonts w:ascii="Times New Roman" w:hAnsi="Times New Roman" w:eastAsia="Times New Roman" w:cs="Times New Roman"/>
          <w:noProof w:val="0"/>
          <w:sz w:val="24"/>
          <w:szCs w:val="24"/>
          <w:lang w:val="en-GB"/>
        </w:rPr>
        <w:t xml:space="preserve">The institution’s primary responsibilities include the systematic tracking and indexing of literature related to gender studies, alongside the collection and organization of historical archives concerning women's history. Furthermore, </w:t>
      </w:r>
      <w:r w:rsidRPr="60F378AD" w:rsidR="7B87B153">
        <w:rPr>
          <w:rFonts w:ascii="Times New Roman" w:hAnsi="Times New Roman" w:eastAsia="Times New Roman" w:cs="Times New Roman"/>
          <w:noProof w:val="0"/>
          <w:sz w:val="24"/>
          <w:szCs w:val="24"/>
          <w:lang w:val="en-GB"/>
        </w:rPr>
        <w:t>KvinnSam</w:t>
      </w:r>
      <w:r w:rsidRPr="60F378AD" w:rsidR="7B87B153">
        <w:rPr>
          <w:rFonts w:ascii="Times New Roman" w:hAnsi="Times New Roman" w:eastAsia="Times New Roman" w:cs="Times New Roman"/>
          <w:noProof w:val="0"/>
          <w:sz w:val="24"/>
          <w:szCs w:val="24"/>
          <w:lang w:val="en-GB"/>
        </w:rPr>
        <w:t xml:space="preserve"> provides specialized reference services and plays a proactive role in supporting the development of research initiatives that </w:t>
      </w:r>
      <w:r w:rsidRPr="60F378AD" w:rsidR="7B87B153">
        <w:rPr>
          <w:rFonts w:ascii="Times New Roman" w:hAnsi="Times New Roman" w:eastAsia="Times New Roman" w:cs="Times New Roman"/>
          <w:noProof w:val="0"/>
          <w:sz w:val="24"/>
          <w:szCs w:val="24"/>
          <w:lang w:val="en-GB"/>
        </w:rPr>
        <w:t>utilize</w:t>
      </w:r>
      <w:r w:rsidRPr="60F378AD" w:rsidR="7B87B153">
        <w:rPr>
          <w:rFonts w:ascii="Times New Roman" w:hAnsi="Times New Roman" w:eastAsia="Times New Roman" w:cs="Times New Roman"/>
          <w:noProof w:val="0"/>
          <w:sz w:val="24"/>
          <w:szCs w:val="24"/>
          <w:lang w:val="en-GB"/>
        </w:rPr>
        <w:t xml:space="preserve"> its extensive collections and staff </w:t>
      </w:r>
      <w:r w:rsidRPr="60F378AD" w:rsidR="7B87B153">
        <w:rPr>
          <w:rFonts w:ascii="Times New Roman" w:hAnsi="Times New Roman" w:eastAsia="Times New Roman" w:cs="Times New Roman"/>
          <w:noProof w:val="0"/>
          <w:sz w:val="24"/>
          <w:szCs w:val="24"/>
          <w:lang w:val="en-GB"/>
        </w:rPr>
        <w:t>expertise</w:t>
      </w:r>
      <w:r w:rsidRPr="60F378AD" w:rsidR="7B87B153">
        <w:rPr>
          <w:rFonts w:ascii="Times New Roman" w:hAnsi="Times New Roman" w:eastAsia="Times New Roman" w:cs="Times New Roman"/>
          <w:noProof w:val="0"/>
          <w:sz w:val="24"/>
          <w:szCs w:val="24"/>
          <w:lang w:val="en-GB"/>
        </w:rPr>
        <w:t xml:space="preserve">. </w:t>
      </w:r>
    </w:p>
    <w:p w:rsidR="7B87B153" w:rsidP="60F378AD" w:rsidRDefault="7B87B153" w14:paraId="66E938ED" w14:textId="00123C1E">
      <w:pPr>
        <w:pStyle w:val="Normal"/>
        <w:bidi w:val="0"/>
        <w:jc w:val="both"/>
      </w:pPr>
      <w:r w:rsidRPr="60F378AD" w:rsidR="7B87B153">
        <w:rPr>
          <w:rFonts w:ascii="Times New Roman" w:hAnsi="Times New Roman" w:eastAsia="Times New Roman" w:cs="Times New Roman"/>
          <w:noProof w:val="0"/>
          <w:sz w:val="24"/>
          <w:szCs w:val="24"/>
          <w:lang w:val="en-GB"/>
        </w:rPr>
        <w:t xml:space="preserve">Under the current leadership of Acting Director Christa Shusko and Assistant Director </w:t>
      </w:r>
      <w:r w:rsidRPr="60F378AD" w:rsidR="7B87B153">
        <w:rPr>
          <w:rFonts w:ascii="Times New Roman" w:hAnsi="Times New Roman" w:eastAsia="Times New Roman" w:cs="Times New Roman"/>
          <w:noProof w:val="0"/>
          <w:sz w:val="24"/>
          <w:szCs w:val="24"/>
          <w:lang w:val="en-GB"/>
        </w:rPr>
        <w:t>AnnaLena</w:t>
      </w:r>
      <w:r w:rsidRPr="60F378AD" w:rsidR="7B87B153">
        <w:rPr>
          <w:rFonts w:ascii="Times New Roman" w:hAnsi="Times New Roman" w:eastAsia="Times New Roman" w:cs="Times New Roman"/>
          <w:noProof w:val="0"/>
          <w:sz w:val="24"/>
          <w:szCs w:val="24"/>
          <w:lang w:val="en-GB"/>
        </w:rPr>
        <w:t xml:space="preserve"> Bergquist, the organization continues to </w:t>
      </w:r>
      <w:r w:rsidRPr="60F378AD" w:rsidR="7B87B153">
        <w:rPr>
          <w:rFonts w:ascii="Times New Roman" w:hAnsi="Times New Roman" w:eastAsia="Times New Roman" w:cs="Times New Roman"/>
          <w:noProof w:val="0"/>
          <w:sz w:val="24"/>
          <w:szCs w:val="24"/>
          <w:lang w:val="en-GB"/>
        </w:rPr>
        <w:t>facilitate</w:t>
      </w:r>
      <w:r w:rsidRPr="60F378AD" w:rsidR="7B87B153">
        <w:rPr>
          <w:rFonts w:ascii="Times New Roman" w:hAnsi="Times New Roman" w:eastAsia="Times New Roman" w:cs="Times New Roman"/>
          <w:noProof w:val="0"/>
          <w:sz w:val="24"/>
          <w:szCs w:val="24"/>
          <w:lang w:val="en-GB"/>
        </w:rPr>
        <w:t xml:space="preserve"> and coordinate high-level academic inquiry into gender-related fields.</w:t>
      </w:r>
    </w:p>
    <w:p w:rsidR="60F378AD" w:rsidP="60F378AD" w:rsidRDefault="60F378AD" w14:paraId="403CC936" w14:textId="7399726C">
      <w:pPr>
        <w:pStyle w:val="Normal"/>
        <w:bidi w:val="0"/>
        <w:jc w:val="both"/>
        <w:rPr>
          <w:rFonts w:ascii="Times New Roman" w:hAnsi="Times New Roman" w:eastAsia="Times New Roman" w:cs="Times New Roman"/>
          <w:noProof w:val="0"/>
          <w:sz w:val="24"/>
          <w:szCs w:val="24"/>
          <w:lang w:val="en-GB"/>
        </w:rPr>
      </w:pPr>
    </w:p>
    <w:p w:rsidR="457A40B7" w:rsidP="09B4F8C0" w:rsidRDefault="457A40B7" w14:paraId="0EAFF11E" w14:textId="6781F17B">
      <w:pPr>
        <w:pStyle w:val="Heading2"/>
        <w:bidi w:val="0"/>
        <w:rPr>
          <w:b w:val="1"/>
          <w:bCs w:val="1"/>
        </w:rPr>
      </w:pPr>
      <w:bookmarkStart w:name="_Toc1950221118" w:id="1394190367"/>
      <w:r w:rsidRPr="62BFE63C" w:rsidR="6FEFBFF8">
        <w:rPr>
          <w:b w:val="1"/>
          <w:bCs w:val="1"/>
        </w:rPr>
        <w:t>1.</w:t>
      </w:r>
      <w:r w:rsidRPr="62BFE63C" w:rsidR="05D6484E">
        <w:rPr>
          <w:b w:val="1"/>
          <w:bCs w:val="1"/>
        </w:rPr>
        <w:t>4</w:t>
      </w:r>
      <w:r w:rsidRPr="62BFE63C" w:rsidR="6FEFBFF8">
        <w:rPr>
          <w:b w:val="1"/>
          <w:bCs w:val="1"/>
        </w:rPr>
        <w:t xml:space="preserve">. </w:t>
      </w:r>
      <w:r w:rsidRPr="62BFE63C" w:rsidR="6FEFBFF8">
        <w:rPr>
          <w:b w:val="1"/>
          <w:bCs w:val="1"/>
        </w:rPr>
        <w:t>Relevance</w:t>
      </w:r>
      <w:r w:rsidRPr="62BFE63C" w:rsidR="6FEFBFF8">
        <w:rPr>
          <w:b w:val="1"/>
          <w:bCs w:val="1"/>
        </w:rPr>
        <w:t xml:space="preserve"> for </w:t>
      </w:r>
      <w:r w:rsidRPr="62BFE63C" w:rsidR="3BA7CC23">
        <w:rPr>
          <w:b w:val="1"/>
          <w:bCs w:val="1"/>
        </w:rPr>
        <w:t xml:space="preserve">the </w:t>
      </w:r>
      <w:r w:rsidRPr="62BFE63C" w:rsidR="6FEFBFF8">
        <w:rPr>
          <w:b w:val="1"/>
          <w:bCs w:val="1"/>
        </w:rPr>
        <w:t>cultural</w:t>
      </w:r>
      <w:r w:rsidRPr="62BFE63C" w:rsidR="6FEFBFF8">
        <w:rPr>
          <w:b w:val="1"/>
          <w:bCs w:val="1"/>
        </w:rPr>
        <w:t xml:space="preserve"> </w:t>
      </w:r>
      <w:r w:rsidRPr="62BFE63C" w:rsidR="6FEFBFF8">
        <w:rPr>
          <w:b w:val="1"/>
          <w:bCs w:val="1"/>
        </w:rPr>
        <w:t>heritage</w:t>
      </w:r>
      <w:r w:rsidRPr="62BFE63C" w:rsidR="6FEFBFF8">
        <w:rPr>
          <w:b w:val="1"/>
          <w:bCs w:val="1"/>
        </w:rPr>
        <w:t xml:space="preserve"> </w:t>
      </w:r>
      <w:r w:rsidRPr="62BFE63C" w:rsidR="6FEFBFF8">
        <w:rPr>
          <w:b w:val="1"/>
          <w:bCs w:val="1"/>
        </w:rPr>
        <w:t>preservation</w:t>
      </w:r>
      <w:bookmarkEnd w:id="1394190367"/>
    </w:p>
    <w:p w:rsidR="09B4F8C0" w:rsidP="62BFE63C" w:rsidRDefault="09B4F8C0" w14:paraId="35A378F3" w14:textId="0DF47686">
      <w:pPr>
        <w:bidi w:val="0"/>
        <w:spacing w:before="0" w:beforeAutospacing="off" w:after="240" w:afterAutospacing="off"/>
        <w:jc w:val="both"/>
      </w:pPr>
      <w:r w:rsidRPr="62BFE63C" w:rsidR="55D2B672">
        <w:rPr>
          <w:rFonts w:ascii="Times New Roman" w:hAnsi="Times New Roman" w:eastAsia="Times New Roman" w:cs="Times New Roman"/>
          <w:noProof w:val="0"/>
          <w:sz w:val="24"/>
          <w:szCs w:val="24"/>
          <w:lang w:val="en-GB"/>
        </w:rPr>
        <w:t xml:space="preserve">Scholars Prescott and Hughes (2018) point out that transferring documents into digital formats unlocks distinctive analytical methodologies for researchers. In the context of a twentieth-century book, this prompts an exploration into how digital interfaces can be intentionally designed to </w:t>
      </w:r>
      <w:r w:rsidRPr="62BFE63C" w:rsidR="55D2B672">
        <w:rPr>
          <w:rFonts w:ascii="Times New Roman" w:hAnsi="Times New Roman" w:eastAsia="Times New Roman" w:cs="Times New Roman"/>
          <w:noProof w:val="0"/>
          <w:sz w:val="24"/>
          <w:szCs w:val="24"/>
          <w:lang w:val="en-GB"/>
        </w:rPr>
        <w:t>optimize</w:t>
      </w:r>
      <w:r w:rsidRPr="62BFE63C" w:rsidR="55D2B672">
        <w:rPr>
          <w:rFonts w:ascii="Times New Roman" w:hAnsi="Times New Roman" w:eastAsia="Times New Roman" w:cs="Times New Roman"/>
          <w:noProof w:val="0"/>
          <w:sz w:val="24"/>
          <w:szCs w:val="24"/>
          <w:lang w:val="en-GB"/>
        </w:rPr>
        <w:t xml:space="preserve"> user engagement and comprehension. The authors further advocate for a more deliberate, measured approach to archiving—one that prioritizes profound textual understanding over mere speed and challenges investigators to reflect more critically on their source materials. Embracing this philosophy, the current initiative involving </w:t>
      </w:r>
      <w:r w:rsidRPr="62BFE63C" w:rsidR="55D2B672">
        <w:rPr>
          <w:rFonts w:ascii="Times New Roman" w:hAnsi="Times New Roman" w:eastAsia="Times New Roman" w:cs="Times New Roman"/>
          <w:i w:val="1"/>
          <w:iCs w:val="1"/>
          <w:noProof w:val="0"/>
          <w:sz w:val="24"/>
          <w:szCs w:val="24"/>
          <w:lang w:val="en-GB"/>
        </w:rPr>
        <w:t>Prinsessornas</w:t>
      </w:r>
      <w:r w:rsidRPr="62BFE63C" w:rsidR="55D2B672">
        <w:rPr>
          <w:rFonts w:ascii="Times New Roman" w:hAnsi="Times New Roman" w:eastAsia="Times New Roman" w:cs="Times New Roman"/>
          <w:i w:val="1"/>
          <w:iCs w:val="1"/>
          <w:noProof w:val="0"/>
          <w:sz w:val="24"/>
          <w:szCs w:val="24"/>
          <w:lang w:val="en-GB"/>
        </w:rPr>
        <w:t xml:space="preserve"> </w:t>
      </w:r>
      <w:r w:rsidRPr="62BFE63C" w:rsidR="55D2B672">
        <w:rPr>
          <w:rFonts w:ascii="Times New Roman" w:hAnsi="Times New Roman" w:eastAsia="Times New Roman" w:cs="Times New Roman"/>
          <w:i w:val="1"/>
          <w:iCs w:val="1"/>
          <w:noProof w:val="0"/>
          <w:sz w:val="24"/>
          <w:szCs w:val="24"/>
          <w:lang w:val="en-GB"/>
        </w:rPr>
        <w:t>kakbok</w:t>
      </w:r>
      <w:r w:rsidRPr="62BFE63C" w:rsidR="55D2B672">
        <w:rPr>
          <w:rFonts w:ascii="Times New Roman" w:hAnsi="Times New Roman" w:eastAsia="Times New Roman" w:cs="Times New Roman"/>
          <w:noProof w:val="0"/>
          <w:sz w:val="24"/>
          <w:szCs w:val="24"/>
          <w:lang w:val="en-GB"/>
        </w:rPr>
        <w:t xml:space="preserve"> explores how modern reproduction tools can best safeguard and democratize access to historical artifacts while evaluating the best ways to </w:t>
      </w:r>
      <w:r w:rsidRPr="62BFE63C" w:rsidR="55D2B672">
        <w:rPr>
          <w:rFonts w:ascii="Times New Roman" w:hAnsi="Times New Roman" w:eastAsia="Times New Roman" w:cs="Times New Roman"/>
          <w:noProof w:val="0"/>
          <w:sz w:val="24"/>
          <w:szCs w:val="24"/>
          <w:lang w:val="en-GB"/>
        </w:rPr>
        <w:t>represent</w:t>
      </w:r>
      <w:r w:rsidRPr="62BFE63C" w:rsidR="55D2B672">
        <w:rPr>
          <w:rFonts w:ascii="Times New Roman" w:hAnsi="Times New Roman" w:eastAsia="Times New Roman" w:cs="Times New Roman"/>
          <w:noProof w:val="0"/>
          <w:sz w:val="24"/>
          <w:szCs w:val="24"/>
          <w:lang w:val="en-GB"/>
        </w:rPr>
        <w:t xml:space="preserve"> a text digitally.</w:t>
      </w:r>
    </w:p>
    <w:p w:rsidR="09B4F8C0" w:rsidP="62BFE63C" w:rsidRDefault="09B4F8C0" w14:paraId="0C9357C6" w14:textId="2C828662">
      <w:pPr>
        <w:bidi w:val="0"/>
        <w:spacing w:before="240" w:beforeAutospacing="off" w:after="240" w:afterAutospacing="off"/>
        <w:jc w:val="both"/>
      </w:pPr>
      <w:r w:rsidRPr="62BFE63C" w:rsidR="55D2B672">
        <w:rPr>
          <w:rFonts w:ascii="Times New Roman" w:hAnsi="Times New Roman" w:eastAsia="Times New Roman" w:cs="Times New Roman"/>
          <w:noProof w:val="0"/>
          <w:sz w:val="24"/>
          <w:szCs w:val="24"/>
          <w:lang w:val="en-GB"/>
        </w:rPr>
        <w:t xml:space="preserve">Deciding which historical fragments merit conservation is an intrinsically biased process driven by evolving societal values, forcing us to confront </w:t>
      </w:r>
      <w:r w:rsidRPr="62BFE63C" w:rsidR="55D2B672">
        <w:rPr>
          <w:rFonts w:ascii="Times New Roman" w:hAnsi="Times New Roman" w:eastAsia="Times New Roman" w:cs="Times New Roman"/>
          <w:noProof w:val="0"/>
          <w:sz w:val="24"/>
          <w:szCs w:val="24"/>
          <w:lang w:val="en-GB"/>
        </w:rPr>
        <w:t>difficult questions</w:t>
      </w:r>
      <w:r w:rsidRPr="62BFE63C" w:rsidR="55D2B672">
        <w:rPr>
          <w:rFonts w:ascii="Times New Roman" w:hAnsi="Times New Roman" w:eastAsia="Times New Roman" w:cs="Times New Roman"/>
          <w:noProof w:val="0"/>
          <w:sz w:val="24"/>
          <w:szCs w:val="24"/>
          <w:lang w:val="en-GB"/>
        </w:rPr>
        <w:t xml:space="preserve"> about cultural ownership and historical exclusion. The survival of this specific collection relies entirely on the existence of </w:t>
      </w:r>
      <w:r w:rsidRPr="62BFE63C" w:rsidR="55D2B672">
        <w:rPr>
          <w:rFonts w:ascii="Times New Roman" w:hAnsi="Times New Roman" w:eastAsia="Times New Roman" w:cs="Times New Roman"/>
          <w:noProof w:val="0"/>
          <w:sz w:val="24"/>
          <w:szCs w:val="24"/>
          <w:lang w:val="en-GB"/>
        </w:rPr>
        <w:t>KvinnSam</w:t>
      </w:r>
      <w:r w:rsidRPr="62BFE63C" w:rsidR="55D2B672">
        <w:rPr>
          <w:rFonts w:ascii="Times New Roman" w:hAnsi="Times New Roman" w:eastAsia="Times New Roman" w:cs="Times New Roman"/>
          <w:noProof w:val="0"/>
          <w:sz w:val="24"/>
          <w:szCs w:val="24"/>
          <w:lang w:val="en-GB"/>
        </w:rPr>
        <w:t xml:space="preserve"> in Gothenburg, an institution born from a dedicated interest in women's history. As Holm (1993) </w:t>
      </w:r>
      <w:r w:rsidRPr="62BFE63C" w:rsidR="55D2B672">
        <w:rPr>
          <w:rFonts w:ascii="Times New Roman" w:hAnsi="Times New Roman" w:eastAsia="Times New Roman" w:cs="Times New Roman"/>
          <w:noProof w:val="0"/>
          <w:sz w:val="24"/>
          <w:szCs w:val="24"/>
          <w:lang w:val="en-GB"/>
        </w:rPr>
        <w:t>observes</w:t>
      </w:r>
      <w:r w:rsidRPr="62BFE63C" w:rsidR="55D2B672">
        <w:rPr>
          <w:rFonts w:ascii="Times New Roman" w:hAnsi="Times New Roman" w:eastAsia="Times New Roman" w:cs="Times New Roman"/>
          <w:noProof w:val="0"/>
          <w:sz w:val="24"/>
          <w:szCs w:val="24"/>
          <w:lang w:val="en-GB"/>
        </w:rPr>
        <w:t>, this sphere of research has historically been relegated to the periphery</w:t>
      </w:r>
      <w:r w:rsidRPr="62BFE63C" w:rsidR="657B8A94">
        <w:rPr>
          <w:rFonts w:ascii="Times New Roman" w:hAnsi="Times New Roman" w:eastAsia="Times New Roman" w:cs="Times New Roman"/>
          <w:noProof w:val="0"/>
          <w:sz w:val="24"/>
          <w:szCs w:val="24"/>
          <w:lang w:val="en-GB"/>
        </w:rPr>
        <w:t>.</w:t>
      </w:r>
    </w:p>
    <w:p w:rsidR="09B4F8C0" w:rsidP="62BFE63C" w:rsidRDefault="09B4F8C0" w14:paraId="773BFEE3" w14:textId="1F6C5ED0">
      <w:pPr>
        <w:bidi w:val="0"/>
        <w:spacing w:before="240" w:beforeAutospacing="off" w:after="240" w:afterAutospacing="off"/>
        <w:jc w:val="both"/>
      </w:pPr>
      <w:r w:rsidRPr="62BFE63C" w:rsidR="55D2B672">
        <w:rPr>
          <w:rFonts w:ascii="Times New Roman" w:hAnsi="Times New Roman" w:eastAsia="Times New Roman" w:cs="Times New Roman"/>
          <w:noProof w:val="0"/>
          <w:sz w:val="24"/>
          <w:szCs w:val="24"/>
          <w:lang w:val="en-GB"/>
        </w:rPr>
        <w:t xml:space="preserve">This </w:t>
      </w:r>
      <w:r w:rsidRPr="62BFE63C" w:rsidR="55D2B672">
        <w:rPr>
          <w:rFonts w:ascii="Times New Roman" w:hAnsi="Times New Roman" w:eastAsia="Times New Roman" w:cs="Times New Roman"/>
          <w:noProof w:val="0"/>
          <w:sz w:val="24"/>
          <w:szCs w:val="24"/>
          <w:lang w:val="en-GB"/>
        </w:rPr>
        <w:t>endeavor</w:t>
      </w:r>
      <w:r w:rsidRPr="62BFE63C" w:rsidR="55D2B672">
        <w:rPr>
          <w:rFonts w:ascii="Times New Roman" w:hAnsi="Times New Roman" w:eastAsia="Times New Roman" w:cs="Times New Roman"/>
          <w:noProof w:val="0"/>
          <w:sz w:val="24"/>
          <w:szCs w:val="24"/>
          <w:lang w:val="en-GB"/>
        </w:rPr>
        <w:t xml:space="preserve"> also intersects with the concept of public interest, a theme explored by Cowick (2018), who implicitly challenges the conventional notion of market demand by suggesting that audiences cannot seek out archives they do not know exist. </w:t>
      </w:r>
      <w:r w:rsidRPr="62BFE63C" w:rsidR="55D2B672">
        <w:rPr>
          <w:rFonts w:ascii="Times New Roman" w:hAnsi="Times New Roman" w:eastAsia="Times New Roman" w:cs="Times New Roman"/>
          <w:noProof w:val="0"/>
          <w:sz w:val="24"/>
          <w:szCs w:val="24"/>
          <w:lang w:val="en-GB"/>
        </w:rPr>
        <w:t>KvinnSam’s</w:t>
      </w:r>
      <w:r w:rsidRPr="62BFE63C" w:rsidR="55D2B672">
        <w:rPr>
          <w:rFonts w:ascii="Times New Roman" w:hAnsi="Times New Roman" w:eastAsia="Times New Roman" w:cs="Times New Roman"/>
          <w:noProof w:val="0"/>
          <w:sz w:val="24"/>
          <w:szCs w:val="24"/>
          <w:lang w:val="en-GB"/>
        </w:rPr>
        <w:t xml:space="preserve"> dual mission to protect and broadcast these records satisfies a broader social imperative to re-</w:t>
      </w:r>
      <w:r w:rsidRPr="62BFE63C" w:rsidR="55D2B672">
        <w:rPr>
          <w:rFonts w:ascii="Times New Roman" w:hAnsi="Times New Roman" w:eastAsia="Times New Roman" w:cs="Times New Roman"/>
          <w:noProof w:val="0"/>
          <w:sz w:val="24"/>
          <w:szCs w:val="24"/>
          <w:lang w:val="en-GB"/>
        </w:rPr>
        <w:t>center</w:t>
      </w:r>
      <w:r w:rsidRPr="62BFE63C" w:rsidR="55D2B672">
        <w:rPr>
          <w:rFonts w:ascii="Times New Roman" w:hAnsi="Times New Roman" w:eastAsia="Times New Roman" w:cs="Times New Roman"/>
          <w:noProof w:val="0"/>
          <w:sz w:val="24"/>
          <w:szCs w:val="24"/>
          <w:lang w:val="en-GB"/>
        </w:rPr>
        <w:t xml:space="preserve"> women in historical discourses. While the immediate beneficiaries of this digital repository are </w:t>
      </w:r>
      <w:r w:rsidRPr="62BFE63C" w:rsidR="3DF86424">
        <w:rPr>
          <w:rFonts w:ascii="Times New Roman" w:hAnsi="Times New Roman" w:eastAsia="Times New Roman" w:cs="Times New Roman"/>
          <w:noProof w:val="0"/>
          <w:sz w:val="24"/>
          <w:szCs w:val="24"/>
          <w:lang w:val="en-GB"/>
        </w:rPr>
        <w:t xml:space="preserve">may be </w:t>
      </w:r>
      <w:r w:rsidRPr="62BFE63C" w:rsidR="55D2B672">
        <w:rPr>
          <w:rFonts w:ascii="Times New Roman" w:hAnsi="Times New Roman" w:eastAsia="Times New Roman" w:cs="Times New Roman"/>
          <w:noProof w:val="0"/>
          <w:sz w:val="24"/>
          <w:szCs w:val="24"/>
          <w:lang w:val="en-GB"/>
        </w:rPr>
        <w:t xml:space="preserve">academic researchers, the project </w:t>
      </w:r>
      <w:r w:rsidRPr="62BFE63C" w:rsidR="55D2B672">
        <w:rPr>
          <w:rFonts w:ascii="Times New Roman" w:hAnsi="Times New Roman" w:eastAsia="Times New Roman" w:cs="Times New Roman"/>
          <w:noProof w:val="0"/>
          <w:sz w:val="24"/>
          <w:szCs w:val="24"/>
          <w:lang w:val="en-GB"/>
        </w:rPr>
        <w:t>ultimately enriches the general public. This synergy reflects insights highlighted by Björk (2015), which demonstrate how digital and physical mediums mutually enhance one another, since electronic formats introduce advanced search functionalities that breathe new utility into traditional collections. Consequently, the transition to a digital medium yields an undeniable victory for historical accessibility.</w:t>
      </w:r>
    </w:p>
    <w:p w:rsidR="09B4F8C0" w:rsidP="62BFE63C" w:rsidRDefault="09B4F8C0" w14:paraId="7CE3ED90" w14:textId="4F423B08">
      <w:pPr>
        <w:pStyle w:val="Heading1"/>
        <w:bidi w:val="0"/>
        <w:rPr>
          <w:noProof w:val="0"/>
          <w:lang w:val="en-GB"/>
        </w:rPr>
      </w:pPr>
      <w:bookmarkStart w:name="_Toc1096358183" w:id="1555580098"/>
      <w:r w:rsidRPr="62BFE63C" w:rsidR="0FA59BFE">
        <w:rPr>
          <w:noProof w:val="0"/>
          <w:lang w:val="en-GB"/>
        </w:rPr>
        <w:t>2. Method</w:t>
      </w:r>
      <w:bookmarkEnd w:id="1555580098"/>
    </w:p>
    <w:p w:rsidR="09B4F8C0" w:rsidP="62BFE63C" w:rsidRDefault="09B4F8C0" w14:paraId="7AF7DDB5" w14:textId="520A2836">
      <w:pPr>
        <w:pStyle w:val="Normal"/>
        <w:bidi w:val="0"/>
        <w:rPr>
          <w:noProof w:val="0"/>
          <w:lang w:val="en-GB"/>
        </w:rPr>
      </w:pPr>
    </w:p>
    <w:p w:rsidR="09B4F8C0" w:rsidP="62BFE63C" w:rsidRDefault="09B4F8C0" w14:paraId="3799042C" w14:textId="4CF8433D">
      <w:pPr>
        <w:pStyle w:val="Heading2"/>
        <w:bidi w:val="0"/>
        <w:rPr>
          <w:b w:val="1"/>
          <w:bCs w:val="1"/>
          <w:noProof w:val="0"/>
          <w:lang w:val="en-GB"/>
        </w:rPr>
      </w:pPr>
      <w:bookmarkStart w:name="_Toc1315685243" w:id="342228736"/>
      <w:r w:rsidRPr="62BFE63C" w:rsidR="463085EF">
        <w:rPr>
          <w:b w:val="1"/>
          <w:bCs w:val="1"/>
          <w:noProof w:val="0"/>
          <w:lang w:val="en-GB"/>
        </w:rPr>
        <w:t>2.1. The selection process</w:t>
      </w:r>
      <w:bookmarkEnd w:id="342228736"/>
    </w:p>
    <w:p w:rsidR="09B4F8C0" w:rsidP="62BFE63C" w:rsidRDefault="09B4F8C0" w14:paraId="09BABAF2" w14:textId="688CFECA">
      <w:pPr>
        <w:pStyle w:val="Normal"/>
        <w:bidi w:val="0"/>
        <w:jc w:val="both"/>
        <w:rPr>
          <w:noProof w:val="0"/>
          <w:lang w:val="en-GB"/>
        </w:rPr>
      </w:pPr>
      <w:r w:rsidRPr="62BFE63C" w:rsidR="33B4A67A">
        <w:rPr>
          <w:noProof w:val="0"/>
          <w:lang w:val="en-GB"/>
        </w:rPr>
        <w:t xml:space="preserve">As group we decided to contact </w:t>
      </w:r>
      <w:r w:rsidRPr="62BFE63C" w:rsidR="33B4A67A">
        <w:rPr>
          <w:noProof w:val="0"/>
          <w:lang w:val="en-GB"/>
        </w:rPr>
        <w:t>K</w:t>
      </w:r>
      <w:r w:rsidRPr="62BFE63C" w:rsidR="52D724F5">
        <w:rPr>
          <w:noProof w:val="0"/>
          <w:lang w:val="en-GB"/>
        </w:rPr>
        <w:t>vinnSam</w:t>
      </w:r>
      <w:r w:rsidRPr="62BFE63C" w:rsidR="52D724F5">
        <w:rPr>
          <w:noProof w:val="0"/>
          <w:lang w:val="en-GB"/>
        </w:rPr>
        <w:t>, as we are interested in the topic of w</w:t>
      </w:r>
      <w:r w:rsidRPr="62BFE63C" w:rsidR="39E782FB">
        <w:rPr>
          <w:noProof w:val="0"/>
          <w:lang w:val="en-GB"/>
        </w:rPr>
        <w:t>omen’s visibility</w:t>
      </w:r>
      <w:r w:rsidRPr="62BFE63C" w:rsidR="76D7741C">
        <w:rPr>
          <w:noProof w:val="0"/>
          <w:lang w:val="en-GB"/>
        </w:rPr>
        <w:t xml:space="preserve"> in the history.</w:t>
      </w:r>
      <w:r w:rsidRPr="62BFE63C" w:rsidR="36217C90">
        <w:rPr>
          <w:noProof w:val="0"/>
          <w:lang w:val="en-GB"/>
        </w:rPr>
        <w:t xml:space="preserve"> The group send an email to Rachel Pierce </w:t>
      </w:r>
      <w:r w:rsidRPr="62BFE63C" w:rsidR="36217C90">
        <w:rPr>
          <w:noProof w:val="0"/>
          <w:lang w:val="en-GB"/>
        </w:rPr>
        <w:t>stating</w:t>
      </w:r>
      <w:r w:rsidRPr="62BFE63C" w:rsidR="36217C90">
        <w:rPr>
          <w:noProof w:val="0"/>
          <w:lang w:val="en-GB"/>
        </w:rPr>
        <w:t xml:space="preserve"> our interest in</w:t>
      </w:r>
      <w:r w:rsidRPr="62BFE63C" w:rsidR="587B7304">
        <w:rPr>
          <w:noProof w:val="0"/>
          <w:lang w:val="en-GB"/>
        </w:rPr>
        <w:t xml:space="preserve"> working with their collection</w:t>
      </w:r>
      <w:r w:rsidRPr="62BFE63C" w:rsidR="6B3F2ED5">
        <w:rPr>
          <w:noProof w:val="0"/>
          <w:lang w:val="en-GB"/>
        </w:rPr>
        <w:t xml:space="preserve"> and after the </w:t>
      </w:r>
      <w:r w:rsidRPr="62BFE63C" w:rsidR="6B3F2ED5">
        <w:rPr>
          <w:noProof w:val="0"/>
          <w:lang w:val="en-GB"/>
        </w:rPr>
        <w:t>initial</w:t>
      </w:r>
      <w:r w:rsidRPr="62BFE63C" w:rsidR="6B3F2ED5">
        <w:rPr>
          <w:noProof w:val="0"/>
          <w:lang w:val="en-GB"/>
        </w:rPr>
        <w:t xml:space="preserve"> contact, </w:t>
      </w:r>
      <w:r w:rsidRPr="62BFE63C" w:rsidR="6B3F2ED5">
        <w:rPr>
          <w:noProof w:val="0"/>
          <w:lang w:val="en-GB"/>
        </w:rPr>
        <w:t>Diblik</w:t>
      </w:r>
      <w:r w:rsidRPr="62BFE63C" w:rsidR="6B3F2ED5">
        <w:rPr>
          <w:noProof w:val="0"/>
          <w:lang w:val="en-GB"/>
        </w:rPr>
        <w:t xml:space="preserve"> Rabia Leon had continuous contact with KvinnSam.Rachel has presented the material fro</w:t>
      </w:r>
      <w:r w:rsidRPr="62BFE63C" w:rsidR="0F350726">
        <w:rPr>
          <w:noProof w:val="0"/>
          <w:lang w:val="en-GB"/>
        </w:rPr>
        <w:t xml:space="preserve">m the archive and pointed which publication has high </w:t>
      </w:r>
      <w:r w:rsidRPr="62BFE63C" w:rsidR="1E9E9A8D">
        <w:rPr>
          <w:noProof w:val="0"/>
          <w:lang w:val="en-GB"/>
        </w:rPr>
        <w:t>priority</w:t>
      </w:r>
      <w:r w:rsidRPr="62BFE63C" w:rsidR="0F350726">
        <w:rPr>
          <w:noProof w:val="0"/>
          <w:lang w:val="en-GB"/>
        </w:rPr>
        <w:t xml:space="preserve"> for digitalisation now</w:t>
      </w:r>
      <w:r w:rsidRPr="62BFE63C" w:rsidR="342BB2AA">
        <w:rPr>
          <w:noProof w:val="0"/>
          <w:lang w:val="en-GB"/>
        </w:rPr>
        <w:t xml:space="preserve">. </w:t>
      </w:r>
      <w:r w:rsidRPr="62BFE63C" w:rsidR="25793800">
        <w:rPr>
          <w:noProof w:val="0"/>
          <w:lang w:val="en-GB"/>
        </w:rPr>
        <w:t>Diblik</w:t>
      </w:r>
      <w:r w:rsidRPr="62BFE63C" w:rsidR="25793800">
        <w:rPr>
          <w:noProof w:val="0"/>
          <w:lang w:val="en-GB"/>
        </w:rPr>
        <w:t xml:space="preserve"> has met</w:t>
      </w:r>
      <w:r w:rsidRPr="62BFE63C" w:rsidR="058C73F8">
        <w:rPr>
          <w:noProof w:val="0"/>
          <w:lang w:val="en-GB"/>
        </w:rPr>
        <w:t xml:space="preserve"> with</w:t>
      </w:r>
      <w:r w:rsidRPr="62BFE63C" w:rsidR="25793800">
        <w:rPr>
          <w:noProof w:val="0"/>
          <w:lang w:val="en-GB"/>
        </w:rPr>
        <w:t xml:space="preserve"> Rachel later and </w:t>
      </w:r>
      <w:r w:rsidRPr="62BFE63C" w:rsidR="100CE631">
        <w:rPr>
          <w:noProof w:val="0"/>
          <w:lang w:val="en-GB"/>
        </w:rPr>
        <w:t xml:space="preserve">they discussed all the methods for accessing the material from the archive and rules while working with the </w:t>
      </w:r>
      <w:r w:rsidRPr="62BFE63C" w:rsidR="717CFAF6">
        <w:rPr>
          <w:noProof w:val="0"/>
          <w:lang w:val="en-GB"/>
        </w:rPr>
        <w:t>chosen</w:t>
      </w:r>
      <w:r w:rsidRPr="62BFE63C" w:rsidR="100CE631">
        <w:rPr>
          <w:noProof w:val="0"/>
          <w:lang w:val="en-GB"/>
        </w:rPr>
        <w:t xml:space="preserve"> material.</w:t>
      </w:r>
    </w:p>
    <w:p w:rsidR="09B4F8C0" w:rsidP="62BFE63C" w:rsidRDefault="09B4F8C0" w14:paraId="183AFDE8" w14:textId="6A9AAC8F">
      <w:pPr>
        <w:pStyle w:val="Normal"/>
        <w:bidi w:val="0"/>
        <w:jc w:val="both"/>
        <w:rPr>
          <w:noProof w:val="0"/>
          <w:lang w:val="en-GB"/>
        </w:rPr>
      </w:pPr>
      <w:r w:rsidRPr="62BFE63C" w:rsidR="4D92D19D">
        <w:rPr>
          <w:noProof w:val="0"/>
          <w:lang w:val="en-GB"/>
        </w:rPr>
        <w:t>From the material that we have got</w:t>
      </w:r>
      <w:r w:rsidRPr="62BFE63C" w:rsidR="20709C72">
        <w:rPr>
          <w:noProof w:val="0"/>
          <w:lang w:val="en-GB"/>
        </w:rPr>
        <w:t xml:space="preserve"> recommended by</w:t>
      </w:r>
      <w:r w:rsidRPr="62BFE63C" w:rsidR="4D92D19D">
        <w:rPr>
          <w:noProof w:val="0"/>
          <w:lang w:val="en-GB"/>
        </w:rPr>
        <w:t xml:space="preserve"> Rachel </w:t>
      </w:r>
      <w:r w:rsidRPr="62BFE63C" w:rsidR="03423D56">
        <w:rPr>
          <w:noProof w:val="0"/>
          <w:lang w:val="en-GB"/>
        </w:rPr>
        <w:t>the group ma</w:t>
      </w:r>
      <w:r w:rsidRPr="62BFE63C" w:rsidR="1BDE8A2A">
        <w:rPr>
          <w:noProof w:val="0"/>
          <w:lang w:val="en-GB"/>
        </w:rPr>
        <w:t>d</w:t>
      </w:r>
      <w:r w:rsidRPr="62BFE63C" w:rsidR="03423D56">
        <w:rPr>
          <w:noProof w:val="0"/>
          <w:lang w:val="en-GB"/>
        </w:rPr>
        <w:t xml:space="preserve">e a selection of the </w:t>
      </w:r>
      <w:r w:rsidRPr="62BFE63C" w:rsidR="6B8B925B">
        <w:rPr>
          <w:noProof w:val="0"/>
          <w:lang w:val="en-GB"/>
        </w:rPr>
        <w:t xml:space="preserve">topics </w:t>
      </w:r>
      <w:r w:rsidRPr="62BFE63C" w:rsidR="03423D56">
        <w:rPr>
          <w:noProof w:val="0"/>
          <w:lang w:val="en-GB"/>
        </w:rPr>
        <w:t xml:space="preserve">most interesting for us and then, finally, </w:t>
      </w:r>
      <w:r w:rsidRPr="62BFE63C" w:rsidR="158B2EF2">
        <w:rPr>
          <w:noProof w:val="0"/>
          <w:lang w:val="en-GB"/>
        </w:rPr>
        <w:t>we chose “</w:t>
      </w:r>
      <w:r w:rsidRPr="62BFE63C" w:rsidR="158B2EF2">
        <w:rPr>
          <w:noProof w:val="0"/>
          <w:lang w:val="en-GB"/>
        </w:rPr>
        <w:t>Prinsessornas</w:t>
      </w:r>
      <w:r w:rsidRPr="62BFE63C" w:rsidR="158B2EF2">
        <w:rPr>
          <w:noProof w:val="0"/>
          <w:lang w:val="en-GB"/>
        </w:rPr>
        <w:t xml:space="preserve"> </w:t>
      </w:r>
      <w:r w:rsidRPr="62BFE63C" w:rsidR="158B2EF2">
        <w:rPr>
          <w:noProof w:val="0"/>
          <w:lang w:val="en-GB"/>
        </w:rPr>
        <w:t>kakbok</w:t>
      </w:r>
      <w:r w:rsidRPr="62BFE63C" w:rsidR="158B2EF2">
        <w:rPr>
          <w:noProof w:val="0"/>
          <w:lang w:val="en-GB"/>
        </w:rPr>
        <w:t>”</w:t>
      </w:r>
      <w:r w:rsidRPr="62BFE63C" w:rsidR="4F1A9C28">
        <w:rPr>
          <w:noProof w:val="0"/>
          <w:lang w:val="en-GB"/>
        </w:rPr>
        <w:t xml:space="preserve"> which was a part of “</w:t>
      </w:r>
      <w:r w:rsidRPr="62BFE63C" w:rsidR="4F1A9C28">
        <w:rPr>
          <w:noProof w:val="0"/>
          <w:lang w:val="en-GB"/>
        </w:rPr>
        <w:t>Husmodern</w:t>
      </w:r>
      <w:r w:rsidRPr="62BFE63C" w:rsidR="4F1A9C28">
        <w:rPr>
          <w:noProof w:val="0"/>
          <w:lang w:val="en-GB"/>
        </w:rPr>
        <w:t xml:space="preserve">” </w:t>
      </w:r>
      <w:r w:rsidRPr="62BFE63C" w:rsidR="2D620644">
        <w:rPr>
          <w:noProof w:val="0"/>
          <w:lang w:val="en-GB"/>
        </w:rPr>
        <w:t>that</w:t>
      </w:r>
      <w:r w:rsidRPr="62BFE63C" w:rsidR="4F1A9C28">
        <w:rPr>
          <w:noProof w:val="0"/>
          <w:lang w:val="en-GB"/>
        </w:rPr>
        <w:t xml:space="preserve"> was the first </w:t>
      </w:r>
      <w:r w:rsidRPr="62BFE63C" w:rsidR="242D129B">
        <w:rPr>
          <w:noProof w:val="0"/>
          <w:lang w:val="en-GB"/>
        </w:rPr>
        <w:t>magazine for women</w:t>
      </w:r>
      <w:r w:rsidRPr="62BFE63C" w:rsidR="4F1A9C28">
        <w:rPr>
          <w:noProof w:val="0"/>
          <w:lang w:val="en-GB"/>
        </w:rPr>
        <w:t xml:space="preserve"> produced initially only by women. </w:t>
      </w:r>
      <w:r w:rsidRPr="62BFE63C" w:rsidR="47EC83D8">
        <w:rPr>
          <w:noProof w:val="0"/>
          <w:lang w:val="en-GB"/>
        </w:rPr>
        <w:t xml:space="preserve">The fact that it was a publication for women made by women made it </w:t>
      </w:r>
      <w:r w:rsidRPr="62BFE63C" w:rsidR="47EC83D8">
        <w:rPr>
          <w:noProof w:val="0"/>
          <w:lang w:val="en-GB"/>
        </w:rPr>
        <w:t>very interesting</w:t>
      </w:r>
      <w:r w:rsidRPr="62BFE63C" w:rsidR="47EC83D8">
        <w:rPr>
          <w:noProof w:val="0"/>
          <w:lang w:val="en-GB"/>
        </w:rPr>
        <w:t xml:space="preserve"> for us and we see it as </w:t>
      </w:r>
      <w:r w:rsidRPr="62BFE63C" w:rsidR="47EC83D8">
        <w:rPr>
          <w:noProof w:val="0"/>
          <w:lang w:val="en-GB"/>
        </w:rPr>
        <w:t>an important element</w:t>
      </w:r>
      <w:r w:rsidRPr="62BFE63C" w:rsidR="47EC83D8">
        <w:rPr>
          <w:noProof w:val="0"/>
          <w:lang w:val="en-GB"/>
        </w:rPr>
        <w:t xml:space="preserve"> of the publishing scene in</w:t>
      </w:r>
      <w:r w:rsidRPr="62BFE63C" w:rsidR="2C6D0881">
        <w:rPr>
          <w:noProof w:val="0"/>
          <w:lang w:val="en-GB"/>
        </w:rPr>
        <w:t xml:space="preserve"> Sweden.</w:t>
      </w:r>
    </w:p>
    <w:p w:rsidR="09B4F8C0" w:rsidP="62BFE63C" w:rsidRDefault="09B4F8C0" w14:paraId="77C33ED3" w14:textId="34DF83E4">
      <w:pPr>
        <w:pStyle w:val="Normal"/>
        <w:bidi w:val="0"/>
        <w:jc w:val="both"/>
        <w:rPr>
          <w:noProof w:val="0"/>
          <w:lang w:val="en-GB"/>
        </w:rPr>
      </w:pPr>
      <w:r w:rsidRPr="62BFE63C" w:rsidR="33A60D40">
        <w:rPr>
          <w:noProof w:val="0"/>
          <w:lang w:val="en-GB"/>
        </w:rPr>
        <w:t>The whole recipe book is 72 pages long and we decided to make a sample out of it, including both recipes with and without pictures</w:t>
      </w:r>
      <w:r w:rsidRPr="62BFE63C" w:rsidR="37ED25B0">
        <w:rPr>
          <w:noProof w:val="0"/>
          <w:lang w:val="en-GB"/>
        </w:rPr>
        <w:t>, some of them longer and shorter ones as well.</w:t>
      </w:r>
    </w:p>
    <w:p w:rsidR="09B4F8C0" w:rsidP="62BFE63C" w:rsidRDefault="09B4F8C0" w14:paraId="38845817" w14:textId="6DF2A523">
      <w:pPr>
        <w:pStyle w:val="Normal"/>
        <w:bidi w:val="0"/>
        <w:jc w:val="both"/>
        <w:rPr>
          <w:noProof w:val="0"/>
          <w:lang w:val="en-GB"/>
        </w:rPr>
      </w:pPr>
      <w:r w:rsidRPr="62BFE63C" w:rsidR="0A369095">
        <w:rPr>
          <w:noProof w:val="0"/>
          <w:lang w:val="en-GB"/>
        </w:rPr>
        <w:t xml:space="preserve">The </w:t>
      </w:r>
      <w:r w:rsidRPr="62BFE63C" w:rsidR="0A369095">
        <w:rPr>
          <w:noProof w:val="0"/>
          <w:lang w:val="en-GB"/>
        </w:rPr>
        <w:t>selection</w:t>
      </w:r>
      <w:r w:rsidRPr="62BFE63C" w:rsidR="0A369095">
        <w:rPr>
          <w:noProof w:val="0"/>
          <w:lang w:val="en-GB"/>
        </w:rPr>
        <w:t xml:space="preserve"> is also something discussed by Cowick (2018, s. 11). We discussed the worth of the digitalised </w:t>
      </w:r>
      <w:r w:rsidRPr="62BFE63C" w:rsidR="56B19CB3">
        <w:rPr>
          <w:noProof w:val="0"/>
          <w:lang w:val="en-GB"/>
        </w:rPr>
        <w:t>material, and we see that “</w:t>
      </w:r>
      <w:r w:rsidRPr="62BFE63C" w:rsidR="56B19CB3">
        <w:rPr>
          <w:noProof w:val="0"/>
          <w:lang w:val="en-GB"/>
        </w:rPr>
        <w:t>Husmodern</w:t>
      </w:r>
      <w:r w:rsidRPr="62BFE63C" w:rsidR="56B19CB3">
        <w:rPr>
          <w:noProof w:val="0"/>
          <w:lang w:val="en-GB"/>
        </w:rPr>
        <w:t>” magazine</w:t>
      </w:r>
      <w:bookmarkStart w:name="_Int_qZ32IcJk" w:id="177376629"/>
      <w:r w:rsidRPr="62BFE63C" w:rsidR="56B19CB3">
        <w:rPr>
          <w:noProof w:val="0"/>
          <w:lang w:val="en-GB"/>
        </w:rPr>
        <w:t>, as a whole, shows</w:t>
      </w:r>
      <w:bookmarkEnd w:id="177376629"/>
      <w:r w:rsidRPr="62BFE63C" w:rsidR="56B19CB3">
        <w:rPr>
          <w:noProof w:val="0"/>
          <w:lang w:val="en-GB"/>
        </w:rPr>
        <w:t xml:space="preserve"> a changing place for women in the history </w:t>
      </w:r>
      <w:r w:rsidRPr="62BFE63C" w:rsidR="6519AE08">
        <w:rPr>
          <w:noProof w:val="0"/>
          <w:lang w:val="en-GB"/>
        </w:rPr>
        <w:t>as</w:t>
      </w:r>
      <w:r w:rsidRPr="62BFE63C" w:rsidR="56B19CB3">
        <w:rPr>
          <w:noProof w:val="0"/>
          <w:lang w:val="en-GB"/>
        </w:rPr>
        <w:t xml:space="preserve"> they become responsible for the whole p</w:t>
      </w:r>
      <w:r w:rsidRPr="62BFE63C" w:rsidR="71E7B8C9">
        <w:rPr>
          <w:noProof w:val="0"/>
          <w:lang w:val="en-GB"/>
        </w:rPr>
        <w:t>ublishing process.</w:t>
      </w:r>
      <w:r w:rsidRPr="62BFE63C" w:rsidR="41F6990E">
        <w:rPr>
          <w:noProof w:val="0"/>
          <w:lang w:val="en-GB"/>
        </w:rPr>
        <w:t xml:space="preserve"> </w:t>
      </w:r>
      <w:r w:rsidRPr="62BFE63C" w:rsidR="53D56BE8">
        <w:rPr>
          <w:noProof w:val="0"/>
          <w:lang w:val="en-GB"/>
        </w:rPr>
        <w:t xml:space="preserve"> At the same time, we are fully aware that the material we chose to digitalise</w:t>
      </w:r>
      <w:r w:rsidRPr="62BFE63C" w:rsidR="24A61127">
        <w:rPr>
          <w:noProof w:val="0"/>
          <w:lang w:val="en-GB"/>
        </w:rPr>
        <w:t xml:space="preserve"> to create a sample is our own interpretation when it comes to its importance as all digitalization </w:t>
      </w:r>
      <w:r w:rsidRPr="62BFE63C" w:rsidR="0B3F985E">
        <w:rPr>
          <w:noProof w:val="0"/>
          <w:lang w:val="en-GB"/>
        </w:rPr>
        <w:t>projects are (Björk, 2015, s. 40).</w:t>
      </w:r>
      <w:r w:rsidRPr="62BFE63C" w:rsidR="27C09CF5">
        <w:rPr>
          <w:noProof w:val="0"/>
          <w:lang w:val="en-GB"/>
        </w:rPr>
        <w:t xml:space="preserve"> Our project is also small-scale, and the meaning of it</w:t>
      </w:r>
      <w:r w:rsidRPr="62BFE63C" w:rsidR="3BA99F9A">
        <w:rPr>
          <w:noProof w:val="0"/>
          <w:lang w:val="en-GB"/>
        </w:rPr>
        <w:t xml:space="preserve"> was to capture the nature of the digitalised object, </w:t>
      </w:r>
      <w:r w:rsidRPr="62BFE63C" w:rsidR="27C09CF5">
        <w:rPr>
          <w:noProof w:val="0"/>
          <w:lang w:val="en-GB"/>
        </w:rPr>
        <w:t>thus this is about critical digitization, not mass digitization (Dahlström, 2023, pp. 474-475). Dillen (2017, p. 398)</w:t>
      </w:r>
      <w:r w:rsidRPr="62BFE63C" w:rsidR="57EFE0FD">
        <w:rPr>
          <w:noProof w:val="0"/>
          <w:lang w:val="en-GB"/>
        </w:rPr>
        <w:t>.</w:t>
      </w:r>
    </w:p>
    <w:p w:rsidR="09B4F8C0" w:rsidP="62BFE63C" w:rsidRDefault="09B4F8C0" w14:paraId="39AB990A" w14:textId="6EFC3829">
      <w:pPr>
        <w:pStyle w:val="Normal"/>
        <w:bidi w:val="0"/>
        <w:jc w:val="both"/>
        <w:rPr>
          <w:noProof w:val="0"/>
          <w:lang w:val="en-GB"/>
        </w:rPr>
      </w:pPr>
    </w:p>
    <w:p w:rsidR="09B4F8C0" w:rsidP="62BFE63C" w:rsidRDefault="09B4F8C0" w14:paraId="6D9A58AD" w14:textId="48D1430B">
      <w:pPr>
        <w:pStyle w:val="Heading2"/>
        <w:bidi w:val="0"/>
        <w:jc w:val="both"/>
        <w:rPr>
          <w:b w:val="1"/>
          <w:bCs w:val="1"/>
          <w:noProof w:val="0"/>
          <w:lang w:val="en-GB"/>
        </w:rPr>
      </w:pPr>
      <w:bookmarkStart w:name="_Toc2673891" w:id="1800010743"/>
      <w:r w:rsidRPr="62BFE63C" w:rsidR="57EFE0FD">
        <w:rPr>
          <w:b w:val="1"/>
          <w:bCs w:val="1"/>
          <w:noProof w:val="0"/>
          <w:lang w:val="en-GB"/>
        </w:rPr>
        <w:t>2.2. The legal aspects of the project</w:t>
      </w:r>
      <w:bookmarkEnd w:id="1800010743"/>
    </w:p>
    <w:p w:rsidR="09B4F8C0" w:rsidP="62BFE63C" w:rsidRDefault="09B4F8C0" w14:paraId="6476A975" w14:textId="29B0E1C0">
      <w:pPr>
        <w:pStyle w:val="Normal"/>
        <w:bidi w:val="0"/>
        <w:jc w:val="both"/>
        <w:rPr>
          <w:noProof w:val="0"/>
          <w:lang w:val="en-GB"/>
        </w:rPr>
      </w:pPr>
      <w:r w:rsidRPr="62BFE63C" w:rsidR="57EFE0FD">
        <w:rPr>
          <w:noProof w:val="0"/>
          <w:lang w:val="en-GB"/>
        </w:rPr>
        <w:t xml:space="preserve">The chosen material is from the year 1960, therefore </w:t>
      </w:r>
      <w:r w:rsidRPr="62BFE63C" w:rsidR="450EFA2E">
        <w:rPr>
          <w:noProof w:val="0"/>
          <w:lang w:val="en-GB"/>
        </w:rPr>
        <w:t>it</w:t>
      </w:r>
      <w:r w:rsidRPr="62BFE63C" w:rsidR="57EFE0FD">
        <w:rPr>
          <w:noProof w:val="0"/>
          <w:lang w:val="en-GB"/>
        </w:rPr>
        <w:t xml:space="preserve"> is still covered by </w:t>
      </w:r>
      <w:r w:rsidRPr="62BFE63C" w:rsidR="0789C540">
        <w:rPr>
          <w:noProof w:val="0"/>
          <w:lang w:val="en-GB"/>
        </w:rPr>
        <w:t xml:space="preserve">the </w:t>
      </w:r>
      <w:r w:rsidRPr="62BFE63C" w:rsidR="57EFE0FD">
        <w:rPr>
          <w:noProof w:val="0"/>
          <w:lang w:val="en-GB"/>
        </w:rPr>
        <w:t>copyright</w:t>
      </w:r>
      <w:r w:rsidRPr="62BFE63C" w:rsidR="683938EE">
        <w:rPr>
          <w:noProof w:val="0"/>
          <w:lang w:val="en-GB"/>
        </w:rPr>
        <w:t xml:space="preserve">. We decided to publish our material </w:t>
      </w:r>
      <w:r w:rsidRPr="62BFE63C" w:rsidR="10E1A810">
        <w:rPr>
          <w:noProof w:val="0"/>
          <w:lang w:val="en-GB"/>
        </w:rPr>
        <w:t>a</w:t>
      </w:r>
      <w:r w:rsidRPr="62BFE63C" w:rsidR="683938EE">
        <w:rPr>
          <w:noProof w:val="0"/>
          <w:lang w:val="en-GB"/>
        </w:rPr>
        <w:t xml:space="preserve">s “for the educational purpose only” and </w:t>
      </w:r>
      <w:r w:rsidRPr="62BFE63C" w:rsidR="4B4FF3AB">
        <w:rPr>
          <w:noProof w:val="0"/>
          <w:lang w:val="en-GB"/>
        </w:rPr>
        <w:t>add a disclaimer that if somebody that owns the rights to it would want it erased from the web it will be done.</w:t>
      </w:r>
    </w:p>
    <w:p w:rsidR="09B4F8C0" w:rsidP="62BFE63C" w:rsidRDefault="09B4F8C0" w14:paraId="296DD8D6" w14:textId="1EFB156C">
      <w:pPr>
        <w:pStyle w:val="Normal"/>
        <w:bidi w:val="0"/>
        <w:jc w:val="both"/>
        <w:rPr>
          <w:noProof w:val="0"/>
          <w:lang w:val="en-GB"/>
        </w:rPr>
      </w:pPr>
      <w:r w:rsidRPr="62BFE63C" w:rsidR="75F4786C">
        <w:rPr>
          <w:noProof w:val="0"/>
          <w:lang w:val="en-GB"/>
        </w:rPr>
        <w:t xml:space="preserve">We have chosen to use Creative Commons to </w:t>
      </w:r>
      <w:r w:rsidRPr="62BFE63C" w:rsidR="75F4786C">
        <w:rPr>
          <w:noProof w:val="0"/>
          <w:lang w:val="en-GB"/>
        </w:rPr>
        <w:t>indicate</w:t>
      </w:r>
      <w:r w:rsidRPr="62BFE63C" w:rsidR="75F4786C">
        <w:rPr>
          <w:noProof w:val="0"/>
          <w:lang w:val="en-GB"/>
        </w:rPr>
        <w:t xml:space="preserve"> the copyright of the digitalised material. As it is explained in Pedley </w:t>
      </w:r>
      <w:r w:rsidRPr="62BFE63C" w:rsidR="41A64789">
        <w:rPr>
          <w:noProof w:val="0"/>
          <w:lang w:val="en-GB"/>
        </w:rPr>
        <w:t>(</w:t>
      </w:r>
      <w:r w:rsidRPr="62BFE63C" w:rsidR="75F4786C">
        <w:rPr>
          <w:rFonts w:ascii="Times New Roman" w:hAnsi="Times New Roman" w:eastAsia="Times New Roman" w:cs="Times New Roman"/>
          <w:noProof w:val="0"/>
          <w:sz w:val="24"/>
          <w:szCs w:val="24"/>
          <w:lang w:val="en"/>
        </w:rPr>
        <w:t>2007, p. 95</w:t>
      </w:r>
      <w:r w:rsidRPr="62BFE63C" w:rsidR="0F529DB6">
        <w:rPr>
          <w:rFonts w:ascii="Times New Roman" w:hAnsi="Times New Roman" w:eastAsia="Times New Roman" w:cs="Times New Roman"/>
          <w:noProof w:val="0"/>
          <w:sz w:val="24"/>
          <w:szCs w:val="24"/>
          <w:lang w:val="en"/>
        </w:rPr>
        <w:t xml:space="preserve">), the Creative Commons provide licenses for creative materials and help preserve copyright while also encouraging the use of the material by </w:t>
      </w:r>
      <w:r w:rsidRPr="62BFE63C" w:rsidR="3D3D49F3">
        <w:rPr>
          <w:rFonts w:ascii="Times New Roman" w:hAnsi="Times New Roman" w:eastAsia="Times New Roman" w:cs="Times New Roman"/>
          <w:noProof w:val="0"/>
          <w:sz w:val="24"/>
          <w:szCs w:val="24"/>
          <w:lang w:val="en"/>
        </w:rPr>
        <w:t>a broader audience</w:t>
      </w:r>
      <w:r w:rsidRPr="62BFE63C" w:rsidR="0F529DB6">
        <w:rPr>
          <w:rFonts w:ascii="Times New Roman" w:hAnsi="Times New Roman" w:eastAsia="Times New Roman" w:cs="Times New Roman"/>
          <w:noProof w:val="0"/>
          <w:sz w:val="24"/>
          <w:szCs w:val="24"/>
          <w:lang w:val="en"/>
        </w:rPr>
        <w:t xml:space="preserve">. Creative Commons also shares </w:t>
      </w:r>
      <w:r w:rsidRPr="62BFE63C" w:rsidR="01EA3B3D">
        <w:rPr>
          <w:rFonts w:ascii="Times New Roman" w:hAnsi="Times New Roman" w:eastAsia="Times New Roman" w:cs="Times New Roman"/>
          <w:noProof w:val="0"/>
          <w:sz w:val="24"/>
          <w:szCs w:val="24"/>
          <w:lang w:val="en"/>
        </w:rPr>
        <w:t xml:space="preserve">various </w:t>
      </w:r>
      <w:r w:rsidRPr="62BFE63C" w:rsidR="0F529DB6">
        <w:rPr>
          <w:rFonts w:ascii="Times New Roman" w:hAnsi="Times New Roman" w:eastAsia="Times New Roman" w:cs="Times New Roman"/>
          <w:noProof w:val="0"/>
          <w:sz w:val="24"/>
          <w:szCs w:val="24"/>
          <w:lang w:val="en"/>
        </w:rPr>
        <w:t xml:space="preserve">symbols for its </w:t>
      </w:r>
      <w:r w:rsidRPr="62BFE63C" w:rsidR="16F1EA46">
        <w:rPr>
          <w:rFonts w:ascii="Times New Roman" w:hAnsi="Times New Roman" w:eastAsia="Times New Roman" w:cs="Times New Roman"/>
          <w:noProof w:val="0"/>
          <w:sz w:val="24"/>
          <w:szCs w:val="24"/>
          <w:lang w:val="en"/>
        </w:rPr>
        <w:t xml:space="preserve">different </w:t>
      </w:r>
      <w:r w:rsidRPr="62BFE63C" w:rsidR="0F529DB6">
        <w:rPr>
          <w:rFonts w:ascii="Times New Roman" w:hAnsi="Times New Roman" w:eastAsia="Times New Roman" w:cs="Times New Roman"/>
          <w:noProof w:val="0"/>
          <w:sz w:val="24"/>
          <w:szCs w:val="24"/>
          <w:lang w:val="en"/>
        </w:rPr>
        <w:t>licenses</w:t>
      </w:r>
      <w:r w:rsidRPr="62BFE63C" w:rsidR="624795BD">
        <w:rPr>
          <w:rFonts w:ascii="Times New Roman" w:hAnsi="Times New Roman" w:eastAsia="Times New Roman" w:cs="Times New Roman"/>
          <w:noProof w:val="0"/>
          <w:sz w:val="24"/>
          <w:szCs w:val="24"/>
          <w:lang w:val="en"/>
        </w:rPr>
        <w:t xml:space="preserve"> which </w:t>
      </w:r>
      <w:r w:rsidRPr="62BFE63C" w:rsidR="0F529DB6">
        <w:rPr>
          <w:rFonts w:ascii="Times New Roman" w:hAnsi="Times New Roman" w:eastAsia="Times New Roman" w:cs="Times New Roman"/>
          <w:noProof w:val="0"/>
          <w:sz w:val="24"/>
          <w:szCs w:val="24"/>
          <w:lang w:val="en"/>
        </w:rPr>
        <w:t xml:space="preserve">provide a quick overview of what is </w:t>
      </w:r>
      <w:r w:rsidRPr="62BFE63C" w:rsidR="0F529DB6">
        <w:rPr>
          <w:rFonts w:ascii="Times New Roman" w:hAnsi="Times New Roman" w:eastAsia="Times New Roman" w:cs="Times New Roman"/>
          <w:noProof w:val="0"/>
          <w:sz w:val="24"/>
          <w:szCs w:val="24"/>
          <w:lang w:val="en"/>
        </w:rPr>
        <w:t>permitted with the work in question.</w:t>
      </w:r>
    </w:p>
    <w:p w:rsidR="09B4F8C0" w:rsidP="62BFE63C" w:rsidRDefault="09B4F8C0" w14:paraId="48A73E1E" w14:textId="1084225F">
      <w:pPr>
        <w:pStyle w:val="Normal"/>
        <w:bidi w:val="0"/>
        <w:jc w:val="both"/>
        <w:rPr>
          <w:noProof w:val="0"/>
          <w:lang w:val="en-GB"/>
        </w:rPr>
      </w:pPr>
    </w:p>
    <w:p w:rsidR="09B4F8C0" w:rsidP="62BFE63C" w:rsidRDefault="09B4F8C0" w14:paraId="7BD77CB2" w14:textId="38F300F9">
      <w:pPr>
        <w:pStyle w:val="Heading2"/>
        <w:bidi w:val="0"/>
        <w:jc w:val="both"/>
        <w:rPr>
          <w:b w:val="1"/>
          <w:bCs w:val="1"/>
          <w:noProof w:val="0"/>
          <w:lang w:val="en-GB"/>
        </w:rPr>
      </w:pPr>
      <w:bookmarkStart w:name="_Toc578832525" w:id="989269748"/>
      <w:r w:rsidRPr="62BFE63C" w:rsidR="5E393ADC">
        <w:rPr>
          <w:b w:val="1"/>
          <w:bCs w:val="1"/>
          <w:noProof w:val="0"/>
          <w:lang w:val="en-GB"/>
        </w:rPr>
        <w:t>2.3. Image capturing and editing</w:t>
      </w:r>
      <w:bookmarkEnd w:id="989269748"/>
    </w:p>
    <w:p w:rsidR="09B4F8C0" w:rsidP="62BFE63C" w:rsidRDefault="09B4F8C0" w14:paraId="10A69576" w14:textId="0F04C8CE">
      <w:pPr>
        <w:pStyle w:val="Normal"/>
        <w:bidi w:val="0"/>
        <w:jc w:val="both"/>
        <w:rPr>
          <w:noProof w:val="0"/>
          <w:lang w:val="en-GB"/>
        </w:rPr>
      </w:pPr>
      <w:r w:rsidRPr="62BFE63C" w:rsidR="557D9680">
        <w:rPr>
          <w:noProof w:val="0"/>
          <w:lang w:val="en-GB"/>
        </w:rPr>
        <w:t>First images and scans were taken during the visit to the KvinnSam where we decided to use the scanner available there and cre</w:t>
      </w:r>
      <w:r w:rsidRPr="62BFE63C" w:rsidR="67A9A382">
        <w:rPr>
          <w:noProof w:val="0"/>
          <w:lang w:val="en-GB"/>
        </w:rPr>
        <w:t>ate scans in both TIFF and PDF format. However, we needed to retake the pictures.</w:t>
      </w:r>
    </w:p>
    <w:p w:rsidR="09B4F8C0" w:rsidP="62BFE63C" w:rsidRDefault="09B4F8C0" w14:paraId="658289DC" w14:textId="355970EA">
      <w:pPr>
        <w:pStyle w:val="Normal"/>
        <w:bidi w:val="0"/>
        <w:jc w:val="both"/>
        <w:rPr>
          <w:noProof w:val="0"/>
          <w:lang w:val="en-GB"/>
        </w:rPr>
      </w:pPr>
      <w:r w:rsidRPr="62BFE63C" w:rsidR="5E393ADC">
        <w:rPr>
          <w:noProof w:val="0"/>
          <w:lang w:val="en-GB"/>
        </w:rPr>
        <w:t>&lt;</w:t>
      </w:r>
      <w:r w:rsidRPr="62BFE63C" w:rsidR="7E943FF2">
        <w:rPr>
          <w:noProof w:val="0"/>
          <w:lang w:val="en-GB"/>
        </w:rPr>
        <w:t>later</w:t>
      </w:r>
      <w:r w:rsidRPr="62BFE63C" w:rsidR="5E393ADC">
        <w:rPr>
          <w:noProof w:val="0"/>
          <w:lang w:val="en-GB"/>
        </w:rPr>
        <w:t>&gt;</w:t>
      </w:r>
    </w:p>
    <w:p w:rsidR="09B4F8C0" w:rsidP="62BFE63C" w:rsidRDefault="09B4F8C0" w14:paraId="3FBDC303" w14:textId="0E407D8A">
      <w:pPr>
        <w:pStyle w:val="Normal"/>
        <w:bidi w:val="0"/>
        <w:jc w:val="both"/>
        <w:rPr>
          <w:noProof w:val="0"/>
          <w:lang w:val="en-GB"/>
        </w:rPr>
      </w:pPr>
    </w:p>
    <w:p w:rsidR="09B4F8C0" w:rsidP="62BFE63C" w:rsidRDefault="09B4F8C0" w14:paraId="385923E1" w14:textId="1905869A">
      <w:pPr>
        <w:pStyle w:val="Heading2"/>
        <w:bidi w:val="0"/>
        <w:jc w:val="both"/>
        <w:rPr>
          <w:b w:val="1"/>
          <w:bCs w:val="1"/>
          <w:noProof w:val="0"/>
          <w:lang w:val="en-GB"/>
        </w:rPr>
      </w:pPr>
      <w:bookmarkStart w:name="_Toc1716436302" w:id="923155056"/>
      <w:r w:rsidRPr="62BFE63C" w:rsidR="5E393ADC">
        <w:rPr>
          <w:b w:val="1"/>
          <w:bCs w:val="1"/>
          <w:noProof w:val="0"/>
          <w:lang w:val="en-GB"/>
        </w:rPr>
        <w:t>2.4. Transcription of the text</w:t>
      </w:r>
      <w:bookmarkEnd w:id="923155056"/>
    </w:p>
    <w:p w:rsidR="09B4F8C0" w:rsidP="62BFE63C" w:rsidRDefault="09B4F8C0" w14:paraId="408DB40E" w14:textId="79CFD16C">
      <w:pPr>
        <w:pStyle w:val="Normal"/>
        <w:bidi w:val="0"/>
        <w:jc w:val="both"/>
        <w:rPr>
          <w:noProof w:val="0"/>
          <w:lang w:val="en-GB"/>
        </w:rPr>
      </w:pPr>
      <w:r w:rsidRPr="62BFE63C" w:rsidR="75345E74">
        <w:rPr>
          <w:noProof w:val="0"/>
          <w:lang w:val="en-GB"/>
        </w:rPr>
        <w:t>&lt;added later&gt;</w:t>
      </w:r>
    </w:p>
    <w:p w:rsidR="09B4F8C0" w:rsidP="62BFE63C" w:rsidRDefault="09B4F8C0" w14:paraId="092925A0" w14:textId="31F1B1B2">
      <w:pPr>
        <w:pStyle w:val="Normal"/>
        <w:bidi w:val="0"/>
        <w:jc w:val="both"/>
        <w:rPr>
          <w:noProof w:val="0"/>
          <w:lang w:val="en-GB"/>
        </w:rPr>
      </w:pPr>
    </w:p>
    <w:p w:rsidR="09B4F8C0" w:rsidP="62BFE63C" w:rsidRDefault="09B4F8C0" w14:paraId="370AA2CE" w14:textId="2FBB79F9">
      <w:pPr>
        <w:pStyle w:val="Heading2"/>
        <w:bidi w:val="0"/>
        <w:jc w:val="both"/>
        <w:rPr>
          <w:b w:val="1"/>
          <w:bCs w:val="1"/>
          <w:noProof w:val="0"/>
          <w:lang w:val="en-GB"/>
        </w:rPr>
      </w:pPr>
      <w:bookmarkStart w:name="_Toc1219822407" w:id="1224700817"/>
      <w:r w:rsidRPr="62BFE63C" w:rsidR="75345E74">
        <w:rPr>
          <w:b w:val="1"/>
          <w:bCs w:val="1"/>
          <w:noProof w:val="0"/>
          <w:lang w:val="en-GB"/>
        </w:rPr>
        <w:t>2.5. TEI</w:t>
      </w:r>
      <w:bookmarkEnd w:id="1224700817"/>
    </w:p>
    <w:p w:rsidR="09B4F8C0" w:rsidP="62BFE63C" w:rsidRDefault="09B4F8C0" w14:paraId="4215EF7D" w14:textId="11D19A6A">
      <w:pPr>
        <w:pStyle w:val="Normal"/>
        <w:bidi w:val="0"/>
        <w:jc w:val="both"/>
        <w:rPr>
          <w:noProof w:val="0"/>
          <w:lang w:val="en-GB"/>
        </w:rPr>
      </w:pPr>
      <w:r w:rsidRPr="62BFE63C" w:rsidR="75345E74">
        <w:rPr>
          <w:noProof w:val="0"/>
          <w:lang w:val="en-GB"/>
        </w:rPr>
        <w:t>&lt;added later&gt;</w:t>
      </w:r>
    </w:p>
    <w:p w:rsidR="09B4F8C0" w:rsidP="62BFE63C" w:rsidRDefault="09B4F8C0" w14:paraId="2EB8C316" w14:textId="07B9ECCB">
      <w:pPr>
        <w:pStyle w:val="Normal"/>
        <w:bidi w:val="0"/>
        <w:jc w:val="both"/>
        <w:rPr>
          <w:noProof w:val="0"/>
          <w:lang w:val="en-GB"/>
        </w:rPr>
      </w:pPr>
    </w:p>
    <w:p w:rsidR="09B4F8C0" w:rsidP="62BFE63C" w:rsidRDefault="09B4F8C0" w14:paraId="45A979AD" w14:textId="6C95C640">
      <w:pPr>
        <w:pStyle w:val="Heading2"/>
        <w:bidi w:val="0"/>
        <w:jc w:val="both"/>
        <w:rPr>
          <w:b w:val="1"/>
          <w:bCs w:val="1"/>
          <w:noProof w:val="0"/>
          <w:lang w:val="en-GB"/>
        </w:rPr>
      </w:pPr>
      <w:bookmarkStart w:name="_Toc1710163463" w:id="1597719916"/>
      <w:r w:rsidRPr="62BFE63C" w:rsidR="75345E74">
        <w:rPr>
          <w:b w:val="1"/>
          <w:bCs w:val="1"/>
          <w:noProof w:val="0"/>
          <w:lang w:val="en-GB"/>
        </w:rPr>
        <w:t xml:space="preserve">2.6. </w:t>
      </w:r>
      <w:r w:rsidRPr="62BFE63C" w:rsidR="75345E74">
        <w:rPr>
          <w:b w:val="1"/>
          <w:bCs w:val="1"/>
          <w:noProof w:val="0"/>
          <w:lang w:val="en-GB"/>
        </w:rPr>
        <w:t>Metadata</w:t>
      </w:r>
      <w:bookmarkEnd w:id="1597719916"/>
    </w:p>
    <w:p w:rsidR="09B4F8C0" w:rsidP="62BFE63C" w:rsidRDefault="09B4F8C0" w14:paraId="43292070" w14:textId="4679ABE9">
      <w:pPr>
        <w:pStyle w:val="Normal"/>
        <w:bidi w:val="0"/>
        <w:jc w:val="both"/>
        <w:rPr>
          <w:noProof w:val="0"/>
          <w:lang w:val="en-GB"/>
        </w:rPr>
      </w:pPr>
      <w:r w:rsidRPr="62BFE63C" w:rsidR="75345E74">
        <w:rPr>
          <w:noProof w:val="0"/>
          <w:lang w:val="en-GB"/>
        </w:rPr>
        <w:t>&lt;later&gt;</w:t>
      </w:r>
    </w:p>
    <w:p w:rsidR="09B4F8C0" w:rsidP="62BFE63C" w:rsidRDefault="09B4F8C0" w14:paraId="1DC4BA1F" w14:textId="1F7ACCF7">
      <w:pPr>
        <w:pStyle w:val="Heading2"/>
        <w:bidi w:val="0"/>
        <w:jc w:val="both"/>
        <w:rPr>
          <w:b w:val="1"/>
          <w:bCs w:val="1"/>
          <w:noProof w:val="0"/>
          <w:lang w:val="en-GB"/>
        </w:rPr>
      </w:pPr>
      <w:bookmarkStart w:name="_Toc1965500299" w:id="129490701"/>
      <w:r w:rsidRPr="62BFE63C" w:rsidR="4C3B653F">
        <w:rPr>
          <w:b w:val="1"/>
          <w:bCs w:val="1"/>
          <w:noProof w:val="0"/>
          <w:lang w:val="en-GB"/>
        </w:rPr>
        <w:t>2.7. Publication and preservation</w:t>
      </w:r>
      <w:bookmarkEnd w:id="129490701"/>
    </w:p>
    <w:p w:rsidR="09B4F8C0" w:rsidP="62BFE63C" w:rsidRDefault="09B4F8C0" w14:paraId="5D54B3FD" w14:textId="068E340D">
      <w:pPr>
        <w:pStyle w:val="Normal"/>
        <w:bidi w:val="0"/>
        <w:jc w:val="both"/>
        <w:rPr>
          <w:b w:val="1"/>
          <w:bCs w:val="1"/>
          <w:noProof w:val="0"/>
          <w:lang w:val="en-GB"/>
        </w:rPr>
      </w:pPr>
      <w:r w:rsidRPr="62BFE63C" w:rsidR="22582B20">
        <w:rPr>
          <w:noProof w:val="0"/>
          <w:lang w:val="en-GB"/>
        </w:rPr>
        <w:t>As a group worked we with the platform GitHub where we published the complete version of our project</w:t>
      </w:r>
      <w:r w:rsidRPr="62BFE63C" w:rsidR="09AEB742">
        <w:rPr>
          <w:noProof w:val="0"/>
          <w:lang w:val="en-GB"/>
        </w:rPr>
        <w:t>. We created our repository using the templates of Wout Dillen (</w:t>
      </w:r>
      <w:r w:rsidRPr="62BFE63C" w:rsidR="09AEB742">
        <w:rPr>
          <w:b w:val="1"/>
          <w:bCs w:val="1"/>
          <w:noProof w:val="0"/>
          <w:lang w:val="en-GB"/>
        </w:rPr>
        <w:t>Wout</w:t>
      </w:r>
      <w:r w:rsidRPr="62BFE63C" w:rsidR="2294D437">
        <w:rPr>
          <w:b w:val="1"/>
          <w:bCs w:val="1"/>
          <w:noProof w:val="0"/>
          <w:lang w:val="en-GB"/>
        </w:rPr>
        <w:t xml:space="preserve"> or Mikael?)</w:t>
      </w:r>
      <w:r w:rsidRPr="62BFE63C" w:rsidR="0CF139D6">
        <w:rPr>
          <w:b w:val="1"/>
          <w:bCs w:val="1"/>
          <w:noProof w:val="0"/>
          <w:lang w:val="en-GB"/>
        </w:rPr>
        <w:t>.</w:t>
      </w:r>
    </w:p>
    <w:p w:rsidR="09B4F8C0" w:rsidP="62BFE63C" w:rsidRDefault="09B4F8C0" w14:paraId="2432C151" w14:textId="4B90E1CD">
      <w:pPr>
        <w:pStyle w:val="Normal"/>
        <w:bidi w:val="0"/>
        <w:jc w:val="both"/>
        <w:rPr>
          <w:b w:val="0"/>
          <w:bCs w:val="0"/>
          <w:noProof w:val="0"/>
          <w:lang w:val="en-GB"/>
        </w:rPr>
      </w:pPr>
      <w:r w:rsidRPr="62BFE63C" w:rsidR="0CF139D6">
        <w:rPr>
          <w:b w:val="0"/>
          <w:bCs w:val="0"/>
          <w:noProof w:val="0"/>
          <w:lang w:val="en-GB"/>
        </w:rPr>
        <w:t>Regarding</w:t>
      </w:r>
      <w:r w:rsidRPr="62BFE63C" w:rsidR="0CF139D6">
        <w:rPr>
          <w:b w:val="0"/>
          <w:bCs w:val="0"/>
          <w:noProof w:val="0"/>
          <w:lang w:val="en-GB"/>
        </w:rPr>
        <w:t xml:space="preserve"> the appearance and navigation in our project, we were inspired by </w:t>
      </w:r>
      <w:r w:rsidRPr="62BFE63C" w:rsidR="0CF139D6">
        <w:rPr>
          <w:b w:val="0"/>
          <w:bCs w:val="0"/>
          <w:noProof w:val="0"/>
          <w:lang w:val="en-GB"/>
        </w:rPr>
        <w:t>previous</w:t>
      </w:r>
      <w:r w:rsidRPr="62BFE63C" w:rsidR="0CF139D6">
        <w:rPr>
          <w:b w:val="0"/>
          <w:bCs w:val="0"/>
          <w:noProof w:val="0"/>
          <w:lang w:val="en-GB"/>
        </w:rPr>
        <w:t xml:space="preserve"> students' project works that was available for </w:t>
      </w:r>
      <w:r w:rsidRPr="62BFE63C" w:rsidR="31D1AFB8">
        <w:rPr>
          <w:b w:val="0"/>
          <w:bCs w:val="0"/>
          <w:noProof w:val="0"/>
          <w:lang w:val="en-GB"/>
        </w:rPr>
        <w:t>through</w:t>
      </w:r>
      <w:r w:rsidRPr="62BFE63C" w:rsidR="0CF139D6">
        <w:rPr>
          <w:b w:val="0"/>
          <w:bCs w:val="0"/>
          <w:noProof w:val="0"/>
          <w:lang w:val="en-GB"/>
        </w:rPr>
        <w:t xml:space="preserve"> the </w:t>
      </w:r>
      <w:r w:rsidRPr="62BFE63C" w:rsidR="0CF139D6">
        <w:rPr>
          <w:b w:val="0"/>
          <w:bCs w:val="0"/>
          <w:noProof w:val="0"/>
          <w:lang w:val="en-GB"/>
        </w:rPr>
        <w:t>Högskolan’s</w:t>
      </w:r>
      <w:r w:rsidRPr="62BFE63C" w:rsidR="0CF139D6">
        <w:rPr>
          <w:b w:val="0"/>
          <w:bCs w:val="0"/>
          <w:noProof w:val="0"/>
          <w:lang w:val="en-GB"/>
        </w:rPr>
        <w:t xml:space="preserve"> platform Canvas.</w:t>
      </w:r>
    </w:p>
    <w:p w:rsidR="09B4F8C0" w:rsidP="62BFE63C" w:rsidRDefault="09B4F8C0" w14:paraId="3E90A78B" w14:textId="1E88E54B">
      <w:pPr>
        <w:pStyle w:val="Normal"/>
        <w:bidi w:val="0"/>
        <w:jc w:val="both"/>
      </w:pPr>
      <w:r w:rsidRPr="62BFE63C" w:rsidR="7D69289C">
        <w:rPr>
          <w:rFonts w:ascii="Times New Roman" w:hAnsi="Times New Roman" w:eastAsia="Times New Roman" w:cs="Times New Roman"/>
          <w:noProof w:val="0"/>
          <w:sz w:val="24"/>
          <w:szCs w:val="24"/>
          <w:lang w:val="en"/>
        </w:rPr>
        <w:t>For long-term preservation, the files are available on GitHub, as well as stored locally on our own hard drives.</w:t>
      </w:r>
    </w:p>
    <w:p w:rsidR="09B4F8C0" w:rsidP="62BFE63C" w:rsidRDefault="09B4F8C0" w14:paraId="60309F80" w14:textId="34110AAF">
      <w:pPr>
        <w:pStyle w:val="Normal"/>
        <w:bidi w:val="0"/>
        <w:jc w:val="both"/>
        <w:rPr>
          <w:rFonts w:ascii="Times New Roman" w:hAnsi="Times New Roman" w:eastAsia="Times New Roman" w:cs="Times New Roman"/>
          <w:noProof w:val="0"/>
          <w:sz w:val="24"/>
          <w:szCs w:val="24"/>
          <w:lang w:val="en"/>
        </w:rPr>
      </w:pPr>
    </w:p>
    <w:p w:rsidR="09B4F8C0" w:rsidP="62BFE63C" w:rsidRDefault="09B4F8C0" w14:paraId="604FBD8F" w14:textId="71C68A52">
      <w:pPr>
        <w:pStyle w:val="Heading1"/>
        <w:bidi w:val="0"/>
        <w:rPr>
          <w:noProof w:val="0"/>
          <w:lang w:val="en"/>
        </w:rPr>
      </w:pPr>
      <w:bookmarkStart w:name="_Toc1277025954" w:id="1134119865"/>
      <w:r w:rsidRPr="62BFE63C" w:rsidR="24ED43C0">
        <w:rPr>
          <w:noProof w:val="0"/>
          <w:lang w:val="en"/>
        </w:rPr>
        <w:t>3. Expenditure of time</w:t>
      </w:r>
      <w:bookmarkEnd w:id="1134119865"/>
    </w:p>
    <w:p w:rsidR="09B4F8C0" w:rsidP="62BFE63C" w:rsidRDefault="09B4F8C0" w14:paraId="6C1BF856" w14:textId="3CFC9D56">
      <w:pPr>
        <w:pStyle w:val="Normal"/>
        <w:bidi w:val="0"/>
        <w:rPr>
          <w:noProof w:val="0"/>
          <w:lang w:val="en"/>
        </w:rPr>
      </w:pPr>
      <w:r w:rsidRPr="62BFE63C" w:rsidR="0015DB01">
        <w:rPr>
          <w:noProof w:val="0"/>
          <w:lang w:val="en"/>
        </w:rPr>
        <w:t xml:space="preserve">We have documented the hours spent by all group members on various activities during the project. </w:t>
      </w:r>
      <w:r w:rsidRPr="62BFE63C" w:rsidR="25317A57">
        <w:rPr>
          <w:noProof w:val="0"/>
          <w:lang w:val="en"/>
        </w:rPr>
        <w:t>The table below illustrates the expenditure of time, divided into relevant categories.</w:t>
      </w:r>
    </w:p>
    <w:tbl>
      <w:tblPr>
        <w:tblStyle w:val="TableGrid"/>
        <w:bidiVisual w:val="0"/>
        <w:tblW w:w="0" w:type="auto"/>
        <w:tblLook w:val="06A0" w:firstRow="1" w:lastRow="0" w:firstColumn="1" w:lastColumn="0" w:noHBand="1" w:noVBand="1"/>
      </w:tblPr>
      <w:tblGrid>
        <w:gridCol w:w="7110"/>
        <w:gridCol w:w="1905"/>
      </w:tblGrid>
      <w:tr w:rsidR="62BFE63C" w:rsidTr="62BFE63C" w14:paraId="3F27F9DE">
        <w:trPr>
          <w:trHeight w:val="300"/>
        </w:trPr>
        <w:tc>
          <w:tcPr>
            <w:tcW w:w="7110" w:type="dxa"/>
            <w:tcMar/>
          </w:tcPr>
          <w:p w:rsidR="0349F6AC" w:rsidP="62BFE63C" w:rsidRDefault="0349F6AC" w14:paraId="5D8A7270" w14:textId="2EBD9514">
            <w:pPr>
              <w:pStyle w:val="Normal"/>
              <w:bidi w:val="0"/>
              <w:spacing w:line="360" w:lineRule="auto"/>
              <w:rPr>
                <w:b w:val="1"/>
                <w:bCs w:val="1"/>
                <w:noProof w:val="0"/>
                <w:sz w:val="26"/>
                <w:szCs w:val="26"/>
                <w:lang w:val="en"/>
              </w:rPr>
            </w:pPr>
            <w:r w:rsidRPr="62BFE63C" w:rsidR="0349F6AC">
              <w:rPr>
                <w:b w:val="1"/>
                <w:bCs w:val="1"/>
                <w:noProof w:val="0"/>
                <w:sz w:val="26"/>
                <w:szCs w:val="26"/>
                <w:lang w:val="en"/>
              </w:rPr>
              <w:t>The activity</w:t>
            </w:r>
          </w:p>
        </w:tc>
        <w:tc>
          <w:tcPr>
            <w:tcW w:w="1905" w:type="dxa"/>
            <w:tcMar/>
          </w:tcPr>
          <w:p w:rsidR="0349F6AC" w:rsidP="62BFE63C" w:rsidRDefault="0349F6AC" w14:paraId="465E3283" w14:textId="3B1CFC60">
            <w:pPr>
              <w:pStyle w:val="Normal"/>
              <w:bidi w:val="0"/>
              <w:jc w:val="center"/>
              <w:rPr>
                <w:b w:val="1"/>
                <w:bCs w:val="1"/>
                <w:noProof w:val="0"/>
                <w:sz w:val="26"/>
                <w:szCs w:val="26"/>
                <w:lang w:val="en"/>
              </w:rPr>
            </w:pPr>
            <w:r w:rsidRPr="62BFE63C" w:rsidR="0349F6AC">
              <w:rPr>
                <w:b w:val="1"/>
                <w:bCs w:val="1"/>
                <w:noProof w:val="0"/>
                <w:sz w:val="26"/>
                <w:szCs w:val="26"/>
                <w:lang w:val="en"/>
              </w:rPr>
              <w:t>Time</w:t>
            </w:r>
            <w:r w:rsidRPr="62BFE63C" w:rsidR="556740F4">
              <w:rPr>
                <w:b w:val="1"/>
                <w:bCs w:val="1"/>
                <w:noProof w:val="0"/>
                <w:sz w:val="26"/>
                <w:szCs w:val="26"/>
                <w:lang w:val="en"/>
              </w:rPr>
              <w:t xml:space="preserve"> (hours)</w:t>
            </w:r>
          </w:p>
        </w:tc>
      </w:tr>
      <w:tr w:rsidR="62BFE63C" w:rsidTr="62BFE63C" w14:paraId="1A333212">
        <w:trPr>
          <w:trHeight w:val="300"/>
        </w:trPr>
        <w:tc>
          <w:tcPr>
            <w:tcW w:w="7110" w:type="dxa"/>
            <w:tcMar/>
          </w:tcPr>
          <w:p w:rsidR="0349F6AC" w:rsidP="62BFE63C" w:rsidRDefault="0349F6AC" w14:paraId="79FFF23E" w14:textId="7BDBEA25">
            <w:pPr>
              <w:pStyle w:val="Normal"/>
              <w:bidi w:val="0"/>
              <w:spacing w:line="360" w:lineRule="auto"/>
              <w:rPr>
                <w:noProof w:val="0"/>
                <w:lang w:val="en-US"/>
              </w:rPr>
            </w:pPr>
            <w:r w:rsidRPr="62BFE63C" w:rsidR="0349F6AC">
              <w:rPr>
                <w:noProof w:val="0"/>
                <w:lang w:val="en-US"/>
              </w:rPr>
              <w:t>Preparatory work (reading the relevant literature, learning to use GitHub</w:t>
            </w:r>
            <w:r w:rsidRPr="62BFE63C" w:rsidR="0ABC4E17">
              <w:rPr>
                <w:noProof w:val="0"/>
                <w:lang w:val="en-US"/>
              </w:rPr>
              <w:t xml:space="preserve">, experimenting with different file </w:t>
            </w:r>
            <w:r w:rsidRPr="62BFE63C" w:rsidR="761B437A">
              <w:rPr>
                <w:noProof w:val="0"/>
                <w:lang w:val="en-US"/>
              </w:rPr>
              <w:t>formats,</w:t>
            </w:r>
            <w:r w:rsidRPr="62BFE63C" w:rsidR="0ABC4E17">
              <w:rPr>
                <w:noProof w:val="0"/>
                <w:lang w:val="en-US"/>
              </w:rPr>
              <w:t xml:space="preserve"> etc.)</w:t>
            </w:r>
          </w:p>
        </w:tc>
        <w:tc>
          <w:tcPr>
            <w:tcW w:w="1905" w:type="dxa"/>
            <w:tcMar/>
          </w:tcPr>
          <w:p w:rsidR="62BFE63C" w:rsidP="62BFE63C" w:rsidRDefault="62BFE63C" w14:paraId="47184959" w14:textId="4E9F8B01">
            <w:pPr>
              <w:pStyle w:val="Normal"/>
              <w:bidi w:val="0"/>
              <w:rPr>
                <w:noProof w:val="0"/>
                <w:lang w:val="en"/>
              </w:rPr>
            </w:pPr>
          </w:p>
        </w:tc>
      </w:tr>
      <w:tr w:rsidR="62BFE63C" w:rsidTr="62BFE63C" w14:paraId="2B8FD6A4">
        <w:trPr>
          <w:trHeight w:val="300"/>
        </w:trPr>
        <w:tc>
          <w:tcPr>
            <w:tcW w:w="7110" w:type="dxa"/>
            <w:tcMar/>
          </w:tcPr>
          <w:p w:rsidR="36B83A7A" w:rsidP="62BFE63C" w:rsidRDefault="36B83A7A" w14:paraId="25EC7FF6" w14:textId="7BBBAB4E">
            <w:pPr>
              <w:pStyle w:val="Normal"/>
              <w:bidi w:val="0"/>
              <w:spacing w:line="360" w:lineRule="auto"/>
              <w:rPr>
                <w:noProof w:val="0"/>
                <w:lang w:val="en-US"/>
              </w:rPr>
            </w:pPr>
            <w:r w:rsidRPr="62BFE63C" w:rsidR="36B83A7A">
              <w:rPr>
                <w:noProof w:val="0"/>
                <w:lang w:val="en-US"/>
              </w:rPr>
              <w:t>Group meetings (via Zoom)</w:t>
            </w:r>
          </w:p>
        </w:tc>
        <w:tc>
          <w:tcPr>
            <w:tcW w:w="1905" w:type="dxa"/>
            <w:tcMar/>
          </w:tcPr>
          <w:p w:rsidR="62BFE63C" w:rsidP="62BFE63C" w:rsidRDefault="62BFE63C" w14:paraId="39B93A75" w14:textId="7B8D16D4">
            <w:pPr>
              <w:pStyle w:val="Normal"/>
              <w:bidi w:val="0"/>
              <w:rPr>
                <w:noProof w:val="0"/>
                <w:lang w:val="en"/>
              </w:rPr>
            </w:pPr>
          </w:p>
        </w:tc>
      </w:tr>
      <w:tr w:rsidR="62BFE63C" w:rsidTr="62BFE63C" w14:paraId="49EEE014">
        <w:trPr>
          <w:trHeight w:val="300"/>
        </w:trPr>
        <w:tc>
          <w:tcPr>
            <w:tcW w:w="7110" w:type="dxa"/>
            <w:tcMar/>
          </w:tcPr>
          <w:p w:rsidR="36B83A7A" w:rsidP="62BFE63C" w:rsidRDefault="36B83A7A" w14:paraId="26C97C56" w14:textId="15C49C2F">
            <w:pPr>
              <w:pStyle w:val="Normal"/>
              <w:bidi w:val="0"/>
              <w:spacing w:line="360" w:lineRule="auto"/>
              <w:rPr>
                <w:noProof w:val="0"/>
                <w:lang w:val="en-US"/>
              </w:rPr>
            </w:pPr>
            <w:r w:rsidRPr="62BFE63C" w:rsidR="36B83A7A">
              <w:rPr>
                <w:noProof w:val="0"/>
                <w:lang w:val="en-US"/>
              </w:rPr>
              <w:t>Group discussions (via WhatsApp)</w:t>
            </w:r>
          </w:p>
        </w:tc>
        <w:tc>
          <w:tcPr>
            <w:tcW w:w="1905" w:type="dxa"/>
            <w:tcMar/>
          </w:tcPr>
          <w:p w:rsidR="62BFE63C" w:rsidP="62BFE63C" w:rsidRDefault="62BFE63C" w14:paraId="32D8D089" w14:textId="4A1C95F7">
            <w:pPr>
              <w:pStyle w:val="Normal"/>
              <w:bidi w:val="0"/>
              <w:rPr>
                <w:noProof w:val="0"/>
                <w:lang w:val="en"/>
              </w:rPr>
            </w:pPr>
          </w:p>
        </w:tc>
      </w:tr>
      <w:tr w:rsidR="62BFE63C" w:rsidTr="62BFE63C" w14:paraId="5A5D1700">
        <w:trPr>
          <w:trHeight w:val="300"/>
        </w:trPr>
        <w:tc>
          <w:tcPr>
            <w:tcW w:w="7110" w:type="dxa"/>
            <w:tcMar/>
          </w:tcPr>
          <w:p w:rsidR="57E543F8" w:rsidP="62BFE63C" w:rsidRDefault="57E543F8" w14:paraId="196D7DFD" w14:textId="7D1055D1">
            <w:pPr>
              <w:pStyle w:val="Normal"/>
              <w:bidi w:val="0"/>
              <w:spacing w:line="360" w:lineRule="auto"/>
              <w:rPr>
                <w:noProof w:val="0"/>
                <w:lang w:val="en"/>
              </w:rPr>
            </w:pPr>
            <w:r w:rsidRPr="62BFE63C" w:rsidR="57E543F8">
              <w:rPr>
                <w:noProof w:val="0"/>
                <w:lang w:val="en-US"/>
              </w:rPr>
              <w:t>Contact with KvinnSam</w:t>
            </w:r>
          </w:p>
        </w:tc>
        <w:tc>
          <w:tcPr>
            <w:tcW w:w="1905" w:type="dxa"/>
            <w:tcMar/>
          </w:tcPr>
          <w:p w:rsidR="62BFE63C" w:rsidP="62BFE63C" w:rsidRDefault="62BFE63C" w14:paraId="043C0D90" w14:textId="3E79F36F">
            <w:pPr>
              <w:pStyle w:val="Normal"/>
              <w:bidi w:val="0"/>
              <w:rPr>
                <w:noProof w:val="0"/>
                <w:lang w:val="en"/>
              </w:rPr>
            </w:pPr>
          </w:p>
        </w:tc>
      </w:tr>
      <w:tr w:rsidR="62BFE63C" w:rsidTr="62BFE63C" w14:paraId="7232EB0D">
        <w:trPr>
          <w:trHeight w:val="300"/>
        </w:trPr>
        <w:tc>
          <w:tcPr>
            <w:tcW w:w="7110" w:type="dxa"/>
            <w:tcMar/>
          </w:tcPr>
          <w:p w:rsidR="1B74FACE" w:rsidP="62BFE63C" w:rsidRDefault="1B74FACE" w14:paraId="2CD3D629" w14:textId="5C704389">
            <w:pPr>
              <w:pStyle w:val="Normal"/>
              <w:bidi w:val="0"/>
              <w:spacing w:line="360" w:lineRule="auto"/>
              <w:rPr>
                <w:noProof w:val="0"/>
                <w:lang w:val="en"/>
              </w:rPr>
            </w:pPr>
            <w:r w:rsidRPr="62BFE63C" w:rsidR="1B74FACE">
              <w:rPr>
                <w:noProof w:val="0"/>
                <w:lang w:val="en"/>
              </w:rPr>
              <w:t>Image capturing and editing</w:t>
            </w:r>
          </w:p>
        </w:tc>
        <w:tc>
          <w:tcPr>
            <w:tcW w:w="1905" w:type="dxa"/>
            <w:tcMar/>
          </w:tcPr>
          <w:p w:rsidR="62BFE63C" w:rsidP="62BFE63C" w:rsidRDefault="62BFE63C" w14:paraId="577432EB" w14:textId="4E9F8B01">
            <w:pPr>
              <w:pStyle w:val="Normal"/>
              <w:bidi w:val="0"/>
              <w:rPr>
                <w:noProof w:val="0"/>
                <w:lang w:val="en"/>
              </w:rPr>
            </w:pPr>
          </w:p>
        </w:tc>
      </w:tr>
      <w:tr w:rsidR="62BFE63C" w:rsidTr="62BFE63C" w14:paraId="501590CF">
        <w:trPr>
          <w:trHeight w:val="300"/>
        </w:trPr>
        <w:tc>
          <w:tcPr>
            <w:tcW w:w="7110" w:type="dxa"/>
            <w:tcMar/>
          </w:tcPr>
          <w:p w:rsidR="1B74FACE" w:rsidP="62BFE63C" w:rsidRDefault="1B74FACE" w14:paraId="25D741B8" w14:textId="2330305D">
            <w:pPr>
              <w:pStyle w:val="Normal"/>
              <w:bidi w:val="0"/>
              <w:spacing w:line="360" w:lineRule="auto"/>
              <w:rPr>
                <w:noProof w:val="0"/>
                <w:lang w:val="en"/>
              </w:rPr>
            </w:pPr>
            <w:r w:rsidRPr="62BFE63C" w:rsidR="1B74FACE">
              <w:rPr>
                <w:noProof w:val="0"/>
                <w:lang w:val="en"/>
              </w:rPr>
              <w:t>Transcription of the text</w:t>
            </w:r>
          </w:p>
        </w:tc>
        <w:tc>
          <w:tcPr>
            <w:tcW w:w="1905" w:type="dxa"/>
            <w:tcMar/>
          </w:tcPr>
          <w:p w:rsidR="62BFE63C" w:rsidP="62BFE63C" w:rsidRDefault="62BFE63C" w14:paraId="13D474F7" w14:textId="4E9F8B01">
            <w:pPr>
              <w:pStyle w:val="Normal"/>
              <w:bidi w:val="0"/>
              <w:rPr>
                <w:noProof w:val="0"/>
                <w:lang w:val="en"/>
              </w:rPr>
            </w:pPr>
          </w:p>
        </w:tc>
      </w:tr>
      <w:tr w:rsidR="62BFE63C" w:rsidTr="62BFE63C" w14:paraId="57675603">
        <w:trPr>
          <w:trHeight w:val="300"/>
        </w:trPr>
        <w:tc>
          <w:tcPr>
            <w:tcW w:w="7110" w:type="dxa"/>
            <w:tcMar/>
          </w:tcPr>
          <w:p w:rsidR="1B74FACE" w:rsidP="62BFE63C" w:rsidRDefault="1B74FACE" w14:paraId="3B279FD5" w14:textId="7EC12C8F">
            <w:pPr>
              <w:pStyle w:val="Normal"/>
              <w:bidi w:val="0"/>
              <w:spacing w:line="360" w:lineRule="auto"/>
              <w:rPr>
                <w:noProof w:val="0"/>
                <w:lang w:val="en"/>
              </w:rPr>
            </w:pPr>
            <w:r w:rsidRPr="62BFE63C" w:rsidR="1B74FACE">
              <w:rPr>
                <w:noProof w:val="0"/>
                <w:lang w:val="en"/>
              </w:rPr>
              <w:t>Working with TEI</w:t>
            </w:r>
          </w:p>
        </w:tc>
        <w:tc>
          <w:tcPr>
            <w:tcW w:w="1905" w:type="dxa"/>
            <w:tcMar/>
          </w:tcPr>
          <w:p w:rsidR="62BFE63C" w:rsidP="62BFE63C" w:rsidRDefault="62BFE63C" w14:paraId="470D2164" w14:textId="4E9F8B01">
            <w:pPr>
              <w:pStyle w:val="Normal"/>
              <w:bidi w:val="0"/>
              <w:rPr>
                <w:noProof w:val="0"/>
                <w:lang w:val="en"/>
              </w:rPr>
            </w:pPr>
          </w:p>
        </w:tc>
      </w:tr>
      <w:tr w:rsidR="62BFE63C" w:rsidTr="62BFE63C" w14:paraId="6F74F249">
        <w:trPr>
          <w:trHeight w:val="300"/>
        </w:trPr>
        <w:tc>
          <w:tcPr>
            <w:tcW w:w="7110" w:type="dxa"/>
            <w:tcMar/>
          </w:tcPr>
          <w:p w:rsidR="1B74FACE" w:rsidP="62BFE63C" w:rsidRDefault="1B74FACE" w14:paraId="24D92D8F" w14:textId="18C6967A">
            <w:pPr>
              <w:pStyle w:val="Normal"/>
              <w:bidi w:val="0"/>
              <w:spacing w:line="360" w:lineRule="auto"/>
              <w:rPr>
                <w:noProof w:val="0"/>
                <w:lang w:val="en"/>
              </w:rPr>
            </w:pPr>
            <w:r w:rsidRPr="62BFE63C" w:rsidR="1B74FACE">
              <w:rPr>
                <w:noProof w:val="0"/>
                <w:lang w:val="en"/>
              </w:rPr>
              <w:t>Working with metadata</w:t>
            </w:r>
          </w:p>
        </w:tc>
        <w:tc>
          <w:tcPr>
            <w:tcW w:w="1905" w:type="dxa"/>
            <w:tcMar/>
          </w:tcPr>
          <w:p w:rsidR="62BFE63C" w:rsidP="62BFE63C" w:rsidRDefault="62BFE63C" w14:paraId="33E778C2" w14:textId="4E9F8B01">
            <w:pPr>
              <w:pStyle w:val="Normal"/>
              <w:bidi w:val="0"/>
              <w:rPr>
                <w:noProof w:val="0"/>
                <w:lang w:val="en"/>
              </w:rPr>
            </w:pPr>
          </w:p>
        </w:tc>
      </w:tr>
      <w:tr w:rsidR="62BFE63C" w:rsidTr="62BFE63C" w14:paraId="152AF63F">
        <w:trPr>
          <w:trHeight w:val="300"/>
        </w:trPr>
        <w:tc>
          <w:tcPr>
            <w:tcW w:w="7110" w:type="dxa"/>
            <w:tcMar/>
          </w:tcPr>
          <w:p w:rsidR="1B74FACE" w:rsidP="62BFE63C" w:rsidRDefault="1B74FACE" w14:paraId="6854F87E" w14:textId="15E114AA">
            <w:pPr>
              <w:pStyle w:val="Normal"/>
              <w:bidi w:val="0"/>
              <w:spacing w:line="360" w:lineRule="auto"/>
              <w:rPr>
                <w:noProof w:val="0"/>
                <w:lang w:val="en"/>
              </w:rPr>
            </w:pPr>
            <w:r w:rsidRPr="62BFE63C" w:rsidR="1B74FACE">
              <w:rPr>
                <w:noProof w:val="0"/>
                <w:lang w:val="en"/>
              </w:rPr>
              <w:t>Research about the chosen material</w:t>
            </w:r>
          </w:p>
        </w:tc>
        <w:tc>
          <w:tcPr>
            <w:tcW w:w="1905" w:type="dxa"/>
            <w:tcMar/>
          </w:tcPr>
          <w:p w:rsidR="62BFE63C" w:rsidP="62BFE63C" w:rsidRDefault="62BFE63C" w14:paraId="131E41A3" w14:textId="4E9F8B01">
            <w:pPr>
              <w:pStyle w:val="Normal"/>
              <w:bidi w:val="0"/>
              <w:rPr>
                <w:noProof w:val="0"/>
                <w:lang w:val="en"/>
              </w:rPr>
            </w:pPr>
          </w:p>
        </w:tc>
      </w:tr>
      <w:tr w:rsidR="62BFE63C" w:rsidTr="62BFE63C" w14:paraId="53329A6C">
        <w:trPr>
          <w:trHeight w:val="300"/>
        </w:trPr>
        <w:tc>
          <w:tcPr>
            <w:tcW w:w="7110" w:type="dxa"/>
            <w:tcMar/>
          </w:tcPr>
          <w:p w:rsidR="1B74FACE" w:rsidP="62BFE63C" w:rsidRDefault="1B74FACE" w14:paraId="6B5CEB0E" w14:textId="245BB4BF">
            <w:pPr>
              <w:pStyle w:val="Normal"/>
              <w:bidi w:val="0"/>
              <w:spacing w:line="360" w:lineRule="auto"/>
              <w:rPr>
                <w:noProof w:val="0"/>
                <w:lang w:val="en"/>
              </w:rPr>
            </w:pPr>
            <w:r w:rsidRPr="62BFE63C" w:rsidR="1B74FACE">
              <w:rPr>
                <w:noProof w:val="0"/>
                <w:lang w:val="en"/>
              </w:rPr>
              <w:t>Contact with the teacher for counseling</w:t>
            </w:r>
          </w:p>
        </w:tc>
        <w:tc>
          <w:tcPr>
            <w:tcW w:w="1905" w:type="dxa"/>
            <w:tcMar/>
          </w:tcPr>
          <w:p w:rsidR="62BFE63C" w:rsidP="62BFE63C" w:rsidRDefault="62BFE63C" w14:paraId="7A606407" w14:textId="6964A53A">
            <w:pPr>
              <w:pStyle w:val="Normal"/>
              <w:bidi w:val="0"/>
              <w:rPr>
                <w:noProof w:val="0"/>
                <w:lang w:val="en"/>
              </w:rPr>
            </w:pPr>
          </w:p>
        </w:tc>
      </w:tr>
      <w:tr w:rsidR="62BFE63C" w:rsidTr="62BFE63C" w14:paraId="299F496A">
        <w:trPr>
          <w:trHeight w:val="300"/>
        </w:trPr>
        <w:tc>
          <w:tcPr>
            <w:tcW w:w="7110" w:type="dxa"/>
            <w:tcMar/>
          </w:tcPr>
          <w:p w:rsidR="1B74FACE" w:rsidP="62BFE63C" w:rsidRDefault="1B74FACE" w14:paraId="2C656FFC" w14:textId="4E6B5171">
            <w:pPr>
              <w:pStyle w:val="Normal"/>
              <w:bidi w:val="0"/>
              <w:spacing w:line="360" w:lineRule="auto"/>
              <w:rPr>
                <w:noProof w:val="0"/>
                <w:lang w:val="en"/>
              </w:rPr>
            </w:pPr>
            <w:r w:rsidRPr="62BFE63C" w:rsidR="1B74FACE">
              <w:rPr>
                <w:noProof w:val="0"/>
                <w:lang w:val="en"/>
              </w:rPr>
              <w:t>Writing a rapport</w:t>
            </w:r>
          </w:p>
        </w:tc>
        <w:tc>
          <w:tcPr>
            <w:tcW w:w="1905" w:type="dxa"/>
            <w:tcMar/>
          </w:tcPr>
          <w:p w:rsidR="62BFE63C" w:rsidP="62BFE63C" w:rsidRDefault="62BFE63C" w14:paraId="25EC7B4B" w14:textId="15C26BF4">
            <w:pPr>
              <w:pStyle w:val="Normal"/>
              <w:bidi w:val="0"/>
              <w:rPr>
                <w:noProof w:val="0"/>
                <w:lang w:val="en"/>
              </w:rPr>
            </w:pPr>
          </w:p>
        </w:tc>
      </w:tr>
      <w:tr w:rsidR="62BFE63C" w:rsidTr="62BFE63C" w14:paraId="0CFBB10B">
        <w:trPr>
          <w:trHeight w:val="300"/>
        </w:trPr>
        <w:tc>
          <w:tcPr>
            <w:tcW w:w="7110" w:type="dxa"/>
            <w:tcMar/>
          </w:tcPr>
          <w:p w:rsidR="1B74FACE" w:rsidP="62BFE63C" w:rsidRDefault="1B74FACE" w14:paraId="65EE3BDA" w14:textId="70B42EDF">
            <w:pPr>
              <w:pStyle w:val="Normal"/>
              <w:bidi w:val="0"/>
              <w:spacing w:line="360" w:lineRule="auto"/>
              <w:rPr>
                <w:b w:val="1"/>
                <w:bCs w:val="1"/>
                <w:noProof w:val="0"/>
                <w:sz w:val="26"/>
                <w:szCs w:val="26"/>
                <w:lang w:val="en"/>
              </w:rPr>
            </w:pPr>
            <w:r w:rsidRPr="62BFE63C" w:rsidR="1B74FACE">
              <w:rPr>
                <w:b w:val="1"/>
                <w:bCs w:val="1"/>
                <w:noProof w:val="0"/>
                <w:sz w:val="26"/>
                <w:szCs w:val="26"/>
                <w:lang w:val="en"/>
              </w:rPr>
              <w:t>Total number of hours</w:t>
            </w:r>
          </w:p>
        </w:tc>
        <w:tc>
          <w:tcPr>
            <w:tcW w:w="1905" w:type="dxa"/>
            <w:tcMar/>
          </w:tcPr>
          <w:p w:rsidR="62BFE63C" w:rsidP="62BFE63C" w:rsidRDefault="62BFE63C" w14:paraId="4C8ECDF1" w14:textId="5A892606">
            <w:pPr>
              <w:pStyle w:val="Normal"/>
              <w:bidi w:val="0"/>
              <w:rPr>
                <w:noProof w:val="0"/>
                <w:lang w:val="en"/>
              </w:rPr>
            </w:pPr>
          </w:p>
        </w:tc>
      </w:tr>
    </w:tbl>
    <w:p w:rsidR="09B4F8C0" w:rsidP="62BFE63C" w:rsidRDefault="09B4F8C0" w14:paraId="3B0FD057" w14:textId="06F31D64">
      <w:pPr>
        <w:pStyle w:val="Normal"/>
        <w:bidi w:val="0"/>
        <w:spacing w:before="240" w:beforeAutospacing="off" w:after="240" w:afterAutospacing="off"/>
        <w:jc w:val="both"/>
        <w:rPr>
          <w:rFonts w:ascii="Times New Roman" w:hAnsi="Times New Roman" w:eastAsia="Times New Roman" w:cs="Times New Roman"/>
          <w:noProof w:val="0"/>
          <w:sz w:val="24"/>
          <w:szCs w:val="24"/>
          <w:lang w:val="en-GB"/>
        </w:rPr>
      </w:pPr>
    </w:p>
    <w:p w:rsidR="7B68C4D6" w:rsidP="62BFE63C" w:rsidRDefault="7B68C4D6" w14:paraId="0E673C7F" w14:textId="0D4DFC51">
      <w:pPr>
        <w:pStyle w:val="Heading1"/>
        <w:bidi w:val="0"/>
        <w:rPr>
          <w:noProof w:val="0"/>
          <w:lang w:val="en-GB"/>
        </w:rPr>
      </w:pPr>
      <w:bookmarkStart w:name="_Toc1195466899" w:id="506639797"/>
      <w:r w:rsidRPr="62BFE63C" w:rsidR="7B68C4D6">
        <w:rPr>
          <w:noProof w:val="0"/>
          <w:lang w:val="en-GB"/>
        </w:rPr>
        <w:t xml:space="preserve">4. </w:t>
      </w:r>
      <w:r w:rsidRPr="62BFE63C" w:rsidR="7B68C4D6">
        <w:rPr>
          <w:noProof w:val="0"/>
          <w:lang w:val="en-GB"/>
        </w:rPr>
        <w:t>Possible continuations</w:t>
      </w:r>
      <w:r w:rsidRPr="62BFE63C" w:rsidR="7B68C4D6">
        <w:rPr>
          <w:noProof w:val="0"/>
          <w:lang w:val="en-GB"/>
        </w:rPr>
        <w:t xml:space="preserve"> of the project</w:t>
      </w:r>
      <w:bookmarkEnd w:id="506639797"/>
    </w:p>
    <w:p w:rsidR="62BFE63C" w:rsidP="62BFE63C" w:rsidRDefault="62BFE63C" w14:paraId="51CECD98" w14:textId="67A22B95">
      <w:pPr>
        <w:pStyle w:val="Normal"/>
        <w:bidi w:val="0"/>
        <w:rPr>
          <w:noProof w:val="0"/>
          <w:lang w:val="en-GB"/>
        </w:rPr>
      </w:pPr>
    </w:p>
    <w:p w:rsidR="145BA4FE" w:rsidP="62BFE63C" w:rsidRDefault="145BA4FE" w14:paraId="0125D8AA" w14:textId="51631E5C">
      <w:pPr>
        <w:pStyle w:val="Heading1"/>
        <w:bidi w:val="0"/>
        <w:rPr>
          <w:noProof w:val="0"/>
          <w:lang w:val="en-GB"/>
        </w:rPr>
      </w:pPr>
      <w:bookmarkStart w:name="_Toc299795073" w:id="1043625165"/>
      <w:r w:rsidRPr="62BFE63C" w:rsidR="145BA4FE">
        <w:rPr>
          <w:noProof w:val="0"/>
          <w:lang w:val="en-GB"/>
        </w:rPr>
        <w:t>5. Conclusions</w:t>
      </w:r>
      <w:bookmarkEnd w:id="1043625165"/>
    </w:p>
    <w:p w:rsidR="62BFE63C" w:rsidP="62BFE63C" w:rsidRDefault="62BFE63C" w14:paraId="1DDF3AF2" w14:textId="432F0F61">
      <w:pPr>
        <w:pStyle w:val="Normal"/>
        <w:bidi w:val="0"/>
        <w:rPr>
          <w:noProof w:val="0"/>
          <w:lang w:val="en-GB"/>
        </w:rPr>
      </w:pPr>
    </w:p>
    <w:p w:rsidR="62BFE63C" w:rsidP="62BFE63C" w:rsidRDefault="62BFE63C" w14:paraId="0C3B1CD5" w14:textId="2B0EA4C1">
      <w:pPr>
        <w:pStyle w:val="Normal"/>
        <w:bidi w:val="0"/>
        <w:rPr>
          <w:noProof w:val="0"/>
          <w:lang w:val="en-GB"/>
        </w:rPr>
      </w:pPr>
    </w:p>
    <w:p w:rsidR="62BFE63C" w:rsidRDefault="62BFE63C" w14:paraId="7014B005" w14:textId="3B951390">
      <w:r>
        <w:br w:type="page"/>
      </w:r>
    </w:p>
    <w:p w:rsidR="3DA5FDC1" w:rsidP="62BFE63C" w:rsidRDefault="3DA5FDC1" w14:paraId="106C2222" w14:textId="7E31981E">
      <w:pPr>
        <w:pStyle w:val="Heading1"/>
        <w:bidi w:val="0"/>
        <w:rPr>
          <w:noProof w:val="0"/>
          <w:lang w:val="en-GB"/>
        </w:rPr>
      </w:pPr>
      <w:bookmarkStart w:name="_Toc1800872668" w:id="386301385"/>
      <w:r w:rsidRPr="62BFE63C" w:rsidR="3DA5FDC1">
        <w:rPr>
          <w:noProof w:val="0"/>
          <w:lang w:val="en-GB"/>
        </w:rPr>
        <w:t>References</w:t>
      </w:r>
      <w:bookmarkEnd w:id="386301385"/>
    </w:p>
    <w:p w:rsidR="3E6E46ED" w:rsidP="62BFE63C" w:rsidRDefault="3E6E46ED" w14:paraId="68500A06" w14:textId="3DB46AB4">
      <w:pPr>
        <w:pStyle w:val="Normal"/>
        <w:bidi w:val="0"/>
        <w:rPr>
          <w:noProof w:val="0"/>
          <w:lang w:val="en-GB"/>
        </w:rPr>
      </w:pPr>
      <w:r w:rsidRPr="62BFE63C" w:rsidR="3E6E46ED">
        <w:rPr>
          <w:noProof w:val="0"/>
          <w:lang w:val="en-GB"/>
        </w:rPr>
        <w:t xml:space="preserve">Björk, L. (2015). </w:t>
      </w:r>
      <w:r w:rsidRPr="62BFE63C" w:rsidR="3E6E46ED">
        <w:rPr>
          <w:i w:val="1"/>
          <w:iCs w:val="1"/>
          <w:noProof w:val="0"/>
          <w:lang w:val="en-GB"/>
        </w:rPr>
        <w:t>How reproductive is a reproduction? Digital transmission of text-based documents</w:t>
      </w:r>
      <w:r w:rsidRPr="62BFE63C" w:rsidR="3E6E46ED">
        <w:rPr>
          <w:noProof w:val="0"/>
          <w:lang w:val="en-GB"/>
        </w:rPr>
        <w:t>. University of Borås.</w:t>
      </w:r>
    </w:p>
    <w:p w:rsidR="3E6E46ED" w:rsidP="62BFE63C" w:rsidRDefault="3E6E46ED" w14:paraId="48D9066E" w14:textId="35460D44">
      <w:pPr>
        <w:pStyle w:val="Normal"/>
        <w:bidi w:val="0"/>
        <w:rPr>
          <w:noProof w:val="0"/>
          <w:lang w:val="en-GB"/>
        </w:rPr>
      </w:pPr>
      <w:r w:rsidRPr="62BFE63C" w:rsidR="3E6E46ED">
        <w:rPr>
          <w:noProof w:val="0"/>
          <w:lang w:val="en-GB"/>
        </w:rPr>
        <w:t xml:space="preserve">Cowick, C. (2018). </w:t>
      </w:r>
      <w:r w:rsidRPr="62BFE63C" w:rsidR="3E6E46ED">
        <w:rPr>
          <w:i w:val="1"/>
          <w:iCs w:val="1"/>
          <w:noProof w:val="0"/>
          <w:lang w:val="en-GB"/>
        </w:rPr>
        <w:t>Digital curations projects made easy: a step-by-step guide for libraries, archives, and museums</w:t>
      </w:r>
      <w:r w:rsidRPr="62BFE63C" w:rsidR="3E6E46ED">
        <w:rPr>
          <w:noProof w:val="0"/>
          <w:lang w:val="en-GB"/>
        </w:rPr>
        <w:t>. Rowman &amp; Littlefield.</w:t>
      </w:r>
    </w:p>
    <w:p w:rsidR="4B8F3A36" w:rsidP="62BFE63C" w:rsidRDefault="4B8F3A36" w14:paraId="682FE71E" w14:textId="39941759">
      <w:pPr>
        <w:pStyle w:val="Normal"/>
        <w:bidi w:val="0"/>
        <w:rPr>
          <w:noProof w:val="0"/>
          <w:lang w:val="en-GB"/>
        </w:rPr>
      </w:pPr>
      <w:r w:rsidRPr="62BFE63C" w:rsidR="4B8F3A36">
        <w:rPr>
          <w:noProof w:val="0"/>
          <w:lang w:val="en-GB"/>
        </w:rPr>
        <w:t xml:space="preserve">Dahlström, M. (2023). Critical Transmission. I: P. Svensson &amp; D. T. Goldberg (Red.). </w:t>
      </w:r>
      <w:r w:rsidRPr="62BFE63C" w:rsidR="4B8F3A36">
        <w:rPr>
          <w:i w:val="1"/>
          <w:iCs w:val="1"/>
          <w:noProof w:val="0"/>
          <w:lang w:val="en-GB"/>
        </w:rPr>
        <w:t>Between humanities and the digital</w:t>
      </w:r>
      <w:r w:rsidRPr="62BFE63C" w:rsidR="4B8F3A36">
        <w:rPr>
          <w:noProof w:val="0"/>
          <w:lang w:val="en-GB"/>
        </w:rPr>
        <w:t>. MIT Press, 467-481.</w:t>
      </w:r>
    </w:p>
    <w:p w:rsidR="4B8F3A36" w:rsidP="62BFE63C" w:rsidRDefault="4B8F3A36" w14:paraId="14FA68F7" w14:textId="5C907BD5">
      <w:pPr>
        <w:pStyle w:val="Normal"/>
        <w:bidi w:val="0"/>
        <w:rPr>
          <w:noProof w:val="0"/>
          <w:lang w:val="en-GB"/>
        </w:rPr>
      </w:pPr>
      <w:r w:rsidRPr="62BFE63C" w:rsidR="4B8F3A36">
        <w:rPr>
          <w:noProof w:val="0"/>
          <w:lang w:val="en-GB"/>
        </w:rPr>
        <w:t xml:space="preserve">Dillen, W. (2017). What You C(apture) Is What You Get. Authenticity and Quality Control in Digitization Practices. I: P. Boot, A. Cappellotto, W. Dillen, F. Fischer, A. Kelly, A. Mertgens, A.-M. Sichani, E. Spadini, &amp; D. van Hulle (Red.), </w:t>
      </w:r>
      <w:r w:rsidRPr="62BFE63C" w:rsidR="4B8F3A36">
        <w:rPr>
          <w:i w:val="1"/>
          <w:iCs w:val="1"/>
          <w:noProof w:val="0"/>
          <w:lang w:val="en-GB"/>
        </w:rPr>
        <w:t>Advances in Digital Scholarly Editing Papers presented at the DiXiT conferences in The Hague, Cologne, and Antwerp</w:t>
      </w:r>
      <w:r w:rsidRPr="62BFE63C" w:rsidR="4B8F3A36">
        <w:rPr>
          <w:noProof w:val="0"/>
          <w:lang w:val="en-GB"/>
        </w:rPr>
        <w:t>, Sidestone Press, 397–400.</w:t>
      </w:r>
    </w:p>
    <w:p w:rsidR="4B8F3A36" w:rsidP="62BFE63C" w:rsidRDefault="4B8F3A36" w14:paraId="787B4113" w14:textId="2125FCEF">
      <w:pPr>
        <w:pStyle w:val="Normal"/>
        <w:bidi w:val="0"/>
        <w:rPr>
          <w:noProof w:val="0"/>
          <w:lang w:val="en-GB"/>
        </w:rPr>
      </w:pPr>
      <w:r w:rsidRPr="62BFE63C" w:rsidR="4B8F3A36">
        <w:rPr>
          <w:noProof w:val="0"/>
          <w:lang w:val="en-GB"/>
        </w:rPr>
        <w:t xml:space="preserve">Holm, U, M. (1993). </w:t>
      </w:r>
      <w:r w:rsidRPr="62BFE63C" w:rsidR="4B8F3A36">
        <w:rPr>
          <w:b w:val="0"/>
          <w:bCs w:val="0"/>
          <w:noProof w:val="0"/>
          <w:lang w:val="en-GB"/>
        </w:rPr>
        <w:t>Modrande och praxis. En feministfilosofisk undersökning</w:t>
      </w:r>
      <w:r w:rsidRPr="62BFE63C" w:rsidR="4B8F3A36">
        <w:rPr>
          <w:b w:val="1"/>
          <w:bCs w:val="1"/>
          <w:noProof w:val="0"/>
          <w:lang w:val="en-GB"/>
        </w:rPr>
        <w:t>.</w:t>
      </w:r>
      <w:r w:rsidRPr="62BFE63C" w:rsidR="4B8F3A36">
        <w:rPr>
          <w:noProof w:val="0"/>
          <w:lang w:val="en-GB"/>
        </w:rPr>
        <w:t xml:space="preserve"> Daidalos.</w:t>
      </w:r>
    </w:p>
    <w:p w:rsidR="4B8F3A36" w:rsidP="62BFE63C" w:rsidRDefault="4B8F3A36" w14:paraId="7BBE6745" w14:textId="1C49B9C4">
      <w:pPr>
        <w:pStyle w:val="Normal"/>
        <w:bidi w:val="0"/>
        <w:rPr>
          <w:noProof w:val="0"/>
          <w:lang w:val="en-GB"/>
        </w:rPr>
      </w:pPr>
      <w:r w:rsidRPr="62BFE63C" w:rsidR="4B8F3A36">
        <w:rPr>
          <w:noProof w:val="0"/>
          <w:lang w:val="en-GB"/>
        </w:rPr>
        <w:t xml:space="preserve">Pedley, P. (2007). </w:t>
      </w:r>
      <w:r w:rsidRPr="62BFE63C" w:rsidR="4B8F3A36">
        <w:rPr>
          <w:i w:val="1"/>
          <w:iCs w:val="1"/>
          <w:noProof w:val="0"/>
          <w:lang w:val="en-GB"/>
        </w:rPr>
        <w:t>Digital copyright</w:t>
      </w:r>
      <w:r w:rsidRPr="62BFE63C" w:rsidR="4B8F3A36">
        <w:rPr>
          <w:noProof w:val="0"/>
          <w:lang w:val="en-GB"/>
        </w:rPr>
        <w:t xml:space="preserve"> (2 uppl.). Facet Publishing.</w:t>
      </w:r>
    </w:p>
    <w:p w:rsidR="3E6E46ED" w:rsidP="62BFE63C" w:rsidRDefault="3E6E46ED" w14:paraId="32E70C52" w14:textId="66828BEC">
      <w:pPr>
        <w:pStyle w:val="Normal"/>
        <w:bidi w:val="0"/>
        <w:rPr>
          <w:noProof w:val="0"/>
          <w:lang w:val="en-GB"/>
        </w:rPr>
      </w:pPr>
      <w:r w:rsidRPr="62BFE63C" w:rsidR="3E6E46ED">
        <w:rPr>
          <w:noProof w:val="0"/>
          <w:lang w:val="en-GB"/>
        </w:rPr>
        <w:t xml:space="preserve">Prescott, </w:t>
      </w:r>
      <w:r w:rsidRPr="62BFE63C" w:rsidR="3E6E46ED">
        <w:rPr>
          <w:noProof w:val="0"/>
          <w:lang w:val="en-GB"/>
        </w:rPr>
        <w:t>A.</w:t>
      </w:r>
      <w:r w:rsidRPr="62BFE63C" w:rsidR="3E6E46ED">
        <w:rPr>
          <w:noProof w:val="0"/>
          <w:lang w:val="en-GB"/>
        </w:rPr>
        <w:t xml:space="preserve"> and Hughes, L. (2018). Why Do We Digitize? The Case for Slow Digitization. Archive Journal, </w:t>
      </w:r>
      <w:hyperlink r:id="R3a0bd68c9fc44962">
        <w:r w:rsidRPr="62BFE63C" w:rsidR="3E6E46ED">
          <w:rPr>
            <w:rStyle w:val="Hyperlink"/>
            <w:noProof w:val="0"/>
            <w:lang w:val="en-GB"/>
          </w:rPr>
          <w:t>https://www.archivejournal.net/essays/why-do-we-digitize-the-case-for-slow-digitization/</w:t>
        </w:r>
      </w:hyperlink>
    </w:p>
    <w:sectPr>
      <w:pgSz w:w="11906" w:h="16838" w:orient="portrait"/>
      <w:pgMar w:top="1440" w:right="1440" w:bottom="1440" w:left="1440" w:header="720" w:footer="720" w:gutter="0"/>
      <w:cols w:space="720"/>
      <w:docGrid w:linePitch="360"/>
      <w:titlePg w:val="1"/>
      <w:headerReference w:type="default" r:id="R4105cd48994a4594"/>
      <w:headerReference w:type="first" r:id="R3ea175b894ad49a7"/>
      <w:footerReference w:type="default" r:id="R0858514821644686"/>
      <w:footerReference w:type="first" r:id="R48f7697f92724d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B4F8C0" w:rsidTr="09B4F8C0" w14:paraId="24F234F5">
      <w:trPr>
        <w:trHeight w:val="300"/>
      </w:trPr>
      <w:tc>
        <w:tcPr>
          <w:tcW w:w="3005" w:type="dxa"/>
          <w:tcMar/>
        </w:tcPr>
        <w:p w:rsidR="09B4F8C0" w:rsidP="09B4F8C0" w:rsidRDefault="09B4F8C0" w14:paraId="38F95A50" w14:textId="19CCCA5F">
          <w:pPr>
            <w:pStyle w:val="Header"/>
            <w:bidi w:val="0"/>
            <w:ind w:left="-115"/>
            <w:jc w:val="left"/>
          </w:pPr>
        </w:p>
      </w:tc>
      <w:tc>
        <w:tcPr>
          <w:tcW w:w="3005" w:type="dxa"/>
          <w:tcMar/>
        </w:tcPr>
        <w:p w:rsidR="09B4F8C0" w:rsidP="09B4F8C0" w:rsidRDefault="09B4F8C0" w14:paraId="3F51F380" w14:textId="65FB9F93">
          <w:pPr>
            <w:pStyle w:val="Header"/>
            <w:bidi w:val="0"/>
            <w:jc w:val="center"/>
          </w:pPr>
        </w:p>
      </w:tc>
      <w:tc>
        <w:tcPr>
          <w:tcW w:w="3005" w:type="dxa"/>
          <w:tcMar/>
        </w:tcPr>
        <w:p w:rsidR="09B4F8C0" w:rsidP="09B4F8C0" w:rsidRDefault="09B4F8C0" w14:paraId="321666D5" w14:textId="303F3275">
          <w:pPr>
            <w:pStyle w:val="Header"/>
            <w:bidi w:val="0"/>
            <w:ind w:right="-115"/>
            <w:jc w:val="right"/>
          </w:pPr>
          <w:r>
            <w:fldChar w:fldCharType="begin"/>
          </w:r>
          <w:r>
            <w:instrText xml:space="preserve">PAGE</w:instrText>
          </w:r>
          <w:r>
            <w:fldChar w:fldCharType="separate"/>
          </w:r>
          <w:r>
            <w:fldChar w:fldCharType="end"/>
          </w:r>
        </w:p>
      </w:tc>
    </w:tr>
  </w:tbl>
  <w:p w:rsidR="09B4F8C0" w:rsidP="09B4F8C0" w:rsidRDefault="09B4F8C0" w14:paraId="3D4D861A" w14:textId="294118D1">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B4F8C0" w:rsidTr="09B4F8C0" w14:paraId="3AB51CCD">
      <w:trPr>
        <w:trHeight w:val="300"/>
      </w:trPr>
      <w:tc>
        <w:tcPr>
          <w:tcW w:w="3005" w:type="dxa"/>
          <w:tcMar/>
        </w:tcPr>
        <w:p w:rsidR="09B4F8C0" w:rsidP="09B4F8C0" w:rsidRDefault="09B4F8C0" w14:paraId="1B1A4FAE" w14:textId="39063046">
          <w:pPr>
            <w:pStyle w:val="Header"/>
            <w:bidi w:val="0"/>
            <w:ind w:left="-115"/>
            <w:jc w:val="left"/>
          </w:pPr>
        </w:p>
      </w:tc>
      <w:tc>
        <w:tcPr>
          <w:tcW w:w="3005" w:type="dxa"/>
          <w:tcMar/>
        </w:tcPr>
        <w:p w:rsidR="09B4F8C0" w:rsidP="09B4F8C0" w:rsidRDefault="09B4F8C0" w14:paraId="2F23B277" w14:textId="34565B87">
          <w:pPr>
            <w:pStyle w:val="Header"/>
            <w:bidi w:val="0"/>
            <w:jc w:val="center"/>
          </w:pPr>
        </w:p>
      </w:tc>
      <w:tc>
        <w:tcPr>
          <w:tcW w:w="3005" w:type="dxa"/>
          <w:tcMar/>
        </w:tcPr>
        <w:p w:rsidR="09B4F8C0" w:rsidP="09B4F8C0" w:rsidRDefault="09B4F8C0" w14:paraId="68BF4985" w14:textId="6C4D603C">
          <w:pPr>
            <w:pStyle w:val="Header"/>
            <w:bidi w:val="0"/>
            <w:ind w:right="-115"/>
            <w:jc w:val="right"/>
          </w:pPr>
        </w:p>
      </w:tc>
    </w:tr>
  </w:tbl>
  <w:p w:rsidR="09B4F8C0" w:rsidP="09B4F8C0" w:rsidRDefault="09B4F8C0" w14:paraId="335DAE24" w14:textId="3DD3583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B4F8C0" w:rsidTr="09B4F8C0" w14:paraId="340082B6">
      <w:trPr>
        <w:trHeight w:val="300"/>
      </w:trPr>
      <w:tc>
        <w:tcPr>
          <w:tcW w:w="3005" w:type="dxa"/>
          <w:tcMar/>
        </w:tcPr>
        <w:p w:rsidR="09B4F8C0" w:rsidP="09B4F8C0" w:rsidRDefault="09B4F8C0" w14:paraId="607A3A70" w14:textId="0FF7FEDA">
          <w:pPr>
            <w:pStyle w:val="Header"/>
            <w:bidi w:val="0"/>
            <w:ind w:left="-115"/>
            <w:jc w:val="left"/>
          </w:pPr>
        </w:p>
      </w:tc>
      <w:tc>
        <w:tcPr>
          <w:tcW w:w="3005" w:type="dxa"/>
          <w:tcMar/>
        </w:tcPr>
        <w:p w:rsidR="09B4F8C0" w:rsidP="09B4F8C0" w:rsidRDefault="09B4F8C0" w14:paraId="5CF621A7" w14:textId="13A96FF5">
          <w:pPr>
            <w:pStyle w:val="Header"/>
            <w:bidi w:val="0"/>
            <w:jc w:val="center"/>
          </w:pPr>
        </w:p>
      </w:tc>
      <w:tc>
        <w:tcPr>
          <w:tcW w:w="3005" w:type="dxa"/>
          <w:tcMar/>
        </w:tcPr>
        <w:p w:rsidR="09B4F8C0" w:rsidP="09B4F8C0" w:rsidRDefault="09B4F8C0" w14:paraId="7514653C" w14:textId="579226B2">
          <w:pPr>
            <w:pStyle w:val="Header"/>
            <w:bidi w:val="0"/>
            <w:ind w:right="-115"/>
            <w:jc w:val="right"/>
          </w:pPr>
        </w:p>
      </w:tc>
    </w:tr>
  </w:tbl>
  <w:p w:rsidR="09B4F8C0" w:rsidP="09B4F8C0" w:rsidRDefault="09B4F8C0" w14:paraId="63C1FB91" w14:textId="076B3B8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B4F8C0" w:rsidTr="09B4F8C0" w14:paraId="204A9204">
      <w:trPr>
        <w:trHeight w:val="300"/>
      </w:trPr>
      <w:tc>
        <w:tcPr>
          <w:tcW w:w="3005" w:type="dxa"/>
          <w:tcMar/>
        </w:tcPr>
        <w:p w:rsidR="09B4F8C0" w:rsidP="09B4F8C0" w:rsidRDefault="09B4F8C0" w14:paraId="1FAA64AC" w14:textId="7E1DD9D7">
          <w:pPr>
            <w:pStyle w:val="Header"/>
            <w:bidi w:val="0"/>
            <w:ind w:left="-115"/>
            <w:jc w:val="left"/>
          </w:pPr>
        </w:p>
      </w:tc>
      <w:tc>
        <w:tcPr>
          <w:tcW w:w="3005" w:type="dxa"/>
          <w:tcMar/>
        </w:tcPr>
        <w:p w:rsidR="09B4F8C0" w:rsidP="09B4F8C0" w:rsidRDefault="09B4F8C0" w14:paraId="6AE28DCA" w14:textId="23DF9681">
          <w:pPr>
            <w:pStyle w:val="Header"/>
            <w:bidi w:val="0"/>
            <w:jc w:val="center"/>
          </w:pPr>
        </w:p>
      </w:tc>
      <w:tc>
        <w:tcPr>
          <w:tcW w:w="3005" w:type="dxa"/>
          <w:tcMar/>
        </w:tcPr>
        <w:p w:rsidR="09B4F8C0" w:rsidP="09B4F8C0" w:rsidRDefault="09B4F8C0" w14:paraId="2B8FE261" w14:textId="0D6D7AC9">
          <w:pPr>
            <w:pStyle w:val="Header"/>
            <w:bidi w:val="0"/>
            <w:ind w:right="-115"/>
            <w:jc w:val="right"/>
          </w:pPr>
        </w:p>
      </w:tc>
    </w:tr>
  </w:tbl>
  <w:p w:rsidR="09B4F8C0" w:rsidP="09B4F8C0" w:rsidRDefault="09B4F8C0" w14:paraId="61DA42E1" w14:textId="3DCF7319">
    <w:pPr>
      <w:pStyle w:val="Header"/>
      <w:bidi w:val="0"/>
    </w:pPr>
  </w:p>
</w:hdr>
</file>

<file path=word/intelligence2.xml><?xml version="1.0" encoding="utf-8"?>
<int2:intelligence xmlns:int2="http://schemas.microsoft.com/office/intelligence/2020/intelligence">
  <int2:observations>
    <int2:bookmark int2:bookmarkName="_Int_qZ32IcJk" int2:invalidationBookmarkName="" int2:hashCode="lLDPKQBUJ2ylLo" int2:id="Dxsyizw7">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4e0133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623E0A"/>
    <w:rsid w:val="0015DB01"/>
    <w:rsid w:val="00A5C9BF"/>
    <w:rsid w:val="00C0E208"/>
    <w:rsid w:val="00F29AC9"/>
    <w:rsid w:val="01EA3B3D"/>
    <w:rsid w:val="03423D56"/>
    <w:rsid w:val="0349F6AC"/>
    <w:rsid w:val="03A83083"/>
    <w:rsid w:val="03ED9BED"/>
    <w:rsid w:val="0451B87F"/>
    <w:rsid w:val="0479E92D"/>
    <w:rsid w:val="04839E40"/>
    <w:rsid w:val="04AE8A71"/>
    <w:rsid w:val="052375AC"/>
    <w:rsid w:val="0524B262"/>
    <w:rsid w:val="058C73F8"/>
    <w:rsid w:val="05D6484E"/>
    <w:rsid w:val="071B729D"/>
    <w:rsid w:val="0789C540"/>
    <w:rsid w:val="081520FE"/>
    <w:rsid w:val="08CEA29B"/>
    <w:rsid w:val="08DF0AAE"/>
    <w:rsid w:val="09195D32"/>
    <w:rsid w:val="09AEB742"/>
    <w:rsid w:val="09B4F8C0"/>
    <w:rsid w:val="09C27617"/>
    <w:rsid w:val="0A369095"/>
    <w:rsid w:val="0A3A079E"/>
    <w:rsid w:val="0A498B0C"/>
    <w:rsid w:val="0A7C1865"/>
    <w:rsid w:val="0A82DF32"/>
    <w:rsid w:val="0AAA156F"/>
    <w:rsid w:val="0ABC4E17"/>
    <w:rsid w:val="0B3F985E"/>
    <w:rsid w:val="0B6A996E"/>
    <w:rsid w:val="0C2DD2A8"/>
    <w:rsid w:val="0C96A1AE"/>
    <w:rsid w:val="0CF139D6"/>
    <w:rsid w:val="0D9001C6"/>
    <w:rsid w:val="0DC2951F"/>
    <w:rsid w:val="0DC693E9"/>
    <w:rsid w:val="0E4A3F82"/>
    <w:rsid w:val="0E7ECC34"/>
    <w:rsid w:val="0E9F5E76"/>
    <w:rsid w:val="0F350726"/>
    <w:rsid w:val="0F3DACED"/>
    <w:rsid w:val="0F529DB6"/>
    <w:rsid w:val="0FA1877E"/>
    <w:rsid w:val="0FA58D02"/>
    <w:rsid w:val="0FA59BFE"/>
    <w:rsid w:val="100CE631"/>
    <w:rsid w:val="10506AB8"/>
    <w:rsid w:val="10506AB8"/>
    <w:rsid w:val="10D02268"/>
    <w:rsid w:val="10E1A810"/>
    <w:rsid w:val="1177E5C1"/>
    <w:rsid w:val="11BDACC5"/>
    <w:rsid w:val="11D6DAF9"/>
    <w:rsid w:val="12285412"/>
    <w:rsid w:val="12675C19"/>
    <w:rsid w:val="12AFCE0C"/>
    <w:rsid w:val="12D29119"/>
    <w:rsid w:val="135498D0"/>
    <w:rsid w:val="1384098B"/>
    <w:rsid w:val="145BA4FE"/>
    <w:rsid w:val="149DD480"/>
    <w:rsid w:val="15232F1E"/>
    <w:rsid w:val="158B2EF2"/>
    <w:rsid w:val="1604E4AE"/>
    <w:rsid w:val="16197329"/>
    <w:rsid w:val="167ED67F"/>
    <w:rsid w:val="16913B66"/>
    <w:rsid w:val="16F1EA46"/>
    <w:rsid w:val="177C66F4"/>
    <w:rsid w:val="181B2796"/>
    <w:rsid w:val="190922E2"/>
    <w:rsid w:val="19EFCF22"/>
    <w:rsid w:val="19F9CBCF"/>
    <w:rsid w:val="1A415503"/>
    <w:rsid w:val="1A6EBCA3"/>
    <w:rsid w:val="1AA3CC9C"/>
    <w:rsid w:val="1AD39B81"/>
    <w:rsid w:val="1ADDFFA8"/>
    <w:rsid w:val="1AF04580"/>
    <w:rsid w:val="1B31A299"/>
    <w:rsid w:val="1B3EBD17"/>
    <w:rsid w:val="1B74FACE"/>
    <w:rsid w:val="1B8B8044"/>
    <w:rsid w:val="1BD5D173"/>
    <w:rsid w:val="1BDE8A2A"/>
    <w:rsid w:val="1BE34612"/>
    <w:rsid w:val="1C36DB9D"/>
    <w:rsid w:val="1C9C0424"/>
    <w:rsid w:val="1D07E228"/>
    <w:rsid w:val="1D12F570"/>
    <w:rsid w:val="1D452FA2"/>
    <w:rsid w:val="1D5ECD84"/>
    <w:rsid w:val="1E9E9A8D"/>
    <w:rsid w:val="1F60BCAA"/>
    <w:rsid w:val="1F8B29D3"/>
    <w:rsid w:val="1FCBDA59"/>
    <w:rsid w:val="1FF03041"/>
    <w:rsid w:val="20709C72"/>
    <w:rsid w:val="2125CCE0"/>
    <w:rsid w:val="22582B20"/>
    <w:rsid w:val="2268C9E2"/>
    <w:rsid w:val="227DBF18"/>
    <w:rsid w:val="227DBF18"/>
    <w:rsid w:val="2294D437"/>
    <w:rsid w:val="22A338D5"/>
    <w:rsid w:val="22F34BE2"/>
    <w:rsid w:val="2362348A"/>
    <w:rsid w:val="236C883B"/>
    <w:rsid w:val="2379D68A"/>
    <w:rsid w:val="23B3B100"/>
    <w:rsid w:val="23E7FBCE"/>
    <w:rsid w:val="2416D026"/>
    <w:rsid w:val="241769B0"/>
    <w:rsid w:val="242D129B"/>
    <w:rsid w:val="245C3425"/>
    <w:rsid w:val="24A61127"/>
    <w:rsid w:val="24ED43C0"/>
    <w:rsid w:val="25317A57"/>
    <w:rsid w:val="25793800"/>
    <w:rsid w:val="26172BC9"/>
    <w:rsid w:val="26660334"/>
    <w:rsid w:val="266A74C4"/>
    <w:rsid w:val="26F4AB5F"/>
    <w:rsid w:val="2783EAC8"/>
    <w:rsid w:val="27C09CF5"/>
    <w:rsid w:val="296FCB2A"/>
    <w:rsid w:val="2A8995E3"/>
    <w:rsid w:val="2A8C32C6"/>
    <w:rsid w:val="2AEA526B"/>
    <w:rsid w:val="2B026E00"/>
    <w:rsid w:val="2BBD8608"/>
    <w:rsid w:val="2C6D0881"/>
    <w:rsid w:val="2D620644"/>
    <w:rsid w:val="2E7900E8"/>
    <w:rsid w:val="2E963845"/>
    <w:rsid w:val="2FAF4D9D"/>
    <w:rsid w:val="31336419"/>
    <w:rsid w:val="31D1AFB8"/>
    <w:rsid w:val="31E9305E"/>
    <w:rsid w:val="32E21934"/>
    <w:rsid w:val="33A60D40"/>
    <w:rsid w:val="33B4A67A"/>
    <w:rsid w:val="341AB07B"/>
    <w:rsid w:val="342BB2AA"/>
    <w:rsid w:val="345459DC"/>
    <w:rsid w:val="346ACA54"/>
    <w:rsid w:val="346FFFFD"/>
    <w:rsid w:val="34911811"/>
    <w:rsid w:val="34927E0D"/>
    <w:rsid w:val="34F6236B"/>
    <w:rsid w:val="350A66C4"/>
    <w:rsid w:val="36217C90"/>
    <w:rsid w:val="362D8F1C"/>
    <w:rsid w:val="36B83A7A"/>
    <w:rsid w:val="37ED25B0"/>
    <w:rsid w:val="388A6C81"/>
    <w:rsid w:val="38CBAAA3"/>
    <w:rsid w:val="392C4750"/>
    <w:rsid w:val="399692C9"/>
    <w:rsid w:val="39A9439A"/>
    <w:rsid w:val="39E782FB"/>
    <w:rsid w:val="39FA7F08"/>
    <w:rsid w:val="3A1738C3"/>
    <w:rsid w:val="3A569B86"/>
    <w:rsid w:val="3AD47DEE"/>
    <w:rsid w:val="3B778322"/>
    <w:rsid w:val="3BA7CC23"/>
    <w:rsid w:val="3BA99F9A"/>
    <w:rsid w:val="3C0C7A96"/>
    <w:rsid w:val="3C78B16B"/>
    <w:rsid w:val="3C7D0EC1"/>
    <w:rsid w:val="3D3D49F3"/>
    <w:rsid w:val="3D7CA637"/>
    <w:rsid w:val="3DA5FDC1"/>
    <w:rsid w:val="3DF86424"/>
    <w:rsid w:val="3E6E46ED"/>
    <w:rsid w:val="3EA432EB"/>
    <w:rsid w:val="3EF4ACA6"/>
    <w:rsid w:val="3F40B639"/>
    <w:rsid w:val="3F75B2E3"/>
    <w:rsid w:val="3FD97557"/>
    <w:rsid w:val="40365303"/>
    <w:rsid w:val="404DBC49"/>
    <w:rsid w:val="4053E5DD"/>
    <w:rsid w:val="40B27AA8"/>
    <w:rsid w:val="413A0E88"/>
    <w:rsid w:val="41A64789"/>
    <w:rsid w:val="41F6990E"/>
    <w:rsid w:val="41FD0266"/>
    <w:rsid w:val="42E4A9BA"/>
    <w:rsid w:val="43096120"/>
    <w:rsid w:val="432BA19D"/>
    <w:rsid w:val="439EA129"/>
    <w:rsid w:val="4421A1F1"/>
    <w:rsid w:val="44B3E3B6"/>
    <w:rsid w:val="44F2DEAE"/>
    <w:rsid w:val="450EFA2E"/>
    <w:rsid w:val="4576532E"/>
    <w:rsid w:val="457A40B7"/>
    <w:rsid w:val="463085EF"/>
    <w:rsid w:val="47241817"/>
    <w:rsid w:val="472E4F50"/>
    <w:rsid w:val="47743688"/>
    <w:rsid w:val="47E6248D"/>
    <w:rsid w:val="47EC83D8"/>
    <w:rsid w:val="482078FB"/>
    <w:rsid w:val="48B304B4"/>
    <w:rsid w:val="48E86729"/>
    <w:rsid w:val="49411044"/>
    <w:rsid w:val="49BF9AC4"/>
    <w:rsid w:val="4A47AC83"/>
    <w:rsid w:val="4A5B79AA"/>
    <w:rsid w:val="4A5B79AA"/>
    <w:rsid w:val="4A8E1C0B"/>
    <w:rsid w:val="4A9CFAFD"/>
    <w:rsid w:val="4ADF40F7"/>
    <w:rsid w:val="4AF319DE"/>
    <w:rsid w:val="4B4FF3AB"/>
    <w:rsid w:val="4B8F3A36"/>
    <w:rsid w:val="4C1251AC"/>
    <w:rsid w:val="4C3B653F"/>
    <w:rsid w:val="4C85DEB4"/>
    <w:rsid w:val="4D92D19D"/>
    <w:rsid w:val="4DAB3CD7"/>
    <w:rsid w:val="4E229A1F"/>
    <w:rsid w:val="4E4F4C2F"/>
    <w:rsid w:val="4E5ADF2A"/>
    <w:rsid w:val="4ECCC48E"/>
    <w:rsid w:val="4F1A9C28"/>
    <w:rsid w:val="4F53A73B"/>
    <w:rsid w:val="4F97E165"/>
    <w:rsid w:val="4FC746B6"/>
    <w:rsid w:val="509F3CBE"/>
    <w:rsid w:val="51101086"/>
    <w:rsid w:val="51FB6333"/>
    <w:rsid w:val="52665AE0"/>
    <w:rsid w:val="5295EA7D"/>
    <w:rsid w:val="52D724F5"/>
    <w:rsid w:val="53A2DC0A"/>
    <w:rsid w:val="53C94E25"/>
    <w:rsid w:val="53D56BE8"/>
    <w:rsid w:val="5468B264"/>
    <w:rsid w:val="55477D42"/>
    <w:rsid w:val="5565DC55"/>
    <w:rsid w:val="556740F4"/>
    <w:rsid w:val="557D9680"/>
    <w:rsid w:val="55D2B672"/>
    <w:rsid w:val="56B19CB3"/>
    <w:rsid w:val="573DBD65"/>
    <w:rsid w:val="5782C023"/>
    <w:rsid w:val="57D5D4DF"/>
    <w:rsid w:val="57E543F8"/>
    <w:rsid w:val="57EFE0FD"/>
    <w:rsid w:val="58024752"/>
    <w:rsid w:val="58079709"/>
    <w:rsid w:val="5868DB66"/>
    <w:rsid w:val="587B67CD"/>
    <w:rsid w:val="587B7304"/>
    <w:rsid w:val="588D0D83"/>
    <w:rsid w:val="596C19EB"/>
    <w:rsid w:val="59823E61"/>
    <w:rsid w:val="5A4F986E"/>
    <w:rsid w:val="5AF10E96"/>
    <w:rsid w:val="5B389A63"/>
    <w:rsid w:val="5B764E39"/>
    <w:rsid w:val="5C8658D2"/>
    <w:rsid w:val="5D31CA3B"/>
    <w:rsid w:val="5D64F8C6"/>
    <w:rsid w:val="5E393ADC"/>
    <w:rsid w:val="5E43389B"/>
    <w:rsid w:val="5E43389B"/>
    <w:rsid w:val="5E937751"/>
    <w:rsid w:val="5EB42B2B"/>
    <w:rsid w:val="5EB78684"/>
    <w:rsid w:val="5ED7A709"/>
    <w:rsid w:val="5EDB2D61"/>
    <w:rsid w:val="5FF9FB51"/>
    <w:rsid w:val="600D46F0"/>
    <w:rsid w:val="601AC812"/>
    <w:rsid w:val="60866F92"/>
    <w:rsid w:val="60B005B4"/>
    <w:rsid w:val="60F378AD"/>
    <w:rsid w:val="624795BD"/>
    <w:rsid w:val="62BFE63C"/>
    <w:rsid w:val="62C653B5"/>
    <w:rsid w:val="631DF82E"/>
    <w:rsid w:val="63A5DB37"/>
    <w:rsid w:val="63D4C8E1"/>
    <w:rsid w:val="6454E796"/>
    <w:rsid w:val="6478A863"/>
    <w:rsid w:val="6519AE08"/>
    <w:rsid w:val="657B8A94"/>
    <w:rsid w:val="6629E20C"/>
    <w:rsid w:val="668AF40B"/>
    <w:rsid w:val="6793F719"/>
    <w:rsid w:val="67A9A382"/>
    <w:rsid w:val="67FB71F4"/>
    <w:rsid w:val="683938EE"/>
    <w:rsid w:val="688EB6BC"/>
    <w:rsid w:val="68ADAD34"/>
    <w:rsid w:val="6902F356"/>
    <w:rsid w:val="69E01418"/>
    <w:rsid w:val="6A138176"/>
    <w:rsid w:val="6A4CD646"/>
    <w:rsid w:val="6A560F40"/>
    <w:rsid w:val="6A97CE90"/>
    <w:rsid w:val="6B3F2ED5"/>
    <w:rsid w:val="6B6B3DCE"/>
    <w:rsid w:val="6B8B925B"/>
    <w:rsid w:val="6C623E0A"/>
    <w:rsid w:val="6CCF0D41"/>
    <w:rsid w:val="6D3EDD7C"/>
    <w:rsid w:val="6DC733C8"/>
    <w:rsid w:val="6E107F09"/>
    <w:rsid w:val="6E186341"/>
    <w:rsid w:val="6E7F53CD"/>
    <w:rsid w:val="6E967ABA"/>
    <w:rsid w:val="6F426BEE"/>
    <w:rsid w:val="6F4A7FE3"/>
    <w:rsid w:val="6F8F9323"/>
    <w:rsid w:val="6FEFBFF8"/>
    <w:rsid w:val="6FF47052"/>
    <w:rsid w:val="7083245A"/>
    <w:rsid w:val="7092F7AC"/>
    <w:rsid w:val="7154EA82"/>
    <w:rsid w:val="717CFAF6"/>
    <w:rsid w:val="71E7B8C9"/>
    <w:rsid w:val="72642177"/>
    <w:rsid w:val="7289299C"/>
    <w:rsid w:val="7289299C"/>
    <w:rsid w:val="747739EE"/>
    <w:rsid w:val="75345E74"/>
    <w:rsid w:val="7576DDDE"/>
    <w:rsid w:val="75DEA3FE"/>
    <w:rsid w:val="75F4786C"/>
    <w:rsid w:val="761B437A"/>
    <w:rsid w:val="766CC24D"/>
    <w:rsid w:val="76B56955"/>
    <w:rsid w:val="76D7741C"/>
    <w:rsid w:val="76E4D50B"/>
    <w:rsid w:val="76F6CFAD"/>
    <w:rsid w:val="770EBBDE"/>
    <w:rsid w:val="770F5654"/>
    <w:rsid w:val="778A9739"/>
    <w:rsid w:val="779DD42C"/>
    <w:rsid w:val="77AD1AA0"/>
    <w:rsid w:val="77DD25E0"/>
    <w:rsid w:val="780B5873"/>
    <w:rsid w:val="7934EFE5"/>
    <w:rsid w:val="7935D492"/>
    <w:rsid w:val="79D98151"/>
    <w:rsid w:val="7A986FFD"/>
    <w:rsid w:val="7A9EC0BF"/>
    <w:rsid w:val="7ABADA4E"/>
    <w:rsid w:val="7AE991D2"/>
    <w:rsid w:val="7B20A7A1"/>
    <w:rsid w:val="7B68C4D6"/>
    <w:rsid w:val="7B87B153"/>
    <w:rsid w:val="7C080E52"/>
    <w:rsid w:val="7C1D5B07"/>
    <w:rsid w:val="7CB3A11F"/>
    <w:rsid w:val="7D69289C"/>
    <w:rsid w:val="7E943FF2"/>
    <w:rsid w:val="7EB25A04"/>
    <w:rsid w:val="7FB59DC7"/>
    <w:rsid w:val="7FB6930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3E1C"/>
  <w15:chartTrackingRefBased/>
  <w15:docId w15:val="{7E01A2DB-30CB-4463-AEA9-249E55A158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0F378AD"/>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0F378AD"/>
    <w:pPr>
      <w:spacing/>
      <w:ind w:left="720"/>
      <w:contextualSpacing/>
    </w:pPr>
  </w:style>
  <w:style w:type="paragraph" w:styleId="Heading1">
    <w:uiPriority w:val="9"/>
    <w:name w:val="heading 1"/>
    <w:basedOn w:val="Normal"/>
    <w:next w:val="Normal"/>
    <w:qFormat/>
    <w:rsid w:val="60F378AD"/>
    <w:rPr>
      <w:rFonts w:ascii="Times New Roman" w:hAnsi="Times New Roman" w:eastAsia="Times New Roman" w:cs="Times New Roman" w:asciiTheme="minorAscii" w:hAnsiTheme="minorAscii" w:eastAsiaTheme="minorAscii" w:cstheme="minorAscii"/>
      <w:b w:val="1"/>
      <w:bCs w:val="1"/>
      <w:color w:val="auto"/>
      <w:sz w:val="28"/>
      <w:szCs w:val="28"/>
    </w:rPr>
    <w:pPr>
      <w:keepNext w:val="1"/>
      <w:keepLines w:val="1"/>
      <w:spacing w:before="360" w:after="80"/>
      <w:outlineLvl w:val="0"/>
    </w:pPr>
  </w:style>
  <w:style w:type="paragraph" w:styleId="Heading2">
    <w:uiPriority w:val="9"/>
    <w:name w:val="heading 2"/>
    <w:basedOn w:val="Normal"/>
    <w:next w:val="Normal"/>
    <w:unhideWhenUsed/>
    <w:qFormat/>
    <w:rsid w:val="60F378AD"/>
    <w:rPr>
      <w:rFonts w:ascii="Times New Roman" w:hAnsi="Times New Roman" w:eastAsia="Times New Roman" w:cs="" w:asciiTheme="minorAscii" w:hAnsiTheme="minorAscii" w:eastAsiaTheme="minorAscii" w:cstheme="minorBidi"/>
      <w:sz w:val="24"/>
      <w:szCs w:val="24"/>
    </w:rPr>
    <w:pPr>
      <w:spacing w:beforeAutospacing="off" w:afterAutospacing="off" w:line="279" w:lineRule="auto"/>
      <w:ind w:left="0" w:right="0"/>
      <w:jc w:val="left"/>
    </w:pPr>
  </w:style>
  <w:style w:type="character" w:styleId="Hyperlink">
    <w:uiPriority w:val="99"/>
    <w:name w:val="Hyperlink"/>
    <w:basedOn w:val="DefaultParagraphFont"/>
    <w:unhideWhenUsed/>
    <w:rsid w:val="457A40B7"/>
    <w:rPr>
      <w:color w:val="467886"/>
      <w:u w:val="single"/>
    </w:rPr>
  </w:style>
  <w:style w:type="paragraph" w:styleId="TOC1">
    <w:uiPriority w:val="39"/>
    <w:name w:val="toc 1"/>
    <w:basedOn w:val="Normal"/>
    <w:next w:val="Normal"/>
    <w:unhideWhenUsed/>
    <w:rsid w:val="60F378AD"/>
    <w:rPr>
      <w:rFonts w:ascii="Times New Roman" w:hAnsi="Times New Roman" w:eastAsia="Times New Roman" w:cs="" w:asciiTheme="minorAscii" w:hAnsiTheme="minorAscii" w:eastAsiaTheme="minorAscii" w:cstheme="minorBidi"/>
      <w:b w:val="1"/>
      <w:bCs w:val="1"/>
      <w:sz w:val="28"/>
      <w:szCs w:val="28"/>
    </w:rPr>
    <w:pPr>
      <w:spacing w:after="100"/>
    </w:pPr>
  </w:style>
  <w:style w:type="paragraph" w:styleId="TOC2">
    <w:uiPriority w:val="39"/>
    <w:name w:val="toc 2"/>
    <w:basedOn w:val="Normal"/>
    <w:next w:val="Normal"/>
    <w:unhideWhenUsed/>
    <w:rsid w:val="60F378AD"/>
    <w:pPr>
      <w:spacing w:after="100"/>
      <w:ind w:left="220"/>
    </w:pPr>
  </w:style>
  <w:style w:type="paragraph" w:styleId="Header">
    <w:uiPriority w:val="99"/>
    <w:name w:val="header"/>
    <w:basedOn w:val="Normal"/>
    <w:unhideWhenUsed/>
    <w:rsid w:val="09B4F8C0"/>
    <w:pPr>
      <w:tabs>
        <w:tab w:val="center" w:leader="none" w:pos="4680"/>
        <w:tab w:val="right" w:leader="none" w:pos="9360"/>
      </w:tabs>
      <w:spacing w:after="0" w:line="240" w:lineRule="auto"/>
    </w:pPr>
  </w:style>
  <w:style w:type="paragraph" w:styleId="Footer">
    <w:uiPriority w:val="99"/>
    <w:name w:val="footer"/>
    <w:basedOn w:val="Normal"/>
    <w:unhideWhenUsed/>
    <w:rsid w:val="09B4F8C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4040294" /><Relationship Type="http://schemas.openxmlformats.org/officeDocument/2006/relationships/numbering" Target="numbering.xml" Id="Rf3582ae4e0bb4ec9" /><Relationship Type="http://schemas.openxmlformats.org/officeDocument/2006/relationships/header" Target="header.xml" Id="R4105cd48994a4594" /><Relationship Type="http://schemas.openxmlformats.org/officeDocument/2006/relationships/header" Target="header2.xml" Id="R3ea175b894ad49a7" /><Relationship Type="http://schemas.openxmlformats.org/officeDocument/2006/relationships/footer" Target="footer.xml" Id="R0858514821644686" /><Relationship Type="http://schemas.openxmlformats.org/officeDocument/2006/relationships/footer" Target="footer2.xml" Id="R48f7697f92724d67" /><Relationship Type="http://schemas.openxmlformats.org/officeDocument/2006/relationships/hyperlink" Target="https://www.archivejournal.net/essays/why-do-we-digitize-the-case-for-slow-digitization/" TargetMode="External" Id="R3a0bd68c9fc44962" /><Relationship Type="http://schemas.microsoft.com/office/2020/10/relationships/intelligence" Target="intelligence2.xml" Id="R5491f303c49743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2026-04-29T18:02:07.3683933Z</dcterms:created>
  <dcterms:modified xsi:type="dcterms:W3CDTF">2026-05-05T16:14:26.5885371Z</dcterms:modified>
  <dc:creator>Anna Maria Hedin</dc:creator>
  <lastModifiedBy>Anna Maria Hedin</lastModifiedBy>
</coreProperties>
</file>