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3EC10" w14:textId="1D935DC1" w:rsidR="008C0739" w:rsidRDefault="00220E81">
      <w:pPr>
        <w:rPr>
          <w:lang w:val="en-US"/>
        </w:rPr>
      </w:pPr>
      <w:r>
        <w:rPr>
          <w:lang w:val="en-US"/>
        </w:rPr>
        <w:t>VPC creation</w:t>
      </w:r>
    </w:p>
    <w:p w14:paraId="12274D44" w14:textId="77777777" w:rsidR="00220E81" w:rsidRDefault="00220E81">
      <w:pPr>
        <w:rPr>
          <w:lang w:val="en-US"/>
        </w:rPr>
      </w:pPr>
    </w:p>
    <w:p w14:paraId="122FE585" w14:textId="79002DBD" w:rsidR="00220E81" w:rsidRDefault="00654A9A">
      <w:pPr>
        <w:rPr>
          <w:lang w:val="en-US"/>
        </w:rPr>
      </w:pPr>
      <w:r>
        <w:rPr>
          <w:lang w:val="en-US"/>
        </w:rPr>
        <w:t xml:space="preserve">STEP1: </w:t>
      </w:r>
      <w:r w:rsidR="00220E81">
        <w:rPr>
          <w:lang w:val="en-US"/>
        </w:rPr>
        <w:t>Create VPC, with name and CIDR range</w:t>
      </w:r>
    </w:p>
    <w:p w14:paraId="28CAEBA6" w14:textId="078927D9" w:rsidR="00220E81" w:rsidRDefault="00220E81">
      <w:pPr>
        <w:rPr>
          <w:lang w:val="en-US"/>
        </w:rPr>
      </w:pPr>
      <w:r>
        <w:rPr>
          <w:lang w:val="en-US"/>
        </w:rPr>
        <w:t>Note : If you select VPC and more option, then your VPC with subnets will get created in 2 AZ’s</w:t>
      </w:r>
    </w:p>
    <w:p w14:paraId="6860303A" w14:textId="53EB392F" w:rsidR="00220E81" w:rsidRDefault="00220E81">
      <w:pPr>
        <w:rPr>
          <w:lang w:val="en-US"/>
        </w:rPr>
      </w:pPr>
      <w:r>
        <w:rPr>
          <w:noProof/>
        </w:rPr>
        <w:drawing>
          <wp:inline distT="0" distB="0" distL="0" distR="0" wp14:anchorId="01FD9306" wp14:editId="32E83BAE">
            <wp:extent cx="5731510" cy="3054350"/>
            <wp:effectExtent l="0" t="0" r="0" b="0"/>
            <wp:docPr id="102492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6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A74" w14:textId="77777777" w:rsidR="00220E81" w:rsidRDefault="00220E81">
      <w:pPr>
        <w:rPr>
          <w:lang w:val="en-US"/>
        </w:rPr>
      </w:pPr>
    </w:p>
    <w:p w14:paraId="194D82DE" w14:textId="16AD8C9E" w:rsidR="00220E81" w:rsidRDefault="00220E81">
      <w:pPr>
        <w:rPr>
          <w:lang w:val="en-US"/>
        </w:rPr>
      </w:pPr>
      <w:r>
        <w:rPr>
          <w:lang w:val="en-US"/>
        </w:rPr>
        <w:t>Route table gets automatically created</w:t>
      </w:r>
    </w:p>
    <w:p w14:paraId="3F97B6CF" w14:textId="2334067F" w:rsidR="00220E81" w:rsidRDefault="00220E81">
      <w:pPr>
        <w:rPr>
          <w:lang w:val="en-US"/>
        </w:rPr>
      </w:pPr>
      <w:r w:rsidRPr="00220E81">
        <w:rPr>
          <w:noProof/>
          <w:lang w:val="en-US"/>
        </w:rPr>
        <w:drawing>
          <wp:inline distT="0" distB="0" distL="0" distR="0" wp14:anchorId="1DE9F082" wp14:editId="00EEA9C1">
            <wp:extent cx="5731510" cy="3054350"/>
            <wp:effectExtent l="0" t="0" r="0" b="0"/>
            <wp:docPr id="88535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0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BDDD" w14:textId="77777777" w:rsidR="00654A9A" w:rsidRDefault="00654A9A">
      <w:pPr>
        <w:rPr>
          <w:lang w:val="en-US"/>
        </w:rPr>
      </w:pPr>
    </w:p>
    <w:p w14:paraId="62511706" w14:textId="304177C4" w:rsidR="00654A9A" w:rsidRDefault="00654A9A">
      <w:pPr>
        <w:rPr>
          <w:noProof/>
        </w:rPr>
      </w:pPr>
      <w:r>
        <w:rPr>
          <w:lang w:val="en-US"/>
        </w:rPr>
        <w:t>STEP2: Create Subnet</w:t>
      </w:r>
      <w:r w:rsidR="00AA16A9">
        <w:rPr>
          <w:lang w:val="en-US"/>
        </w:rPr>
        <w:t xml:space="preserve"> (2 public subnet, 2 private subnet) total 4 subnet so 10.0.0.0/26 =64 Ips so 16 Ip each subnet.</w:t>
      </w:r>
      <w:r w:rsidR="000A63DB" w:rsidRPr="000A63DB">
        <w:rPr>
          <w:noProof/>
        </w:rPr>
        <w:t xml:space="preserve"> </w:t>
      </w:r>
      <w:r w:rsidR="000A63DB">
        <w:rPr>
          <w:noProof/>
        </w:rPr>
        <w:t xml:space="preserve">  The  CIDR for each subnet will be like 10.0.0.0/28, 10.0.0.16/28, 10.0.0.32/28, </w:t>
      </w:r>
      <w:r w:rsidR="000A63DB">
        <w:rPr>
          <w:noProof/>
        </w:rPr>
        <w:lastRenderedPageBreak/>
        <w:t>10.0.0.48/28</w:t>
      </w:r>
      <w:r w:rsidR="00E01F56">
        <w:rPr>
          <w:noProof/>
        </w:rPr>
        <w:t xml:space="preserve"> ----- 32-28=4, 2^4= 16 Ip’s each</w:t>
      </w:r>
      <w:r w:rsidR="000A63DB" w:rsidRPr="000A63DB">
        <w:rPr>
          <w:noProof/>
          <w:lang w:val="en-US"/>
        </w:rPr>
        <w:drawing>
          <wp:inline distT="0" distB="0" distL="0" distR="0" wp14:anchorId="1E5C3CD2" wp14:editId="5798AE52">
            <wp:extent cx="5731510" cy="3054350"/>
            <wp:effectExtent l="0" t="0" r="0" b="0"/>
            <wp:docPr id="37230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4FFA" w14:textId="77777777" w:rsidR="004F2727" w:rsidRDefault="004F2727">
      <w:pPr>
        <w:rPr>
          <w:noProof/>
        </w:rPr>
      </w:pPr>
    </w:p>
    <w:p w14:paraId="2CEEAAF1" w14:textId="507DEA5F" w:rsidR="004F2727" w:rsidRDefault="004F2727">
      <w:pPr>
        <w:rPr>
          <w:noProof/>
        </w:rPr>
      </w:pPr>
      <w:r>
        <w:rPr>
          <w:noProof/>
        </w:rPr>
        <w:t>STEP3: Create a 2 Route tables each for Public and Private subnet (For Private subnet, we need Internet Gateway)</w:t>
      </w:r>
    </w:p>
    <w:p w14:paraId="21D0AD0B" w14:textId="32B5E126" w:rsidR="00277BBE" w:rsidRDefault="00277BBE">
      <w:pPr>
        <w:rPr>
          <w:noProof/>
        </w:rPr>
      </w:pPr>
      <w:r>
        <w:rPr>
          <w:noProof/>
        </w:rPr>
        <w:t xml:space="preserve">In My case I will create </w:t>
      </w:r>
      <w:r w:rsidR="004B6D69">
        <w:rPr>
          <w:noProof/>
        </w:rPr>
        <w:t>a separate route table for private subnets and I will associate only private subnets</w:t>
      </w:r>
    </w:p>
    <w:p w14:paraId="26FEC42B" w14:textId="0173B7DE" w:rsidR="004B6D69" w:rsidRDefault="00462C55">
      <w:pPr>
        <w:rPr>
          <w:lang w:val="en-US"/>
        </w:rPr>
      </w:pPr>
      <w:r w:rsidRPr="00462C55">
        <w:rPr>
          <w:noProof/>
          <w:lang w:val="en-US"/>
        </w:rPr>
        <w:drawing>
          <wp:inline distT="0" distB="0" distL="0" distR="0" wp14:anchorId="4F617991" wp14:editId="15D5729C">
            <wp:extent cx="5731510" cy="3216275"/>
            <wp:effectExtent l="0" t="0" r="0" b="0"/>
            <wp:docPr id="178055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53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931B" w14:textId="61222BF3" w:rsidR="00462C55" w:rsidRDefault="00462C55">
      <w:pPr>
        <w:rPr>
          <w:lang w:val="en-US"/>
        </w:rPr>
      </w:pPr>
      <w:r>
        <w:rPr>
          <w:lang w:val="en-US"/>
        </w:rPr>
        <w:t>Later I will associate my public subnets with Original route table</w:t>
      </w:r>
    </w:p>
    <w:p w14:paraId="5BB5620D" w14:textId="61BBF2CA" w:rsidR="00563D4C" w:rsidRDefault="00563D4C">
      <w:pPr>
        <w:rPr>
          <w:lang w:val="en-US"/>
        </w:rPr>
      </w:pPr>
      <w:r w:rsidRPr="00563D4C">
        <w:rPr>
          <w:noProof/>
          <w:lang w:val="en-US"/>
        </w:rPr>
        <w:lastRenderedPageBreak/>
        <w:drawing>
          <wp:inline distT="0" distB="0" distL="0" distR="0" wp14:anchorId="025E0FD2" wp14:editId="7C8656F9">
            <wp:extent cx="5731510" cy="3054350"/>
            <wp:effectExtent l="0" t="0" r="0" b="0"/>
            <wp:docPr id="208067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799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D9A" w14:textId="77777777" w:rsidR="00563D4C" w:rsidRDefault="00563D4C">
      <w:pPr>
        <w:rPr>
          <w:lang w:val="en-US"/>
        </w:rPr>
      </w:pPr>
    </w:p>
    <w:p w14:paraId="1A2666C4" w14:textId="56C0C610" w:rsidR="00563D4C" w:rsidRDefault="00563D4C">
      <w:pPr>
        <w:rPr>
          <w:lang w:val="en-US"/>
        </w:rPr>
      </w:pPr>
      <w:r>
        <w:rPr>
          <w:lang w:val="en-US"/>
        </w:rPr>
        <w:t>STEP4: Create Internet Gateway and attach it to Main or Public Route table</w:t>
      </w:r>
      <w:r w:rsidRPr="00563D4C">
        <w:rPr>
          <w:noProof/>
          <w:lang w:val="en-US"/>
        </w:rPr>
        <w:drawing>
          <wp:inline distT="0" distB="0" distL="0" distR="0" wp14:anchorId="3C7B257C" wp14:editId="6BE35FCE">
            <wp:extent cx="5731510" cy="3054350"/>
            <wp:effectExtent l="0" t="0" r="0" b="0"/>
            <wp:docPr id="34402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26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B46E" w14:textId="2CA1E234" w:rsidR="00563D4C" w:rsidRDefault="00563D4C">
      <w:pPr>
        <w:rPr>
          <w:lang w:val="en-US"/>
        </w:rPr>
      </w:pPr>
      <w:r>
        <w:rPr>
          <w:lang w:val="en-US"/>
        </w:rPr>
        <w:lastRenderedPageBreak/>
        <w:t>Attach the IG to Main Rout table – first attach it to the appropriate VPC</w:t>
      </w:r>
      <w:r w:rsidRPr="00563D4C">
        <w:rPr>
          <w:noProof/>
          <w:lang w:val="en-US"/>
        </w:rPr>
        <w:drawing>
          <wp:inline distT="0" distB="0" distL="0" distR="0" wp14:anchorId="15BB7E3C" wp14:editId="346656BB">
            <wp:extent cx="5731510" cy="3054350"/>
            <wp:effectExtent l="0" t="0" r="0" b="0"/>
            <wp:docPr id="159817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09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2D31" w14:textId="786D5E06" w:rsidR="0022660C" w:rsidRDefault="0022660C">
      <w:pPr>
        <w:rPr>
          <w:lang w:val="en-US"/>
        </w:rPr>
      </w:pPr>
      <w:r w:rsidRPr="0022660C">
        <w:rPr>
          <w:noProof/>
          <w:lang w:val="en-US"/>
        </w:rPr>
        <w:drawing>
          <wp:inline distT="0" distB="0" distL="0" distR="0" wp14:anchorId="16BD00EC" wp14:editId="30C4F511">
            <wp:extent cx="5731510" cy="3054350"/>
            <wp:effectExtent l="0" t="0" r="0" b="0"/>
            <wp:docPr id="199421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15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9F0F" w14:textId="6EE208A9" w:rsidR="001A67E5" w:rsidRDefault="001A67E5">
      <w:pPr>
        <w:rPr>
          <w:lang w:val="en-US"/>
        </w:rPr>
      </w:pPr>
      <w:r>
        <w:rPr>
          <w:lang w:val="en-US"/>
        </w:rPr>
        <w:t>Not Add the IG to main Route table</w:t>
      </w:r>
    </w:p>
    <w:p w14:paraId="08426108" w14:textId="34C43B1C" w:rsidR="006E74C6" w:rsidRDefault="006E74C6">
      <w:pPr>
        <w:rPr>
          <w:lang w:val="en-US"/>
        </w:rPr>
      </w:pPr>
      <w:r w:rsidRPr="006E74C6">
        <w:rPr>
          <w:noProof/>
          <w:lang w:val="en-US"/>
        </w:rPr>
        <w:lastRenderedPageBreak/>
        <w:drawing>
          <wp:inline distT="0" distB="0" distL="0" distR="0" wp14:anchorId="671C7E88" wp14:editId="66E05362">
            <wp:extent cx="5731510" cy="3054350"/>
            <wp:effectExtent l="0" t="0" r="0" b="0"/>
            <wp:docPr id="21621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9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171F" w14:textId="77777777" w:rsidR="00383C54" w:rsidRDefault="00383C54">
      <w:pPr>
        <w:rPr>
          <w:lang w:val="en-US"/>
        </w:rPr>
      </w:pPr>
    </w:p>
    <w:p w14:paraId="35CA31B6" w14:textId="65418AEE" w:rsidR="00383C54" w:rsidRDefault="00383C54">
      <w:pPr>
        <w:rPr>
          <w:lang w:val="en-US"/>
        </w:rPr>
      </w:pPr>
      <w:r>
        <w:rPr>
          <w:lang w:val="en-US"/>
        </w:rPr>
        <w:t>STEP5: Create NAT gateway to give internet access to private subnet</w:t>
      </w:r>
      <w:r w:rsidR="000977EE">
        <w:rPr>
          <w:lang w:val="en-US"/>
        </w:rPr>
        <w:t xml:space="preserve"> </w:t>
      </w:r>
    </w:p>
    <w:p w14:paraId="0BE38467" w14:textId="40E07420" w:rsidR="000977EE" w:rsidRDefault="000977EE">
      <w:pPr>
        <w:rPr>
          <w:lang w:val="en-US"/>
        </w:rPr>
      </w:pPr>
      <w:r>
        <w:rPr>
          <w:lang w:val="en-US"/>
        </w:rPr>
        <w:t>We need to create the NAT gateway in same AZ where the Public Subnet is created.</w:t>
      </w:r>
    </w:p>
    <w:p w14:paraId="32806FC7" w14:textId="56732E03" w:rsidR="00A17844" w:rsidRDefault="00A17844">
      <w:pPr>
        <w:rPr>
          <w:lang w:val="en-US"/>
        </w:rPr>
      </w:pPr>
      <w:r w:rsidRPr="00A17844">
        <w:rPr>
          <w:noProof/>
          <w:lang w:val="en-US"/>
        </w:rPr>
        <w:drawing>
          <wp:inline distT="0" distB="0" distL="0" distR="0" wp14:anchorId="1BB914EA" wp14:editId="316D2CE3">
            <wp:extent cx="5731510" cy="3054350"/>
            <wp:effectExtent l="0" t="0" r="0" b="0"/>
            <wp:docPr id="61770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39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03F5" w14:textId="7E829D5C" w:rsidR="000977EE" w:rsidRDefault="000977EE">
      <w:pPr>
        <w:rPr>
          <w:lang w:val="en-US"/>
        </w:rPr>
      </w:pPr>
      <w:r>
        <w:rPr>
          <w:lang w:val="en-US"/>
        </w:rPr>
        <w:t>Next we need to add the NAT gateway to Private Subnet’s Route table.</w:t>
      </w:r>
    </w:p>
    <w:p w14:paraId="6B7E76AA" w14:textId="3BC95B5A" w:rsidR="00635510" w:rsidRDefault="00635510">
      <w:pPr>
        <w:rPr>
          <w:lang w:val="en-US"/>
        </w:rPr>
      </w:pPr>
      <w:r w:rsidRPr="00635510">
        <w:rPr>
          <w:noProof/>
          <w:lang w:val="en-US"/>
        </w:rPr>
        <w:lastRenderedPageBreak/>
        <w:drawing>
          <wp:inline distT="0" distB="0" distL="0" distR="0" wp14:anchorId="36C267A2" wp14:editId="0931E238">
            <wp:extent cx="5731510" cy="3220720"/>
            <wp:effectExtent l="0" t="0" r="0" b="0"/>
            <wp:docPr id="9359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45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A6FE" w14:textId="77777777" w:rsidR="00C642F8" w:rsidRDefault="00C642F8">
      <w:pPr>
        <w:rPr>
          <w:lang w:val="en-US"/>
        </w:rPr>
      </w:pPr>
    </w:p>
    <w:p w14:paraId="62B783C5" w14:textId="77777777" w:rsidR="000952DC" w:rsidRDefault="000952DC">
      <w:pPr>
        <w:rPr>
          <w:lang w:val="en-US"/>
        </w:rPr>
      </w:pPr>
    </w:p>
    <w:p w14:paraId="12EC3DB3" w14:textId="1E052DAC" w:rsidR="0043258C" w:rsidRPr="00220E81" w:rsidRDefault="00C97957" w:rsidP="0043258C">
      <w:pPr>
        <w:rPr>
          <w:lang w:val="en-US"/>
        </w:rPr>
      </w:pPr>
      <w:r>
        <w:rPr>
          <w:lang w:val="en-US"/>
        </w:rPr>
        <w:t>Create Instan</w:t>
      </w:r>
      <w:r w:rsidR="008F4B65">
        <w:rPr>
          <w:lang w:val="en-US"/>
        </w:rPr>
        <w:t xml:space="preserve">ce in the VPC and attach the SG and Subnet </w:t>
      </w:r>
      <w:r w:rsidR="00F93F06">
        <w:rPr>
          <w:lang w:val="en-US"/>
        </w:rPr>
        <w:t xml:space="preserve">accordingly. </w:t>
      </w:r>
    </w:p>
    <w:sectPr w:rsidR="0043258C" w:rsidRPr="00220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0E81"/>
    <w:rsid w:val="00005AB5"/>
    <w:rsid w:val="000952DC"/>
    <w:rsid w:val="000977EE"/>
    <w:rsid w:val="000A63DB"/>
    <w:rsid w:val="001409D6"/>
    <w:rsid w:val="001A67E5"/>
    <w:rsid w:val="00220E81"/>
    <w:rsid w:val="0022660C"/>
    <w:rsid w:val="00277BBE"/>
    <w:rsid w:val="00383C54"/>
    <w:rsid w:val="0043258C"/>
    <w:rsid w:val="00443C0E"/>
    <w:rsid w:val="00462C55"/>
    <w:rsid w:val="00474FC0"/>
    <w:rsid w:val="004B6D69"/>
    <w:rsid w:val="004F2727"/>
    <w:rsid w:val="00563D4C"/>
    <w:rsid w:val="00635510"/>
    <w:rsid w:val="00654A9A"/>
    <w:rsid w:val="006E74C6"/>
    <w:rsid w:val="007C0BEA"/>
    <w:rsid w:val="008A6701"/>
    <w:rsid w:val="008C0739"/>
    <w:rsid w:val="008F4B65"/>
    <w:rsid w:val="00A17844"/>
    <w:rsid w:val="00A3652B"/>
    <w:rsid w:val="00AA16A9"/>
    <w:rsid w:val="00AB29CB"/>
    <w:rsid w:val="00C50F8C"/>
    <w:rsid w:val="00C642F8"/>
    <w:rsid w:val="00C97957"/>
    <w:rsid w:val="00CB114A"/>
    <w:rsid w:val="00CD7C8A"/>
    <w:rsid w:val="00D35995"/>
    <w:rsid w:val="00D64F22"/>
    <w:rsid w:val="00E01F56"/>
    <w:rsid w:val="00EC0666"/>
    <w:rsid w:val="00F02D8B"/>
    <w:rsid w:val="00F93F06"/>
    <w:rsid w:val="00FA78BF"/>
    <w:rsid w:val="00FB294F"/>
    <w:rsid w:val="00FE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29102"/>
  <w15:chartTrackingRefBased/>
  <w15:docId w15:val="{A36ED2D3-5878-4E00-981D-4A52A17D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4645</TotalTime>
  <Pages>6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Singh</dc:creator>
  <cp:keywords/>
  <dc:description/>
  <cp:lastModifiedBy>Neha Singh</cp:lastModifiedBy>
  <cp:revision>52</cp:revision>
  <dcterms:created xsi:type="dcterms:W3CDTF">2024-01-02T06:04:00Z</dcterms:created>
  <dcterms:modified xsi:type="dcterms:W3CDTF">2024-01-09T06:14:00Z</dcterms:modified>
</cp:coreProperties>
</file>