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55805" w14:textId="1782C92F" w:rsidR="00FF2BDA" w:rsidRDefault="003E21EA" w:rsidP="003E21EA">
      <w:pPr>
        <w:tabs>
          <w:tab w:val="left" w:pos="2910"/>
        </w:tabs>
        <w:rPr>
          <w:b/>
          <w:bCs/>
          <w:sz w:val="28"/>
          <w:szCs w:val="28"/>
          <w:u w:val="single"/>
        </w:rPr>
      </w:pPr>
      <w:r>
        <w:tab/>
      </w:r>
      <w:r w:rsidRPr="003E21EA">
        <w:rPr>
          <w:b/>
          <w:bCs/>
          <w:sz w:val="28"/>
          <w:szCs w:val="28"/>
          <w:u w:val="single"/>
        </w:rPr>
        <w:t>ENSF 592 Project Report</w:t>
      </w:r>
    </w:p>
    <w:p w14:paraId="6DE1C995" w14:textId="09FF5AC2" w:rsidR="003E21EA" w:rsidRDefault="003E21EA" w:rsidP="003E21EA">
      <w:pPr>
        <w:pStyle w:val="ListParagraph"/>
        <w:numPr>
          <w:ilvl w:val="0"/>
          <w:numId w:val="3"/>
        </w:numPr>
        <w:tabs>
          <w:tab w:val="left" w:pos="2910"/>
        </w:tabs>
        <w:jc w:val="both"/>
        <w:rPr>
          <w:sz w:val="24"/>
          <w:szCs w:val="24"/>
        </w:rPr>
      </w:pPr>
      <w:r w:rsidRPr="003E21EA">
        <w:rPr>
          <w:sz w:val="24"/>
          <w:szCs w:val="24"/>
          <w:u w:val="single"/>
        </w:rPr>
        <w:t>Reading the Calgary boundary</w:t>
      </w:r>
      <w:r w:rsidRPr="003E21EA">
        <w:rPr>
          <w:sz w:val="24"/>
          <w:szCs w:val="24"/>
        </w:rPr>
        <w:t xml:space="preserve"> </w:t>
      </w:r>
    </w:p>
    <w:p w14:paraId="63055542" w14:textId="46784A8D" w:rsidR="003E21EA" w:rsidRDefault="003E21EA" w:rsidP="003E21EA">
      <w:pPr>
        <w:pStyle w:val="ListParagraph"/>
        <w:tabs>
          <w:tab w:val="left" w:pos="2910"/>
        </w:tabs>
        <w:jc w:val="both"/>
        <w:rPr>
          <w:sz w:val="24"/>
          <w:szCs w:val="24"/>
        </w:rPr>
      </w:pPr>
      <w:r>
        <w:rPr>
          <w:sz w:val="24"/>
          <w:szCs w:val="24"/>
        </w:rPr>
        <w:t xml:space="preserve">Boundary coordinates of the Calgary city are read from the file </w:t>
      </w:r>
      <w:r w:rsidRPr="003E21EA">
        <w:rPr>
          <w:sz w:val="24"/>
          <w:szCs w:val="24"/>
        </w:rPr>
        <w:t>'City_Boundary_layer.csv'</w:t>
      </w:r>
      <w:r>
        <w:rPr>
          <w:sz w:val="24"/>
          <w:szCs w:val="24"/>
        </w:rPr>
        <w:t xml:space="preserve">, based on which a rectangle is drawn around the Calgary city. </w:t>
      </w:r>
    </w:p>
    <w:p w14:paraId="693C0695" w14:textId="77777777" w:rsidR="00495E91" w:rsidRDefault="00495E91" w:rsidP="00495E91">
      <w:pPr>
        <w:pStyle w:val="ListParagraph"/>
        <w:numPr>
          <w:ilvl w:val="0"/>
          <w:numId w:val="3"/>
        </w:numPr>
        <w:tabs>
          <w:tab w:val="left" w:pos="2910"/>
        </w:tabs>
        <w:jc w:val="both"/>
        <w:rPr>
          <w:sz w:val="24"/>
          <w:szCs w:val="24"/>
          <w:u w:val="single"/>
        </w:rPr>
      </w:pPr>
      <w:r w:rsidRPr="00495E91">
        <w:rPr>
          <w:sz w:val="24"/>
          <w:szCs w:val="24"/>
          <w:u w:val="single"/>
        </w:rPr>
        <w:t xml:space="preserve">Screenshot of the </w:t>
      </w:r>
      <w:r>
        <w:rPr>
          <w:sz w:val="24"/>
          <w:szCs w:val="24"/>
          <w:u w:val="single"/>
        </w:rPr>
        <w:t>map with plotted boundary</w:t>
      </w:r>
    </w:p>
    <w:p w14:paraId="35969F52" w14:textId="1E8E78B8" w:rsidR="00495E91" w:rsidRPr="00495E91" w:rsidRDefault="00495E91" w:rsidP="00495E91">
      <w:pPr>
        <w:pStyle w:val="ListParagraph"/>
        <w:tabs>
          <w:tab w:val="left" w:pos="2910"/>
        </w:tabs>
        <w:jc w:val="both"/>
        <w:rPr>
          <w:sz w:val="24"/>
          <w:szCs w:val="24"/>
          <w:u w:val="single"/>
        </w:rPr>
      </w:pPr>
      <w:r>
        <w:rPr>
          <w:sz w:val="24"/>
          <w:szCs w:val="24"/>
          <w:u w:val="single"/>
        </w:rPr>
        <w:t>O</w:t>
      </w:r>
      <w:r w:rsidRPr="00495E91">
        <w:rPr>
          <w:sz w:val="24"/>
          <w:szCs w:val="24"/>
          <w:u w:val="single"/>
        </w:rPr>
        <w:t>utput obtained is as follows:</w:t>
      </w:r>
    </w:p>
    <w:p w14:paraId="44D290B5" w14:textId="77777777" w:rsidR="00496A1E" w:rsidRDefault="003E21EA" w:rsidP="00496A1E">
      <w:pPr>
        <w:pStyle w:val="ListParagraph"/>
        <w:keepNext/>
        <w:tabs>
          <w:tab w:val="left" w:pos="2910"/>
        </w:tabs>
        <w:jc w:val="center"/>
      </w:pPr>
      <w:r>
        <w:rPr>
          <w:noProof/>
          <w:sz w:val="24"/>
          <w:szCs w:val="24"/>
        </w:rPr>
        <w:drawing>
          <wp:inline distT="0" distB="0" distL="0" distR="0" wp14:anchorId="526FC1D7" wp14:editId="24C7262E">
            <wp:extent cx="3982006" cy="4505954"/>
            <wp:effectExtent l="0" t="0" r="0" b="0"/>
            <wp:docPr id="4" name="Picture 4"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ap&#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82006" cy="4505954"/>
                    </a:xfrm>
                    <a:prstGeom prst="rect">
                      <a:avLst/>
                    </a:prstGeom>
                  </pic:spPr>
                </pic:pic>
              </a:graphicData>
            </a:graphic>
          </wp:inline>
        </w:drawing>
      </w:r>
    </w:p>
    <w:p w14:paraId="2820B644" w14:textId="33448538" w:rsidR="003E21EA" w:rsidRPr="00496A1E" w:rsidRDefault="00496A1E" w:rsidP="00496A1E">
      <w:pPr>
        <w:pStyle w:val="Caption"/>
        <w:jc w:val="center"/>
        <w:rPr>
          <w:i w:val="0"/>
          <w:iCs w:val="0"/>
          <w:color w:val="000000" w:themeColor="text1"/>
          <w:sz w:val="24"/>
          <w:szCs w:val="24"/>
          <w:u w:val="single"/>
        </w:rPr>
      </w:pPr>
      <w:r w:rsidRPr="00496A1E">
        <w:rPr>
          <w:i w:val="0"/>
          <w:iCs w:val="0"/>
          <w:color w:val="000000" w:themeColor="text1"/>
          <w:u w:val="single"/>
        </w:rPr>
        <w:t xml:space="preserve">Figure </w:t>
      </w:r>
      <w:r w:rsidRPr="00496A1E">
        <w:rPr>
          <w:i w:val="0"/>
          <w:iCs w:val="0"/>
          <w:color w:val="000000" w:themeColor="text1"/>
          <w:u w:val="single"/>
        </w:rPr>
        <w:fldChar w:fldCharType="begin"/>
      </w:r>
      <w:r w:rsidRPr="00496A1E">
        <w:rPr>
          <w:i w:val="0"/>
          <w:iCs w:val="0"/>
          <w:color w:val="000000" w:themeColor="text1"/>
          <w:u w:val="single"/>
        </w:rPr>
        <w:instrText xml:space="preserve"> SEQ Figure \* ARABIC </w:instrText>
      </w:r>
      <w:r w:rsidRPr="00496A1E">
        <w:rPr>
          <w:i w:val="0"/>
          <w:iCs w:val="0"/>
          <w:color w:val="000000" w:themeColor="text1"/>
          <w:u w:val="single"/>
        </w:rPr>
        <w:fldChar w:fldCharType="separate"/>
      </w:r>
      <w:r w:rsidR="000B0FBA">
        <w:rPr>
          <w:i w:val="0"/>
          <w:iCs w:val="0"/>
          <w:noProof/>
          <w:color w:val="000000" w:themeColor="text1"/>
          <w:u w:val="single"/>
        </w:rPr>
        <w:t>1</w:t>
      </w:r>
      <w:r w:rsidRPr="00496A1E">
        <w:rPr>
          <w:i w:val="0"/>
          <w:iCs w:val="0"/>
          <w:color w:val="000000" w:themeColor="text1"/>
          <w:u w:val="single"/>
        </w:rPr>
        <w:fldChar w:fldCharType="end"/>
      </w:r>
      <w:r w:rsidRPr="00496A1E">
        <w:rPr>
          <w:i w:val="0"/>
          <w:iCs w:val="0"/>
          <w:color w:val="000000" w:themeColor="text1"/>
          <w:u w:val="single"/>
        </w:rPr>
        <w:t>: Calgary map with boundary</w:t>
      </w:r>
    </w:p>
    <w:p w14:paraId="6838C553" w14:textId="64F6F30B" w:rsidR="00496A1E" w:rsidRPr="00496A1E" w:rsidRDefault="00496A1E" w:rsidP="00495E91">
      <w:pPr>
        <w:pStyle w:val="ListParagraph"/>
        <w:numPr>
          <w:ilvl w:val="0"/>
          <w:numId w:val="3"/>
        </w:numPr>
        <w:tabs>
          <w:tab w:val="left" w:pos="2910"/>
        </w:tabs>
        <w:rPr>
          <w:sz w:val="24"/>
          <w:szCs w:val="24"/>
          <w:u w:val="single"/>
        </w:rPr>
      </w:pPr>
      <w:r w:rsidRPr="00496A1E">
        <w:rPr>
          <w:sz w:val="24"/>
          <w:szCs w:val="24"/>
          <w:u w:val="single"/>
        </w:rPr>
        <w:t xml:space="preserve">Divide </w:t>
      </w:r>
      <w:proofErr w:type="spellStart"/>
      <w:r w:rsidRPr="00496A1E">
        <w:rPr>
          <w:sz w:val="24"/>
          <w:szCs w:val="24"/>
          <w:u w:val="single"/>
        </w:rPr>
        <w:t>calgary</w:t>
      </w:r>
      <w:proofErr w:type="spellEnd"/>
      <w:r w:rsidRPr="00496A1E">
        <w:rPr>
          <w:sz w:val="24"/>
          <w:szCs w:val="24"/>
          <w:u w:val="single"/>
        </w:rPr>
        <w:t xml:space="preserve"> to a 10x10 matrix of areas.</w:t>
      </w:r>
    </w:p>
    <w:p w14:paraId="2E8EBED3" w14:textId="01C11B16" w:rsidR="003E21EA" w:rsidRDefault="00495E91" w:rsidP="00496A1E">
      <w:pPr>
        <w:pStyle w:val="ListParagraph"/>
        <w:tabs>
          <w:tab w:val="left" w:pos="2910"/>
        </w:tabs>
        <w:rPr>
          <w:sz w:val="24"/>
          <w:szCs w:val="24"/>
        </w:rPr>
      </w:pPr>
      <w:r>
        <w:rPr>
          <w:sz w:val="24"/>
          <w:szCs w:val="24"/>
        </w:rPr>
        <w:t xml:space="preserve">Based on the boundary coordinates obtained, Calgary city is divided into 10*10 grids which are displayed </w:t>
      </w:r>
      <w:r w:rsidR="00496A1E">
        <w:rPr>
          <w:sz w:val="24"/>
          <w:szCs w:val="24"/>
        </w:rPr>
        <w:t>below. For drawing the grids, the maximum and minimum latitudes and longitudes are divided into ten groups each, based on which the horizontal and vertical lines are plotted.</w:t>
      </w:r>
    </w:p>
    <w:p w14:paraId="067CD6C3" w14:textId="77777777" w:rsidR="00496A1E" w:rsidRDefault="00496A1E" w:rsidP="00496A1E">
      <w:pPr>
        <w:pStyle w:val="ListParagraph"/>
        <w:keepNext/>
        <w:tabs>
          <w:tab w:val="left" w:pos="2910"/>
        </w:tabs>
        <w:jc w:val="center"/>
      </w:pPr>
      <w:r>
        <w:rPr>
          <w:noProof/>
          <w:sz w:val="24"/>
          <w:szCs w:val="24"/>
        </w:rPr>
        <w:lastRenderedPageBreak/>
        <w:drawing>
          <wp:inline distT="0" distB="0" distL="0" distR="0" wp14:anchorId="7B76D3EB" wp14:editId="0F31BA34">
            <wp:extent cx="2362200" cy="2828424"/>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ma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65748" cy="2832672"/>
                    </a:xfrm>
                    <a:prstGeom prst="rect">
                      <a:avLst/>
                    </a:prstGeom>
                  </pic:spPr>
                </pic:pic>
              </a:graphicData>
            </a:graphic>
          </wp:inline>
        </w:drawing>
      </w:r>
    </w:p>
    <w:p w14:paraId="3AA7B819" w14:textId="125F790D" w:rsidR="00496A1E" w:rsidRPr="00496A1E" w:rsidRDefault="00496A1E" w:rsidP="00496A1E">
      <w:pPr>
        <w:pStyle w:val="Caption"/>
        <w:jc w:val="center"/>
        <w:rPr>
          <w:i w:val="0"/>
          <w:iCs w:val="0"/>
          <w:color w:val="000000" w:themeColor="text1"/>
          <w:u w:val="single"/>
        </w:rPr>
      </w:pPr>
      <w:r w:rsidRPr="00496A1E">
        <w:rPr>
          <w:i w:val="0"/>
          <w:iCs w:val="0"/>
          <w:color w:val="000000" w:themeColor="text1"/>
          <w:u w:val="single"/>
        </w:rPr>
        <w:t xml:space="preserve">Figure </w:t>
      </w:r>
      <w:r w:rsidRPr="00496A1E">
        <w:rPr>
          <w:i w:val="0"/>
          <w:iCs w:val="0"/>
          <w:color w:val="000000" w:themeColor="text1"/>
          <w:u w:val="single"/>
        </w:rPr>
        <w:fldChar w:fldCharType="begin"/>
      </w:r>
      <w:r w:rsidRPr="00496A1E">
        <w:rPr>
          <w:i w:val="0"/>
          <w:iCs w:val="0"/>
          <w:color w:val="000000" w:themeColor="text1"/>
          <w:u w:val="single"/>
        </w:rPr>
        <w:instrText xml:space="preserve"> SEQ Figure \* ARABIC </w:instrText>
      </w:r>
      <w:r w:rsidRPr="00496A1E">
        <w:rPr>
          <w:i w:val="0"/>
          <w:iCs w:val="0"/>
          <w:color w:val="000000" w:themeColor="text1"/>
          <w:u w:val="single"/>
        </w:rPr>
        <w:fldChar w:fldCharType="separate"/>
      </w:r>
      <w:r w:rsidR="000B0FBA">
        <w:rPr>
          <w:i w:val="0"/>
          <w:iCs w:val="0"/>
          <w:noProof/>
          <w:color w:val="000000" w:themeColor="text1"/>
          <w:u w:val="single"/>
        </w:rPr>
        <w:t>2</w:t>
      </w:r>
      <w:r w:rsidRPr="00496A1E">
        <w:rPr>
          <w:i w:val="0"/>
          <w:iCs w:val="0"/>
          <w:color w:val="000000" w:themeColor="text1"/>
          <w:u w:val="single"/>
        </w:rPr>
        <w:fldChar w:fldCharType="end"/>
      </w:r>
      <w:r w:rsidRPr="00496A1E">
        <w:rPr>
          <w:i w:val="0"/>
          <w:iCs w:val="0"/>
          <w:color w:val="000000" w:themeColor="text1"/>
          <w:u w:val="single"/>
        </w:rPr>
        <w:t>: Calgary map divided into grids</w:t>
      </w:r>
    </w:p>
    <w:p w14:paraId="79836539" w14:textId="2A7D5581" w:rsidR="00495E91" w:rsidRDefault="00827CF9" w:rsidP="00496A1E">
      <w:pPr>
        <w:pStyle w:val="ListParagraph"/>
        <w:numPr>
          <w:ilvl w:val="0"/>
          <w:numId w:val="3"/>
        </w:numPr>
        <w:tabs>
          <w:tab w:val="left" w:pos="2910"/>
        </w:tabs>
        <w:rPr>
          <w:sz w:val="24"/>
          <w:szCs w:val="24"/>
        </w:rPr>
      </w:pPr>
      <w:r>
        <w:rPr>
          <w:sz w:val="24"/>
          <w:szCs w:val="24"/>
        </w:rPr>
        <w:t>For Each grid area finding the various features for the year 2018.</w:t>
      </w:r>
    </w:p>
    <w:p w14:paraId="254604EA" w14:textId="531D2DB7" w:rsidR="00827CF9" w:rsidRDefault="00827CF9" w:rsidP="00827CF9">
      <w:pPr>
        <w:pStyle w:val="ListParagraph"/>
        <w:tabs>
          <w:tab w:val="left" w:pos="2910"/>
        </w:tabs>
        <w:rPr>
          <w:sz w:val="24"/>
          <w:szCs w:val="24"/>
        </w:rPr>
      </w:pPr>
      <w:r w:rsidRPr="00827CF9">
        <w:rPr>
          <w:sz w:val="24"/>
          <w:szCs w:val="24"/>
          <w:u w:val="single"/>
        </w:rPr>
        <w:t>The various feature calculated are</w:t>
      </w:r>
      <w:r>
        <w:rPr>
          <w:sz w:val="24"/>
          <w:szCs w:val="24"/>
          <w:u w:val="single"/>
        </w:rPr>
        <w:t xml:space="preserve"> along with their column names in data</w:t>
      </w:r>
      <w:r>
        <w:rPr>
          <w:sz w:val="24"/>
          <w:szCs w:val="24"/>
        </w:rPr>
        <w:t>:</w:t>
      </w:r>
    </w:p>
    <w:p w14:paraId="216FA158" w14:textId="6F2A5061" w:rsidR="00827CF9" w:rsidRDefault="00827CF9" w:rsidP="00827CF9">
      <w:pPr>
        <w:pStyle w:val="ListParagraph"/>
        <w:tabs>
          <w:tab w:val="left" w:pos="2910"/>
        </w:tabs>
        <w:rPr>
          <w:sz w:val="24"/>
          <w:szCs w:val="24"/>
        </w:rPr>
      </w:pPr>
      <w:r>
        <w:rPr>
          <w:sz w:val="24"/>
          <w:szCs w:val="24"/>
          <w:u w:val="single"/>
        </w:rPr>
        <w:t>Feature</w:t>
      </w:r>
      <w:r w:rsidRPr="00827CF9">
        <w:rPr>
          <w:sz w:val="24"/>
          <w:szCs w:val="24"/>
        </w:rPr>
        <w:tab/>
      </w:r>
      <w:r w:rsidRPr="00827CF9">
        <w:rPr>
          <w:sz w:val="24"/>
          <w:szCs w:val="24"/>
        </w:rPr>
        <w:tab/>
      </w:r>
      <w:r w:rsidRPr="00827CF9">
        <w:rPr>
          <w:sz w:val="24"/>
          <w:szCs w:val="24"/>
        </w:rPr>
        <w:tab/>
      </w:r>
      <w:r>
        <w:rPr>
          <w:sz w:val="24"/>
          <w:szCs w:val="24"/>
          <w:u w:val="single"/>
        </w:rPr>
        <w:t>Column name</w:t>
      </w:r>
    </w:p>
    <w:p w14:paraId="73B8E84E" w14:textId="3D061B3E" w:rsidR="00827CF9" w:rsidRPr="00827CF9" w:rsidRDefault="00827CF9" w:rsidP="00827CF9">
      <w:pPr>
        <w:pStyle w:val="ListParagraph"/>
        <w:numPr>
          <w:ilvl w:val="0"/>
          <w:numId w:val="4"/>
        </w:numPr>
        <w:tabs>
          <w:tab w:val="left" w:pos="2910"/>
        </w:tabs>
        <w:rPr>
          <w:sz w:val="24"/>
          <w:szCs w:val="24"/>
        </w:rPr>
      </w:pPr>
      <w:r w:rsidRPr="00827CF9">
        <w:rPr>
          <w:sz w:val="24"/>
          <w:szCs w:val="24"/>
        </w:rPr>
        <w:t>Average speed limit</w:t>
      </w:r>
      <w:r>
        <w:rPr>
          <w:sz w:val="24"/>
          <w:szCs w:val="24"/>
        </w:rPr>
        <w:t xml:space="preserve">  – avg_speed</w:t>
      </w:r>
    </w:p>
    <w:p w14:paraId="17B4F77E" w14:textId="6F197FAA" w:rsidR="00827CF9" w:rsidRPr="00827CF9" w:rsidRDefault="00827CF9" w:rsidP="00827CF9">
      <w:pPr>
        <w:pStyle w:val="ListParagraph"/>
        <w:numPr>
          <w:ilvl w:val="0"/>
          <w:numId w:val="4"/>
        </w:numPr>
        <w:tabs>
          <w:tab w:val="left" w:pos="2910"/>
        </w:tabs>
        <w:rPr>
          <w:sz w:val="24"/>
          <w:szCs w:val="24"/>
        </w:rPr>
      </w:pPr>
      <w:r>
        <w:rPr>
          <w:sz w:val="24"/>
          <w:szCs w:val="24"/>
        </w:rPr>
        <w:t>A</w:t>
      </w:r>
      <w:r w:rsidRPr="00827CF9">
        <w:rPr>
          <w:sz w:val="24"/>
          <w:szCs w:val="24"/>
        </w:rPr>
        <w:t>verage Traffic volume</w:t>
      </w:r>
      <w:r>
        <w:rPr>
          <w:sz w:val="24"/>
          <w:szCs w:val="24"/>
        </w:rPr>
        <w:t xml:space="preserve"> – avg_volume</w:t>
      </w:r>
    </w:p>
    <w:p w14:paraId="148759B1" w14:textId="56B63050" w:rsidR="00827CF9" w:rsidRPr="00827CF9" w:rsidRDefault="00827CF9" w:rsidP="00827CF9">
      <w:pPr>
        <w:pStyle w:val="ListParagraph"/>
        <w:numPr>
          <w:ilvl w:val="0"/>
          <w:numId w:val="4"/>
        </w:numPr>
        <w:tabs>
          <w:tab w:val="left" w:pos="2910"/>
        </w:tabs>
        <w:rPr>
          <w:sz w:val="24"/>
          <w:szCs w:val="24"/>
        </w:rPr>
      </w:pPr>
      <w:r w:rsidRPr="00827CF9">
        <w:rPr>
          <w:sz w:val="24"/>
          <w:szCs w:val="24"/>
        </w:rPr>
        <w:t>Average number of traffic cameras</w:t>
      </w:r>
      <w:r>
        <w:rPr>
          <w:sz w:val="24"/>
          <w:szCs w:val="24"/>
        </w:rPr>
        <w:t xml:space="preserve"> – num_cameras</w:t>
      </w:r>
    </w:p>
    <w:p w14:paraId="2788A8A1" w14:textId="3E061ABB" w:rsidR="00827CF9" w:rsidRPr="00827CF9" w:rsidRDefault="00827CF9" w:rsidP="00827CF9">
      <w:pPr>
        <w:pStyle w:val="ListParagraph"/>
        <w:numPr>
          <w:ilvl w:val="0"/>
          <w:numId w:val="4"/>
        </w:numPr>
        <w:tabs>
          <w:tab w:val="left" w:pos="2910"/>
        </w:tabs>
        <w:rPr>
          <w:sz w:val="24"/>
          <w:szCs w:val="24"/>
        </w:rPr>
      </w:pPr>
      <w:r w:rsidRPr="00827CF9">
        <w:rPr>
          <w:sz w:val="24"/>
          <w:szCs w:val="24"/>
        </w:rPr>
        <w:t>Number of Traffic Signals</w:t>
      </w:r>
      <w:r>
        <w:rPr>
          <w:sz w:val="24"/>
          <w:szCs w:val="24"/>
        </w:rPr>
        <w:t xml:space="preserve"> – num_signal</w:t>
      </w:r>
    </w:p>
    <w:p w14:paraId="265BB953" w14:textId="03B95F0A" w:rsidR="00827CF9" w:rsidRDefault="00827CF9" w:rsidP="00827CF9">
      <w:pPr>
        <w:pStyle w:val="ListParagraph"/>
        <w:numPr>
          <w:ilvl w:val="0"/>
          <w:numId w:val="4"/>
        </w:numPr>
        <w:tabs>
          <w:tab w:val="left" w:pos="2910"/>
        </w:tabs>
        <w:rPr>
          <w:sz w:val="24"/>
          <w:szCs w:val="24"/>
        </w:rPr>
      </w:pPr>
      <w:r w:rsidRPr="00827CF9">
        <w:rPr>
          <w:sz w:val="24"/>
          <w:szCs w:val="24"/>
        </w:rPr>
        <w:t>Number of Traffic Signs</w:t>
      </w:r>
      <w:r>
        <w:rPr>
          <w:sz w:val="24"/>
          <w:szCs w:val="24"/>
        </w:rPr>
        <w:t xml:space="preserve"> – num_signs</w:t>
      </w:r>
    </w:p>
    <w:p w14:paraId="797FA5FF" w14:textId="13732666" w:rsidR="00827CF9" w:rsidRDefault="00827CF9" w:rsidP="00827CF9">
      <w:pPr>
        <w:tabs>
          <w:tab w:val="left" w:pos="2910"/>
        </w:tabs>
        <w:ind w:left="720"/>
        <w:rPr>
          <w:sz w:val="24"/>
          <w:szCs w:val="24"/>
        </w:rPr>
      </w:pPr>
      <w:r w:rsidRPr="00827CF9">
        <w:rPr>
          <w:sz w:val="24"/>
          <w:szCs w:val="24"/>
          <w:u w:val="single"/>
        </w:rPr>
        <w:t>Sample set of data frame is as follows</w:t>
      </w:r>
      <w:r>
        <w:rPr>
          <w:sz w:val="24"/>
          <w:szCs w:val="24"/>
        </w:rPr>
        <w:t>:</w:t>
      </w:r>
    </w:p>
    <w:p w14:paraId="7020FDCA" w14:textId="77777777" w:rsidR="000B0FBA" w:rsidRDefault="00827CF9" w:rsidP="000B0FBA">
      <w:pPr>
        <w:keepNext/>
        <w:tabs>
          <w:tab w:val="left" w:pos="2910"/>
        </w:tabs>
        <w:ind w:left="720"/>
      </w:pPr>
      <w:r>
        <w:rPr>
          <w:noProof/>
          <w:sz w:val="24"/>
          <w:szCs w:val="24"/>
        </w:rPr>
        <w:drawing>
          <wp:inline distT="0" distB="0" distL="0" distR="0" wp14:anchorId="0E891CE3" wp14:editId="6DA70DD5">
            <wp:extent cx="5987100" cy="21717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92224" cy="2173559"/>
                    </a:xfrm>
                    <a:prstGeom prst="rect">
                      <a:avLst/>
                    </a:prstGeom>
                  </pic:spPr>
                </pic:pic>
              </a:graphicData>
            </a:graphic>
          </wp:inline>
        </w:drawing>
      </w:r>
    </w:p>
    <w:p w14:paraId="4394E0EF" w14:textId="55E13C97" w:rsidR="00827CF9" w:rsidRPr="000B0FBA" w:rsidRDefault="000B0FBA" w:rsidP="000B0FBA">
      <w:pPr>
        <w:pStyle w:val="Caption"/>
        <w:jc w:val="center"/>
        <w:rPr>
          <w:i w:val="0"/>
          <w:iCs w:val="0"/>
          <w:color w:val="000000" w:themeColor="text1"/>
          <w:u w:val="single"/>
        </w:rPr>
      </w:pPr>
      <w:r w:rsidRPr="000B0FBA">
        <w:rPr>
          <w:i w:val="0"/>
          <w:iCs w:val="0"/>
          <w:color w:val="000000" w:themeColor="text1"/>
          <w:u w:val="single"/>
        </w:rPr>
        <w:t xml:space="preserve">Figure </w:t>
      </w:r>
      <w:r w:rsidRPr="000B0FBA">
        <w:rPr>
          <w:i w:val="0"/>
          <w:iCs w:val="0"/>
          <w:color w:val="000000" w:themeColor="text1"/>
          <w:u w:val="single"/>
        </w:rPr>
        <w:fldChar w:fldCharType="begin"/>
      </w:r>
      <w:r w:rsidRPr="000B0FBA">
        <w:rPr>
          <w:i w:val="0"/>
          <w:iCs w:val="0"/>
          <w:color w:val="000000" w:themeColor="text1"/>
          <w:u w:val="single"/>
        </w:rPr>
        <w:instrText xml:space="preserve"> SEQ Figure \* ARABIC </w:instrText>
      </w:r>
      <w:r w:rsidRPr="000B0FBA">
        <w:rPr>
          <w:i w:val="0"/>
          <w:iCs w:val="0"/>
          <w:color w:val="000000" w:themeColor="text1"/>
          <w:u w:val="single"/>
        </w:rPr>
        <w:fldChar w:fldCharType="separate"/>
      </w:r>
      <w:r>
        <w:rPr>
          <w:i w:val="0"/>
          <w:iCs w:val="0"/>
          <w:noProof/>
          <w:color w:val="000000" w:themeColor="text1"/>
          <w:u w:val="single"/>
        </w:rPr>
        <w:t>3</w:t>
      </w:r>
      <w:r w:rsidRPr="000B0FBA">
        <w:rPr>
          <w:i w:val="0"/>
          <w:iCs w:val="0"/>
          <w:color w:val="000000" w:themeColor="text1"/>
          <w:u w:val="single"/>
        </w:rPr>
        <w:fldChar w:fldCharType="end"/>
      </w:r>
      <w:r w:rsidRPr="000B0FBA">
        <w:rPr>
          <w:i w:val="0"/>
          <w:iCs w:val="0"/>
          <w:color w:val="000000" w:themeColor="text1"/>
          <w:u w:val="single"/>
        </w:rPr>
        <w:t>: Data Frame with various features calculated</w:t>
      </w:r>
    </w:p>
    <w:p w14:paraId="2EFA1D63" w14:textId="77777777" w:rsidR="000B0FBA" w:rsidRDefault="000B0FBA" w:rsidP="000B0FBA">
      <w:pPr>
        <w:tabs>
          <w:tab w:val="left" w:pos="2910"/>
        </w:tabs>
        <w:rPr>
          <w:sz w:val="24"/>
          <w:szCs w:val="24"/>
        </w:rPr>
      </w:pPr>
      <w:r w:rsidRPr="000B0FBA">
        <w:rPr>
          <w:sz w:val="24"/>
          <w:szCs w:val="24"/>
        </w:rPr>
        <w:lastRenderedPageBreak/>
        <w:t>The</w:t>
      </w:r>
      <w:r>
        <w:rPr>
          <w:sz w:val="24"/>
          <w:szCs w:val="24"/>
        </w:rPr>
        <w:t xml:space="preserve"> daily visibility and temp </w:t>
      </w:r>
      <w:proofErr w:type="gramStart"/>
      <w:r>
        <w:rPr>
          <w:sz w:val="24"/>
          <w:szCs w:val="24"/>
        </w:rPr>
        <w:t>is</w:t>
      </w:r>
      <w:proofErr w:type="gramEnd"/>
      <w:r>
        <w:rPr>
          <w:sz w:val="24"/>
          <w:szCs w:val="24"/>
        </w:rPr>
        <w:t xml:space="preserve"> calculated by sampling the hourly data and getting the average of hourly visibility and temp values. The data so obtained is then merged with the accident count info, based on the date column present in both the data sets. </w:t>
      </w:r>
    </w:p>
    <w:p w14:paraId="48CC925D" w14:textId="4C463390" w:rsidR="000B0FBA" w:rsidRDefault="000B0FBA" w:rsidP="000B0FBA">
      <w:pPr>
        <w:tabs>
          <w:tab w:val="left" w:pos="2910"/>
        </w:tabs>
        <w:rPr>
          <w:sz w:val="24"/>
          <w:szCs w:val="24"/>
        </w:rPr>
      </w:pPr>
      <w:r w:rsidRPr="000B0FBA">
        <w:rPr>
          <w:sz w:val="24"/>
          <w:szCs w:val="24"/>
          <w:u w:val="single"/>
        </w:rPr>
        <w:t>Sample set of data frame for daily weather conditions</w:t>
      </w:r>
      <w:r>
        <w:rPr>
          <w:sz w:val="24"/>
          <w:szCs w:val="24"/>
        </w:rPr>
        <w:t>:</w:t>
      </w:r>
    </w:p>
    <w:p w14:paraId="3C34E890" w14:textId="7F38D28A" w:rsidR="000B0FBA" w:rsidRDefault="000B0FBA" w:rsidP="000B0FBA">
      <w:pPr>
        <w:tabs>
          <w:tab w:val="left" w:pos="2910"/>
        </w:tabs>
        <w:rPr>
          <w:sz w:val="24"/>
          <w:szCs w:val="24"/>
        </w:rPr>
      </w:pPr>
      <w:r>
        <w:rPr>
          <w:sz w:val="24"/>
          <w:szCs w:val="24"/>
        </w:rPr>
        <w:t>Count – Accident count</w:t>
      </w:r>
    </w:p>
    <w:p w14:paraId="45513697" w14:textId="77777777" w:rsidR="000B0FBA" w:rsidRDefault="000B0FBA" w:rsidP="000B0FBA">
      <w:pPr>
        <w:keepNext/>
        <w:tabs>
          <w:tab w:val="left" w:pos="2910"/>
        </w:tabs>
        <w:ind w:left="720"/>
        <w:jc w:val="center"/>
      </w:pPr>
      <w:r>
        <w:rPr>
          <w:noProof/>
          <w:sz w:val="24"/>
          <w:szCs w:val="24"/>
        </w:rPr>
        <w:drawing>
          <wp:inline distT="0" distB="0" distL="0" distR="0" wp14:anchorId="4B75DA79" wp14:editId="7975D6C2">
            <wp:extent cx="3029373" cy="2896004"/>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29373" cy="2896004"/>
                    </a:xfrm>
                    <a:prstGeom prst="rect">
                      <a:avLst/>
                    </a:prstGeom>
                  </pic:spPr>
                </pic:pic>
              </a:graphicData>
            </a:graphic>
          </wp:inline>
        </w:drawing>
      </w:r>
    </w:p>
    <w:p w14:paraId="7698EDE8" w14:textId="2FE7F2CB" w:rsidR="000B0FBA" w:rsidRPr="000B0FBA" w:rsidRDefault="000B0FBA" w:rsidP="000B0FBA">
      <w:pPr>
        <w:pStyle w:val="Caption"/>
        <w:jc w:val="center"/>
        <w:rPr>
          <w:i w:val="0"/>
          <w:iCs w:val="0"/>
          <w:color w:val="000000" w:themeColor="text1"/>
          <w:u w:val="single"/>
        </w:rPr>
      </w:pPr>
      <w:r w:rsidRPr="000B0FBA">
        <w:rPr>
          <w:i w:val="0"/>
          <w:iCs w:val="0"/>
          <w:color w:val="000000" w:themeColor="text1"/>
          <w:u w:val="single"/>
        </w:rPr>
        <w:t xml:space="preserve">Figure </w:t>
      </w:r>
      <w:r w:rsidRPr="000B0FBA">
        <w:rPr>
          <w:i w:val="0"/>
          <w:iCs w:val="0"/>
          <w:color w:val="000000" w:themeColor="text1"/>
          <w:u w:val="single"/>
        </w:rPr>
        <w:fldChar w:fldCharType="begin"/>
      </w:r>
      <w:r w:rsidRPr="000B0FBA">
        <w:rPr>
          <w:i w:val="0"/>
          <w:iCs w:val="0"/>
          <w:color w:val="000000" w:themeColor="text1"/>
          <w:u w:val="single"/>
        </w:rPr>
        <w:instrText xml:space="preserve"> SEQ Figure \* ARABIC </w:instrText>
      </w:r>
      <w:r w:rsidRPr="000B0FBA">
        <w:rPr>
          <w:i w:val="0"/>
          <w:iCs w:val="0"/>
          <w:color w:val="000000" w:themeColor="text1"/>
          <w:u w:val="single"/>
        </w:rPr>
        <w:fldChar w:fldCharType="separate"/>
      </w:r>
      <w:r>
        <w:rPr>
          <w:i w:val="0"/>
          <w:iCs w:val="0"/>
          <w:noProof/>
          <w:color w:val="000000" w:themeColor="text1"/>
          <w:u w:val="single"/>
        </w:rPr>
        <w:t>4</w:t>
      </w:r>
      <w:r w:rsidRPr="000B0FBA">
        <w:rPr>
          <w:i w:val="0"/>
          <w:iCs w:val="0"/>
          <w:color w:val="000000" w:themeColor="text1"/>
          <w:u w:val="single"/>
        </w:rPr>
        <w:fldChar w:fldCharType="end"/>
      </w:r>
      <w:r w:rsidRPr="000B0FBA">
        <w:rPr>
          <w:i w:val="0"/>
          <w:iCs w:val="0"/>
          <w:color w:val="000000" w:themeColor="text1"/>
          <w:u w:val="single"/>
        </w:rPr>
        <w:t>: Sample set of daily weather</w:t>
      </w:r>
    </w:p>
    <w:p w14:paraId="67A3D6C5" w14:textId="2CA1732F" w:rsidR="00827CF9" w:rsidRPr="00827CF9" w:rsidRDefault="000B0FBA" w:rsidP="00827CF9">
      <w:pPr>
        <w:tabs>
          <w:tab w:val="left" w:pos="2910"/>
        </w:tabs>
        <w:ind w:left="720"/>
        <w:rPr>
          <w:sz w:val="24"/>
          <w:szCs w:val="24"/>
        </w:rPr>
      </w:pPr>
      <w:r>
        <w:rPr>
          <w:sz w:val="24"/>
          <w:szCs w:val="24"/>
        </w:rPr>
        <w:t xml:space="preserve"> </w:t>
      </w:r>
    </w:p>
    <w:p w14:paraId="7856D8EF" w14:textId="77777777" w:rsidR="00495E91" w:rsidRPr="003E21EA" w:rsidRDefault="00495E91" w:rsidP="00495E91">
      <w:pPr>
        <w:pStyle w:val="ListParagraph"/>
        <w:tabs>
          <w:tab w:val="left" w:pos="2910"/>
        </w:tabs>
        <w:rPr>
          <w:sz w:val="24"/>
          <w:szCs w:val="24"/>
        </w:rPr>
      </w:pPr>
    </w:p>
    <w:sectPr w:rsidR="00495E91" w:rsidRPr="003E21EA" w:rsidSect="00FF2B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56094C"/>
    <w:multiLevelType w:val="hybridMultilevel"/>
    <w:tmpl w:val="A4528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3730A4"/>
    <w:multiLevelType w:val="hybridMultilevel"/>
    <w:tmpl w:val="B42CA6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D02872"/>
    <w:multiLevelType w:val="hybridMultilevel"/>
    <w:tmpl w:val="1722C818"/>
    <w:lvl w:ilvl="0" w:tplc="E95028C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BE03294"/>
    <w:multiLevelType w:val="hybridMultilevel"/>
    <w:tmpl w:val="EFFC59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EA"/>
    <w:rsid w:val="000B0FBA"/>
    <w:rsid w:val="00116FA4"/>
    <w:rsid w:val="003E21EA"/>
    <w:rsid w:val="00495E91"/>
    <w:rsid w:val="00496A1E"/>
    <w:rsid w:val="00776FEF"/>
    <w:rsid w:val="00827CF9"/>
    <w:rsid w:val="00E24139"/>
    <w:rsid w:val="00E257B7"/>
    <w:rsid w:val="00FF2B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D7F29"/>
  <w15:chartTrackingRefBased/>
  <w15:docId w15:val="{33DC14E3-52BB-46E5-AE05-2B9795B5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B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1EA"/>
    <w:pPr>
      <w:ind w:left="720"/>
      <w:contextualSpacing/>
    </w:pPr>
  </w:style>
  <w:style w:type="paragraph" w:styleId="Caption">
    <w:name w:val="caption"/>
    <w:basedOn w:val="Normal"/>
    <w:next w:val="Normal"/>
    <w:uiPriority w:val="35"/>
    <w:unhideWhenUsed/>
    <w:qFormat/>
    <w:rsid w:val="00496A1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D8F58-B7B4-403E-9231-428CAE4B8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Sanyam Sanyam</dc:creator>
  <cp:keywords/>
  <dc:description/>
  <cp:lastModifiedBy>Sanyam Sanyam</cp:lastModifiedBy>
  <cp:revision>1</cp:revision>
  <dcterms:created xsi:type="dcterms:W3CDTF">2020-08-11T19:36:00Z</dcterms:created>
  <dcterms:modified xsi:type="dcterms:W3CDTF">2020-08-11T21:54:00Z</dcterms:modified>
</cp:coreProperties>
</file>