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jc w:val="center"/>
        <w:spacing w:before="0" w:after="0" w:line="322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Министерство науки и высшего образования Российской Федерации</w:t>
      </w:r>
      <w:r/>
      <w:r/>
    </w:p>
    <w:p>
      <w:pPr>
        <w:ind w:left="2832" w:right="0" w:firstLine="0"/>
        <w:jc w:val="both"/>
        <w:spacing w:before="0" w:after="0" w:line="322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Пензенский государственный университет</w:t>
      </w:r>
      <w:r/>
      <w:r/>
    </w:p>
    <w:p>
      <w:pPr>
        <w:ind w:left="0" w:right="0" w:firstLine="709"/>
        <w:jc w:val="center"/>
        <w:spacing w:before="0" w:after="0" w:line="322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Кафедра «Вычислительная техника»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b/>
          <w:color w:val="000000"/>
          <w:sz w:val="40"/>
        </w:rPr>
        <w:t xml:space="preserve">ОТЧЕТ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  <w:szCs w:val="24"/>
        </w:rPr>
        <w:t xml:space="preserve">По лабораторной работе №10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  <w:szCs w:val="24"/>
        </w:rPr>
        <w:t xml:space="preserve">по дисциплине:«</w:t>
      </w:r>
      <w:r>
        <w:rPr>
          <w:rFonts w:ascii="Carlito" w:hAnsi="Carlito" w:eastAsia="Times New Roman" w:cs="Carlito"/>
          <w:color w:val="000000"/>
          <w:sz w:val="24"/>
          <w:szCs w:val="24"/>
        </w:rPr>
        <w:t xml:space="preserve">Информационные технологии в профессиональной деятельности»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  <w:szCs w:val="24"/>
        </w:rPr>
        <w:t xml:space="preserve">на тему: </w:t>
      </w:r>
      <w:r>
        <w:t xml:space="preserve">«GitHub. Совместная работа»  </w:t>
      </w:r>
      <w:r>
        <w:rPr>
          <w:rFonts w:ascii="Carlito" w:hAnsi="Carlito" w:eastAsia="Times New Roman" w:cs="Carlito"/>
          <w:color w:val="000000"/>
          <w:sz w:val="24"/>
          <w:szCs w:val="24"/>
        </w:rPr>
      </w:r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  <w:szCs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Выполнили студенты группы 22ВВП2: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Тельнов И.В.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Городничев М.И.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  <w:highlight w:val="none"/>
        </w:rPr>
        <w:t xml:space="preserve">Шнайдер К.С.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Приняли: 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Юрова О.В.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Митрохина Н.Ю.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right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 </w:t>
      </w:r>
      <w:r/>
      <w:r/>
    </w:p>
    <w:p>
      <w:pPr>
        <w:ind w:left="0" w:right="-1" w:firstLine="0"/>
        <w:jc w:val="center"/>
        <w:spacing w:before="0" w:after="0" w:line="322" w:lineRule="atLeast"/>
        <w:tabs>
          <w:tab w:val="left" w:pos="935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Times New Roman" w:cs="Carlito"/>
          <w:color w:val="000000"/>
          <w:sz w:val="24"/>
        </w:rPr>
        <w:t xml:space="preserve">Пенза 2023</w:t>
      </w:r>
      <w:r/>
      <w:r/>
    </w:p>
    <w:p>
      <w:r>
        <w:rPr>
          <w:rFonts w:ascii="Carlito" w:hAnsi="Carlito" w:cs="Carlito"/>
        </w:rPr>
      </w:r>
      <w:r/>
      <w:r/>
    </w:p>
    <w:p>
      <w:r/>
      <w:r/>
      <w:r/>
    </w:p>
    <w:p>
      <w:pPr>
        <w:rPr>
          <w:highlight w:val="none"/>
        </w:rPr>
      </w:pPr>
      <w:r/>
      <w:r>
        <w:t xml:space="preserve">Цель: научиться работать с веб-сервисом для хостинга проектов и их  совместной разработки GitHub. Создать свой публичный репозиторий.  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t xml:space="preserve">1) Регистрация всех членов команды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Зарегистрировались на github.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43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340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36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86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643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3944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464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94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160" cy="29629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2398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24160" cy="296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5.0pt;height:233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2) Распределение ролей на проекте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Студент 1 - Тельнов Илья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Студент 2</w:t>
      </w:r>
      <w:r>
        <w:t xml:space="preserve"> - Шнайдер Кирилл</w:t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 3</w:t>
      </w:r>
      <w:r>
        <w:t xml:space="preserve"> - Городничев Максим</w:t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3) Создание совместного репозитория (выполняет студент №1)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965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227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6296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49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68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518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22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2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t xml:space="preserve">4) Выполнение задания 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19431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195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958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9.8pt;height:153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rlito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Тельнов Илья</cp:lastModifiedBy>
  <cp:revision>1</cp:revision>
  <dcterms:modified xsi:type="dcterms:W3CDTF">2023-05-15T14:47:13Z</dcterms:modified>
</cp:coreProperties>
</file>