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8cc1ae2f88080ff2add8bc4a6eedffff95e95a"/>
    <w:p>
      <w:pPr>
        <w:pStyle w:val="Heading1"/>
      </w:pPr>
      <w:r>
        <w:t xml:space="preserve">Next Phase Development — NotebookLM Integration POC</w:t>
      </w:r>
    </w:p>
    <w:bookmarkStart w:id="9" w:name="potential-value-for-pvmap-generation"/>
    <w:p>
      <w:pPr>
        <w:pStyle w:val="Heading2"/>
      </w:pPr>
      <w:r>
        <w:t xml:space="preserve">Potential Value for PVMAP Generation</w:t>
      </w:r>
    </w:p>
    <w:p>
      <w:pPr>
        <w:pStyle w:val="FirstParagraph"/>
      </w:pPr>
      <w:r>
        <w:t xml:space="preserve">If NotebookLM offered a proper API, integrating it into the pipeline would provide an</w:t>
      </w:r>
      <w:r>
        <w:t xml:space="preserve"> </w:t>
      </w:r>
      <w:r>
        <w:rPr>
          <w:b/>
          <w:bCs/>
        </w:rPr>
        <w:t xml:space="preserve">additional knowledge layer</w:t>
      </w:r>
      <w:r>
        <w:t xml:space="preserve"> </w:t>
      </w:r>
      <w:r>
        <w:t xml:space="preserve">that improves the accuracy of PVMAP generation. Specifically: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Research Agent:</w:t>
      </w:r>
      <w:r>
        <w:t xml:space="preserve"> </w:t>
      </w:r>
      <w:r>
        <w:t xml:space="preserve">NotebookLM notebooks loaded with Data Commons schema documentation, StatVar definitions, and property/value vocabularies could be queried programmatically during PVMAP generation — giving the LLM access to authoritative, curated knowledge beyond what fits in a single prompt context window.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 Truth Consultation:</w:t>
      </w:r>
      <w:r>
        <w:t xml:space="preserve"> </w:t>
      </w:r>
      <w:r>
        <w:t xml:space="preserve">Notebooks containing ground truth PVMAPs and their reasoning could be queried to validate generated mappings against established patterns, catching errors the current prompt-based approach misses.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Domain-Specific Expertise:</w:t>
      </w:r>
      <w:r>
        <w:t xml:space="preserve"> </w:t>
      </w:r>
      <w:r>
        <w:t xml:space="preserve">For specialized datasets (health, energy, economics), notebooks loaded with domain-specific schema guides could provide targeted guidance that improves property selection and value mapping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Iterative Refinement:</w:t>
      </w:r>
      <w:r>
        <w:t xml:space="preserve"> </w:t>
      </w:r>
      <w:r>
        <w:t xml:space="preserve">During the retry loop (Phase 4), the pipeline could query a NotebookLM notebook with the validation errors and generated PVMAP to get targeted correction advice grounded in schema documentation.</w:t>
      </w:r>
    </w:p>
    <w:p>
      <w:pPr>
        <w:pStyle w:val="FirstParagraph"/>
      </w:pPr>
      <w:r>
        <w:t xml:space="preserve">This would complement the existing pipeline — the current Gemini-based generation handles the core PVMAP creation, while NotebookLM would provide a</w:t>
      </w:r>
      <w:r>
        <w:t xml:space="preserve"> </w:t>
      </w:r>
      <w:r>
        <w:rPr>
          <w:b/>
          <w:bCs/>
        </w:rPr>
        <w:t xml:space="preserve">retrieval-augmented knowledge layer</w:t>
      </w:r>
      <w:r>
        <w:t xml:space="preserve"> </w:t>
      </w:r>
      <w:r>
        <w:t xml:space="preserve">that improves accuracy on edge cases and domain-specific mappings.</w:t>
      </w:r>
    </w:p>
    <w:bookmarkEnd w:id="9"/>
    <w:bookmarkStart w:id="1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was a</w:t>
      </w:r>
      <w:r>
        <w:t xml:space="preserve"> </w:t>
      </w:r>
      <w:r>
        <w:rPr>
          <w:b/>
          <w:bCs/>
        </w:rPr>
        <w:t xml:space="preserve">proof-of-concept (POC) / tryout</w:t>
      </w:r>
      <w:r>
        <w:t xml:space="preserve"> </w:t>
      </w:r>
      <w:r>
        <w:t xml:space="preserve">to evaluate whether Google NotebookLM could be integrated as a programmatic tool into the auto-schematization pipeline. The goal was to test the feasibility of querying NotebookLM notebooks from Python code — and determine if this capability could be used to improve PVMAP generation accuracy.</w:t>
      </w:r>
    </w:p>
    <w:bookmarkEnd w:id="10"/>
    <w:bookmarkStart w:id="11" w:name="poc-outcome"/>
    <w:p>
      <w:pPr>
        <w:pStyle w:val="Heading2"/>
      </w:pPr>
      <w:r>
        <w:t xml:space="preserve">POC Outcome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Feasibility</w:t>
            </w:r>
          </w:p>
        </w:tc>
        <w:tc>
          <w:tcPr/>
          <w:p>
            <w:pPr>
              <w:pStyle w:val="Compact"/>
            </w:pPr>
            <w:r>
              <w:t xml:space="preserve">Demonstrated — we can programmatically query NotebookLM from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approach</w:t>
            </w:r>
          </w:p>
        </w:tc>
        <w:tc>
          <w:tcPr/>
          <w:p>
            <w:pPr>
              <w:pStyle w:val="Compact"/>
            </w:pPr>
            <w:r>
              <w:t xml:space="preserve">Working on Cloudtop using cookie extraction from Chrome via CDP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readiness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viable</w:t>
            </w:r>
            <w:r>
              <w:t xml:space="preserve"> </w:t>
            </w:r>
            <w:r>
              <w:t xml:space="preserve">— blocked by authentication limitations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Wait for a public NotebookLM API, or use Gemini API as an alternative</w:t>
            </w:r>
          </w:p>
        </w:tc>
      </w:tr>
    </w:tbl>
    <w:p>
      <w:pPr>
        <w:pStyle w:val="BodyText"/>
      </w:pPr>
      <w:r>
        <w:t xml:space="preserve">The remainder of this document details what we built, why the current approach cannot go to production, and recommended paths forward.</w:t>
      </w:r>
    </w:p>
    <w:p>
      <w:r>
        <w:pict>
          <v:rect style="width:0;height:1.5pt" o:hralign="center" o:hrstd="t" o:hr="t"/>
        </w:pict>
      </w:r>
    </w:p>
    <w:bookmarkEnd w:id="11"/>
    <w:bookmarkStart w:id="15" w:name="what-we-built-poc"/>
    <w:p>
      <w:pPr>
        <w:pStyle w:val="Heading2"/>
      </w:pPr>
      <w:r>
        <w:t xml:space="preserve">What We Built (POC)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Streamlit chat application</w:t>
      </w:r>
      <w:r>
        <w:t xml:space="preserve"> </w:t>
      </w:r>
      <w:r>
        <w:t xml:space="preserve">that provides a conversational interface to Google NotebookLM notebooks. Users paste a notebook URL, connect, and ask questions — the app queries NotebookLM and returns answers with source citations. This served as a testbed to validate that programmatic access to NotebookLM is technically possible.</w:t>
      </w:r>
    </w:p>
    <w:p>
      <w:pPr>
        <w:pStyle w:val="BodyText"/>
      </w:pPr>
      <w:r>
        <w:rPr>
          <w:b/>
          <w:bCs/>
        </w:rPr>
        <w:t xml:space="preserve">Stack:</w:t>
      </w:r>
      <w:r>
        <w:t xml:space="preserve"> </w:t>
      </w:r>
      <w:r>
        <w:t xml:space="preserve">Streamlit +</w:t>
      </w:r>
      <w:r>
        <w:t xml:space="preserve"> </w:t>
      </w:r>
      <w:hyperlink r:id="rId12">
        <w:r>
          <w:rPr>
            <w:rStyle w:val="Hyperlink"/>
          </w:rPr>
          <w:t xml:space="preserve">notebooklm-py</w:t>
        </w:r>
      </w:hyperlink>
      <w:r>
        <w:t xml:space="preserve"> </w:t>
      </w:r>
      <w:r>
        <w:t xml:space="preserve">(reverse-engineered Python client) + Chrome DevTools Protocol for authentication.</w:t>
      </w:r>
    </w:p>
    <w:bookmarkStart w:id="13" w:name="current-architecture"/>
    <w:p>
      <w:pPr>
        <w:pStyle w:val="Heading3"/>
      </w:pPr>
      <w:r>
        <w:t xml:space="preserve">Current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Cloudtop (gLinux VM)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CDP (port 9222)    ┌────────────┐  │</w:t>
      </w:r>
      <w:r>
        <w:br/>
      </w:r>
      <w:r>
        <w:rPr>
          <w:rStyle w:val="VerbatimChar"/>
        </w:rPr>
        <w:t xml:space="preserve">│  │ Chrome       │◄─────────────────────►│ Cookie     │  │</w:t>
      </w:r>
      <w:r>
        <w:br/>
      </w:r>
      <w:r>
        <w:rPr>
          <w:rStyle w:val="VerbatimChar"/>
        </w:rPr>
        <w:t xml:space="preserve">│  │ (signed in   │  extract cookies      │ Refresh    │  │</w:t>
      </w:r>
      <w:r>
        <w:br/>
      </w:r>
      <w:r>
        <w:rPr>
          <w:rStyle w:val="VerbatimChar"/>
        </w:rPr>
        <w:t xml:space="preserve">│  │  to Google)  │  before each request  │ Script     │  │</w:t>
      </w:r>
      <w:r>
        <w:br/>
      </w:r>
      <w:r>
        <w:rPr>
          <w:rStyle w:val="VerbatimChar"/>
        </w:rPr>
        <w:t xml:space="preserve">│  └──────────────┘                       └─────┬──────┘  │</w:t>
      </w:r>
      <w:r>
        <w:br/>
      </w:r>
      <w:r>
        <w:rPr>
          <w:rStyle w:val="VerbatimChar"/>
        </w:rPr>
        <w:t xml:space="preserve">│                                               │         │</w:t>
      </w:r>
      <w:r>
        <w:br/>
      </w:r>
      <w:r>
        <w:rPr>
          <w:rStyle w:val="VerbatimChar"/>
        </w:rPr>
        <w:t xml:space="preserve">│                                         ┌─────▼──────┐  │</w:t>
      </w:r>
      <w:r>
        <w:br/>
      </w:r>
      <w:r>
        <w:rPr>
          <w:rStyle w:val="VerbatimChar"/>
        </w:rPr>
        <w:t xml:space="preserve">│                                         │ Streamlit  │  │</w:t>
      </w:r>
      <w:r>
        <w:br/>
      </w:r>
      <w:r>
        <w:rPr>
          <w:rStyle w:val="VerbatimChar"/>
        </w:rPr>
        <w:t xml:space="preserve">│                                         │ Viewer App │  │</w:t>
      </w:r>
      <w:r>
        <w:br/>
      </w:r>
      <w:r>
        <w:rPr>
          <w:rStyle w:val="VerbatimChar"/>
        </w:rPr>
        <w:t xml:space="preserve">│                                         │ (port 8501)│  │</w:t>
      </w:r>
      <w:r>
        <w:br/>
      </w:r>
      <w:r>
        <w:rPr>
          <w:rStyle w:val="VerbatimChar"/>
        </w:rPr>
        <w:t xml:space="preserve">│                                         └─────┬──────┘  │</w:t>
      </w:r>
      <w:r>
        <w:br/>
      </w:r>
      <w:r>
        <w:rPr>
          <w:rStyle w:val="VerbatimChar"/>
        </w:rPr>
        <w:t xml:space="preserve">│                                               │         │</w:t>
      </w:r>
      <w:r>
        <w:br/>
      </w:r>
      <w:r>
        <w:rPr>
          <w:rStyle w:val="VerbatimChar"/>
        </w:rPr>
        <w:t xml:space="preserve">│                                    httpx calls with     │</w:t>
      </w:r>
      <w:r>
        <w:br/>
      </w:r>
      <w:r>
        <w:rPr>
          <w:rStyle w:val="VerbatimChar"/>
        </w:rPr>
        <w:t xml:space="preserve">│                                    extracted cookies     │</w:t>
      </w:r>
      <w:r>
        <w:br/>
      </w:r>
      <w:r>
        <w:rPr>
          <w:rStyle w:val="VerbatimChar"/>
        </w:rPr>
        <w:t xml:space="preserve">│                                               │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└───────────────────────────────────────────────┼─────────┘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        notebooklm.google.com</w:t>
      </w:r>
      <w:r>
        <w:br/>
      </w:r>
      <w:r>
        <w:rPr>
          <w:rStyle w:val="VerbatimChar"/>
        </w:rPr>
        <w:t xml:space="preserve">                                    (internal batchexecute RPC)</w:t>
      </w:r>
    </w:p>
    <w:bookmarkEnd w:id="13"/>
    <w:bookmarkStart w:id="14" w:name="X59fd5a5224339e6bc84e112ece7b03c7b07b762"/>
    <w:p>
      <w:pPr>
        <w:pStyle w:val="Heading3"/>
      </w:pPr>
      <w:r>
        <w:t xml:space="preserve">How Authentication Works (and Why It’s Complex)</w:t>
      </w:r>
    </w:p>
    <w:p>
      <w:pPr>
        <w:pStyle w:val="FirstParagraph"/>
      </w:pPr>
      <w:r>
        <w:t xml:space="preserve">NotebookLM has</w:t>
      </w:r>
      <w:r>
        <w:t xml:space="preserve"> </w:t>
      </w:r>
      <w:r>
        <w:rPr>
          <w:b/>
          <w:bCs/>
        </w:rPr>
        <w:t xml:space="preserve">no public API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notebooklm-py</w:t>
      </w:r>
      <w:r>
        <w:t xml:space="preserve"> </w:t>
      </w:r>
      <w:r>
        <w:t xml:space="preserve">library works by reverse-engineering NotebookLM’s internal Google</w:t>
      </w:r>
      <w:r>
        <w:t xml:space="preserve"> </w:t>
      </w:r>
      <w:r>
        <w:rPr>
          <w:rStyle w:val="VerbatimChar"/>
        </w:rPr>
        <w:t xml:space="preserve">batchexecute</w:t>
      </w:r>
      <w:r>
        <w:t xml:space="preserve"> </w:t>
      </w:r>
      <w:r>
        <w:t xml:space="preserve">RPC endpoints, which require</w:t>
      </w:r>
      <w:r>
        <w:t xml:space="preserve"> </w:t>
      </w:r>
      <w:r>
        <w:rPr>
          <w:b/>
          <w:bCs/>
        </w:rPr>
        <w:t xml:space="preserve">browser session cookies</w:t>
      </w:r>
      <w:r>
        <w:t xml:space="preserve"> </w:t>
      </w:r>
      <w:r>
        <w:t xml:space="preserve">for authentication.</w:t>
      </w:r>
    </w:p>
    <w:p>
      <w:pPr>
        <w:pStyle w:val="BodyText"/>
      </w:pPr>
      <w:r>
        <w:rPr>
          <w:b/>
          <w:bCs/>
        </w:rPr>
        <w:t xml:space="preserve">The cookie refresh cycle:</w:t>
      </w:r>
    </w:p>
    <w:p>
      <w:pPr>
        <w:pStyle w:val="Compact"/>
        <w:numPr>
          <w:ilvl w:val="0"/>
          <w:numId w:val="1002"/>
        </w:numPr>
      </w:pPr>
      <w:r>
        <w:t xml:space="preserve">Chrome runs on Cloudtop with</w:t>
      </w:r>
      <w:r>
        <w:t xml:space="preserve"> </w:t>
      </w:r>
      <w:r>
        <w:rPr>
          <w:rStyle w:val="VerbatimChar"/>
        </w:rPr>
        <w:t xml:space="preserve">--remote-debugging-port=9222</w:t>
      </w:r>
      <w:r>
        <w:t xml:space="preserve">, signed into</w:t>
      </w:r>
      <w:r>
        <w:t xml:space="preserve"> </w:t>
      </w:r>
      <w:r>
        <w:t xml:space="preserve">@google.com</w:t>
      </w:r>
    </w:p>
    <w:p>
      <w:pPr>
        <w:pStyle w:val="Compact"/>
        <w:numPr>
          <w:ilvl w:val="0"/>
          <w:numId w:val="1002"/>
        </w:numPr>
      </w:pPr>
      <w:r>
        <w:t xml:space="preserve">Before every API call, the app connects to Chrome via the</w:t>
      </w:r>
      <w:r>
        <w:t xml:space="preserve"> </w:t>
      </w:r>
      <w:r>
        <w:rPr>
          <w:b/>
          <w:bCs/>
        </w:rPr>
        <w:t xml:space="preserve">Chrome DevTools Protocol</w:t>
      </w:r>
      <w:r>
        <w:t xml:space="preserve"> </w:t>
      </w:r>
      <w:r>
        <w:t xml:space="preserve">(CDP)</w:t>
      </w:r>
    </w:p>
    <w:p>
      <w:pPr>
        <w:pStyle w:val="Compact"/>
        <w:numPr>
          <w:ilvl w:val="0"/>
          <w:numId w:val="1002"/>
        </w:numPr>
      </w:pPr>
      <w:r>
        <w:t xml:space="preserve">It extracts fresh session cookies (</w:t>
      </w:r>
      <w:r>
        <w:rPr>
          <w:rStyle w:val="VerbatimChar"/>
        </w:rPr>
        <w:t xml:space="preserve">SID</w:t>
      </w:r>
      <w:r>
        <w:t xml:space="preserve">,</w:t>
      </w:r>
      <w:r>
        <w:t xml:space="preserve"> </w:t>
      </w:r>
      <w:r>
        <w:rPr>
          <w:rStyle w:val="VerbatimChar"/>
        </w:rPr>
        <w:t xml:space="preserve">HSID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__Secure-GSSO_UberProxy</w:t>
      </w:r>
      <w:r>
        <w:t xml:space="preserve">, etc.)</w:t>
      </w:r>
    </w:p>
    <w:p>
      <w:pPr>
        <w:pStyle w:val="Compact"/>
        <w:numPr>
          <w:ilvl w:val="0"/>
          <w:numId w:val="1002"/>
        </w:numPr>
      </w:pPr>
      <w:r>
        <w:t xml:space="preserve">These cookies are saved to</w:t>
      </w:r>
      <w:r>
        <w:t xml:space="preserve"> </w:t>
      </w:r>
      <w:r>
        <w:rPr>
          <w:rStyle w:val="VerbatimChar"/>
        </w:rPr>
        <w:t xml:space="preserve">~/.notebooklm/storage_state.json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notebooklm-py</w:t>
      </w:r>
      <w:r>
        <w:t xml:space="preserve"> </w:t>
      </w:r>
      <w:r>
        <w:t xml:space="preserve">reads this file and uses the cookies for its HTTP requests</w:t>
      </w:r>
    </w:p>
    <w:p>
      <w:pPr>
        <w:pStyle w:val="Compact"/>
        <w:numPr>
          <w:ilvl w:val="0"/>
          <w:numId w:val="1002"/>
        </w:numPr>
      </w:pPr>
      <w:r>
        <w:t xml:space="preserve">This cycle repeats for</w:t>
      </w:r>
      <w:r>
        <w:t xml:space="preserve"> </w:t>
      </w:r>
      <w:r>
        <w:rPr>
          <w:b/>
          <w:bCs/>
        </w:rPr>
        <w:t xml:space="preserve">every single question</w:t>
      </w:r>
      <w:r>
        <w:t xml:space="preserve"> </w:t>
      </w:r>
      <w:r>
        <w:t xml:space="preserve">because cookies expire within 20–60 minutes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security-limitations"/>
    <w:p>
      <w:pPr>
        <w:pStyle w:val="Heading2"/>
      </w:pPr>
      <w:r>
        <w:t xml:space="preserve">Security Limitations</w:t>
      </w:r>
    </w:p>
    <w:bookmarkStart w:id="16" w:name="google-session-cookies-are-context-bound"/>
    <w:p>
      <w:pPr>
        <w:pStyle w:val="Heading3"/>
      </w:pPr>
      <w:r>
        <w:t xml:space="preserve">1. Google Session Cookies Are Context-Bound</w:t>
      </w:r>
    </w:p>
    <w:p>
      <w:pPr>
        <w:pStyle w:val="FirstParagraph"/>
      </w:pPr>
      <w:r>
        <w:t xml:space="preserve">Google’s authentication system for</w:t>
      </w:r>
      <w:r>
        <w:t xml:space="preserve"> </w:t>
      </w:r>
      <w:r>
        <w:t xml:space="preserve">@google.com</w:t>
      </w:r>
      <w:r>
        <w:t xml:space="preserve"> </w:t>
      </w:r>
      <w:r>
        <w:t xml:space="preserve">(corporate) accounts uses</w:t>
      </w:r>
      <w:r>
        <w:t xml:space="preserve"> </w:t>
      </w:r>
      <w:r>
        <w:rPr>
          <w:b/>
          <w:bCs/>
        </w:rPr>
        <w:t xml:space="preserve">UberProxy/GSSO</w:t>
      </w:r>
      <w:r>
        <w:t xml:space="preserve"> </w:t>
      </w:r>
      <w:r>
        <w:t xml:space="preserve">— an internal single-sign-on system that binds session cookies to the</w:t>
      </w:r>
      <w:r>
        <w:t xml:space="preserve"> </w:t>
      </w:r>
      <w:r>
        <w:rPr>
          <w:b/>
          <w:bCs/>
        </w:rPr>
        <w:t xml:space="preserve">device and network context</w:t>
      </w:r>
      <w:r>
        <w:t xml:space="preserve"> </w:t>
      </w:r>
      <w:r>
        <w:t xml:space="preserve">where authentication occurred.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__Secure-GSSO_UberProxy</w:t>
            </w:r>
          </w:p>
        </w:tc>
        <w:tc>
          <w:tcPr/>
          <w:p>
            <w:pPr>
              <w:pStyle w:val="Compact"/>
            </w:pPr>
            <w:r>
              <w:t xml:space="preserve">Corporate SSO token</w:t>
            </w:r>
          </w:p>
        </w:tc>
        <w:tc>
          <w:tcPr/>
          <w:p>
            <w:pPr>
              <w:pStyle w:val="Compact"/>
            </w:pPr>
            <w:r>
              <w:t xml:space="preserve">Validated against originating IP/network/device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SSID</w:t>
            </w:r>
          </w:p>
        </w:tc>
        <w:tc>
          <w:tcPr/>
          <w:p>
            <w:pPr>
              <w:pStyle w:val="Compact"/>
            </w:pPr>
            <w:r>
              <w:t xml:space="preserve">Core Google session</w:t>
            </w:r>
          </w:p>
        </w:tc>
        <w:tc>
          <w:tcPr/>
          <w:p>
            <w:pPr>
              <w:pStyle w:val="Compact"/>
            </w:pPr>
            <w:r>
              <w:t xml:space="preserve">Context-validated for corporate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SAPISID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APISID</w:t>
            </w:r>
          </w:p>
        </w:tc>
        <w:tc>
          <w:tcPr/>
          <w:p>
            <w:pPr>
              <w:pStyle w:val="Compact"/>
            </w:pPr>
            <w:r>
              <w:t xml:space="preserve">API session</w:t>
            </w:r>
          </w:p>
        </w:tc>
        <w:tc>
          <w:tcPr/>
          <w:p>
            <w:pPr>
              <w:pStyle w:val="Compact"/>
            </w:pPr>
            <w:r>
              <w:t xml:space="preserve">Tied to the same context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Cookies created on Machine A are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when used from Machine B, even if both are on the same corporate network. This is a deliberate security feature to prevent session hijacking.</w:t>
      </w:r>
    </w:p>
    <w:bookmarkEnd w:id="16"/>
    <w:bookmarkStart w:id="18" w:name="why-only-cloudtop-works"/>
    <w:p>
      <w:pPr>
        <w:pStyle w:val="Heading3"/>
      </w:pPr>
      <w:r>
        <w:t xml:space="preserve">2. Why Only Cloudtop Works</w:t>
      </w:r>
    </w:p>
    <w:p>
      <w:pPr>
        <w:pStyle w:val="FirstParagraph"/>
      </w:pPr>
      <w:r>
        <w:t xml:space="preserve">We tested</w:t>
      </w:r>
      <w:r>
        <w:t xml:space="preserve"> </w:t>
      </w:r>
      <w:r>
        <w:rPr>
          <w:b/>
          <w:bCs/>
        </w:rPr>
        <w:t xml:space="preserve">6 different deployment approaches</w:t>
      </w:r>
      <w:r>
        <w:t xml:space="preserve"> </w:t>
      </w:r>
      <w:r>
        <w:t xml:space="preserve">before arriving at the current solution. All failed due to the context-binding described above: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Failure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Run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Cloud Run’s public IP is outside Google’s corporate network — cookies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Shell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Cloud Shell’s egress IP is not recognized as corporate context — cookies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Browser-like headers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Cookie validation is not based on User-Agent or headers — it’s IP/context-based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noVNC + Playwright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Hardware security key (YubiKey/Titan) cannot be forwarded through VNC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tokens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NotebookLM does not accept OAuth bearer tokens — only browser cookies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 transfer (Chromebook → Cloudtop)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Cookies are bound to the Chromebook’s context, rejected from Cloudtop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Cloudtop (Chrome + CDP)</w:t>
            </w:r>
          </w:p>
        </w:tc>
        <w:tc>
          <w:tcPr/>
          <w:p>
            <w:pPr>
              <w:pStyle w:val="Compact"/>
            </w:pPr>
            <w:r>
              <w:t xml:space="preserve">Works</w:t>
            </w:r>
          </w:p>
        </w:tc>
        <w:tc>
          <w:tcPr/>
          <w:p>
            <w:pPr>
              <w:pStyle w:val="Compact"/>
            </w:pPr>
            <w:r>
              <w:t xml:space="preserve">Cookies created on Cloudtop, used from Cloudtop = same context</w:t>
            </w:r>
          </w:p>
        </w:tc>
      </w:tr>
    </w:tbl>
    <w:p>
      <w:pPr>
        <w:pStyle w:val="BodyText"/>
      </w:pPr>
      <w:r>
        <w:t xml:space="preserve">Full investigation details:</w:t>
      </w:r>
      <w:r>
        <w:t xml:space="preserve"> </w:t>
      </w:r>
      <w:hyperlink r:id="rId17">
        <w:r>
          <w:rPr>
            <w:rStyle w:val="Hyperlink"/>
          </w:rPr>
          <w:t xml:space="preserve">AUTH_INVESTIGATION_REPORT.md</w:t>
        </w:r>
      </w:hyperlink>
    </w:p>
    <w:bookmarkEnd w:id="18"/>
    <w:bookmarkStart w:id="19" w:name="why-cookies-need-constant-refreshing"/>
    <w:p>
      <w:pPr>
        <w:pStyle w:val="Heading3"/>
      </w:pPr>
      <w:r>
        <w:t xml:space="preserve">3. Why Cookies Need Constant Refreshing</w:t>
      </w:r>
    </w:p>
    <w:p>
      <w:pPr>
        <w:pStyle w:val="FirstParagraph"/>
      </w:pPr>
      <w:r>
        <w:t xml:space="preserve">Google’s corporate session cookies have</w:t>
      </w:r>
      <w:r>
        <w:t xml:space="preserve"> </w:t>
      </w:r>
      <w:r>
        <w:rPr>
          <w:b/>
          <w:bCs/>
        </w:rPr>
        <w:t xml:space="preserve">aggressive expiration policies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Session cookies rotate every</w:t>
      </w:r>
      <w:r>
        <w:t xml:space="preserve"> </w:t>
      </w:r>
      <w:r>
        <w:rPr>
          <w:b/>
          <w:bCs/>
        </w:rPr>
        <w:t xml:space="preserve">20–60 minutes</w:t>
      </w:r>
    </w:p>
    <w:p>
      <w:pPr>
        <w:pStyle w:val="Compact"/>
        <w:numPr>
          <w:ilvl w:val="0"/>
          <w:numId w:val="1003"/>
        </w:numPr>
      </w:pPr>
      <w:r>
        <w:t xml:space="preserve">The CSRF token (</w:t>
      </w:r>
      <w:r>
        <w:rPr>
          <w:rStyle w:val="VerbatimChar"/>
        </w:rPr>
        <w:t xml:space="preserve">SNlM0e</w:t>
      </w:r>
      <w:r>
        <w:t xml:space="preserve">) embedded in the NotebookLM page changes with each session refresh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notebooklm-py</w:t>
      </w:r>
      <w:r>
        <w:t xml:space="preserve"> </w:t>
      </w:r>
      <w:r>
        <w:t xml:space="preserve">validates cookies by making an HTTP request to</w:t>
      </w:r>
      <w:r>
        <w:t xml:space="preserve"> </w:t>
      </w:r>
      <w:r>
        <w:rPr>
          <w:rStyle w:val="VerbatimChar"/>
        </w:rPr>
        <w:t xml:space="preserve">notebooklm.google.com</w:t>
      </w:r>
      <w:r>
        <w:t xml:space="preserve"> </w:t>
      </w:r>
      <w:r>
        <w:t xml:space="preserve">— if the response is a redirect to</w:t>
      </w:r>
      <w:r>
        <w:t xml:space="preserve"> </w:t>
      </w:r>
      <w:r>
        <w:rPr>
          <w:rStyle w:val="VerbatimChar"/>
        </w:rPr>
        <w:t xml:space="preserve">accounts.google.com</w:t>
      </w:r>
      <w:r>
        <w:t xml:space="preserve">, the cookies are expired</w:t>
      </w:r>
    </w:p>
    <w:p>
      <w:pPr>
        <w:pStyle w:val="FirstParagraph"/>
      </w:pPr>
      <w:r>
        <w:rPr>
          <w:b/>
          <w:bCs/>
        </w:rPr>
        <w:t xml:space="preserve">Without the CDP refresh mechanism</w:t>
      </w:r>
      <w:r>
        <w:t xml:space="preserve">, a user would need to manually extract cookies from Chrome DevTools every 20–60 minutes. The CDP approach automates this by pulling fresh cookies from the running Chrome session (which auto-renews its own cookies internally).</w:t>
      </w:r>
    </w:p>
    <w:bookmarkEnd w:id="19"/>
    <w:bookmarkStart w:id="20" w:name="hardware-security-key-constraint"/>
    <w:p>
      <w:pPr>
        <w:pStyle w:val="Heading3"/>
      </w:pPr>
      <w:r>
        <w:t xml:space="preserve">4. Hardware Security Key Constraint</w:t>
      </w:r>
    </w:p>
    <w:p>
      <w:pPr>
        <w:pStyle w:val="FirstParagraph"/>
      </w:pPr>
      <w:r>
        <w:t xml:space="preserve">@google.com</w:t>
      </w:r>
      <w:r>
        <w:t xml:space="preserve"> </w:t>
      </w:r>
      <w:r>
        <w:t xml:space="preserve">accounts require</w:t>
      </w:r>
      <w:r>
        <w:t xml:space="preserve"> </w:t>
      </w:r>
      <w:r>
        <w:rPr>
          <w:b/>
          <w:bCs/>
        </w:rPr>
        <w:t xml:space="preserve">hardware security key</w:t>
      </w:r>
      <w:r>
        <w:t xml:space="preserve"> </w:t>
      </w:r>
      <w:r>
        <w:t xml:space="preserve">(YubiKey/Titan) for 2FA via WebAuthn/FIDO2. This creates an additional constraint:</w:t>
      </w:r>
    </w:p>
    <w:p>
      <w:pPr>
        <w:pStyle w:val="Compact"/>
        <w:numPr>
          <w:ilvl w:val="0"/>
          <w:numId w:val="1004"/>
        </w:numPr>
      </w:pPr>
      <w:r>
        <w:t xml:space="preserve">The security key must be</w:t>
      </w:r>
      <w:r>
        <w:t xml:space="preserve"> </w:t>
      </w:r>
      <w:r>
        <w:rPr>
          <w:b/>
          <w:bCs/>
        </w:rPr>
        <w:t xml:space="preserve">physically accessible</w:t>
      </w:r>
      <w:r>
        <w:t xml:space="preserve"> </w:t>
      </w:r>
      <w:r>
        <w:t xml:space="preserve">to the machine performing sign-in</w:t>
      </w:r>
    </w:p>
    <w:p>
      <w:pPr>
        <w:pStyle w:val="Compact"/>
        <w:numPr>
          <w:ilvl w:val="0"/>
          <w:numId w:val="1004"/>
        </w:numPr>
      </w:pPr>
      <w:r>
        <w:t xml:space="preserve">On Cloudtop (accessed via Chrome Remote Desktop), the security key is on the</w:t>
      </w:r>
      <w:r>
        <w:t xml:space="preserve"> </w:t>
      </w:r>
      <w:r>
        <w:rPr>
          <w:b/>
          <w:bCs/>
        </w:rPr>
        <w:t xml:space="preserve">Chromebook</w:t>
      </w:r>
      <w:r>
        <w:t xml:space="preserve">, not on the Cloudtop VM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gcert</w:t>
      </w:r>
      <w:r>
        <w:t xml:space="preserve"> </w:t>
      </w:r>
      <w:r>
        <w:t xml:space="preserve">mechanism (gnubby agent) which normally forwards security key operations is</w:t>
      </w:r>
      <w:r>
        <w:t xml:space="preserve"> </w:t>
      </w:r>
      <w:r>
        <w:rPr>
          <w:b/>
          <w:bCs/>
        </w:rPr>
        <w:t xml:space="preserve">unreliable</w:t>
      </w:r>
      <w:r>
        <w:t xml:space="preserve"> </w:t>
      </w:r>
      <w:r>
        <w:t xml:space="preserve">(gnubby Error 512)</w:t>
      </w:r>
    </w:p>
    <w:p>
      <w:pPr>
        <w:pStyle w:val="Compact"/>
        <w:numPr>
          <w:ilvl w:val="0"/>
          <w:numId w:val="1004"/>
        </w:numPr>
      </w:pPr>
      <w:r>
        <w:t xml:space="preserve">Solution: sign in via Chrome on Cloudtop desktop (Chrome Remote Desktop forwards WebAuthn to the local security key), then extract cookies from that browser session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373bdfd8af0b53b1b0453e018b790763b23678f"/>
    <w:p>
      <w:pPr>
        <w:pStyle w:val="Heading2"/>
      </w:pPr>
      <w:r>
        <w:t xml:space="preserve">Why This Cannot Be Deployed to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Requires a running Chrome instance</w:t>
            </w:r>
          </w:p>
        </w:tc>
        <w:tc>
          <w:tcPr/>
          <w:p>
            <w:pPr>
              <w:pStyle w:val="Compact"/>
            </w:pPr>
            <w:r>
              <w:t xml:space="preserve">A Chrome browser must be open 24/7 on Cloudtop, signed into</w:t>
            </w:r>
            <w:r>
              <w:t xml:space="preserve"> </w:t>
            </w:r>
            <w:r>
              <w:t xml:space="preserve">@google.com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Single-user architecture</w:t>
            </w:r>
          </w:p>
        </w:tc>
        <w:tc>
          <w:tcPr/>
          <w:p>
            <w:pPr>
              <w:pStyle w:val="Compact"/>
            </w:pPr>
            <w:r>
              <w:t xml:space="preserve">Tied to one person’s Google session — cannot serve multiple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Cookies expire every 20–60 min</w:t>
            </w:r>
          </w:p>
        </w:tc>
        <w:tc>
          <w:tcPr/>
          <w:p>
            <w:pPr>
              <w:pStyle w:val="Compact"/>
            </w:pPr>
            <w:r>
              <w:t xml:space="preserve">Requires constant CDP cookie extraction — fragile and resource-intensive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Cloudtop-only</w:t>
            </w:r>
          </w:p>
        </w:tc>
        <w:tc>
          <w:tcPr/>
          <w:p>
            <w:pPr>
              <w:pStyle w:val="Compact"/>
            </w:pPr>
            <w:r>
              <w:t xml:space="preserve">Cannot run on Cloud Run, GKE, or any standard deployment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public API</w:t>
            </w:r>
          </w:p>
        </w:tc>
        <w:tc>
          <w:tcPr/>
          <w:p>
            <w:pPr>
              <w:pStyle w:val="Compact"/>
            </w:pPr>
            <w:r>
              <w:t xml:space="preserve">Built on reverse-engineered internal endpoints — can break without notice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key required for initial sign-in</w:t>
            </w:r>
          </w:p>
        </w:tc>
        <w:tc>
          <w:tcPr/>
          <w:p>
            <w:pPr>
              <w:pStyle w:val="Compact"/>
            </w:pPr>
            <w:r>
              <w:t xml:space="preserve">Cannot be automated — requires human interaction via Chrome Remote Desktop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hijacking risk</w:t>
            </w:r>
          </w:p>
        </w:tc>
        <w:tc>
          <w:tcPr/>
          <w:p>
            <w:pPr>
              <w:pStyle w:val="Compact"/>
            </w:pPr>
            <w:r>
              <w:t xml:space="preserve">Extracting and replaying cookies between processes (Chrome → Python) is inherently fragile</w:t>
            </w:r>
          </w:p>
        </w:tc>
      </w:tr>
    </w:tbl>
    <w:bookmarkStart w:id="22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The current solution works as a</w:t>
      </w:r>
      <w:r>
        <w:t xml:space="preserve"> </w:t>
      </w:r>
      <w:r>
        <w:rPr>
          <w:b/>
          <w:bCs/>
        </w:rPr>
        <w:t xml:space="preserve">proof-of-concept demo</w:t>
      </w:r>
      <w:r>
        <w:t xml:space="preserve"> </w:t>
      </w:r>
      <w:r>
        <w:t xml:space="preserve">on Cloudtop, but it is fundamentally limited by: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NotebookLM’s lack of a public API</w:t>
      </w:r>
      <w:r>
        <w:t xml:space="preserve"> </w:t>
      </w:r>
      <w:r>
        <w:t xml:space="preserve">— forcing reliance on reverse-engineered cookie-based auth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Google’s corporate cookie security</w:t>
      </w:r>
      <w:r>
        <w:t xml:space="preserve"> </w:t>
      </w:r>
      <w:r>
        <w:t xml:space="preserve">(UberProxy/GSSO) — preventing deployment outside the cookie’s originating context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Cookie expiration policies</w:t>
      </w:r>
      <w:r>
        <w:t xml:space="preserve"> </w:t>
      </w:r>
      <w:r>
        <w:t xml:space="preserve">— requiring constant refresh from a live browser session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recommended-path-to-production"/>
    <w:p>
      <w:pPr>
        <w:pStyle w:val="Heading2"/>
      </w:pPr>
      <w:r>
        <w:t xml:space="preserve">Recommended Path to Production</w:t>
      </w:r>
    </w:p>
    <w:bookmarkStart w:id="24" w:name="option-1-wait-for-notebooklm-api-ideal"/>
    <w:p>
      <w:pPr>
        <w:pStyle w:val="Heading3"/>
      </w:pPr>
      <w:r>
        <w:t xml:space="preserve">Option 1: Wait for NotebookLM API (Ideal)</w:t>
      </w:r>
    </w:p>
    <w:p>
      <w:pPr>
        <w:pStyle w:val="FirstParagraph"/>
      </w:pPr>
      <w:r>
        <w:t xml:space="preserve">If Google releases a public NotebookLM API with OAuth support, all authentication limitations are resolved. Standard OAuth tokens work across any deployment platform.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No public API announced as of March 2026.</w:t>
      </w:r>
    </w:p>
    <w:bookmarkEnd w:id="24"/>
    <w:bookmarkStart w:id="25" w:name="X1d12e894d5cbb8caf0d5bb2662d17d1a642c1fc"/>
    <w:p>
      <w:pPr>
        <w:pStyle w:val="Heading3"/>
      </w:pPr>
      <w:r>
        <w:t xml:space="preserve">Option 2: Replace NotebookLM with Gemini API (Available Now)</w:t>
      </w:r>
    </w:p>
    <w:p>
      <w:pPr>
        <w:pStyle w:val="FirstParagraph"/>
      </w:pPr>
      <w:r>
        <w:t xml:space="preserve">The Gemini API provides equivalent Q&amp;A capabilities with</w:t>
      </w:r>
      <w:r>
        <w:t xml:space="preserve"> </w:t>
      </w:r>
      <w:r>
        <w:rPr>
          <w:b/>
          <w:bCs/>
        </w:rPr>
        <w:t xml:space="preserve">proper OAuth authentication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Upload the same source documents to Gemini’s context window</w:t>
      </w:r>
    </w:p>
    <w:p>
      <w:pPr>
        <w:pStyle w:val="Compact"/>
        <w:numPr>
          <w:ilvl w:val="0"/>
          <w:numId w:val="1006"/>
        </w:numPr>
      </w:pPr>
      <w:r>
        <w:t xml:space="preserve">Use the Gemini API (which supports OAuth/API keys) for Q&amp;A</w:t>
      </w:r>
    </w:p>
    <w:p>
      <w:pPr>
        <w:pStyle w:val="Compact"/>
        <w:numPr>
          <w:ilvl w:val="0"/>
          <w:numId w:val="1006"/>
        </w:numPr>
      </w:pPr>
      <w:r>
        <w:t xml:space="preserve">Deploy to Cloud Run or any standard platform</w:t>
      </w:r>
    </w:p>
    <w:p>
      <w:pPr>
        <w:pStyle w:val="FirstParagraph"/>
      </w:pPr>
      <w:r>
        <w:rPr>
          <w:b/>
          <w:bCs/>
        </w:rPr>
        <w:t xml:space="preserve">Trade-offs:</w:t>
      </w:r>
    </w:p>
    <w:p>
      <w:pPr>
        <w:numPr>
          <w:ilvl w:val="0"/>
          <w:numId w:val="1007"/>
        </w:numPr>
      </w:pPr>
      <w:r>
        <w:t xml:space="preserve">Loses NotebookLM’s specialized document understanding and citation features</w:t>
      </w:r>
    </w:p>
    <w:p>
      <w:pPr>
        <w:numPr>
          <w:ilvl w:val="0"/>
          <w:numId w:val="1007"/>
        </w:numPr>
      </w:pPr>
      <w:r>
        <w:t xml:space="preserve">Requires managing document uploads and context windows</w:t>
      </w:r>
    </w:p>
    <w:p>
      <w:pPr>
        <w:numPr>
          <w:ilvl w:val="0"/>
          <w:numId w:val="1007"/>
        </w:numPr>
      </w:pPr>
      <w:r>
        <w:t xml:space="preserve">Gains: proper auth, multi-user support, standard deployment, no cookie hacking</w:t>
      </w:r>
    </w:p>
    <w:bookmarkEnd w:id="25"/>
    <w:bookmarkStart w:id="26" w:name="X0f220e5da963729f168095351c67b830eaa1e11"/>
    <w:p>
      <w:pPr>
        <w:pStyle w:val="Heading3"/>
      </w:pPr>
      <w:r>
        <w:t xml:space="preserve">Option 3: Use a Non-Corporate Google Account</w:t>
      </w:r>
    </w:p>
    <w:p>
      <w:pPr>
        <w:pStyle w:val="FirstParagraph"/>
      </w:pPr>
      <w:r>
        <w:t xml:space="preserve">Using a personal</w:t>
      </w:r>
      <w:r>
        <w:t xml:space="preserve"> </w:t>
      </w:r>
      <w:r>
        <w:t xml:space="preserve">@gmail.com</w:t>
      </w:r>
      <w:r>
        <w:t xml:space="preserve"> </w:t>
      </w:r>
      <w:r>
        <w:t xml:space="preserve">account (shared as a collaborator on the notebook) would bypass GSSO/UberProxy context binding. Consumer Google cookies have</w:t>
      </w:r>
      <w:r>
        <w:t xml:space="preserve"> </w:t>
      </w:r>
      <w:r>
        <w:rPr>
          <w:b/>
          <w:bCs/>
        </w:rPr>
        <w:t xml:space="preserve">longer expiration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less strict context validation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Trade-offs:</w:t>
      </w:r>
    </w:p>
    <w:p>
      <w:pPr>
        <w:numPr>
          <w:ilvl w:val="0"/>
          <w:numId w:val="1008"/>
        </w:numPr>
      </w:pPr>
      <w:r>
        <w:t xml:space="preserve">Requires sharing notebooks with a non-corporate account</w:t>
      </w:r>
    </w:p>
    <w:p>
      <w:pPr>
        <w:numPr>
          <w:ilvl w:val="0"/>
          <w:numId w:val="1008"/>
        </w:numPr>
      </w:pPr>
      <w:r>
        <w:t xml:space="preserve">May violate organizational data policies</w:t>
      </w:r>
    </w:p>
    <w:p>
      <w:pPr>
        <w:numPr>
          <w:ilvl w:val="0"/>
          <w:numId w:val="1008"/>
        </w:numPr>
      </w:pPr>
      <w:r>
        <w:t xml:space="preserve">Still relies on reverse-engineered API (no stability guarantee)</w:t>
      </w:r>
    </w:p>
    <w:bookmarkEnd w:id="26"/>
    <w:bookmarkStart w:id="27" w:name="Xde10ac5652afafcb07fd77be859252eb79da617"/>
    <w:p>
      <w:pPr>
        <w:pStyle w:val="Heading3"/>
      </w:pPr>
      <w:r>
        <w:t xml:space="preserve">Option 4: Browser-in-the-Loop Architecture</w:t>
      </w:r>
    </w:p>
    <w:p>
      <w:pPr>
        <w:pStyle w:val="FirstParagraph"/>
      </w:pPr>
      <w:r>
        <w:t xml:space="preserve">Run a headless browser (Playwright/Puppeteer) as a persistent service that maintains a live Google session and proxies API calls through it. The browser handles cookie renewal automatically.</w:t>
      </w:r>
    </w:p>
    <w:p>
      <w:pPr>
        <w:pStyle w:val="BodyText"/>
      </w:pPr>
      <w:r>
        <w:rPr>
          <w:b/>
          <w:bCs/>
        </w:rPr>
        <w:t xml:space="preserve">Trade-offs:</w:t>
      </w:r>
    </w:p>
    <w:p>
      <w:pPr>
        <w:numPr>
          <w:ilvl w:val="0"/>
          <w:numId w:val="1009"/>
        </w:numPr>
      </w:pPr>
      <w:r>
        <w:t xml:space="preserve">More robust than CDP cookie extraction</w:t>
      </w:r>
    </w:p>
    <w:p>
      <w:pPr>
        <w:numPr>
          <w:ilvl w:val="0"/>
          <w:numId w:val="1009"/>
        </w:numPr>
      </w:pPr>
      <w:r>
        <w:t xml:space="preserve">Still requires initial manual sign-in with security key</w:t>
      </w:r>
    </w:p>
    <w:p>
      <w:pPr>
        <w:numPr>
          <w:ilvl w:val="0"/>
          <w:numId w:val="1009"/>
        </w:numPr>
      </w:pPr>
      <w:r>
        <w:t xml:space="preserve">Resource-intensive (running a full browser process)</w:t>
      </w:r>
    </w:p>
    <w:p>
      <w:pPr>
        <w:numPr>
          <w:ilvl w:val="0"/>
          <w:numId w:val="1009"/>
        </w:numPr>
      </w:pPr>
      <w:r>
        <w:t xml:space="preserve">Still single-user, still on Cloudtop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AUTH_INVESTIGATION_REPORT.md" TargetMode="External" /><Relationship Type="http://schemas.openxmlformats.org/officeDocument/2006/relationships/hyperlink" Id="rId12" Target="https://github.com/teng-lin/notebooklm-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AUTH_INVESTIGATION_REPORT.md" TargetMode="External" /><Relationship Type="http://schemas.openxmlformats.org/officeDocument/2006/relationships/hyperlink" Id="rId12" Target="https://github.com/teng-lin/notebooklm-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2026-03-12T07:36:17Z</dcterms:created>
  <dcterms:modified xsi:type="dcterms:W3CDTF">2026-03-12T07:36:17Z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