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2C06" w14:textId="72F464B2" w:rsidR="005E528F" w:rsidRDefault="00442DBE" w:rsidP="00442DB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COURSERA CAPSTONE</w:t>
      </w:r>
    </w:p>
    <w:p w14:paraId="5213753D" w14:textId="77777777" w:rsidR="00442DBE" w:rsidRDefault="00442DBE" w:rsidP="00442DBE">
      <w:pPr>
        <w:jc w:val="center"/>
        <w:rPr>
          <w:b/>
          <w:bCs/>
          <w:sz w:val="44"/>
          <w:szCs w:val="44"/>
        </w:rPr>
      </w:pPr>
    </w:p>
    <w:p w14:paraId="24C80643" w14:textId="4FD04FE3" w:rsidR="00442DBE" w:rsidRDefault="00442DBE" w:rsidP="00442DBE">
      <w:pPr>
        <w:jc w:val="center"/>
        <w:rPr>
          <w:b/>
          <w:bCs/>
          <w:sz w:val="44"/>
          <w:szCs w:val="44"/>
        </w:rPr>
      </w:pPr>
      <w:r w:rsidRPr="00442DBE">
        <w:rPr>
          <w:b/>
          <w:bCs/>
          <w:sz w:val="44"/>
          <w:szCs w:val="44"/>
        </w:rPr>
        <w:t>OPENING A NEW GYM IN MUMBAI,</w:t>
      </w:r>
      <w:r>
        <w:rPr>
          <w:b/>
          <w:bCs/>
          <w:sz w:val="44"/>
          <w:szCs w:val="44"/>
        </w:rPr>
        <w:t xml:space="preserve"> </w:t>
      </w:r>
      <w:r w:rsidRPr="00442DBE">
        <w:rPr>
          <w:b/>
          <w:bCs/>
          <w:sz w:val="44"/>
          <w:szCs w:val="44"/>
        </w:rPr>
        <w:t>INDIA</w:t>
      </w:r>
    </w:p>
    <w:p w14:paraId="273F0528" w14:textId="77777777" w:rsidR="00442DBE" w:rsidRDefault="00442DBE" w:rsidP="00442DBE">
      <w:pPr>
        <w:rPr>
          <w:b/>
          <w:bCs/>
          <w:sz w:val="36"/>
          <w:szCs w:val="36"/>
        </w:rPr>
      </w:pPr>
    </w:p>
    <w:p w14:paraId="62310919" w14:textId="77777777" w:rsidR="00442DBE" w:rsidRDefault="00442DBE" w:rsidP="00442D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059591D5" w14:textId="4F148B4E" w:rsidR="00442DBE" w:rsidRDefault="00442DBE" w:rsidP="00442D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  <w:sz w:val="36"/>
          <w:szCs w:val="36"/>
        </w:rPr>
        <w:t xml:space="preserve"> </w:t>
      </w:r>
      <w:r w:rsidRPr="00442DB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Mumbai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 is the </w:t>
      </w:r>
      <w:hyperlink r:id="rId5" w:tooltip="Capital city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capital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 </w:t>
      </w:r>
      <w:hyperlink r:id="rId6" w:tooltip="Indi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Indian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States and union territories of Indi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state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8" w:tooltip="Maharashtr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Maharashtra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 According to </w:t>
      </w:r>
      <w:hyperlink r:id="rId9" w:tooltip="United Nations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United Nations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of 2018, Mumbai was the second most populous city in India after </w:t>
      </w:r>
      <w:hyperlink r:id="rId10" w:tooltip="Delhi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Delhi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 seventh most populous city in the world with a population of almost 20 million. As per Indian government population census of 2011, Mumbai was the </w:t>
      </w:r>
      <w:hyperlink r:id="rId11" w:tooltip="List of cities in India by populatio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most populous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India with an estimated </w:t>
      </w:r>
      <w:hyperlink r:id="rId12" w:tooltip="City proper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city proper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population of 12.5 million living under </w:t>
      </w:r>
      <w:hyperlink r:id="rId13" w:tooltip="Municipal Corporation of Greater Mumbai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Municipal Corporation of Greater Mumbai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 Mumbai is the </w:t>
      </w:r>
      <w:proofErr w:type="spellStart"/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centre</w:t>
      </w:r>
      <w:proofErr w:type="spellEnd"/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the </w:t>
      </w:r>
      <w:hyperlink r:id="rId14" w:tooltip="Mumbai Metropolitan Regio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Mumbai Metropolitan Region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sixth most populous metropolitan area in the world with a population of over 23 million.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Mumbai lies on the </w:t>
      </w:r>
      <w:hyperlink r:id="rId15" w:tooltip="Konka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Konkan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coast on the west coast of India and has a deep </w:t>
      </w:r>
      <w:hyperlink r:id="rId16" w:tooltip="Natural harbour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natural </w:t>
        </w:r>
        <w:proofErr w:type="spellStart"/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harbour</w:t>
        </w:r>
        <w:proofErr w:type="spellEnd"/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 In 2008, Mumbai was named an </w:t>
      </w:r>
      <w:hyperlink r:id="rId17" w:tooltip="Alpha world city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alpha world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326D5D9" w14:textId="53E6A884" w:rsidR="00442DBE" w:rsidRDefault="00442DBE" w:rsidP="00442D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2DBC31E" w14:textId="6C1D2786" w:rsidR="00442DBE" w:rsidRDefault="00442DBE" w:rsidP="00442DBE">
      <w:pPr>
        <w:rPr>
          <w:b/>
          <w:bCs/>
          <w:sz w:val="36"/>
          <w:szCs w:val="36"/>
        </w:rPr>
      </w:pPr>
      <w:r w:rsidRPr="00442DBE">
        <w:rPr>
          <w:b/>
          <w:bCs/>
          <w:sz w:val="36"/>
          <w:szCs w:val="36"/>
        </w:rPr>
        <w:t>BUSINESS PROBLEM</w:t>
      </w:r>
    </w:p>
    <w:p w14:paraId="35822954" w14:textId="3555E107" w:rsidR="00442DBE" w:rsidRDefault="00442DBE" w:rsidP="00442DBE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capstone project is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and select the best locations in the city of </w:t>
      </w:r>
      <w:proofErr w:type="gramStart"/>
      <w:r>
        <w:rPr>
          <w:sz w:val="24"/>
          <w:szCs w:val="24"/>
        </w:rPr>
        <w:t>Mumbai ,</w:t>
      </w:r>
      <w:proofErr w:type="gramEnd"/>
      <w:r>
        <w:rPr>
          <w:sz w:val="24"/>
          <w:szCs w:val="24"/>
        </w:rPr>
        <w:t xml:space="preserve"> India to open a new Gym. Using data science methodology and machine learning techniques like clustering, this project </w:t>
      </w:r>
      <w:r w:rsidR="003E583D">
        <w:rPr>
          <w:sz w:val="24"/>
          <w:szCs w:val="24"/>
        </w:rPr>
        <w:t xml:space="preserve">aims to provide solutions to answer the business question </w:t>
      </w:r>
      <w:proofErr w:type="spellStart"/>
      <w:r w:rsidR="003E583D">
        <w:rPr>
          <w:sz w:val="24"/>
          <w:szCs w:val="24"/>
        </w:rPr>
        <w:t>i.e</w:t>
      </w:r>
      <w:proofErr w:type="spellEnd"/>
      <w:r w:rsidR="003E583D">
        <w:rPr>
          <w:sz w:val="24"/>
          <w:szCs w:val="24"/>
        </w:rPr>
        <w:t xml:space="preserve">; In the city of Mumbai, India if a business man is looking to open a new </w:t>
      </w:r>
      <w:proofErr w:type="gramStart"/>
      <w:r w:rsidR="003E583D">
        <w:rPr>
          <w:sz w:val="24"/>
          <w:szCs w:val="24"/>
        </w:rPr>
        <w:t>Gym ,</w:t>
      </w:r>
      <w:proofErr w:type="gramEnd"/>
      <w:r w:rsidR="003E583D">
        <w:rPr>
          <w:sz w:val="24"/>
          <w:szCs w:val="24"/>
        </w:rPr>
        <w:t xml:space="preserve"> where would you recommend to open it?</w:t>
      </w:r>
    </w:p>
    <w:p w14:paraId="3AA6A302" w14:textId="25C858EC" w:rsidR="00FF5D51" w:rsidRDefault="00FF5D51" w:rsidP="00442DBE">
      <w:pPr>
        <w:rPr>
          <w:sz w:val="24"/>
          <w:szCs w:val="24"/>
        </w:rPr>
      </w:pPr>
    </w:p>
    <w:p w14:paraId="467C739B" w14:textId="663C79BC" w:rsidR="00FF5D51" w:rsidRDefault="00FF5D51" w:rsidP="00442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Audience of this project</w:t>
      </w:r>
    </w:p>
    <w:p w14:paraId="39171D87" w14:textId="5571CEE6" w:rsidR="00FF5D51" w:rsidRDefault="00FF5D51" w:rsidP="00442DBE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particularly useful to </w:t>
      </w:r>
      <w:proofErr w:type="spellStart"/>
      <w:proofErr w:type="gramStart"/>
      <w:r>
        <w:rPr>
          <w:sz w:val="24"/>
          <w:szCs w:val="24"/>
        </w:rPr>
        <w:t>Businessmans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property dealers and fitness freaks . This project is timely as the city is currently suffering from oversupply of Gyms. </w:t>
      </w:r>
    </w:p>
    <w:p w14:paraId="0A1B3915" w14:textId="77777777" w:rsidR="00FF5D51" w:rsidRPr="00FF5D51" w:rsidRDefault="00FF5D51" w:rsidP="00442DBE">
      <w:pPr>
        <w:rPr>
          <w:sz w:val="24"/>
          <w:szCs w:val="24"/>
        </w:rPr>
      </w:pPr>
    </w:p>
    <w:p w14:paraId="7AD52482" w14:textId="3D4D5DCD" w:rsidR="003E583D" w:rsidRDefault="003E583D" w:rsidP="00442D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</w:t>
      </w:r>
    </w:p>
    <w:p w14:paraId="5C146606" w14:textId="550B7637" w:rsidR="003E583D" w:rsidRDefault="003E583D" w:rsidP="00442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solve the </w:t>
      </w:r>
      <w:proofErr w:type="gramStart"/>
      <w:r>
        <w:rPr>
          <w:b/>
          <w:bCs/>
          <w:sz w:val="32"/>
          <w:szCs w:val="32"/>
        </w:rPr>
        <w:t>problem ,</w:t>
      </w:r>
      <w:proofErr w:type="gramEnd"/>
      <w:r>
        <w:rPr>
          <w:b/>
          <w:bCs/>
          <w:sz w:val="32"/>
          <w:szCs w:val="32"/>
        </w:rPr>
        <w:t xml:space="preserve"> we need the following data:</w:t>
      </w:r>
    </w:p>
    <w:p w14:paraId="33C301F5" w14:textId="7E6E86FB" w:rsidR="003E583D" w:rsidRDefault="003E583D" w:rsidP="003E5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proofErr w:type="spellStart"/>
      <w:r>
        <w:rPr>
          <w:sz w:val="24"/>
          <w:szCs w:val="24"/>
        </w:rPr>
        <w:t>neighbourhoods</w:t>
      </w:r>
      <w:proofErr w:type="spellEnd"/>
      <w:r>
        <w:rPr>
          <w:sz w:val="24"/>
          <w:szCs w:val="24"/>
        </w:rPr>
        <w:t xml:space="preserve"> in Mumbai.</w:t>
      </w:r>
    </w:p>
    <w:p w14:paraId="713D599F" w14:textId="34517FC8" w:rsidR="003E583D" w:rsidRDefault="003E583D" w:rsidP="003E583D">
      <w:pPr>
        <w:pStyle w:val="ListParagraph"/>
        <w:numPr>
          <w:ilvl w:val="0"/>
          <w:numId w:val="1"/>
        </w:numPr>
      </w:pPr>
      <w:r>
        <w:lastRenderedPageBreak/>
        <w:t xml:space="preserve">Latitude and Longitudes </w:t>
      </w:r>
      <w:proofErr w:type="spellStart"/>
      <w:r>
        <w:t>coordnates</w:t>
      </w:r>
      <w:proofErr w:type="spellEnd"/>
      <w:r>
        <w:t xml:space="preserve"> of those </w:t>
      </w:r>
      <w:proofErr w:type="spellStart"/>
      <w:r>
        <w:t>neighbourhoods</w:t>
      </w:r>
      <w:proofErr w:type="spellEnd"/>
      <w:r>
        <w:t>.</w:t>
      </w:r>
    </w:p>
    <w:p w14:paraId="359FF4E6" w14:textId="292365F9" w:rsidR="003E583D" w:rsidRDefault="003E583D" w:rsidP="003E5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Venue data, particularly the data related to Gyms. </w:t>
      </w:r>
    </w:p>
    <w:p w14:paraId="4E0BC4D1" w14:textId="601F8E47" w:rsidR="003E583D" w:rsidRDefault="003E583D" w:rsidP="003E58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Sources of data and methods to extract them</w:t>
      </w:r>
    </w:p>
    <w:p w14:paraId="7FC78BAB" w14:textId="77777777" w:rsidR="003E583D" w:rsidRDefault="003E583D" w:rsidP="003E583D">
      <w:r>
        <w:rPr>
          <w:sz w:val="24"/>
          <w:szCs w:val="24"/>
        </w:rPr>
        <w:t>This Wikipedia page(</w:t>
      </w:r>
      <w:hyperlink r:id="rId18" w:history="1">
        <w:r>
          <w:rPr>
            <w:rStyle w:val="Hyperlink"/>
          </w:rPr>
          <w:t>https://en.wikipedia.org/wiki/List_of_neighbourhoods_in_Mumbai</w:t>
        </w:r>
      </w:hyperlink>
      <w:r>
        <w:t xml:space="preserve">) contains a list of </w:t>
      </w:r>
      <w:proofErr w:type="spellStart"/>
      <w:r>
        <w:t>neighbourhoods</w:t>
      </w:r>
      <w:proofErr w:type="spellEnd"/>
      <w:r>
        <w:t xml:space="preserve"> in Mumbai with a total of 93 </w:t>
      </w:r>
      <w:proofErr w:type="spellStart"/>
      <w:r>
        <w:t>neighbourhoods</w:t>
      </w:r>
      <w:proofErr w:type="spellEnd"/>
      <w:r>
        <w:t xml:space="preserve">. We will convert this into a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35A22EE8" w14:textId="768F2282" w:rsidR="003E583D" w:rsidRDefault="003E583D" w:rsidP="003E583D">
      <w:r>
        <w:t xml:space="preserve">After this we will use </w:t>
      </w:r>
      <w:proofErr w:type="spellStart"/>
      <w:r>
        <w:t>FourSquare</w:t>
      </w:r>
      <w:proofErr w:type="spellEnd"/>
      <w:r>
        <w:t xml:space="preserve"> API to get the venue data for those </w:t>
      </w:r>
      <w:proofErr w:type="spellStart"/>
      <w:r>
        <w:t>neighbourhoods</w:t>
      </w:r>
      <w:proofErr w:type="spellEnd"/>
      <w:r>
        <w:t xml:space="preserve">. This project will make use of many data science skills from data </w:t>
      </w:r>
      <w:proofErr w:type="spellStart"/>
      <w:r>
        <w:t>prepreocessing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working with API(Foursquare), data cleaning , data wrangling , to machine learning and map visualization(Folium).  </w:t>
      </w:r>
    </w:p>
    <w:p w14:paraId="6C2BBE93" w14:textId="653AF63A" w:rsidR="0031437B" w:rsidRDefault="0031437B" w:rsidP="003E583D"/>
    <w:p w14:paraId="2204ED68" w14:textId="32147C8F" w:rsidR="0031437B" w:rsidRDefault="0031437B" w:rsidP="003E583D"/>
    <w:p w14:paraId="56FB4241" w14:textId="12D94718" w:rsidR="0031437B" w:rsidRDefault="0031437B" w:rsidP="003E58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METHODOLOGY</w:t>
      </w:r>
    </w:p>
    <w:p w14:paraId="34891E20" w14:textId="58876987" w:rsidR="0031437B" w:rsidRDefault="0031437B" w:rsidP="003E583D">
      <w:proofErr w:type="gramStart"/>
      <w:r>
        <w:rPr>
          <w:sz w:val="24"/>
          <w:szCs w:val="24"/>
        </w:rPr>
        <w:t>Firstly ,</w:t>
      </w:r>
      <w:proofErr w:type="gramEnd"/>
      <w:r>
        <w:rPr>
          <w:sz w:val="24"/>
          <w:szCs w:val="24"/>
        </w:rPr>
        <w:t xml:space="preserve"> we need to get the list of </w:t>
      </w:r>
      <w:proofErr w:type="spellStart"/>
      <w:r>
        <w:rPr>
          <w:sz w:val="24"/>
          <w:szCs w:val="24"/>
        </w:rPr>
        <w:t>neigbourhoods</w:t>
      </w:r>
      <w:proofErr w:type="spellEnd"/>
      <w:r>
        <w:rPr>
          <w:sz w:val="24"/>
          <w:szCs w:val="24"/>
        </w:rPr>
        <w:t xml:space="preserve"> in the city of Mumbai. Fortunately the list is available in the Wikipedia page(</w:t>
      </w:r>
      <w:hyperlink r:id="rId19" w:history="1">
        <w:r>
          <w:rPr>
            <w:rStyle w:val="Hyperlink"/>
          </w:rPr>
          <w:t>https://en.wikipedia.org/wiki/List_of_neighbourhoods_in_Mumbai</w:t>
        </w:r>
      </w:hyperlink>
      <w:r>
        <w:t>)</w:t>
      </w:r>
      <w:r>
        <w:t xml:space="preserve">. We will convert this into pandas </w:t>
      </w:r>
      <w:proofErr w:type="spellStart"/>
      <w:r>
        <w:t>dataframe</w:t>
      </w:r>
      <w:proofErr w:type="spellEnd"/>
      <w:r>
        <w:t xml:space="preserve"> and luckily it also has the geographical coordinates. After populating the data into a panda </w:t>
      </w:r>
      <w:proofErr w:type="spellStart"/>
      <w:r>
        <w:t>dataframe</w:t>
      </w:r>
      <w:proofErr w:type="spellEnd"/>
      <w:r>
        <w:t xml:space="preserve"> and then visualize the </w:t>
      </w:r>
      <w:proofErr w:type="spellStart"/>
      <w:r>
        <w:t>neighbourhoods</w:t>
      </w:r>
      <w:proofErr w:type="spellEnd"/>
      <w:r>
        <w:t xml:space="preserve"> in a map using Folium package. </w:t>
      </w:r>
    </w:p>
    <w:p w14:paraId="14C7496C" w14:textId="54743665" w:rsidR="0031437B" w:rsidRDefault="0031437B" w:rsidP="003E583D">
      <w:r>
        <w:t xml:space="preserve">Next, we will use Foursquare API to get the top 100 venues that are within a radius of 2000 </w:t>
      </w:r>
      <w:proofErr w:type="spellStart"/>
      <w:r>
        <w:t>metres</w:t>
      </w:r>
      <w:proofErr w:type="spellEnd"/>
      <w:r>
        <w:t>. We need to register a Foursquare Developer Acc</w:t>
      </w:r>
      <w:r w:rsidR="005058C5">
        <w:t>o</w:t>
      </w:r>
      <w:r>
        <w:t>unt in order to obtai</w:t>
      </w:r>
      <w:r w:rsidR="005058C5">
        <w:t xml:space="preserve">n </w:t>
      </w:r>
      <w:r>
        <w:t>the Foursquare ID and f</w:t>
      </w:r>
      <w:r w:rsidR="005058C5">
        <w:t>o</w:t>
      </w:r>
      <w:r>
        <w:t xml:space="preserve">ursquare secret key. Foursquare will return the venue data in JSON format and we will extract the venue </w:t>
      </w:r>
      <w:proofErr w:type="gramStart"/>
      <w:r>
        <w:t>name ,</w:t>
      </w:r>
      <w:proofErr w:type="gramEnd"/>
      <w:r>
        <w:t xml:space="preserve"> venue category and venues geographical coordinates. </w:t>
      </w:r>
      <w:proofErr w:type="gramStart"/>
      <w:r>
        <w:t>Then ,</w:t>
      </w:r>
      <w:proofErr w:type="gramEnd"/>
      <w:r>
        <w:t xml:space="preserve"> we will </w:t>
      </w:r>
      <w:proofErr w:type="spellStart"/>
      <w:r>
        <w:t>analyse</w:t>
      </w:r>
      <w:proofErr w:type="spellEnd"/>
      <w:r>
        <w:t xml:space="preserve"> each </w:t>
      </w:r>
      <w:proofErr w:type="spellStart"/>
      <w:r>
        <w:t>neighbourhood</w:t>
      </w:r>
      <w:proofErr w:type="spellEnd"/>
      <w:r>
        <w:t xml:space="preserve"> by grouping the rows by </w:t>
      </w:r>
      <w:proofErr w:type="spellStart"/>
      <w:r>
        <w:t>neighbourhood</w:t>
      </w:r>
      <w:proofErr w:type="spellEnd"/>
      <w:r>
        <w:t xml:space="preserve"> and taking the mean of the frequency of each occurrence of each venue category.</w:t>
      </w:r>
    </w:p>
    <w:p w14:paraId="1954AC7B" w14:textId="0957907E" w:rsidR="005058C5" w:rsidRDefault="005058C5" w:rsidP="003E583D">
      <w:r>
        <w:t xml:space="preserve">Lastly, we will perform clustering on the data by using k-means </w:t>
      </w:r>
      <w:proofErr w:type="gramStart"/>
      <w:r>
        <w:t>clustering .</w:t>
      </w:r>
      <w:proofErr w:type="gramEnd"/>
      <w:r>
        <w:t xml:space="preserve"> K-means clustering algorithm identifies k number of centroids, and then allocates every data point to the nearest cluster, while keeping the centroids as small as possible. We will cluster the </w:t>
      </w:r>
      <w:proofErr w:type="spellStart"/>
      <w:r>
        <w:t>neighbourhoods</w:t>
      </w:r>
      <w:proofErr w:type="spellEnd"/>
      <w:r>
        <w:t xml:space="preserve"> into 3 clusters based on their frequency for “Gym”. The results will allow us to identify which </w:t>
      </w:r>
      <w:proofErr w:type="spellStart"/>
      <w:r>
        <w:t>neighbourhoods</w:t>
      </w:r>
      <w:proofErr w:type="spellEnd"/>
      <w:r>
        <w:t xml:space="preserve"> have higher concentration of gyms while which </w:t>
      </w:r>
      <w:proofErr w:type="spellStart"/>
      <w:r>
        <w:t>neighbourhoods</w:t>
      </w:r>
      <w:proofErr w:type="spellEnd"/>
      <w:r>
        <w:t xml:space="preserve"> have fewer number of gyms. </w:t>
      </w:r>
    </w:p>
    <w:p w14:paraId="5C792C99" w14:textId="2FB0D029" w:rsidR="005058C5" w:rsidRDefault="005058C5" w:rsidP="003E583D"/>
    <w:p w14:paraId="2D2E81EC" w14:textId="369D58CF" w:rsidR="005058C5" w:rsidRDefault="005058C5" w:rsidP="003E58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554E84A6" w14:textId="7ECF2141" w:rsidR="005058C5" w:rsidRDefault="005058C5" w:rsidP="003E583D">
      <w:pPr>
        <w:rPr>
          <w:sz w:val="24"/>
          <w:szCs w:val="24"/>
        </w:rPr>
      </w:pPr>
      <w:r>
        <w:rPr>
          <w:sz w:val="24"/>
          <w:szCs w:val="24"/>
        </w:rPr>
        <w:t xml:space="preserve">The results from the k-means clustering shows that we can categorize the </w:t>
      </w:r>
      <w:proofErr w:type="spellStart"/>
      <w:r>
        <w:rPr>
          <w:sz w:val="24"/>
          <w:szCs w:val="24"/>
        </w:rPr>
        <w:t>neighbourhoods</w:t>
      </w:r>
      <w:proofErr w:type="spellEnd"/>
      <w:r>
        <w:rPr>
          <w:sz w:val="24"/>
          <w:szCs w:val="24"/>
        </w:rPr>
        <w:t xml:space="preserve"> into 3 clusters based on the frequency of occurrence if “Gym”:</w:t>
      </w:r>
    </w:p>
    <w:p w14:paraId="6B3BB186" w14:textId="0B9374CD" w:rsidR="005058C5" w:rsidRDefault="005058C5" w:rsidP="00505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Cluster 0: Areas with high concentration of Gyms</w:t>
      </w:r>
    </w:p>
    <w:p w14:paraId="32F4932C" w14:textId="094BFB63" w:rsidR="005058C5" w:rsidRDefault="005058C5" w:rsidP="00505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Cluster 1: Areas with low number to no existence of Gyms</w:t>
      </w:r>
    </w:p>
    <w:p w14:paraId="42F7A8EE" w14:textId="11565114" w:rsidR="005058C5" w:rsidRDefault="005058C5" w:rsidP="00505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Cluster 2: Areas with moderate number of shopping malls</w:t>
      </w:r>
    </w:p>
    <w:p w14:paraId="37713566" w14:textId="03F210DE" w:rsidR="005058C5" w:rsidRDefault="005058C5" w:rsidP="005058C5">
      <w:r>
        <w:lastRenderedPageBreak/>
        <w:t>The results of the clustering are visualized in the map below</w:t>
      </w:r>
    </w:p>
    <w:p w14:paraId="787DC4C0" w14:textId="53AE1523" w:rsidR="005058C5" w:rsidRPr="005058C5" w:rsidRDefault="00D77F4F" w:rsidP="005058C5">
      <w:r>
        <w:rPr>
          <w:noProof/>
        </w:rPr>
        <w:drawing>
          <wp:inline distT="0" distB="0" distL="0" distR="0" wp14:anchorId="586DCFBB" wp14:editId="5FCBA9BF">
            <wp:extent cx="6355080" cy="3909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7" t="17094" r="14102" b="11112"/>
                    <a:stretch/>
                  </pic:blipFill>
                  <pic:spPr bwMode="auto">
                    <a:xfrm>
                      <a:off x="0" y="0"/>
                      <a:ext cx="6380744" cy="392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58F8" w14:textId="212AE262" w:rsidR="003E583D" w:rsidRDefault="003E583D" w:rsidP="003E583D">
      <w:pPr>
        <w:pStyle w:val="ListParagraph"/>
        <w:jc w:val="both"/>
        <w:rPr>
          <w:sz w:val="24"/>
          <w:szCs w:val="24"/>
        </w:rPr>
      </w:pPr>
    </w:p>
    <w:p w14:paraId="053B9D9A" w14:textId="5B19C1CF" w:rsidR="003E583D" w:rsidRDefault="003E583D" w:rsidP="003E583D">
      <w:pPr>
        <w:pStyle w:val="ListParagraph"/>
        <w:jc w:val="both"/>
        <w:rPr>
          <w:sz w:val="24"/>
          <w:szCs w:val="24"/>
        </w:rPr>
      </w:pPr>
    </w:p>
    <w:p w14:paraId="062D0A21" w14:textId="233BFB4D" w:rsidR="003E583D" w:rsidRDefault="003E583D" w:rsidP="003E583D">
      <w:pPr>
        <w:pStyle w:val="ListParagraph"/>
        <w:jc w:val="both"/>
        <w:rPr>
          <w:sz w:val="24"/>
          <w:szCs w:val="24"/>
        </w:rPr>
      </w:pPr>
    </w:p>
    <w:p w14:paraId="4F247690" w14:textId="44E557FD" w:rsidR="00D77F4F" w:rsidRDefault="00D77F4F" w:rsidP="003E583D">
      <w:pPr>
        <w:pStyle w:val="ListParagraph"/>
        <w:jc w:val="both"/>
        <w:rPr>
          <w:sz w:val="24"/>
          <w:szCs w:val="24"/>
        </w:rPr>
      </w:pPr>
    </w:p>
    <w:p w14:paraId="2D6D7168" w14:textId="37690B2A" w:rsidR="00D77F4F" w:rsidRDefault="00D77F4F" w:rsidP="003E583D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DISCUSSION</w:t>
      </w:r>
    </w:p>
    <w:p w14:paraId="53DE2B37" w14:textId="0D2CCF79" w:rsidR="00D77F4F" w:rsidRDefault="00D77F4F" w:rsidP="003E583D">
      <w:pPr>
        <w:pStyle w:val="ListParagraph"/>
        <w:jc w:val="both"/>
        <w:rPr>
          <w:b/>
          <w:bCs/>
          <w:sz w:val="32"/>
          <w:szCs w:val="32"/>
        </w:rPr>
      </w:pPr>
    </w:p>
    <w:p w14:paraId="0B201D6B" w14:textId="790B36A0" w:rsidR="00D77F4F" w:rsidRDefault="00D77F4F" w:rsidP="003E583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observations noted from the map in the Results </w:t>
      </w:r>
      <w:proofErr w:type="gramStart"/>
      <w:r>
        <w:rPr>
          <w:sz w:val="24"/>
          <w:szCs w:val="24"/>
        </w:rPr>
        <w:t>section ,</w:t>
      </w:r>
      <w:proofErr w:type="gramEnd"/>
      <w:r>
        <w:rPr>
          <w:sz w:val="24"/>
          <w:szCs w:val="24"/>
        </w:rPr>
        <w:t xml:space="preserve"> most of the gyms are concentrated in the lower area of the Mumbai city , with the highest number in cluster 0 and moderate number in cluster 2. On the other hand, cluster 1 has very low number to no gyms in the areas. This represents a great opportunity and high potential areas to open new gyms as there is very little to no competition from existing gyms. Therefore, this project recommends property developers and </w:t>
      </w:r>
      <w:proofErr w:type="spellStart"/>
      <w:r>
        <w:rPr>
          <w:sz w:val="24"/>
          <w:szCs w:val="24"/>
        </w:rPr>
        <w:t>businessmans</w:t>
      </w:r>
      <w:proofErr w:type="spellEnd"/>
      <w:r>
        <w:rPr>
          <w:sz w:val="24"/>
          <w:szCs w:val="24"/>
        </w:rPr>
        <w:t xml:space="preserve"> to capitalize on these findings to open new gyms in </w:t>
      </w:r>
      <w:proofErr w:type="spellStart"/>
      <w:r>
        <w:rPr>
          <w:sz w:val="24"/>
          <w:szCs w:val="24"/>
        </w:rPr>
        <w:t>neighbourhoods</w:t>
      </w:r>
      <w:proofErr w:type="spellEnd"/>
      <w:r>
        <w:rPr>
          <w:sz w:val="24"/>
          <w:szCs w:val="24"/>
        </w:rPr>
        <w:t xml:space="preserve"> in cluster 1 with little to no </w:t>
      </w:r>
      <w:proofErr w:type="gramStart"/>
      <w:r>
        <w:rPr>
          <w:sz w:val="24"/>
          <w:szCs w:val="24"/>
        </w:rPr>
        <w:t>competition .</w:t>
      </w:r>
      <w:proofErr w:type="gramEnd"/>
    </w:p>
    <w:p w14:paraId="3E3B89F1" w14:textId="0D27B919" w:rsidR="00D77F4F" w:rsidRDefault="00D77F4F" w:rsidP="003E583D">
      <w:pPr>
        <w:pStyle w:val="ListParagraph"/>
        <w:jc w:val="both"/>
        <w:rPr>
          <w:sz w:val="24"/>
          <w:szCs w:val="24"/>
        </w:rPr>
      </w:pPr>
    </w:p>
    <w:p w14:paraId="47F49FB1" w14:textId="0E9F1834" w:rsidR="00D77F4F" w:rsidRDefault="00D77F4F" w:rsidP="003E583D">
      <w:pPr>
        <w:pStyle w:val="ListParagraph"/>
        <w:jc w:val="both"/>
        <w:rPr>
          <w:sz w:val="24"/>
          <w:szCs w:val="24"/>
        </w:rPr>
      </w:pPr>
    </w:p>
    <w:p w14:paraId="087040A3" w14:textId="522987BC" w:rsidR="00D77F4F" w:rsidRDefault="00D77F4F" w:rsidP="003E583D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Limitations and Suggestions for Future Research</w:t>
      </w:r>
    </w:p>
    <w:p w14:paraId="7B3028A6" w14:textId="27FFE93F" w:rsidR="00D77F4F" w:rsidRDefault="00D77F4F" w:rsidP="003E583D">
      <w:pPr>
        <w:pStyle w:val="ListParagraph"/>
        <w:jc w:val="both"/>
        <w:rPr>
          <w:sz w:val="24"/>
          <w:szCs w:val="24"/>
        </w:rPr>
      </w:pPr>
    </w:p>
    <w:p w14:paraId="11340F69" w14:textId="77777777" w:rsidR="00D233B1" w:rsidRDefault="00D77F4F" w:rsidP="003E583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project, we only consider one factor i.e. frequency of occurrence of </w:t>
      </w:r>
      <w:proofErr w:type="gramStart"/>
      <w:r>
        <w:rPr>
          <w:sz w:val="24"/>
          <w:szCs w:val="24"/>
        </w:rPr>
        <w:t>gyms ,</w:t>
      </w:r>
      <w:proofErr w:type="gramEnd"/>
      <w:r>
        <w:rPr>
          <w:sz w:val="24"/>
          <w:szCs w:val="24"/>
        </w:rPr>
        <w:t xml:space="preserve"> there are other factors such as population and income of residents that could influence the location </w:t>
      </w:r>
      <w:r w:rsidR="00D233B1">
        <w:rPr>
          <w:sz w:val="24"/>
          <w:szCs w:val="24"/>
        </w:rPr>
        <w:t xml:space="preserve">decision of a new gym. However, to the best knowledge of this researcher such data are not available to the </w:t>
      </w:r>
      <w:proofErr w:type="spellStart"/>
      <w:r w:rsidR="00D233B1">
        <w:rPr>
          <w:sz w:val="24"/>
          <w:szCs w:val="24"/>
        </w:rPr>
        <w:t>neighbourhood</w:t>
      </w:r>
      <w:proofErr w:type="spellEnd"/>
      <w:r w:rsidR="00D233B1">
        <w:rPr>
          <w:sz w:val="24"/>
          <w:szCs w:val="24"/>
        </w:rPr>
        <w:t xml:space="preserve"> level required by this project. This project made use of the </w:t>
      </w:r>
      <w:proofErr w:type="spellStart"/>
      <w:r w:rsidR="00D233B1">
        <w:rPr>
          <w:sz w:val="24"/>
          <w:szCs w:val="24"/>
        </w:rPr>
        <w:t>the</w:t>
      </w:r>
      <w:proofErr w:type="spellEnd"/>
      <w:r w:rsidR="00D233B1">
        <w:rPr>
          <w:sz w:val="24"/>
          <w:szCs w:val="24"/>
        </w:rPr>
        <w:t xml:space="preserve"> free Sandbox Tier Account of Foursquare API that come with limitations as the number of API calls and the results returned. Future research could make use of paid account to </w:t>
      </w:r>
      <w:proofErr w:type="spellStart"/>
      <w:r w:rsidR="00D233B1">
        <w:rPr>
          <w:sz w:val="24"/>
          <w:szCs w:val="24"/>
        </w:rPr>
        <w:t>byepass</w:t>
      </w:r>
      <w:proofErr w:type="spellEnd"/>
      <w:r w:rsidR="00D233B1">
        <w:rPr>
          <w:sz w:val="24"/>
          <w:szCs w:val="24"/>
        </w:rPr>
        <w:t xml:space="preserve"> these limitations and obtain more results.</w:t>
      </w:r>
    </w:p>
    <w:p w14:paraId="4F1F3CD9" w14:textId="77777777" w:rsidR="00D233B1" w:rsidRDefault="00D233B1" w:rsidP="003E583D">
      <w:pPr>
        <w:pStyle w:val="ListParagraph"/>
        <w:jc w:val="both"/>
        <w:rPr>
          <w:sz w:val="24"/>
          <w:szCs w:val="24"/>
        </w:rPr>
      </w:pPr>
    </w:p>
    <w:p w14:paraId="287C24C3" w14:textId="77777777" w:rsidR="00D233B1" w:rsidRDefault="00D233B1" w:rsidP="003E583D">
      <w:pPr>
        <w:pStyle w:val="ListParagraph"/>
        <w:jc w:val="both"/>
        <w:rPr>
          <w:sz w:val="24"/>
          <w:szCs w:val="24"/>
        </w:rPr>
      </w:pPr>
    </w:p>
    <w:p w14:paraId="02FCC056" w14:textId="77777777" w:rsidR="00D233B1" w:rsidRDefault="00D233B1" w:rsidP="003E583D">
      <w:pPr>
        <w:pStyle w:val="ListParagraph"/>
        <w:jc w:val="both"/>
        <w:rPr>
          <w:sz w:val="24"/>
          <w:szCs w:val="24"/>
        </w:rPr>
      </w:pPr>
    </w:p>
    <w:p w14:paraId="3615A342" w14:textId="77777777" w:rsidR="00D233B1" w:rsidRDefault="00D233B1" w:rsidP="003E583D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5F9FE9CB" w14:textId="77777777" w:rsidR="00D233B1" w:rsidRDefault="00D233B1" w:rsidP="003E583D">
      <w:pPr>
        <w:pStyle w:val="ListParagraph"/>
        <w:jc w:val="both"/>
        <w:rPr>
          <w:b/>
          <w:bCs/>
          <w:sz w:val="32"/>
          <w:szCs w:val="32"/>
        </w:rPr>
      </w:pPr>
    </w:p>
    <w:p w14:paraId="1FA3D6D0" w14:textId="0A97E0CA" w:rsidR="00D77F4F" w:rsidRPr="00D77F4F" w:rsidRDefault="00D233B1" w:rsidP="003E583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project, we have gone through the process of identifying the business </w:t>
      </w:r>
      <w:proofErr w:type="gramStart"/>
      <w:r>
        <w:rPr>
          <w:sz w:val="24"/>
          <w:szCs w:val="24"/>
        </w:rPr>
        <w:t>problem ,</w:t>
      </w:r>
      <w:proofErr w:type="gramEnd"/>
      <w:r>
        <w:rPr>
          <w:sz w:val="24"/>
          <w:szCs w:val="24"/>
        </w:rPr>
        <w:t xml:space="preserve"> specifying the data required, extracting and preparing the data, performing machine learning by clustering the data into 3 clusters based on their similarities, and lastly providing recommendations to the relevant stakeholders i.e. </w:t>
      </w:r>
      <w:proofErr w:type="spellStart"/>
      <w:r>
        <w:rPr>
          <w:sz w:val="24"/>
          <w:szCs w:val="24"/>
        </w:rPr>
        <w:t>businessmans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investos</w:t>
      </w:r>
      <w:proofErr w:type="spellEnd"/>
      <w:r>
        <w:rPr>
          <w:sz w:val="24"/>
          <w:szCs w:val="24"/>
        </w:rPr>
        <w:t xml:space="preserve"> regarding the best locations to open a new gym. To answer the business question that was raised in the introduction session , the answer proposed by this project is: The Areas in cluster 1 are the most preferred locations to open a new gym.</w:t>
      </w:r>
      <w:r w:rsidR="00D77F4F">
        <w:rPr>
          <w:sz w:val="24"/>
          <w:szCs w:val="24"/>
        </w:rPr>
        <w:t xml:space="preserve"> </w:t>
      </w:r>
    </w:p>
    <w:sectPr w:rsidR="00D77F4F" w:rsidRPr="00D7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081E"/>
    <w:multiLevelType w:val="hybridMultilevel"/>
    <w:tmpl w:val="747C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52D7C"/>
    <w:multiLevelType w:val="hybridMultilevel"/>
    <w:tmpl w:val="67C0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BE"/>
    <w:rsid w:val="00104649"/>
    <w:rsid w:val="00305B61"/>
    <w:rsid w:val="0031437B"/>
    <w:rsid w:val="003E583D"/>
    <w:rsid w:val="00442DBE"/>
    <w:rsid w:val="005058C5"/>
    <w:rsid w:val="0087032F"/>
    <w:rsid w:val="00905646"/>
    <w:rsid w:val="00C44D74"/>
    <w:rsid w:val="00D233B1"/>
    <w:rsid w:val="00D77F4F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946"/>
  <w15:chartTrackingRefBased/>
  <w15:docId w15:val="{5BE7CE17-9DB2-445B-B87F-A22EE7D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442DBE"/>
  </w:style>
  <w:style w:type="character" w:customStyle="1" w:styleId="ipa">
    <w:name w:val="ipa"/>
    <w:basedOn w:val="DefaultParagraphFont"/>
    <w:rsid w:val="00442DBE"/>
  </w:style>
  <w:style w:type="character" w:styleId="Hyperlink">
    <w:name w:val="Hyperlink"/>
    <w:basedOn w:val="DefaultParagraphFont"/>
    <w:uiPriority w:val="99"/>
    <w:semiHidden/>
    <w:unhideWhenUsed/>
    <w:rsid w:val="00442D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rashtra" TargetMode="External"/><Relationship Id="rId13" Type="http://schemas.openxmlformats.org/officeDocument/2006/relationships/hyperlink" Target="https://en.wikipedia.org/wiki/Municipal_Corporation_of_Greater_Mumbai" TargetMode="External"/><Relationship Id="rId18" Type="http://schemas.openxmlformats.org/officeDocument/2006/relationships/hyperlink" Target="https://en.wikipedia.org/wiki/List_of_neighbourhoods_in_Mumba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States_and_union_territories_of_India" TargetMode="External"/><Relationship Id="rId12" Type="http://schemas.openxmlformats.org/officeDocument/2006/relationships/hyperlink" Target="https://en.wikipedia.org/wiki/City_proper" TargetMode="External"/><Relationship Id="rId17" Type="http://schemas.openxmlformats.org/officeDocument/2006/relationships/hyperlink" Target="https://en.wikipedia.org/wiki/Alpha_world_c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ural_harbour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List_of_cities_in_India_by_population" TargetMode="External"/><Relationship Id="rId5" Type="http://schemas.openxmlformats.org/officeDocument/2006/relationships/hyperlink" Target="https://en.wikipedia.org/wiki/Capital_city" TargetMode="External"/><Relationship Id="rId15" Type="http://schemas.openxmlformats.org/officeDocument/2006/relationships/hyperlink" Target="https://en.wikipedia.org/wiki/Konkan" TargetMode="External"/><Relationship Id="rId10" Type="http://schemas.openxmlformats.org/officeDocument/2006/relationships/hyperlink" Target="https://en.wikipedia.org/wiki/Delhi" TargetMode="External"/><Relationship Id="rId19" Type="http://schemas.openxmlformats.org/officeDocument/2006/relationships/hyperlink" Target="https://en.wikipedia.org/wiki/List_of_neighbourhoods_in_Mumb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Nations" TargetMode="External"/><Relationship Id="rId14" Type="http://schemas.openxmlformats.org/officeDocument/2006/relationships/hyperlink" Target="https://en.wikipedia.org/wiki/Mumbai_Metropolitan_Reg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Nehit Benara</dc:creator>
  <cp:keywords/>
  <dc:description/>
  <cp:lastModifiedBy>Nehit Benara</cp:lastModifiedBy>
  <cp:revision>2</cp:revision>
  <dcterms:created xsi:type="dcterms:W3CDTF">2020-06-16T09:54:00Z</dcterms:created>
  <dcterms:modified xsi:type="dcterms:W3CDTF">2020-06-16T09:54:00Z</dcterms:modified>
</cp:coreProperties>
</file>