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7624" w14:textId="76D01744" w:rsidR="00FD43AC" w:rsidRDefault="00FD43AC" w:rsidP="00FD43AC">
      <w:pPr>
        <w:pStyle w:val="Heading1"/>
      </w:pPr>
      <w:r>
        <w:rPr>
          <w:rFonts w:hint="cs"/>
        </w:rPr>
        <w:t>NFC</w:t>
      </w:r>
      <w:r>
        <w:rPr>
          <w:rFonts w:hint="cs"/>
          <w:rtl/>
        </w:rPr>
        <w:t xml:space="preserve"> - קצת תיעוד</w:t>
      </w:r>
    </w:p>
    <w:p w14:paraId="0D3C7A55" w14:textId="7B8AF728" w:rsidR="00FD43AC" w:rsidRDefault="00FD43AC" w:rsidP="00FD43AC">
      <w:pPr>
        <w:pStyle w:val="Heading2"/>
        <w:rPr>
          <w:rtl/>
        </w:rPr>
      </w:pPr>
      <w:r>
        <w:t>crc.py</w:t>
      </w:r>
    </w:p>
    <w:p w14:paraId="1D38BA09" w14:textId="3C0CA7B4" w:rsidR="00FD43AC" w:rsidRDefault="00FD43AC" w:rsidP="00FD43AC">
      <w:pPr>
        <w:rPr>
          <w:rtl/>
        </w:rPr>
      </w:pPr>
      <w:r>
        <w:rPr>
          <w:rFonts w:hint="cs"/>
          <w:rtl/>
        </w:rPr>
        <w:t xml:space="preserve">בקובץ הזה </w:t>
      </w:r>
      <w:r w:rsidR="00BC6A27">
        <w:rPr>
          <w:rFonts w:hint="cs"/>
          <w:rtl/>
        </w:rPr>
        <w:t xml:space="preserve">נשתמש </w:t>
      </w:r>
      <w:r>
        <w:rPr>
          <w:rFonts w:hint="cs"/>
          <w:rtl/>
        </w:rPr>
        <w:t xml:space="preserve">בחישוב </w:t>
      </w:r>
      <w:r>
        <w:rPr>
          <w:rFonts w:hint="cs"/>
        </w:rPr>
        <w:t>CRC</w:t>
      </w:r>
      <w:r>
        <w:rPr>
          <w:rFonts w:hint="cs"/>
          <w:rtl/>
        </w:rPr>
        <w:t xml:space="preserve"> ל</w:t>
      </w:r>
      <w:r>
        <w:rPr>
          <w:rFonts w:hint="cs"/>
        </w:rPr>
        <w:t>DATA</w:t>
      </w:r>
      <w:r>
        <w:rPr>
          <w:rFonts w:hint="cs"/>
          <w:rtl/>
        </w:rPr>
        <w:t xml:space="preserve"> שנרצה לשלוח לרכיב </w:t>
      </w:r>
      <w:r>
        <w:rPr>
          <w:rFonts w:hint="cs"/>
        </w:rPr>
        <w:t>NFC</w:t>
      </w:r>
      <w:r w:rsidR="00801D47">
        <w:rPr>
          <w:rFonts w:hint="cs"/>
          <w:rtl/>
        </w:rPr>
        <w:t xml:space="preserve"> (כמובן שאין שום תלות בין קובץ ה</w:t>
      </w:r>
      <w:r w:rsidR="00801D47">
        <w:rPr>
          <w:rFonts w:hint="cs"/>
        </w:rPr>
        <w:t>CRC</w:t>
      </w:r>
      <w:r w:rsidR="00801D47">
        <w:rPr>
          <w:rFonts w:hint="cs"/>
          <w:rtl/>
        </w:rPr>
        <w:t xml:space="preserve"> ל</w:t>
      </w:r>
      <w:r w:rsidR="00801D47">
        <w:rPr>
          <w:rFonts w:hint="cs"/>
        </w:rPr>
        <w:t>NFC</w:t>
      </w:r>
      <w:r w:rsidR="00801D47">
        <w:rPr>
          <w:rFonts w:hint="cs"/>
          <w:rtl/>
        </w:rPr>
        <w:t>, והוא גנרי).</w:t>
      </w:r>
    </w:p>
    <w:p w14:paraId="17DE0F5D" w14:textId="7B0D8AD5" w:rsidR="00FD43AC" w:rsidRDefault="00FD43AC" w:rsidP="00FD43AC">
      <w:pPr>
        <w:rPr>
          <w:rtl/>
        </w:rPr>
      </w:pPr>
      <w:r>
        <w:rPr>
          <w:rFonts w:hint="cs"/>
          <w:rtl/>
        </w:rPr>
        <w:t xml:space="preserve">יוצרים אובייקט </w:t>
      </w:r>
      <w:r>
        <w:rPr>
          <w:rFonts w:hint="cs"/>
        </w:rPr>
        <w:t>CRC</w:t>
      </w:r>
      <w:r>
        <w:rPr>
          <w:rFonts w:hint="cs"/>
          <w:rtl/>
        </w:rPr>
        <w:t xml:space="preserve"> ועליו מפעילים את המתודה העיקרית </w:t>
      </w:r>
      <w:r w:rsidR="00801D47">
        <w:rPr>
          <w:rFonts w:hint="cs"/>
          <w:rtl/>
        </w:rPr>
        <w:t>(</w:t>
      </w:r>
      <w:r w:rsidRPr="00FD43AC">
        <w:t>compute</w:t>
      </w:r>
      <w:r w:rsidR="00801D47">
        <w:rPr>
          <w:rFonts w:hint="cs"/>
          <w:rtl/>
        </w:rPr>
        <w:t>)</w:t>
      </w:r>
      <w:r>
        <w:rPr>
          <w:rFonts w:hint="cs"/>
          <w:rtl/>
        </w:rPr>
        <w:t xml:space="preserve"> שמחזירה את ה</w:t>
      </w:r>
      <w:r>
        <w:rPr>
          <w:rFonts w:hint="cs"/>
        </w:rPr>
        <w:t>CRC</w:t>
      </w:r>
      <w:r w:rsidR="00801D47">
        <w:rPr>
          <w:rFonts w:hint="cs"/>
          <w:rtl/>
        </w:rPr>
        <w:t>.</w:t>
      </w:r>
    </w:p>
    <w:p w14:paraId="570FB4B2" w14:textId="00CAB3D0" w:rsidR="00FD43AC" w:rsidRDefault="00FD43AC" w:rsidP="00FD43AC">
      <w:pPr>
        <w:rPr>
          <w:rtl/>
        </w:rPr>
      </w:pPr>
      <w:r>
        <w:rPr>
          <w:rFonts w:hint="cs"/>
          <w:rtl/>
        </w:rPr>
        <w:t xml:space="preserve">מבחינת הקוד עצמו, </w:t>
      </w:r>
      <w:r w:rsidR="00D4299D">
        <w:rPr>
          <w:rFonts w:hint="cs"/>
          <w:rtl/>
        </w:rPr>
        <w:t>מצאתי באינטרנט</w:t>
      </w:r>
      <w:r w:rsidR="00C876DD">
        <w:rPr>
          <w:rFonts w:hint="cs"/>
          <w:rtl/>
        </w:rPr>
        <w:t xml:space="preserve"> </w:t>
      </w:r>
      <w:r w:rsidR="00D4299D">
        <w:rPr>
          <w:rFonts w:hint="cs"/>
          <w:rtl/>
        </w:rPr>
        <w:t xml:space="preserve">מה הלוגיקה שצריכה לקרות בחישוב </w:t>
      </w:r>
      <w:r w:rsidR="00D4299D">
        <w:rPr>
          <w:rFonts w:hint="cs"/>
        </w:rPr>
        <w:t>CRC</w:t>
      </w:r>
      <w:r w:rsidR="00715877">
        <w:rPr>
          <w:rFonts w:hint="cs"/>
          <w:rtl/>
        </w:rPr>
        <w:t xml:space="preserve"> בהינתן כל הפרמטרים הרלוונטיים (דיי מקביל לשימוש בחבילה </w:t>
      </w:r>
      <w:r w:rsidR="00715877" w:rsidRPr="00715877">
        <w:t>crcmod</w:t>
      </w:r>
      <w:r w:rsidR="00715877">
        <w:rPr>
          <w:rFonts w:hint="cs"/>
          <w:rtl/>
        </w:rPr>
        <w:t>)</w:t>
      </w:r>
      <w:r w:rsidR="00801D47">
        <w:rPr>
          <w:rFonts w:hint="cs"/>
          <w:rtl/>
        </w:rPr>
        <w:t>.</w:t>
      </w:r>
    </w:p>
    <w:p w14:paraId="4E729013" w14:textId="3E080A1A" w:rsidR="00715877" w:rsidRDefault="00715877" w:rsidP="00FD43AC">
      <w:pPr>
        <w:rPr>
          <w:rtl/>
        </w:rPr>
      </w:pPr>
      <w:r>
        <w:rPr>
          <w:rFonts w:hint="cs"/>
          <w:rtl/>
        </w:rPr>
        <w:t xml:space="preserve">החישוב יודע להתייחס לערך התחלתי של החישוב, פולינום, שיקוף ביטים, חישוב </w:t>
      </w:r>
      <w:r>
        <w:t>xor</w:t>
      </w:r>
      <w:r>
        <w:rPr>
          <w:rFonts w:hint="cs"/>
          <w:rtl/>
        </w:rPr>
        <w:t xml:space="preserve"> סופי ואינדיאניות..</w:t>
      </w:r>
      <w:r w:rsidR="00801D47">
        <w:rPr>
          <w:rFonts w:hint="cs"/>
          <w:rtl/>
        </w:rPr>
        <w:t>.</w:t>
      </w:r>
    </w:p>
    <w:p w14:paraId="35687050" w14:textId="26F42FB2" w:rsidR="00CB68E9" w:rsidRPr="00FD43AC" w:rsidRDefault="00CB68E9" w:rsidP="00FD43AC">
      <w:pPr>
        <w:rPr>
          <w:rtl/>
        </w:rPr>
      </w:pPr>
      <w:r>
        <w:rPr>
          <w:rFonts w:hint="cs"/>
          <w:rtl/>
        </w:rPr>
        <w:t>כרגע תומך בעיקר ב</w:t>
      </w:r>
      <w:r>
        <w:rPr>
          <w:rFonts w:hint="cs"/>
        </w:rPr>
        <w:t>CRC</w:t>
      </w:r>
      <w:r>
        <w:t>16</w:t>
      </w:r>
      <w:r>
        <w:rPr>
          <w:rFonts w:hint="cs"/>
          <w:rtl/>
        </w:rPr>
        <w:t xml:space="preserve"> ולכן לא מספיק גנרי (בשינויים מינימליים אפשר לתמוך בעוד גרסאות).</w:t>
      </w:r>
    </w:p>
    <w:p w14:paraId="642DD409" w14:textId="3FF7DA2C" w:rsidR="00FD43AC" w:rsidRDefault="00FD43AC" w:rsidP="00715877">
      <w:pPr>
        <w:pStyle w:val="Heading2"/>
        <w:rPr>
          <w:rtl/>
        </w:rPr>
      </w:pPr>
      <w:r>
        <w:t>crc_brute_force.py</w:t>
      </w:r>
    </w:p>
    <w:p w14:paraId="2279A39A" w14:textId="0FEA6A7C" w:rsidR="003614D0" w:rsidRPr="003614D0" w:rsidRDefault="003614D0" w:rsidP="003614D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מוכן להרצה</w:t>
      </w:r>
    </w:p>
    <w:p w14:paraId="454704EE" w14:textId="67879A84" w:rsidR="00CB68E9" w:rsidRDefault="00715877" w:rsidP="00CB68E9">
      <w:pPr>
        <w:rPr>
          <w:rtl/>
        </w:rPr>
      </w:pPr>
      <w:r>
        <w:rPr>
          <w:rFonts w:hint="cs"/>
          <w:rtl/>
        </w:rPr>
        <w:t>בקובץ הזה יש מנייה על ההודעה שנתונה לנו בצורה חלקית</w:t>
      </w:r>
      <w:r w:rsidR="00CB68E9">
        <w:rPr>
          <w:rFonts w:hint="cs"/>
          <w:rtl/>
        </w:rPr>
        <w:t xml:space="preserve"> (אבל </w:t>
      </w:r>
      <w:r w:rsidR="00CB68E9">
        <w:rPr>
          <w:rFonts w:hint="cs"/>
        </w:rPr>
        <w:t>CRC</w:t>
      </w:r>
      <w:r w:rsidR="00CB68E9">
        <w:rPr>
          <w:rFonts w:hint="cs"/>
          <w:rtl/>
        </w:rPr>
        <w:t xml:space="preserve"> שלם) ולכן אפשר למנות על כלל האופציות (חסרים 2 בתים,</w:t>
      </w:r>
      <w:r w:rsidR="00BC6A27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BC6A27">
        <w:rPr>
          <w:rFonts w:hint="cs"/>
          <w:rtl/>
        </w:rPr>
        <w:t>,</w:t>
      </w:r>
      <w:r w:rsidR="00CB68E9">
        <w:rPr>
          <w:rFonts w:hint="cs"/>
          <w:rtl/>
        </w:rPr>
        <w:t xml:space="preserve"> </w:t>
      </w:r>
      <w:r w:rsidR="00CB68E9" w:rsidRPr="00CB68E9">
        <w:t>65536</w:t>
      </w:r>
      <w:r w:rsidR="00686B13">
        <w:rPr>
          <w:rFonts w:hint="cs"/>
          <w:rtl/>
        </w:rPr>
        <w:t xml:space="preserve"> אופציות</w:t>
      </w:r>
      <w:r w:rsidR="00BC6A27">
        <w:rPr>
          <w:rFonts w:hint="cs"/>
          <w:rtl/>
        </w:rPr>
        <w:t>) להודעה, עד שמגיעים להודעה שה</w:t>
      </w:r>
      <w:r w:rsidR="00BC6A27">
        <w:rPr>
          <w:rFonts w:hint="cs"/>
        </w:rPr>
        <w:t>CRC</w:t>
      </w:r>
      <w:r w:rsidR="00BC6A27">
        <w:rPr>
          <w:rFonts w:hint="cs"/>
          <w:rtl/>
        </w:rPr>
        <w:t xml:space="preserve"> שלה, שווה ל</w:t>
      </w:r>
      <w:r w:rsidR="00BC6A27">
        <w:rPr>
          <w:rFonts w:hint="cs"/>
        </w:rPr>
        <w:t>CRC</w:t>
      </w:r>
      <w:r w:rsidR="00BC6A27">
        <w:rPr>
          <w:rFonts w:hint="cs"/>
          <w:rtl/>
        </w:rPr>
        <w:t xml:space="preserve"> הנתון.</w:t>
      </w:r>
    </w:p>
    <w:p w14:paraId="2173DD69" w14:textId="1D4F07D9" w:rsidR="006A33E9" w:rsidRDefault="006A33E9" w:rsidP="00CB68E9">
      <w:pPr>
        <w:rPr>
          <w:rtl/>
        </w:rPr>
      </w:pPr>
      <w:r>
        <w:rPr>
          <w:rFonts w:hint="cs"/>
          <w:rtl/>
        </w:rPr>
        <w:t xml:space="preserve">ההודעה החלקית שיש לנו מתחילה בקוד </w:t>
      </w:r>
      <w:r>
        <w:t>1b</w:t>
      </w:r>
      <w:r>
        <w:rPr>
          <w:rFonts w:hint="cs"/>
          <w:rtl/>
        </w:rPr>
        <w:t xml:space="preserve"> שלפי התיעוד זהו הקוד ל</w:t>
      </w:r>
      <w:r w:rsidRPr="006A33E9">
        <w:t>PWD_AUTH</w:t>
      </w:r>
      <w:r>
        <w:rPr>
          <w:rFonts w:hint="cs"/>
          <w:rtl/>
        </w:rPr>
        <w:t>, ז.א לאחר הצלחת המנייה יהיה לנו את הסיסמא של הרכיב ואז נוכל לפנות לרכיב גם עם פקודות שדורשות אימות קודם (לדוגמא, קריאה של תוכן מוגן בסיסמא).</w:t>
      </w:r>
    </w:p>
    <w:p w14:paraId="5C513CEB" w14:textId="566494D6" w:rsidR="00BC6A27" w:rsidRDefault="00BC6A27" w:rsidP="00BC6A27">
      <w:pPr>
        <w:pStyle w:val="Heading2"/>
        <w:rPr>
          <w:rtl/>
        </w:rPr>
      </w:pPr>
      <w:r>
        <w:t>nfc_sender.py</w:t>
      </w:r>
    </w:p>
    <w:p w14:paraId="6BAEC6CE" w14:textId="63AC00DE" w:rsidR="003614D0" w:rsidRPr="003614D0" w:rsidRDefault="003614D0" w:rsidP="003614D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מוכן להרצה</w:t>
      </w:r>
    </w:p>
    <w:p w14:paraId="4DC3FDF2" w14:textId="2041E572" w:rsidR="00BC6A27" w:rsidRDefault="003614D0" w:rsidP="00BC6A27">
      <w:pPr>
        <w:rPr>
          <w:rtl/>
        </w:rPr>
      </w:pPr>
      <w:r>
        <w:rPr>
          <w:rFonts w:hint="cs"/>
          <w:rtl/>
        </w:rPr>
        <w:t xml:space="preserve">זהו </w:t>
      </w:r>
      <w:r w:rsidR="00BC6A27">
        <w:rPr>
          <w:rFonts w:hint="cs"/>
          <w:rtl/>
        </w:rPr>
        <w:t xml:space="preserve">הקובץ העיקרי, מממש מחלקה של </w:t>
      </w:r>
      <w:r w:rsidR="00BC6A27">
        <w:rPr>
          <w:rFonts w:hint="cs"/>
        </w:rPr>
        <w:t>NFC</w:t>
      </w:r>
      <w:r w:rsidR="00BC6A27">
        <w:rPr>
          <w:rFonts w:hint="cs"/>
          <w:rtl/>
        </w:rPr>
        <w:t xml:space="preserve"> בעזרתה נוכל לתקשר עם הרכיב.</w:t>
      </w:r>
    </w:p>
    <w:p w14:paraId="06E5CE3A" w14:textId="1EC59720" w:rsidR="00BC6A27" w:rsidRDefault="00BC6A27" w:rsidP="00BC6A27">
      <w:pPr>
        <w:rPr>
          <w:rtl/>
        </w:rPr>
      </w:pPr>
      <w:r>
        <w:rPr>
          <w:rFonts w:hint="cs"/>
          <w:rtl/>
        </w:rPr>
        <w:t>בבנאי נגדיר את כל הפרמטרים של התקשורת ולאחר מכן נוכל ל</w:t>
      </w:r>
      <w:r w:rsidR="0082742F">
        <w:rPr>
          <w:rFonts w:hint="cs"/>
          <w:rtl/>
        </w:rPr>
        <w:t>הפעי</w:t>
      </w:r>
      <w:r>
        <w:rPr>
          <w:rFonts w:hint="cs"/>
          <w:rtl/>
        </w:rPr>
        <w:t xml:space="preserve">ל מתודות לפי </w:t>
      </w:r>
      <w:r w:rsidR="0082742F">
        <w:rPr>
          <w:rFonts w:hint="cs"/>
          <w:rtl/>
        </w:rPr>
        <w:t>הפקודות האפשריות ב</w:t>
      </w:r>
      <w:r>
        <w:rPr>
          <w:rFonts w:hint="cs"/>
          <w:rtl/>
        </w:rPr>
        <w:t xml:space="preserve">פרק </w:t>
      </w:r>
      <w:r w:rsidR="0082742F">
        <w:rPr>
          <w:rFonts w:hint="cs"/>
          <w:rtl/>
        </w:rPr>
        <w:t xml:space="preserve">10 </w:t>
      </w:r>
      <w:hyperlink r:id="rId5" w:history="1">
        <w:r w:rsidR="0082742F" w:rsidRPr="0082742F">
          <w:rPr>
            <w:rStyle w:val="Hyperlink"/>
            <w:rFonts w:hint="cs"/>
            <w:rtl/>
          </w:rPr>
          <w:t>כאן</w:t>
        </w:r>
      </w:hyperlink>
      <w:r w:rsidR="0082742F">
        <w:rPr>
          <w:rFonts w:hint="cs"/>
          <w:rtl/>
        </w:rPr>
        <w:t xml:space="preserve"> ולפי הפקודה הנוספת שנתונה בתרגיל.</w:t>
      </w:r>
    </w:p>
    <w:p w14:paraId="1D43754D" w14:textId="5E5A3B6E" w:rsidR="003614D0" w:rsidRDefault="003614D0" w:rsidP="00BC6A27">
      <w:pPr>
        <w:rPr>
          <w:rtl/>
        </w:rPr>
      </w:pPr>
      <w:r>
        <w:rPr>
          <w:rFonts w:hint="cs"/>
          <w:rtl/>
        </w:rPr>
        <w:t>בקצרה, לכל פקודה מוגדר לו מה ה</w:t>
      </w:r>
      <w:r>
        <w:t>msg code</w:t>
      </w:r>
      <w:r>
        <w:rPr>
          <w:rFonts w:hint="cs"/>
          <w:rtl/>
        </w:rPr>
        <w:t xml:space="preserve"> הרלוונטי ואיזה פרמטרים הוא צריך (או יכול) לקבל</w:t>
      </w:r>
      <w:r w:rsidR="00C47CF4">
        <w:rPr>
          <w:rFonts w:hint="cs"/>
          <w:rtl/>
        </w:rPr>
        <w:t xml:space="preserve"> (לדוגמא, ניתן לעשות לפני כן התאמתות עם סיסמא, אבל לא תמיד הכרחי)</w:t>
      </w:r>
      <w:r w:rsidR="00686B13">
        <w:rPr>
          <w:rFonts w:hint="cs"/>
          <w:rtl/>
        </w:rPr>
        <w:t>.</w:t>
      </w:r>
    </w:p>
    <w:p w14:paraId="29E7271B" w14:textId="467E3235" w:rsidR="00C47CF4" w:rsidRDefault="00C47CF4" w:rsidP="00BC6A27">
      <w:pPr>
        <w:rPr>
          <w:rtl/>
        </w:rPr>
      </w:pPr>
      <w:r>
        <w:rPr>
          <w:rFonts w:hint="cs"/>
          <w:rtl/>
        </w:rPr>
        <w:t>אפשר לקרוא תוכן, לכתוב, לקרוא קונפיגורציה (ברמות פירוט שונות) ו</w:t>
      </w:r>
      <w:r w:rsidR="00686B13">
        <w:rPr>
          <w:rFonts w:hint="cs"/>
          <w:rtl/>
        </w:rPr>
        <w:t>עוד.</w:t>
      </w:r>
      <w:r>
        <w:rPr>
          <w:rFonts w:hint="cs"/>
          <w:rtl/>
        </w:rPr>
        <w:t>..</w:t>
      </w:r>
    </w:p>
    <w:p w14:paraId="1A74FA68" w14:textId="1BFA80A8" w:rsidR="00C47CF4" w:rsidRPr="00C47CF4" w:rsidRDefault="00C47CF4" w:rsidP="00BC6A27">
      <w:pPr>
        <w:rPr>
          <w:rtl/>
        </w:rPr>
      </w:pPr>
      <w:r>
        <w:rPr>
          <w:rFonts w:hint="cs"/>
          <w:rtl/>
        </w:rPr>
        <w:t xml:space="preserve">הפונקציה הרלוונטית לפתרון התרגיל (כל השאר נמצאות תחת תיעוד) היא </w:t>
      </w:r>
      <w:r w:rsidRPr="00C47CF4">
        <w:t>read_protected</w:t>
      </w:r>
      <w:r>
        <w:rPr>
          <w:rFonts w:hint="cs"/>
          <w:rtl/>
        </w:rPr>
        <w:t xml:space="preserve"> שמשיגה מהקונפיגורציה של הרכיב, את ה</w:t>
      </w:r>
      <w:r>
        <w:t>page</w:t>
      </w:r>
      <w:r>
        <w:rPr>
          <w:rFonts w:hint="cs"/>
          <w:rtl/>
        </w:rPr>
        <w:t xml:space="preserve"> שהחל ממנו התוכן מוגן על ידי סיסמא וקוראת את התוכן </w:t>
      </w:r>
      <w:r w:rsidR="006A33E9">
        <w:rPr>
          <w:rFonts w:hint="cs"/>
          <w:rtl/>
        </w:rPr>
        <w:t xml:space="preserve">(לאחר התאמתות עם הסיסמא מהמנייה) </w:t>
      </w:r>
      <w:r>
        <w:rPr>
          <w:rFonts w:hint="cs"/>
          <w:rtl/>
        </w:rPr>
        <w:t>החל מאותה נקודה עד הסוף (</w:t>
      </w:r>
      <w:r w:rsidR="00686B13">
        <w:rPr>
          <w:rFonts w:hint="cs"/>
          <w:rtl/>
        </w:rPr>
        <w:t xml:space="preserve">במקרה שלנו, </w:t>
      </w:r>
      <w:r>
        <w:rPr>
          <w:rFonts w:hint="cs"/>
          <w:rtl/>
        </w:rPr>
        <w:t xml:space="preserve">4 </w:t>
      </w:r>
      <w:r>
        <w:t>page</w:t>
      </w:r>
      <w:r>
        <w:rPr>
          <w:rFonts w:hint="cs"/>
          <w:rtl/>
        </w:rPr>
        <w:t xml:space="preserve">ים == 16 בתים כמו </w:t>
      </w:r>
      <w:r w:rsidR="006A33E9">
        <w:rPr>
          <w:rFonts w:hint="cs"/>
          <w:rtl/>
        </w:rPr>
        <w:t>שנתון בתרגיל</w:t>
      </w:r>
      <w:r w:rsidR="00686B13">
        <w:rPr>
          <w:rFonts w:hint="cs"/>
          <w:rtl/>
        </w:rPr>
        <w:t xml:space="preserve"> לאורך הסיסמא לבונקר</w:t>
      </w:r>
      <w:r w:rsidR="006A33E9">
        <w:rPr>
          <w:rFonts w:hint="cs"/>
          <w:rtl/>
        </w:rPr>
        <w:t>).</w:t>
      </w:r>
    </w:p>
    <w:p w14:paraId="1518249F" w14:textId="18B97B8C" w:rsidR="00C47CF4" w:rsidRPr="00BC6A27" w:rsidRDefault="00C47CF4" w:rsidP="00C47CF4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לא הרצתי ובדקתי את הפונקציה של כתיבה לרכיב כי לא ידעתי אם לגיטימי, ואם עוד אנשים עובדים במקביל (ולכן יש עליה סימן תיעוד כפול)</w:t>
      </w:r>
      <w:r w:rsidR="00686B13">
        <w:rPr>
          <w:rFonts w:hint="cs"/>
          <w:rtl/>
        </w:rPr>
        <w:t>.</w:t>
      </w:r>
    </w:p>
    <w:p w14:paraId="4D2C5036" w14:textId="74262767" w:rsidR="00FD43AC" w:rsidRDefault="00FD43AC" w:rsidP="00BC6A27">
      <w:pPr>
        <w:pStyle w:val="Heading2"/>
        <w:rPr>
          <w:rtl/>
        </w:rPr>
      </w:pPr>
      <w:r>
        <w:t>nfc_consts.py</w:t>
      </w:r>
    </w:p>
    <w:p w14:paraId="76C28DBB" w14:textId="57D9D027" w:rsidR="00BC6A27" w:rsidRDefault="00BC6A27" w:rsidP="00BC6A27">
      <w:pPr>
        <w:rPr>
          <w:rtl/>
        </w:rPr>
      </w:pPr>
      <w:r>
        <w:rPr>
          <w:rFonts w:hint="cs"/>
          <w:rtl/>
        </w:rPr>
        <w:t>קובץ קבועים ל</w:t>
      </w:r>
      <w:r>
        <w:t>nfc_sender.py</w:t>
      </w:r>
      <w:r w:rsidR="00686B13">
        <w:rPr>
          <w:rFonts w:hint="cs"/>
          <w:rtl/>
        </w:rPr>
        <w:t>.</w:t>
      </w:r>
    </w:p>
    <w:p w14:paraId="499AB070" w14:textId="4E6FA209" w:rsidR="006A33E9" w:rsidRDefault="006A33E9" w:rsidP="00BC6A27">
      <w:pPr>
        <w:rPr>
          <w:rtl/>
        </w:rPr>
      </w:pPr>
    </w:p>
    <w:p w14:paraId="2BA81BF2" w14:textId="75ACE907" w:rsidR="006A33E9" w:rsidRPr="00BC6A27" w:rsidRDefault="006A33E9" w:rsidP="00BC6A27">
      <w:pPr>
        <w:rPr>
          <w:rtl/>
        </w:rPr>
      </w:pPr>
      <w:r>
        <w:rPr>
          <w:rFonts w:hint="cs"/>
          <w:rtl/>
        </w:rPr>
        <w:t>מצור</w:t>
      </w:r>
      <w:r w:rsidR="00361A60">
        <w:rPr>
          <w:rFonts w:hint="cs"/>
          <w:rtl/>
        </w:rPr>
        <w:t>ף</w:t>
      </w:r>
      <w:r>
        <w:rPr>
          <w:rFonts w:hint="cs"/>
          <w:rtl/>
        </w:rPr>
        <w:t xml:space="preserve"> לרפו גם ה</w:t>
      </w:r>
      <w:r>
        <w:rPr>
          <w:rFonts w:hint="cs"/>
        </w:rPr>
        <w:t>PDF</w:t>
      </w:r>
      <w:r>
        <w:rPr>
          <w:rFonts w:hint="cs"/>
          <w:rtl/>
        </w:rPr>
        <w:t xml:space="preserve"> הרלוונטי למחקר.</w:t>
      </w:r>
    </w:p>
    <w:sectPr w:rsidR="006A33E9" w:rsidRPr="00BC6A27" w:rsidSect="00FC29E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7008"/>
    <w:multiLevelType w:val="hybridMultilevel"/>
    <w:tmpl w:val="4AA4EC60"/>
    <w:lvl w:ilvl="0" w:tplc="B2700268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92F7E"/>
    <w:multiLevelType w:val="hybridMultilevel"/>
    <w:tmpl w:val="A31023BC"/>
    <w:lvl w:ilvl="0" w:tplc="39328DC8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C8"/>
    <w:rsid w:val="00174E0E"/>
    <w:rsid w:val="00337EA0"/>
    <w:rsid w:val="003614D0"/>
    <w:rsid w:val="00361A60"/>
    <w:rsid w:val="004935EB"/>
    <w:rsid w:val="00686B13"/>
    <w:rsid w:val="006A33E9"/>
    <w:rsid w:val="00715877"/>
    <w:rsid w:val="007434C8"/>
    <w:rsid w:val="00801D47"/>
    <w:rsid w:val="0082742F"/>
    <w:rsid w:val="00841FC2"/>
    <w:rsid w:val="00A31ADD"/>
    <w:rsid w:val="00AD04BB"/>
    <w:rsid w:val="00AD419E"/>
    <w:rsid w:val="00B03FC8"/>
    <w:rsid w:val="00BC6A27"/>
    <w:rsid w:val="00C47CF4"/>
    <w:rsid w:val="00C876DD"/>
    <w:rsid w:val="00CB68E9"/>
    <w:rsid w:val="00D4299D"/>
    <w:rsid w:val="00DA38B3"/>
    <w:rsid w:val="00FC29E9"/>
    <w:rsid w:val="00FD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69BA"/>
  <w15:chartTrackingRefBased/>
  <w15:docId w15:val="{2015B4E8-BC26-4994-9565-B7ABEF16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D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F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3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6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xp.com/docs/en/data-sheet/NTAG213_215_2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6942</TotalTime>
  <Pages>1</Pages>
  <Words>329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AVNEHOR</dc:creator>
  <cp:keywords/>
  <dc:description/>
  <cp:lastModifiedBy>AVNEHOR</cp:lastModifiedBy>
  <cp:revision>21</cp:revision>
  <dcterms:created xsi:type="dcterms:W3CDTF">2021-10-17T15:48:00Z</dcterms:created>
  <dcterms:modified xsi:type="dcterms:W3CDTF">2021-10-28T16:41:00Z</dcterms:modified>
</cp:coreProperties>
</file>