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B2B2B"/>
          <w:sz w:val="48"/>
          <w:szCs w:val="48"/>
        </w:rPr>
        <w:t xml:space="preserve">MANUAL DE USUARIO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Sistema de Gestión de Productos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Coquito Amarillo S.A.S.</w:t>
      </w:r>
    </w:p>
    <w:p>
      <w:pPr>
        <w:spacing w:after="144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2026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B2B2B"/>
          <w:sz w:val="32"/>
          <w:szCs w:val="32"/>
        </w:rPr>
        <w:t xml:space="preserve">1. Introducción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manual explica cómo utilizar el sistema de gestión de productos de Coquito Amarillo S.A.S. La aplicación permite registrar, consultar, editar y eliminar productos del catálogo de forma sencilla desde cualquier navegador web.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se requieren conocimientos técnicos para utilizar el sistema.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B2B2B"/>
          <w:sz w:val="32"/>
          <w:szCs w:val="32"/>
        </w:rPr>
        <w:t xml:space="preserve">2. Requisitos para Usar el Sistema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acceder y utilizar la aplicación necesita: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 computador con acceso a internet o red local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 navegador web moderno (Google Chrome, Firefox, Edge o Safari)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sistema debe estar en ejecución (contacte al administrador si no carga)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Dirección del sistema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Abra su navegador e ingrese: http://localhost:5173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B2B2B"/>
          <w:sz w:val="32"/>
          <w:szCs w:val="32"/>
        </w:rPr>
        <w:t xml:space="preserve">3. Pantalla Principal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 ingresar al sistema verá dos secciones principales: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Registrar producto: formulario para agregar o editar un producto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Lista de productos: tabla con todos los productos registrados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la parte superior aparece el nombre de la empresa y el título del sistema.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B2B2B"/>
          <w:sz w:val="32"/>
          <w:szCs w:val="32"/>
        </w:rPr>
        <w:t xml:space="preserve">4. Registrar un Nuevo Producto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agregar un producto al catálogo siga estos pasos: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Ubique la sección "Registrar producto" en la parte superior de la pantalla.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 el campo "Nombre del producto" escriba el nombre del artículo.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 el campo "Precio" ingrese el valor en pesos (solo números).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Haga clic en el botón "Guardar".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producto aparecerá automáticamente en la tabla de abajo.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Ejemplo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Nombre: Mango Tommy   |   Precio: 3500   →   Clic en Guardar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Nota importante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Ambos campos son obligatorios. Si deja alguno vacío, el formulario no se enviará.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B2B2B"/>
          <w:sz w:val="32"/>
          <w:szCs w:val="32"/>
        </w:rPr>
        <w:t xml:space="preserve">5. Consultar la Lista de Productos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tabla en la parte inferior de la pantalla muestra todos los productos registrados con las siguientes columnas: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ID: número único asignado automáticamente por el sistema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Producto: nombre del artículo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Precio: valor en pesos colombianos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Acciones: botones para editar o eliminar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lista se actualiza automáticamente cada vez que agrega, edita o elimina un producto.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B2B2B"/>
          <w:sz w:val="32"/>
          <w:szCs w:val="32"/>
        </w:rPr>
        <w:t xml:space="preserve">6. Editar un Producto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modificar la información de un producto existente: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Ubique el producto en la tabla de la lista.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Haga clic en el botón azul "Editar" de ese producto.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formulario de la parte superior se llenará con los datos actuales del producto.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Modifique el nombre y/o el precio según necesite.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Haga clic en el botón "Actualizar" para guardar los cambios.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Cancelar edición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 desea cancelar la edición sin guardar cambios, borre los campos manualmente o recargue la página con F5.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B2B2B"/>
          <w:sz w:val="32"/>
          <w:szCs w:val="32"/>
        </w:rPr>
        <w:t xml:space="preserve">7. Eliminar un Producto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eliminar un producto del catálogo: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Ubique el producto en la tabla.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Haga clic en el botón rojo "Eliminar".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producto desaparecerá de la lista de forma inmediata.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Advertencia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eliminación es permanente. Una vez eliminado, el producto no se puede recuperar. Asegúrese de que desea borrarlo antes de hacer clic.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B2B2B"/>
          <w:sz w:val="32"/>
          <w:szCs w:val="32"/>
        </w:rPr>
        <w:t xml:space="preserve">8. Solución de Problemas Frecuentes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La página no carga o muestra error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Verifique que el sistema esté en ejecución. Contacte al administrador para que inicie el backend y el frontend.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Los productos no aparecen en la tabla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Recargue la página con F5. Si el problema persiste, el servidor puede estar detenido.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No puedo guardar un producto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Asegúrese de que ambos campos estén completos. El campo de precio solo acepta números enteros positivos.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Los cambios al editar no se guardan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Verifique que hizo clic en "Actualizar" y no en "Guardar". Si el botón dice "Guardar" significa que el sistema no está en modo edición.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B2B2B"/>
          <w:sz w:val="32"/>
          <w:szCs w:val="32"/>
        </w:rPr>
        <w:t xml:space="preserve">9.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70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Término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70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REST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comunicación entre el frontend y el backend que usa peticiones HTTP.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Parte del sistema que procesa los datos y los almacena en la base de datos.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Interfaz visual con la que el usuario interactúa en el navegador.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identificación único asignado automáticamente a cada producto.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monetario del producto expresado en pesos colombianos (COP).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B2B2B"/>
          <w:sz w:val="32"/>
          <w:szCs w:val="32"/>
        </w:rPr>
        <w:t xml:space="preserve">10. Soporte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reportar errores o solicitar ayuda técnica, comuníquese con el equipo de desarrollo del proyecto a través del repositorio:</w:t>
      </w:r>
    </w:p>
    <w:p>
      <w:pPr>
        <w:spacing w:after="12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https://github.com/nei162/CDS01-201-5-20261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B2B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2026-05-29T01:15:03.104Z</dcterms:created>
  <dcterms:modified xsi:type="dcterms:W3CDTF">2026-05-29T01:15:03.104Z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