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C14" w:rsidRPr="00141C14" w:rsidRDefault="00141C14" w:rsidP="00141C14">
      <w:pPr>
        <w:jc w:val="center"/>
        <w:rPr>
          <w:b/>
          <w:sz w:val="28"/>
        </w:rPr>
      </w:pPr>
      <w:r w:rsidRPr="00141C14">
        <w:rPr>
          <w:b/>
          <w:sz w:val="28"/>
        </w:rPr>
        <w:t>Biblioteca Digital – 2020 - FUNAG</w:t>
      </w:r>
    </w:p>
    <w:p w:rsidR="00141C14" w:rsidRDefault="00141C14" w:rsidP="00141C14">
      <w:pPr>
        <w:jc w:val="center"/>
      </w:pPr>
      <w:r>
        <w:t>Foram editadas e disponibilizadas na biblioteca digital da FUNAG, em 2020, 22 obras, abrangendo 25 volumes, sendo eles:</w:t>
      </w:r>
    </w:p>
    <w:p w:rsidR="00141C14" w:rsidRDefault="00141C14">
      <w:r>
        <w:t>1. Política externa e guerrilha no Cone Sul: o “Plano Satã” e o sequestro do diplomata brasileiro Aloysio Mares Dias Gomide, de Fabio Rocha Frederico. 12/02</w:t>
      </w:r>
    </w:p>
    <w:p w:rsidR="00141C14" w:rsidRDefault="00141C14">
      <w:r>
        <w:t>2. Na diplomacia, o traço todo da vida, de Mario Gibson Barboza (4ª edição, 1ª pela FUNAG, com novo e expandido caderno de fotografias). 20/04</w:t>
      </w:r>
    </w:p>
    <w:p w:rsidR="00141C14" w:rsidRDefault="00141C14">
      <w:r>
        <w:t xml:space="preserve">3. Manual de revisão da FUNAG (www.funag.gov.br/manual). 22/04 </w:t>
      </w:r>
    </w:p>
    <w:p w:rsidR="00141C14" w:rsidRDefault="00141C14">
      <w:r>
        <w:t xml:space="preserve">4. Cadernos do CHDD – ano </w:t>
      </w:r>
      <w:proofErr w:type="gramStart"/>
      <w:r>
        <w:t>18, número 35</w:t>
      </w:r>
      <w:proofErr w:type="gramEnd"/>
      <w:r>
        <w:t xml:space="preserve">. Segundo semestre de 2019 (publicação em formato digital). 29/04 </w:t>
      </w:r>
    </w:p>
    <w:p w:rsidR="00141C14" w:rsidRDefault="00141C14">
      <w:r>
        <w:t xml:space="preserve">5. Propostas curriculares para ensino de português no exterior: Português nas unidades da rede de ensino do Itamaraty em países de língua oficial espanhola. 05/05 </w:t>
      </w:r>
    </w:p>
    <w:p w:rsidR="00141C14" w:rsidRDefault="00141C14">
      <w:r>
        <w:t xml:space="preserve">6. Propostas curriculares para ensino de português no exterior: Português nas unidades da rede de ensino do Itamaraty em países de língua oficial portuguesa. 05/05 </w:t>
      </w:r>
    </w:p>
    <w:p w:rsidR="00141C14" w:rsidRDefault="00141C14">
      <w:r>
        <w:t xml:space="preserve">7. Propostas curriculares para ensino de português no exterior: Literatura brasileira nas unidades da rede de ensino do Itamaraty no exterior. 05/05 111 </w:t>
      </w:r>
    </w:p>
    <w:p w:rsidR="00141C14" w:rsidRDefault="00141C14">
      <w:r>
        <w:t>8. Propostas curriculares para ensino de português no exterior: Português para praticantes de capoeira. 05/05</w:t>
      </w:r>
    </w:p>
    <w:p w:rsidR="00141C14" w:rsidRDefault="00141C14">
      <w:r>
        <w:t xml:space="preserve">9. Propostas curriculares para ensino de português no exterior: Português como língua de herança. 05/05 </w:t>
      </w:r>
    </w:p>
    <w:p w:rsidR="00141C14" w:rsidRDefault="00141C14">
      <w:r>
        <w:t xml:space="preserve">10. Brasileiros em Portugal: de volta às raízes lusitanas, de </w:t>
      </w:r>
      <w:proofErr w:type="spellStart"/>
      <w:r>
        <w:t>Alanni</w:t>
      </w:r>
      <w:proofErr w:type="spellEnd"/>
      <w:r>
        <w:t xml:space="preserve"> Barbosa e Álvaro Lima (publicação em formato digital). 03/06 </w:t>
      </w:r>
    </w:p>
    <w:p w:rsidR="00141C14" w:rsidRDefault="00141C14">
      <w:r>
        <w:t xml:space="preserve">11. A missão Pimenta Bueno (1843-1847), de Pedro Freire Ribeiro. Edição fac-similar em dois volumes que integra </w:t>
      </w:r>
      <w:proofErr w:type="gramStart"/>
      <w:r>
        <w:t>a coleção Bicentenário</w:t>
      </w:r>
      <w:proofErr w:type="gramEnd"/>
      <w:r>
        <w:t xml:space="preserve"> (publicação em formato digital). 06/08 </w:t>
      </w:r>
    </w:p>
    <w:p w:rsidR="00141C14" w:rsidRDefault="00141C14">
      <w:r>
        <w:t xml:space="preserve">12. Cadernos de política exterior – ano </w:t>
      </w:r>
      <w:proofErr w:type="gramStart"/>
      <w:r>
        <w:t>6</w:t>
      </w:r>
      <w:proofErr w:type="gramEnd"/>
      <w:r>
        <w:t xml:space="preserve">, número 9 (2020). Autores dos artigos: Alessandro </w:t>
      </w:r>
      <w:proofErr w:type="spellStart"/>
      <w:r>
        <w:t>Candeas</w:t>
      </w:r>
      <w:proofErr w:type="spellEnd"/>
      <w:r>
        <w:t xml:space="preserve"> e </w:t>
      </w:r>
      <w:proofErr w:type="spellStart"/>
      <w:r>
        <w:t>Benhur</w:t>
      </w:r>
      <w:proofErr w:type="spellEnd"/>
      <w:r>
        <w:t xml:space="preserve"> </w:t>
      </w:r>
      <w:proofErr w:type="spellStart"/>
      <w:r>
        <w:t>Peruch</w:t>
      </w:r>
      <w:proofErr w:type="spellEnd"/>
      <w:r>
        <w:t xml:space="preserve"> Viana; Felipe Ferreira Marques e Philippe Carvalho Raposo; Felipe </w:t>
      </w:r>
      <w:proofErr w:type="spellStart"/>
      <w:r>
        <w:t>Haddock</w:t>
      </w:r>
      <w:proofErr w:type="spellEnd"/>
      <w:r>
        <w:t xml:space="preserve"> Lobo Goulart; Gabriel </w:t>
      </w:r>
      <w:proofErr w:type="spellStart"/>
      <w:r>
        <w:t>Mithá</w:t>
      </w:r>
      <w:proofErr w:type="spellEnd"/>
      <w:r>
        <w:t xml:space="preserve"> Ribeiro; Lucas Souto Ribeiro; Luiz Feldman; </w:t>
      </w:r>
      <w:proofErr w:type="spellStart"/>
      <w:r>
        <w:t>María</w:t>
      </w:r>
      <w:proofErr w:type="spellEnd"/>
      <w:r>
        <w:t xml:space="preserve"> Teresa </w:t>
      </w:r>
      <w:proofErr w:type="spellStart"/>
      <w:r>
        <w:t>Belandria</w:t>
      </w:r>
      <w:proofErr w:type="spellEnd"/>
      <w:r>
        <w:t xml:space="preserve"> </w:t>
      </w:r>
      <w:proofErr w:type="spellStart"/>
      <w:r>
        <w:t>Expósito</w:t>
      </w:r>
      <w:proofErr w:type="spellEnd"/>
      <w:r>
        <w:t xml:space="preserve">; Pedro Ivo Ferraz da Silva; Pedro Mariano Martins Pontes. 21/08 </w:t>
      </w:r>
    </w:p>
    <w:p w:rsidR="00141C14" w:rsidRDefault="00141C14">
      <w:r>
        <w:t xml:space="preserve">13. Rio </w:t>
      </w:r>
      <w:proofErr w:type="spellStart"/>
      <w:r>
        <w:t>Seminar</w:t>
      </w:r>
      <w:proofErr w:type="spellEnd"/>
      <w:r>
        <w:t xml:space="preserve"> </w:t>
      </w:r>
      <w:proofErr w:type="spellStart"/>
      <w:r>
        <w:t>on</w:t>
      </w:r>
      <w:proofErr w:type="spellEnd"/>
      <w:r>
        <w:t xml:space="preserve"> </w:t>
      </w:r>
      <w:proofErr w:type="spellStart"/>
      <w:r>
        <w:t>Autonomous</w:t>
      </w:r>
      <w:proofErr w:type="spellEnd"/>
      <w:r>
        <w:t xml:space="preserve"> </w:t>
      </w:r>
      <w:proofErr w:type="spellStart"/>
      <w:r>
        <w:t>Weapons</w:t>
      </w:r>
      <w:proofErr w:type="spellEnd"/>
      <w:r>
        <w:t xml:space="preserve"> Systems (A obra, em formato digital, reúne artigos apresentados pelos participantes do Seminário Internacional sobre Sistemas de Armas Autônomas, realizado na Escola de Guerra Naval, no Rio de Janeiro, em 20 de fevereiro de 2020). 11/09 112 </w:t>
      </w:r>
    </w:p>
    <w:p w:rsidR="00141C14" w:rsidRDefault="00141C14">
      <w:r>
        <w:t xml:space="preserve">14. A missão </w:t>
      </w:r>
      <w:proofErr w:type="spellStart"/>
      <w:r>
        <w:t>Bellegarde</w:t>
      </w:r>
      <w:proofErr w:type="spellEnd"/>
      <w:r>
        <w:t xml:space="preserve"> ao Paraguai (1849-1852). Edição fac-similar em três volumes que integra </w:t>
      </w:r>
      <w:proofErr w:type="gramStart"/>
      <w:r>
        <w:t>a coleção Bicentenário</w:t>
      </w:r>
      <w:proofErr w:type="gramEnd"/>
      <w:r>
        <w:t xml:space="preserve"> (publicação em formato digital). 28/09 </w:t>
      </w:r>
    </w:p>
    <w:p w:rsidR="00141C14" w:rsidRDefault="00141C14">
      <w:r>
        <w:lastRenderedPageBreak/>
        <w:t xml:space="preserve">15. O Itamaraty e a Força Expedicionária Brasileira (FEB): o legado da participação do Brasil na Segunda Guerra Mundial como ativo de política externa, de Aurimar Jacobino de Barros Nunes (com caderno de fotografias). 16/10 </w:t>
      </w:r>
    </w:p>
    <w:p w:rsidR="00141C14" w:rsidRDefault="00141C14">
      <w:r>
        <w:t xml:space="preserve">16. A nova política externa brasileira: seleção de discursos, artigos e entrevistas do Ministro das Relações Exteriores – 2019, do embaixador Ernesto Araújo. 04/11 </w:t>
      </w:r>
    </w:p>
    <w:p w:rsidR="00141C14" w:rsidRDefault="00141C14">
      <w:r>
        <w:t xml:space="preserve">17. Guimarães Rosa: diplomata, 3ª ed., da embaixadora Heloísa </w:t>
      </w:r>
      <w:proofErr w:type="spellStart"/>
      <w:r>
        <w:t>Vilhena</w:t>
      </w:r>
      <w:proofErr w:type="spellEnd"/>
      <w:r>
        <w:t xml:space="preserve"> de Araújo (edição revista, com nova capa e inédito caderno de fotografias). 19/11 </w:t>
      </w:r>
    </w:p>
    <w:p w:rsidR="00141C14" w:rsidRDefault="00141C14">
      <w:r>
        <w:t xml:space="preserve">18. Clássicos – coletânea de ensaios dos alunos do Instituto Rio Branco. Org.: embaixador Fabio </w:t>
      </w:r>
      <w:proofErr w:type="spellStart"/>
      <w:r>
        <w:t>Marzano</w:t>
      </w:r>
      <w:proofErr w:type="spellEnd"/>
      <w:r>
        <w:t xml:space="preserve"> e Carlos Guilherme Sampaio Fernandes. 23/11 </w:t>
      </w:r>
    </w:p>
    <w:p w:rsidR="00141C14" w:rsidRDefault="00141C14">
      <w:r>
        <w:t xml:space="preserve">19. Cadernos do CHDD – ano </w:t>
      </w:r>
      <w:proofErr w:type="gramStart"/>
      <w:r>
        <w:t>19, número 36</w:t>
      </w:r>
      <w:proofErr w:type="gramEnd"/>
      <w:r>
        <w:t xml:space="preserve">. 2020. 25/11 </w:t>
      </w:r>
    </w:p>
    <w:p w:rsidR="00141C14" w:rsidRDefault="00141C14">
      <w:r>
        <w:t xml:space="preserve">20. Souza Dantas: Justo entre </w:t>
      </w:r>
      <w:proofErr w:type="spellStart"/>
      <w:r>
        <w:t>las</w:t>
      </w:r>
      <w:proofErr w:type="spellEnd"/>
      <w:r>
        <w:t xml:space="preserve"> </w:t>
      </w:r>
      <w:proofErr w:type="spellStart"/>
      <w:r>
        <w:t>Naciones</w:t>
      </w:r>
      <w:proofErr w:type="spellEnd"/>
      <w:r>
        <w:t xml:space="preserve">, de Fabio </w:t>
      </w:r>
      <w:proofErr w:type="spellStart"/>
      <w:r>
        <w:t>Koifman</w:t>
      </w:r>
      <w:proofErr w:type="spellEnd"/>
      <w:r>
        <w:t xml:space="preserve"> (1ª edição em espanhol, iniciativa da Embaixada do Brasil em Buenos Aires). 18/12 113 </w:t>
      </w:r>
    </w:p>
    <w:p w:rsidR="00141C14" w:rsidRDefault="00141C14">
      <w:r>
        <w:t xml:space="preserve">21. O gigante e o rio: ação de Mauá no Uruguai e Argentina (1851-1878), de </w:t>
      </w:r>
      <w:proofErr w:type="spellStart"/>
      <w:r>
        <w:t>Alvaro</w:t>
      </w:r>
      <w:proofErr w:type="spellEnd"/>
      <w:r>
        <w:t xml:space="preserve"> Teixeira Soares. Edição fac-similar que integra </w:t>
      </w:r>
      <w:proofErr w:type="gramStart"/>
      <w:r>
        <w:t>a coleção Bicentenário</w:t>
      </w:r>
      <w:proofErr w:type="gramEnd"/>
      <w:r>
        <w:t xml:space="preserve">. 21/12 </w:t>
      </w:r>
    </w:p>
    <w:p w:rsidR="00385850" w:rsidRDefault="00141C14">
      <w:r>
        <w:t>22. A diplomacia brasileira e a segurança energética nacional, de Alexandre Mendes Nina. 28/12</w:t>
      </w:r>
    </w:p>
    <w:sectPr w:rsidR="00385850" w:rsidSect="0038585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41C14"/>
    <w:rsid w:val="00141C14"/>
    <w:rsid w:val="0038585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85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558</Words>
  <Characters>3019</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KellyRodo2</dc:creator>
  <cp:lastModifiedBy>KellyRodo2</cp:lastModifiedBy>
  <cp:revision>1</cp:revision>
  <dcterms:created xsi:type="dcterms:W3CDTF">2021-04-06T14:21:00Z</dcterms:created>
  <dcterms:modified xsi:type="dcterms:W3CDTF">2021-04-06T14:27:00Z</dcterms:modified>
</cp:coreProperties>
</file>