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78E768E6" wp14:paraId="78809AD6" wp14:textId="7FFD2CC7">
      <w:pPr>
        <w:pStyle w:val="Heading3"/>
        <w:shd w:val="clear" w:color="auto" w:fill="FFFFFF" w:themeFill="background1"/>
        <w:spacing w:before="240" w:beforeAutospacing="off" w:after="120" w:afterAutospacing="off"/>
        <w:jc w:val="left"/>
        <w:rPr>
          <w:rFonts w:ascii="Segoe UI" w:hAnsi="Segoe UI" w:eastAsia="Segoe UI" w:cs="Segoe UI"/>
          <w:b w:val="1"/>
          <w:bCs w:val="1"/>
          <w:i w:val="0"/>
          <w:iCs w:val="0"/>
          <w:caps w:val="0"/>
          <w:smallCaps w:val="0"/>
          <w:noProof w:val="0"/>
          <w:color w:val="0D0D0D" w:themeColor="text1" w:themeTint="F2" w:themeShade="FF"/>
          <w:sz w:val="24"/>
          <w:szCs w:val="24"/>
          <w:lang w:val="en-US"/>
        </w:rPr>
      </w:pPr>
      <w:bookmarkStart w:name="_Int_HT0Dh5Yt" w:id="2114720039"/>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Chapter 2: Why Management Owns the Process but Employees Own the Results</w:t>
      </w:r>
      <w:bookmarkEnd w:id="2114720039"/>
    </w:p>
    <w:p xmlns:wp14="http://schemas.microsoft.com/office/word/2010/wordml" wp14:paraId="1BA069A3" wp14:textId="4A75215C"/>
    <w:p xmlns:wp14="http://schemas.microsoft.com/office/word/2010/wordml" w:rsidP="78E768E6" wp14:paraId="065B787B" wp14:textId="40A8624C">
      <w:pPr>
        <w:shd w:val="clear" w:color="auto" w:fill="FFFFFF" w:themeFill="background1"/>
        <w:spacing w:before="0" w:beforeAutospacing="off" w:after="120" w:afterAutospacing="off"/>
        <w:jc w:val="left"/>
      </w:pPr>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Opening Scenario: The Well-Intentioned Workflow</w:t>
      </w:r>
    </w:p>
    <w:p xmlns:wp14="http://schemas.microsoft.com/office/word/2010/wordml" w:rsidP="78E768E6" wp14:paraId="0B0CE6CC" wp14:textId="19892C25">
      <w:pPr>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Imagine this: An enthusiastic manager named Mike bursts into a weekly team meeting. Mike has spent the past week designing a shiny new workflow, complete with flowcharts, timelines, and a spreadsheet tracker that has more tabs than anyone knew was possible. He’s proud of it—after all, this new process is supposed to solve the team’s productivity issues and, according to him, make everyone’s life a lot easier.</w:t>
      </w:r>
    </w:p>
    <w:p xmlns:wp14="http://schemas.microsoft.com/office/word/2010/wordml" w:rsidP="78E768E6" wp14:paraId="31969708" wp14:textId="443D98FF">
      <w:pPr>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But there’s a problem. Mike launches into an explanation of how the new workflow will work but glosses over the </w:t>
      </w:r>
      <w:r w:rsidRPr="78E768E6" w:rsidR="5CA7D574">
        <w:rPr>
          <w:rFonts w:ascii="Segoe UI" w:hAnsi="Segoe UI" w:eastAsia="Segoe UI" w:cs="Segoe UI"/>
          <w:b w:val="0"/>
          <w:bCs w:val="0"/>
          <w:i w:val="1"/>
          <w:iCs w:val="1"/>
          <w:caps w:val="0"/>
          <w:smallCaps w:val="0"/>
          <w:noProof w:val="0"/>
          <w:color w:val="0D0D0D" w:themeColor="text1" w:themeTint="F2" w:themeShade="FF"/>
          <w:sz w:val="24"/>
          <w:szCs w:val="24"/>
          <w:lang w:val="en-US"/>
        </w:rPr>
        <w:t>why</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behind it. The team listens politely but with blank expressions, unsure of how all the moving parts fit together or why this new process is even necessary. At the end of the meeting, they nod, return to their desks, and… carry on as they always have. Over the next few weeks, productivity remains stagnant, and Mike is frustrated, wondering why his meticulously designed process hasn’t transformed the team’s output.</w:t>
      </w:r>
    </w:p>
    <w:p xmlns:wp14="http://schemas.microsoft.com/office/word/2010/wordml" w:rsidP="78E768E6" wp14:paraId="00FF6363" wp14:textId="077E65FA">
      <w:pPr>
        <w:pStyle w:val="Normal"/>
        <w:shd w:val="clear" w:color="auto" w:fill="FFFFFF" w:themeFill="background1"/>
        <w:spacing w:before="300" w:beforeAutospacing="off" w:after="120" w:afterAutospacing="off"/>
        <w:jc w:val="left"/>
      </w:pPr>
      <w:r w:rsidRPr="78E768E6" w:rsidR="35963746">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The disconnect here is one we see often in the corporate world. </w:t>
      </w:r>
      <w:r w:rsidRPr="78E768E6" w:rsidR="1D276F6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Managers are responsible for creating the structure, but without employee buy-in and ownership of the results, even the best-intentioned workflows can fall flat. Processes are blueprints, but they’re only as good as the people who bring them to life. And, perhaps even more crucially, they need executive support from the start. </w:t>
      </w:r>
    </w:p>
    <w:p xmlns:wp14="http://schemas.microsoft.com/office/word/2010/wordml" w:rsidP="78E768E6" wp14:paraId="064F99CC" wp14:textId="398564F5">
      <w:pPr>
        <w:pStyle w:val="Normal"/>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Th</w:t>
      </w:r>
      <w:r w:rsidRPr="78E768E6" w:rsidR="5F64D71F">
        <w:rPr>
          <w:rFonts w:ascii="Segoe UI" w:hAnsi="Segoe UI" w:eastAsia="Segoe UI" w:cs="Segoe UI"/>
          <w:b w:val="0"/>
          <w:bCs w:val="0"/>
          <w:i w:val="0"/>
          <w:iCs w:val="0"/>
          <w:caps w:val="0"/>
          <w:smallCaps w:val="0"/>
          <w:noProof w:val="0"/>
          <w:color w:val="0D0D0D" w:themeColor="text1" w:themeTint="F2" w:themeShade="FF"/>
          <w:sz w:val="24"/>
          <w:szCs w:val="24"/>
          <w:lang w:val="en-US"/>
        </w:rPr>
        <w:t>ere is another important</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missing piece</w:t>
      </w:r>
      <w:r w:rsidRPr="78E768E6" w:rsidR="0A671CEB">
        <w:rPr>
          <w:rFonts w:ascii="Segoe UI" w:hAnsi="Segoe UI" w:eastAsia="Segoe UI" w:cs="Segoe UI"/>
          <w:b w:val="0"/>
          <w:bCs w:val="0"/>
          <w:i w:val="0"/>
          <w:iCs w:val="0"/>
          <w:caps w:val="0"/>
          <w:smallCaps w:val="0"/>
          <w:noProof w:val="0"/>
          <w:color w:val="0D0D0D" w:themeColor="text1" w:themeTint="F2" w:themeShade="FF"/>
          <w:sz w:val="24"/>
          <w:szCs w:val="24"/>
          <w:lang w:val="en-US"/>
        </w:rPr>
        <w:t>,</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executive buy-in and advocacy. </w:t>
      </w:r>
      <w:r w:rsidRPr="78E768E6" w:rsidR="71AB63FB">
        <w:rPr>
          <w:rFonts w:ascii="Segoe UI" w:hAnsi="Segoe UI" w:eastAsia="Segoe UI" w:cs="Segoe UI"/>
          <w:b w:val="0"/>
          <w:bCs w:val="0"/>
          <w:i w:val="0"/>
          <w:iCs w:val="0"/>
          <w:caps w:val="0"/>
          <w:smallCaps w:val="0"/>
          <w:noProof w:val="0"/>
          <w:color w:val="0D0D0D" w:themeColor="text1" w:themeTint="F2" w:themeShade="FF"/>
          <w:sz w:val="24"/>
          <w:szCs w:val="24"/>
          <w:lang w:val="en-US"/>
        </w:rPr>
        <w:t>Without senior leadership to communicate the “</w:t>
      </w:r>
      <w:proofErr w:type="gramStart"/>
      <w:r w:rsidRPr="78E768E6" w:rsidR="71AB63FB">
        <w:rPr>
          <w:rFonts w:ascii="Segoe UI" w:hAnsi="Segoe UI" w:eastAsia="Segoe UI" w:cs="Segoe UI"/>
          <w:b w:val="0"/>
          <w:bCs w:val="0"/>
          <w:i w:val="0"/>
          <w:iCs w:val="0"/>
          <w:caps w:val="0"/>
          <w:smallCaps w:val="0"/>
          <w:noProof w:val="0"/>
          <w:color w:val="0D0D0D" w:themeColor="text1" w:themeTint="F2" w:themeShade="FF"/>
          <w:sz w:val="24"/>
          <w:szCs w:val="24"/>
          <w:lang w:val="en-US"/>
        </w:rPr>
        <w:t>why  of</w:t>
      </w:r>
      <w:proofErr w:type="gramEnd"/>
      <w:r w:rsidRPr="78E768E6" w:rsidR="71AB63FB">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these changes </w:t>
      </w:r>
      <w:r w:rsidRPr="78E768E6" w:rsidR="43C38657">
        <w:rPr>
          <w:rFonts w:ascii="Segoe UI" w:hAnsi="Segoe UI" w:eastAsia="Segoe UI" w:cs="Segoe UI"/>
          <w:b w:val="0"/>
          <w:bCs w:val="0"/>
          <w:i w:val="0"/>
          <w:iCs w:val="0"/>
          <w:caps w:val="0"/>
          <w:smallCaps w:val="0"/>
          <w:noProof w:val="0"/>
          <w:color w:val="0D0D0D" w:themeColor="text1" w:themeTint="F2" w:themeShade="FF"/>
          <w:sz w:val="24"/>
          <w:szCs w:val="24"/>
          <w:lang w:val="en-US"/>
        </w:rPr>
        <w:t>—why improvement is essential and how each role contributes to it—</w:t>
      </w:r>
      <w:r w:rsidRPr="78E768E6" w:rsidR="5EF0E15B">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even the best efforts at the director/manager level can feel like band-aid solutions </w:t>
      </w:r>
      <w:r w:rsidRPr="78E768E6" w:rsidR="43C38657">
        <w:rPr>
          <w:rFonts w:ascii="Segoe UI" w:hAnsi="Segoe UI" w:eastAsia="Segoe UI" w:cs="Segoe UI"/>
          <w:b w:val="0"/>
          <w:bCs w:val="0"/>
          <w:i w:val="0"/>
          <w:iCs w:val="0"/>
          <w:caps w:val="0"/>
          <w:smallCaps w:val="0"/>
          <w:noProof w:val="0"/>
          <w:color w:val="0D0D0D" w:themeColor="text1" w:themeTint="F2" w:themeShade="FF"/>
          <w:sz w:val="24"/>
          <w:szCs w:val="24"/>
          <w:lang w:val="en-US"/>
        </w:rPr>
        <w:t>managers</w:t>
      </w:r>
      <w:r w:rsidRPr="78E768E6" w:rsidR="55F18967">
        <w:rPr>
          <w:rFonts w:ascii="Segoe UI" w:hAnsi="Segoe UI" w:eastAsia="Segoe UI" w:cs="Segoe UI"/>
          <w:b w:val="0"/>
          <w:bCs w:val="0"/>
          <w:i w:val="0"/>
          <w:iCs w:val="0"/>
          <w:caps w:val="0"/>
          <w:smallCaps w:val="0"/>
          <w:noProof w:val="0"/>
          <w:color w:val="0D0D0D" w:themeColor="text1" w:themeTint="F2" w:themeShade="FF"/>
          <w:sz w:val="24"/>
          <w:szCs w:val="24"/>
          <w:lang w:val="en-US"/>
        </w:rPr>
        <w:t>.</w:t>
      </w:r>
      <w:r w:rsidRPr="78E768E6" w:rsidR="43C38657">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w:t>
      </w:r>
      <w:r w:rsidRPr="78E768E6" w:rsidR="51D2E145">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Executives set the tone, aligning everyone on the bigger purpose of change, which then allows managers and employees to collaborate meaningfully on processes and outcomes.  Without it, management </w:t>
      </w:r>
      <w:r w:rsidRPr="78E768E6" w:rsidR="43C38657">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and employees lack the direction and motivation to make the process meaningful. </w:t>
      </w:r>
    </w:p>
    <w:p xmlns:wp14="http://schemas.microsoft.com/office/word/2010/wordml" wp14:paraId="4ADF4699" wp14:textId="7771601C"/>
    <w:p xmlns:wp14="http://schemas.microsoft.com/office/word/2010/wordml" w:rsidP="78E768E6" wp14:paraId="68771E45" wp14:textId="70AD1717">
      <w:pPr>
        <w:shd w:val="clear" w:color="auto" w:fill="FFFFFF" w:themeFill="background1"/>
        <w:spacing w:before="0" w:beforeAutospacing="off" w:after="120" w:afterAutospacing="off"/>
        <w:jc w:val="left"/>
      </w:pPr>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Big Idea: The Dance Between Structure and Ownership</w:t>
      </w:r>
    </w:p>
    <w:p xmlns:wp14="http://schemas.microsoft.com/office/word/2010/wordml" w:rsidP="78E768E6" wp14:paraId="32951AA1" wp14:textId="22E8EE7B">
      <w:pPr>
        <w:pStyle w:val="Normal"/>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In any organization, continuous improvement depends on a </w:t>
      </w:r>
      <w:r w:rsidRPr="78E768E6" w:rsidR="108EFADD">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multi-tiered </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partnership among executives, management, and employees. </w:t>
      </w:r>
      <w:r w:rsidRPr="78E768E6" w:rsidR="7D5A962C">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Each play a vital role, but the process begins at the top. </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Executives must first champion the need for improvement, articulating why change is essential</w:t>
      </w:r>
      <w:r w:rsidRPr="78E768E6" w:rsidR="4A6FC1D6">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how it connects to the organization’s strategic goals</w:t>
      </w:r>
      <w:r w:rsidRPr="78E768E6" w:rsidR="035C9B4E">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and most importantly create the space for managers and employees to collaborate meaningfully on outcomes</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w:t>
      </w:r>
      <w:r w:rsidRPr="78E768E6" w:rsidR="2DCFB582">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Executives need to champion the need for improvement and create a culture that values adaptability. </w:t>
      </w:r>
    </w:p>
    <w:p xmlns:wp14="http://schemas.microsoft.com/office/word/2010/wordml" w:rsidP="78E768E6" wp14:paraId="74934358" wp14:textId="32BA20E2">
      <w:pPr>
        <w:pStyle w:val="Normal"/>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With this foundational support, management can then design processes that </w:t>
      </w:r>
      <w:r w:rsidRPr="78E768E6" w:rsidR="173A27EC">
        <w:rPr>
          <w:rFonts w:ascii="Segoe UI" w:hAnsi="Segoe UI" w:eastAsia="Segoe UI" w:cs="Segoe UI"/>
          <w:b w:val="0"/>
          <w:bCs w:val="0"/>
          <w:i w:val="0"/>
          <w:iCs w:val="0"/>
          <w:caps w:val="0"/>
          <w:smallCaps w:val="0"/>
          <w:noProof w:val="0"/>
          <w:color w:val="0D0D0D" w:themeColor="text1" w:themeTint="F2" w:themeShade="FF"/>
          <w:sz w:val="24"/>
          <w:szCs w:val="24"/>
          <w:lang w:val="en-US"/>
        </w:rPr>
        <w:t>c</w:t>
      </w:r>
      <w:r w:rsidRPr="78E768E6" w:rsidR="173A27EC">
        <w:rPr>
          <w:rFonts w:ascii="Segoe UI" w:hAnsi="Segoe UI" w:eastAsia="Segoe UI" w:cs="Segoe UI"/>
          <w:b w:val="0"/>
          <w:bCs w:val="0"/>
          <w:i w:val="0"/>
          <w:iCs w:val="0"/>
          <w:caps w:val="0"/>
          <w:smallCaps w:val="0"/>
          <w:noProof w:val="0"/>
          <w:color w:val="0D0D0D" w:themeColor="text1" w:themeTint="F2" w:themeShade="FF"/>
          <w:sz w:val="24"/>
          <w:szCs w:val="24"/>
          <w:lang w:val="en-US"/>
        </w:rPr>
        <w:t>reate</w:t>
      </w:r>
      <w:r w:rsidRPr="78E768E6" w:rsidR="173A27EC">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the structures—frameworks, workflows, and guidelines—that define the “how.” But employees, given the chance to take ownership, are the ones who bring these processes to life.</w:t>
      </w:r>
      <w:r w:rsidRPr="78E768E6" w:rsidR="71D41A6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This isn’t about issuing directives or setting rigid goals; it’s about making the case for improvement as a shared mission.</w:t>
      </w:r>
      <w:r w:rsidRPr="78E768E6" w:rsidR="14FC321A">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By highlighting the bigger picture—how improvement drives innovation, quality, and ultimately, customer satisfaction—executives set the tone for continuous improvement as a shared responsibility. When executives position improvement as a priority, it frees managers to design flexible processes and empowers employees to own the results.</w:t>
      </w:r>
    </w:p>
    <w:p xmlns:wp14="http://schemas.microsoft.com/office/word/2010/wordml" w:rsidP="78E768E6" wp14:paraId="2904FC8D" wp14:textId="0A693B11">
      <w:pPr>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Deming championed this idea by emphasizing that quality is everyone’s responsibility but that it flourishes in an environment where employees feel empowered to adapt and improve. Psychological safety—where employees can voice ideas and concerns without fear—is the backbone of this dynamic. When employees understand that they can shape the outcome, they’re more likely to engage with the process. Executives set the direction, management sets the stage, and employees deliver the performance.</w:t>
      </w:r>
    </w:p>
    <w:p xmlns:wp14="http://schemas.microsoft.com/office/word/2010/wordml" w:rsidP="78E768E6" wp14:paraId="0094BA2C" wp14:textId="78D36E68">
      <w:pPr>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This doesn’t mean that management or executives should take a hands-off approach. Rather, it’s about crafting processes that allow for flexibility and adaptation. In environments where employees feel they’re merely executing tasks without having any say, results tend to suffer. But when they feel ownership over those results, they bring creativity, insight, and pride to their work.</w:t>
      </w:r>
    </w:p>
    <w:p xmlns:wp14="http://schemas.microsoft.com/office/word/2010/wordml" wp14:paraId="744F34E6" wp14:textId="2684CC54"/>
    <w:p xmlns:wp14="http://schemas.microsoft.com/office/word/2010/wordml" w:rsidP="78E768E6" wp14:paraId="7920B6F6" wp14:textId="7372F56B">
      <w:pPr>
        <w:shd w:val="clear" w:color="auto" w:fill="FFFFFF" w:themeFill="background1"/>
        <w:spacing w:before="0" w:beforeAutospacing="off" w:after="120" w:afterAutospacing="off"/>
        <w:jc w:val="left"/>
      </w:pPr>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Comparing Methodologies: Lean, Agile, and ITIL</w:t>
      </w:r>
    </w:p>
    <w:p xmlns:wp14="http://schemas.microsoft.com/office/word/2010/wordml" w:rsidP="78E768E6" wp14:paraId="69273056" wp14:textId="4D26DC14">
      <w:pPr>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Each modern methodology—Lean, Agile, and ITIL—approaches the balance between process ownership and results ownership in distinct ways. Understanding these can provide practical insights into how executives and managers can design processes that encourage employee ownership and adapt to real-world complexities.</w:t>
      </w:r>
    </w:p>
    <w:p xmlns:wp14="http://schemas.microsoft.com/office/word/2010/wordml" w:rsidP="78E768E6" wp14:paraId="15F0F89A" wp14:textId="62F94C42">
      <w:pPr>
        <w:pStyle w:val="ListParagraph"/>
        <w:numPr>
          <w:ilvl w:val="0"/>
          <w:numId w:val="1"/>
        </w:numPr>
        <w:shd w:val="clear" w:color="auto" w:fill="FFFFFF" w:themeFill="background1"/>
        <w:spacing w:before="240" w:beforeAutospacing="off" w:after="24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Lean</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Lean methodology centers around reducing waste and ensuring that every step adds value. </w:t>
      </w:r>
      <w:r w:rsidRPr="78E768E6" w:rsidR="0B9839B3">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Executives play a crucial role in setting Lean as a core value, establishing its importance across the organization. Managers then establish standardized processes that employees can continually refine. </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Executives and managers set clear standards for eliminating waste, but it’s the employees’ insights that drive continuous improvement. Lean’s tools, such as value stream mapping and Kaizen (continuous improvement) events, </w:t>
      </w:r>
      <w:r w:rsidRPr="78E768E6" w:rsidR="7B4663D0">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and poka-yoke (mistake-proofing)—give employees the power to improve processes at each </w:t>
      </w:r>
      <w:proofErr w:type="gramStart"/>
      <w:r w:rsidRPr="78E768E6" w:rsidR="7B4663D0">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step.</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w:t>
      </w:r>
      <w:proofErr w:type="gramEnd"/>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Managers provide the structure, but employees are empowered to make immediate changes to streamline the workflow. </w:t>
      </w:r>
      <w:r w:rsidRPr="78E768E6" w:rsidR="5B71C174">
        <w:rPr>
          <w:rFonts w:ascii="Segoe UI" w:hAnsi="Segoe UI" w:eastAsia="Segoe UI" w:cs="Segoe UI"/>
          <w:b w:val="0"/>
          <w:bCs w:val="0"/>
          <w:i w:val="0"/>
          <w:iCs w:val="0"/>
          <w:caps w:val="0"/>
          <w:smallCaps w:val="0"/>
          <w:noProof w:val="0"/>
          <w:color w:val="0D0D0D" w:themeColor="text1" w:themeTint="F2" w:themeShade="FF"/>
          <w:sz w:val="24"/>
          <w:szCs w:val="24"/>
          <w:lang w:val="en-US"/>
        </w:rPr>
        <w:t>In a Lean system, employees are encouraged to identify inefficiencies and are empowered to take action.</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w:t>
      </w:r>
      <w:r w:rsidRPr="78E768E6" w:rsidR="5B692568">
        <w:rPr>
          <w:rFonts w:ascii="Segoe UI" w:hAnsi="Segoe UI" w:eastAsia="Segoe UI" w:cs="Segoe UI"/>
          <w:b w:val="0"/>
          <w:bCs w:val="0"/>
          <w:i w:val="0"/>
          <w:iCs w:val="0"/>
          <w:caps w:val="0"/>
          <w:smallCaps w:val="0"/>
          <w:noProof w:val="0"/>
          <w:color w:val="0D0D0D" w:themeColor="text1" w:themeTint="F2" w:themeShade="FF"/>
          <w:sz w:val="24"/>
          <w:szCs w:val="24"/>
          <w:lang w:val="en-US"/>
        </w:rPr>
        <w:t>T</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his might mean a manufacturing team member stops the line to address an issue or a developer refactors a piece of code mid-project to improve efficiency.</w:t>
      </w:r>
    </w:p>
    <w:p xmlns:wp14="http://schemas.microsoft.com/office/word/2010/wordml" w:rsidP="78E768E6" wp14:paraId="38B221AE" wp14:textId="60FCE8CE">
      <w:pPr>
        <w:pStyle w:val="ListParagraph"/>
        <w:numPr>
          <w:ilvl w:val="0"/>
          <w:numId w:val="1"/>
        </w:numPr>
        <w:shd w:val="clear" w:color="auto" w:fill="FFFFFF" w:themeFill="background1"/>
        <w:spacing w:before="240" w:beforeAutospacing="off" w:after="24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Agile</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Agile empowers teams to take full ownership of results, with management providing a flexible framework rather than rigid processes. </w:t>
      </w:r>
      <w:proofErr w:type="spellStart"/>
      <w:r w:rsidRPr="78E768E6" w:rsidR="221A4909">
        <w:rPr>
          <w:rFonts w:ascii="Segoe UI" w:hAnsi="Segoe UI" w:eastAsia="Segoe UI" w:cs="Segoe UI"/>
          <w:b w:val="0"/>
          <w:bCs w:val="0"/>
          <w:i w:val="0"/>
          <w:iCs w:val="0"/>
          <w:caps w:val="0"/>
          <w:smallCaps w:val="0"/>
          <w:noProof w:val="0"/>
          <w:color w:val="0D0D0D" w:themeColor="text1" w:themeTint="F2" w:themeShade="FF"/>
          <w:sz w:val="24"/>
          <w:szCs w:val="24"/>
          <w:lang w:val="en-US"/>
        </w:rPr>
        <w:t>Agile’s</w:t>
      </w:r>
      <w:proofErr w:type="spellEnd"/>
      <w:r w:rsidRPr="78E768E6" w:rsidR="221A4909">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iterative model—often utilizing sprints and incremental improvements—aligns well with the need for quick feedback loops. </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Agile is built on the idea that teams know best how to tackle their specific challenges. Executives establish high-level goals and outcomes, while managers trust the teams to self-organize, adapt, and iterate. </w:t>
      </w:r>
      <w:proofErr w:type="spellStart"/>
      <w:r w:rsidRPr="78E768E6" w:rsidR="407E3DB0">
        <w:rPr>
          <w:rFonts w:ascii="Segoe UI" w:hAnsi="Segoe UI" w:eastAsia="Segoe UI" w:cs="Segoe UI"/>
          <w:b w:val="0"/>
          <w:bCs w:val="0"/>
          <w:i w:val="0"/>
          <w:iCs w:val="0"/>
          <w:caps w:val="0"/>
          <w:smallCaps w:val="0"/>
          <w:noProof w:val="0"/>
          <w:color w:val="0D0D0D" w:themeColor="text1" w:themeTint="F2" w:themeShade="FF"/>
          <w:sz w:val="24"/>
          <w:szCs w:val="24"/>
          <w:lang w:val="en-US"/>
        </w:rPr>
        <w:t>Agile’s</w:t>
      </w:r>
      <w:proofErr w:type="spellEnd"/>
      <w:r w:rsidRPr="78E768E6" w:rsidR="407E3DB0">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technical tools, such as backlog prioritization, user stories, and continuous integration (CI), place the responsibility for quality on each team member, making the process as collaborative as it is iterative. </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Agile techniques like sprint planning, daily stand-ups, and retrospectives allow teams to continuously refine both product and process, fostering a culture of ownership and psychological safety. Employees are encouraged to fail fast, learn, and quickly implement new ideas.</w:t>
      </w:r>
    </w:p>
    <w:p xmlns:wp14="http://schemas.microsoft.com/office/word/2010/wordml" w:rsidP="78E768E6" wp14:paraId="43AA1CE2" wp14:textId="5FC4CC28">
      <w:pPr>
        <w:pStyle w:val="ListParagraph"/>
        <w:numPr>
          <w:ilvl w:val="0"/>
          <w:numId w:val="1"/>
        </w:numPr>
        <w:shd w:val="clear" w:color="auto" w:fill="FFFFFF" w:themeFill="background1"/>
        <w:spacing w:before="240" w:beforeAutospacing="off" w:after="24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ITIL</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ITIL, or the Information Technology Infrastructure Library, focuses on structured IT service management, emphasizing stability and consistency</w:t>
      </w:r>
      <w:r w:rsidRPr="78E768E6" w:rsidR="4D05AE9C">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 in delivering quality services</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I</w:t>
      </w:r>
      <w:r w:rsidRPr="78E768E6" w:rsidR="48D967F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Executives ensure ITIL’s value by endorsing its structured approach to service quality and by setting high standards. Managers work within ITIL’s defined roles, such as incident, problem, and change management, to maintain order and predictability in IT services. Meanwhile, employees are empowered to troubleshoot within these structured boundaries, making real-time decisions that keep operations running smoothly. ITIL’s frameworks—like service level agreements (SLAs) and incident response workflows—enable employees to address problems within a defined process, ensuring that quality and stability remain consistent. </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In an ITIL environment, employees use practices like root cause analysis and risk assessment to manage incidents and improve service reliability without deviating from core protocols.</w:t>
      </w:r>
    </w:p>
    <w:p xmlns:wp14="http://schemas.microsoft.com/office/word/2010/wordml" w:rsidP="78E768E6" wp14:paraId="1E8A0B89" wp14:textId="43863C42">
      <w:pPr>
        <w:pStyle w:val="Normal"/>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Together, these methodologies emphasize process guidance with room for employee-driven adaptation. </w:t>
      </w:r>
      <w:r w:rsidRPr="78E768E6" w:rsidR="6D0C122E">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Each of these methodologies values process structure, but they also underscore the importance of executive support, managerial design, and employee ownership over results. Whether through Lean’s continuous improvement, </w:t>
      </w:r>
      <w:proofErr w:type="spellStart"/>
      <w:r w:rsidRPr="78E768E6" w:rsidR="6D0C122E">
        <w:rPr>
          <w:rFonts w:ascii="Segoe UI" w:hAnsi="Segoe UI" w:eastAsia="Segoe UI" w:cs="Segoe UI"/>
          <w:b w:val="0"/>
          <w:bCs w:val="0"/>
          <w:i w:val="0"/>
          <w:iCs w:val="0"/>
          <w:caps w:val="0"/>
          <w:smallCaps w:val="0"/>
          <w:noProof w:val="0"/>
          <w:color w:val="0D0D0D" w:themeColor="text1" w:themeTint="F2" w:themeShade="FF"/>
          <w:sz w:val="24"/>
          <w:szCs w:val="24"/>
          <w:lang w:val="en-US"/>
        </w:rPr>
        <w:t>Agile’s</w:t>
      </w:r>
      <w:proofErr w:type="spellEnd"/>
      <w:r w:rsidRPr="78E768E6" w:rsidR="6D0C122E">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flexibility, or ITIL’s focus on consistency, the goal is the same: build a culture where improvement is a collaborative effort championed by leadership, structured by management, and shaped by those closest to the work.</w:t>
      </w:r>
    </w:p>
    <w:p xmlns:wp14="http://schemas.microsoft.com/office/word/2010/wordml" wp14:paraId="209284DF" wp14:textId="18EA8758"/>
    <w:p xmlns:wp14="http://schemas.microsoft.com/office/word/2010/wordml" w:rsidP="78E768E6" wp14:paraId="7F954979" wp14:textId="0896766B">
      <w:pPr>
        <w:shd w:val="clear" w:color="auto" w:fill="FFFFFF" w:themeFill="background1"/>
        <w:spacing w:before="0" w:beforeAutospacing="off" w:after="120" w:afterAutospacing="off"/>
        <w:jc w:val="left"/>
      </w:pPr>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Counterintuitive Insight: Why Letting Go Drives Better Results</w:t>
      </w:r>
    </w:p>
    <w:p xmlns:wp14="http://schemas.microsoft.com/office/word/2010/wordml" w:rsidP="78E768E6" wp14:paraId="154F2D3A" wp14:textId="1468A4D0">
      <w:pPr>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Here’s where it gets interesting: It may seem logical for executives and managers to control both process and outcome, but this approach often backfires. When leaders try to micromanage every detail, they stifle creativity and engagement. Employees end up feeling like cogs in a machine rather than contributors to a larger mission.</w:t>
      </w:r>
    </w:p>
    <w:p xmlns:wp14="http://schemas.microsoft.com/office/word/2010/wordml" w:rsidP="78E768E6" wp14:paraId="4C24DCEA" wp14:textId="440F9090">
      <w:pPr>
        <w:pStyle w:val="Normal"/>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Deming’s insight was that quality thrives when employees have the freedom to adapt processes to their realities. This might seem risky—after all, relinquishing control means trusting others to bring their best ideas forward. But when executives clearly articulate the importance of improvement and managers let go of the need to control every outcome</w:t>
      </w:r>
      <w:r w:rsidRPr="78E768E6" w:rsidR="793A5312">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and instead create an environment of psychological safety</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employees feel encouraged to bring their insights, challenge norms, and innovate. This sense of ownership doesn’t just improve results; it fosters a culture where continuous improvement becomes second nature.</w:t>
      </w:r>
    </w:p>
    <w:p xmlns:wp14="http://schemas.microsoft.com/office/word/2010/wordml" w:rsidP="78E768E6" wp14:paraId="2F16730C" wp14:textId="5C88EC52">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In practice, this might look like executives setting a clear vision for customer satisfaction as a strategic goal, managers providing adaptable processes that align with this vision, and employees implementing the day-to-day improvements that make it a reality. It’s about managers and executives becoming facilitators rather than enforcers, creating space for employees to contribute meaningfully.</w:t>
      </w:r>
      <w:r w:rsidRPr="78E768E6" w:rsidR="438FAEDA">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To</w:t>
      </w:r>
      <w:r w:rsidRPr="78E768E6" w:rsidR="69DF880A">
        <w:rPr>
          <w:rFonts w:ascii="Segoe UI" w:hAnsi="Segoe UI" w:eastAsia="Segoe UI" w:cs="Segoe UI"/>
          <w:b w:val="0"/>
          <w:bCs w:val="0"/>
          <w:i w:val="0"/>
          <w:iCs w:val="0"/>
          <w:caps w:val="0"/>
          <w:smallCaps w:val="0"/>
          <w:noProof w:val="0"/>
          <w:color w:val="0D0D0D" w:themeColor="text1" w:themeTint="F2" w:themeShade="FF"/>
          <w:sz w:val="24"/>
          <w:szCs w:val="24"/>
          <w:lang w:val="en-US"/>
        </w:rPr>
        <w:t>o</w:t>
      </w:r>
      <w:r w:rsidRPr="78E768E6" w:rsidR="438FAEDA">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often, managers dictate specific actions and monitor compliance stealing any ownership and pride of work from the employee.  </w:t>
      </w:r>
      <w:r w:rsidRPr="78E768E6" w:rsidR="7754BA5C">
        <w:rPr>
          <w:rFonts w:ascii="Segoe UI" w:hAnsi="Segoe UI" w:eastAsia="Segoe UI" w:cs="Segoe UI"/>
          <w:b w:val="0"/>
          <w:bCs w:val="0"/>
          <w:i w:val="0"/>
          <w:iCs w:val="0"/>
          <w:caps w:val="0"/>
          <w:smallCaps w:val="0"/>
          <w:noProof w:val="0"/>
          <w:color w:val="0D0D0D" w:themeColor="text1" w:themeTint="F2" w:themeShade="FF"/>
          <w:sz w:val="24"/>
          <w:szCs w:val="24"/>
          <w:lang w:val="en-US"/>
        </w:rPr>
        <w:t>Employees</w:t>
      </w:r>
      <w:r w:rsidRPr="78E768E6" w:rsidR="438FAEDA">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are trained over time not to think and become disengaged from </w:t>
      </w:r>
      <w:r w:rsidRPr="78E768E6" w:rsidR="73473EE5">
        <w:rPr>
          <w:rFonts w:ascii="Segoe UI" w:hAnsi="Segoe UI" w:eastAsia="Segoe UI" w:cs="Segoe UI"/>
          <w:b w:val="0"/>
          <w:bCs w:val="0"/>
          <w:i w:val="0"/>
          <w:iCs w:val="0"/>
          <w:caps w:val="0"/>
          <w:smallCaps w:val="0"/>
          <w:noProof w:val="0"/>
          <w:color w:val="0D0D0D" w:themeColor="text1" w:themeTint="F2" w:themeShade="FF"/>
          <w:sz w:val="24"/>
          <w:szCs w:val="24"/>
          <w:lang w:val="en-US"/>
        </w:rPr>
        <w:t>the corporate mission.</w:t>
      </w:r>
    </w:p>
    <w:p xmlns:wp14="http://schemas.microsoft.com/office/word/2010/wordml" wp14:paraId="2E33AD8C" wp14:textId="74122FE3"/>
    <w:p xmlns:wp14="http://schemas.microsoft.com/office/word/2010/wordml" w:rsidP="78E768E6" wp14:paraId="5CE0C068" wp14:textId="24CD0E48">
      <w:pPr>
        <w:shd w:val="clear" w:color="auto" w:fill="FFFFFF" w:themeFill="background1"/>
        <w:spacing w:before="0" w:beforeAutospacing="off" w:after="120" w:afterAutospacing="off"/>
        <w:jc w:val="left"/>
      </w:pPr>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Takeaway Insight: True Quality Comes from Empowerment</w:t>
      </w:r>
    </w:p>
    <w:p xmlns:wp14="http://schemas.microsoft.com/office/word/2010/wordml" w:rsidP="78E768E6" wp14:paraId="56B256BD" wp14:textId="39847E9B">
      <w:pPr>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Ultimately, true quality emerges not from micromanaging outcomes but from empowering people to bring purpose and pride to their work. It’s about creating a framework that supports, not restricts. When employees feel ownership over the results, they’re not just executing a process—they’re shaping it, improving it, and taking pride in what they create.</w:t>
      </w:r>
    </w:p>
    <w:p xmlns:wp14="http://schemas.microsoft.com/office/word/2010/wordml" w:rsidP="78E768E6" wp14:paraId="277D0EE8" wp14:textId="55728EA2">
      <w:pPr>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For executives, this means championing change and communicating its importance. For managers, it means providing structures that guide without constraining. And for employees, it’s about owning the results and finding fulfillment in their work. In other words, quality isn’t enforced; it’s embraced.</w:t>
      </w:r>
    </w:p>
    <w:p xmlns:wp14="http://schemas.microsoft.com/office/word/2010/wordml" wp14:paraId="1CB9EF7F" wp14:textId="55959F39"/>
    <w:p xmlns:wp14="http://schemas.microsoft.com/office/word/2010/wordml" w:rsidP="78E768E6" wp14:paraId="51ABF593" wp14:textId="3A9573D4">
      <w:pPr>
        <w:shd w:val="clear" w:color="auto" w:fill="FFFFFF" w:themeFill="background1"/>
        <w:spacing w:before="0" w:beforeAutospacing="off" w:after="120" w:afterAutospacing="off"/>
        <w:jc w:val="left"/>
      </w:pPr>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Closing Scenario: A Collaborative Shift</w:t>
      </w:r>
    </w:p>
    <w:p xmlns:wp14="http://schemas.microsoft.com/office/word/2010/wordml" w:rsidP="78E768E6" wp14:paraId="2E97A183" wp14:textId="3AA3075F">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Let’s return to Mike and his team. Imagine he takes a different approach, with support from senior leadership. The executives have clarified why change is essential and empowered managers like Mike to bring their teams into the process. Instead of presenting his workflow as a finished product, Mike introduces it as a draft </w:t>
      </w:r>
      <w:r w:rsidRPr="78E768E6" w:rsidR="71CC038D">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and offers his help to employees that are striving to meet executive goals.  He does not need to sell this as his idea or be </w:t>
      </w:r>
      <w:r w:rsidRPr="78E768E6" w:rsidR="6125B5B4">
        <w:rPr>
          <w:rFonts w:ascii="Segoe UI" w:hAnsi="Segoe UI" w:eastAsia="Segoe UI" w:cs="Segoe UI"/>
          <w:b w:val="0"/>
          <w:bCs w:val="0"/>
          <w:i w:val="0"/>
          <w:iCs w:val="0"/>
          <w:caps w:val="0"/>
          <w:smallCaps w:val="0"/>
          <w:noProof w:val="0"/>
          <w:color w:val="0D0D0D" w:themeColor="text1" w:themeTint="F2" w:themeShade="FF"/>
          <w:sz w:val="24"/>
          <w:szCs w:val="24"/>
          <w:lang w:val="en-US"/>
        </w:rPr>
        <w:t>perceived</w:t>
      </w:r>
      <w:r w:rsidRPr="78E768E6" w:rsidR="71CC038D">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as tr</w:t>
      </w:r>
      <w:r w:rsidRPr="78E768E6" w:rsidR="4E3AF998">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ying to further his career.  </w:t>
      </w:r>
      <w:r w:rsidRPr="78E768E6" w:rsidR="5F89A41D">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Instead, he is facilitating </w:t>
      </w:r>
      <w:proofErr w:type="spellStart"/>
      <w:r w:rsidRPr="78E768E6" w:rsidR="5F89A41D">
        <w:rPr>
          <w:rFonts w:ascii="Segoe UI" w:hAnsi="Segoe UI" w:eastAsia="Segoe UI" w:cs="Segoe UI"/>
          <w:b w:val="0"/>
          <w:bCs w:val="0"/>
          <w:i w:val="0"/>
          <w:iCs w:val="0"/>
          <w:caps w:val="0"/>
          <w:smallCaps w:val="0"/>
          <w:noProof w:val="0"/>
          <w:color w:val="0D0D0D" w:themeColor="text1" w:themeTint="F2" w:themeShade="FF"/>
          <w:sz w:val="24"/>
          <w:szCs w:val="24"/>
          <w:lang w:val="en-US"/>
        </w:rPr>
        <w:t>a</w:t>
      </w:r>
      <w:proofErr w:type="spellEnd"/>
      <w:r w:rsidRPr="78E768E6" w:rsidR="5F89A41D">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struc</w:t>
      </w:r>
      <w:r w:rsidRPr="78E768E6" w:rsidR="4737FB99">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ture for everyone to thrive </w:t>
      </w: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and invites the team to contribute. They discuss the purpose behind each step, highlight potential roadblocks, and suggest practical adjustments Mike hadn’t considered. Together, they co-create a workflow that feels meaningful to everyone involved.</w:t>
      </w:r>
    </w:p>
    <w:p xmlns:wp14="http://schemas.microsoft.com/office/word/2010/wordml" w:rsidP="78E768E6" wp14:paraId="2A1DC01F" wp14:textId="5EEE65E5">
      <w:pPr>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In the weeks that follow, Mike sees a shift. The team not only uses the new workflow but also adapts it as they encounter new challenges. Productivity rises, and Mike notices that the team’s investment in the results is palpable. What started as his personal project has transformed into a shared, living process—one that evolves with input from all levels and is continually improved. The team’s ownership of the results drives continuous improvement, and Mike feels proud—not because he designed a perfect process, but because he empowered his team to create their own success.</w:t>
      </w:r>
    </w:p>
    <w:p xmlns:wp14="http://schemas.microsoft.com/office/word/2010/wordml" wp14:paraId="7F665256" wp14:textId="5A5392F8"/>
    <w:p xmlns:wp14="http://schemas.microsoft.com/office/word/2010/wordml" w:rsidP="78E768E6" wp14:paraId="4286467E" wp14:textId="1E0CAB5E">
      <w:pPr>
        <w:shd w:val="clear" w:color="auto" w:fill="FFFFFF" w:themeFill="background1"/>
        <w:spacing w:before="0" w:beforeAutospacing="off" w:after="120" w:afterAutospacing="off"/>
        <w:jc w:val="left"/>
      </w:pPr>
      <w:r w:rsidRPr="78E768E6" w:rsidR="5CA7D574">
        <w:rPr>
          <w:rFonts w:ascii="Segoe UI" w:hAnsi="Segoe UI" w:eastAsia="Segoe UI" w:cs="Segoe UI"/>
          <w:b w:val="1"/>
          <w:bCs w:val="1"/>
          <w:i w:val="0"/>
          <w:iCs w:val="0"/>
          <w:caps w:val="0"/>
          <w:smallCaps w:val="0"/>
          <w:noProof w:val="0"/>
          <w:color w:val="0D0D0D" w:themeColor="text1" w:themeTint="F2" w:themeShade="FF"/>
          <w:sz w:val="24"/>
          <w:szCs w:val="24"/>
          <w:lang w:val="en-US"/>
        </w:rPr>
        <w:t>Final Reflection:</w:t>
      </w:r>
    </w:p>
    <w:p xmlns:wp14="http://schemas.microsoft.com/office/word/2010/wordml" w:rsidP="78E768E6" wp14:paraId="4804FD97" wp14:textId="1179F21A">
      <w:pPr>
        <w:shd w:val="clear" w:color="auto" w:fill="FFFFFF" w:themeFill="background1"/>
        <w:spacing w:before="300" w:beforeAutospacing="off" w:after="120" w:afterAutospacing="off"/>
        <w:jc w:val="left"/>
      </w:pPr>
      <w:r w:rsidRPr="78E768E6" w:rsidR="5CA7D574">
        <w:rPr>
          <w:rFonts w:ascii="Segoe UI" w:hAnsi="Segoe UI" w:eastAsia="Segoe UI" w:cs="Segoe UI"/>
          <w:b w:val="0"/>
          <w:bCs w:val="0"/>
          <w:i w:val="0"/>
          <w:iCs w:val="0"/>
          <w:caps w:val="0"/>
          <w:smallCaps w:val="0"/>
          <w:noProof w:val="0"/>
          <w:color w:val="0D0D0D" w:themeColor="text1" w:themeTint="F2" w:themeShade="FF"/>
          <w:sz w:val="24"/>
          <w:szCs w:val="24"/>
          <w:lang w:val="en-US"/>
        </w:rPr>
        <w:t>As you continue through this book, remember that quality isn’t just a process—it’s a relationship built on collaboration and trust at every level. Executives play a vital role in championing change, managers provide the structure to guide it, and employees bring it to life. True continuous improvement doesn’t happen in silos; it happens when executives advocate for the why, management provides the how, and employees take ownership of the outcomes.</w:t>
      </w:r>
    </w:p>
    <w:p xmlns:wp14="http://schemas.microsoft.com/office/word/2010/wordml" wp14:paraId="2C078E63" wp14:textId="1731FD6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HT0Dh5Yt" int2:invalidationBookmarkName="" int2:hashCode="KSOfGOCLn3DMRL" int2:id="q4Nwltov">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298f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C6ECA1"/>
    <w:rsid w:val="035C9B4E"/>
    <w:rsid w:val="0575A44A"/>
    <w:rsid w:val="0886996D"/>
    <w:rsid w:val="0A671CEB"/>
    <w:rsid w:val="0B9839B3"/>
    <w:rsid w:val="0BE441ED"/>
    <w:rsid w:val="0D223343"/>
    <w:rsid w:val="0D4047DC"/>
    <w:rsid w:val="108EFADD"/>
    <w:rsid w:val="13D13671"/>
    <w:rsid w:val="14FC321A"/>
    <w:rsid w:val="173A27EC"/>
    <w:rsid w:val="17CDF0A8"/>
    <w:rsid w:val="187C23BD"/>
    <w:rsid w:val="19083312"/>
    <w:rsid w:val="1D276F6F"/>
    <w:rsid w:val="21E9DB06"/>
    <w:rsid w:val="221A4909"/>
    <w:rsid w:val="243C832B"/>
    <w:rsid w:val="2468F96D"/>
    <w:rsid w:val="256A1FFC"/>
    <w:rsid w:val="29597325"/>
    <w:rsid w:val="2C601C7B"/>
    <w:rsid w:val="2DCFB582"/>
    <w:rsid w:val="2E903301"/>
    <w:rsid w:val="2F7DA5A3"/>
    <w:rsid w:val="35963746"/>
    <w:rsid w:val="36619EB4"/>
    <w:rsid w:val="3FDE5B81"/>
    <w:rsid w:val="407E3DB0"/>
    <w:rsid w:val="413D3207"/>
    <w:rsid w:val="438FAEDA"/>
    <w:rsid w:val="43C38657"/>
    <w:rsid w:val="4737FB99"/>
    <w:rsid w:val="48D967F4"/>
    <w:rsid w:val="48DD3A43"/>
    <w:rsid w:val="4A6FC1D6"/>
    <w:rsid w:val="4B8ECFEE"/>
    <w:rsid w:val="4D05AE9C"/>
    <w:rsid w:val="4DB6A4C1"/>
    <w:rsid w:val="4E3AF998"/>
    <w:rsid w:val="51D2E145"/>
    <w:rsid w:val="55C6ECA1"/>
    <w:rsid w:val="55F18967"/>
    <w:rsid w:val="58D82427"/>
    <w:rsid w:val="5B692568"/>
    <w:rsid w:val="5B71C174"/>
    <w:rsid w:val="5CA7D574"/>
    <w:rsid w:val="5EF0E15B"/>
    <w:rsid w:val="5F64D71F"/>
    <w:rsid w:val="5F89A41D"/>
    <w:rsid w:val="6125B5B4"/>
    <w:rsid w:val="61656EFB"/>
    <w:rsid w:val="6592E4CF"/>
    <w:rsid w:val="660236EC"/>
    <w:rsid w:val="68F623EB"/>
    <w:rsid w:val="69DF880A"/>
    <w:rsid w:val="6A04AEF4"/>
    <w:rsid w:val="6BB72539"/>
    <w:rsid w:val="6C98D541"/>
    <w:rsid w:val="6CA1B494"/>
    <w:rsid w:val="6D0C122E"/>
    <w:rsid w:val="6DF7595F"/>
    <w:rsid w:val="6F815708"/>
    <w:rsid w:val="71AB63FB"/>
    <w:rsid w:val="71CC038D"/>
    <w:rsid w:val="71D41A64"/>
    <w:rsid w:val="73473EE5"/>
    <w:rsid w:val="75041C29"/>
    <w:rsid w:val="7720DD34"/>
    <w:rsid w:val="7754BA5C"/>
    <w:rsid w:val="78E768E6"/>
    <w:rsid w:val="793A5312"/>
    <w:rsid w:val="7A354623"/>
    <w:rsid w:val="7B4663D0"/>
    <w:rsid w:val="7D5A9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ECA1"/>
  <w15:chartTrackingRefBased/>
  <w15:docId w15:val="{081A5735-507C-4E93-B8A0-365EE87A89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e0a4e960daf43f5" /><Relationship Type="http://schemas.openxmlformats.org/officeDocument/2006/relationships/numbering" Target="numbering.xml" Id="R816fd21e66d346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2024-11-08T02:58:01.5694463Z</dcterms:created>
  <dcterms:modified xsi:type="dcterms:W3CDTF">2024-11-08T14:52:43.2672077Z</dcterms:modified>
  <dc:creator>neil alcorn</dc:creator>
  <lastModifiedBy>neil alcorn</lastModifiedBy>
</coreProperties>
</file>