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C90C" w14:textId="77777777" w:rsidR="00C32AEB" w:rsidRDefault="00C32AEB" w:rsidP="00792F66">
      <w:pPr>
        <w:spacing w:before="80" w:after="40"/>
        <w:jc w:val="center"/>
        <w:rPr>
          <w:rFonts w:ascii="Arial" w:eastAsia="Arial" w:hAnsi="Arial" w:cs="Arial"/>
          <w:b/>
          <w:bCs/>
          <w:color w:val="1B3A5C"/>
          <w:sz w:val="30"/>
          <w:szCs w:val="30"/>
        </w:rPr>
      </w:pPr>
    </w:p>
    <w:p w14:paraId="00AC0753" w14:textId="5B917BEB" w:rsidR="006404E5" w:rsidRDefault="003E3CD4" w:rsidP="00792F66">
      <w:pPr>
        <w:spacing w:before="80" w:after="40"/>
        <w:jc w:val="center"/>
      </w:pPr>
      <w:r>
        <w:rPr>
          <w:rFonts w:ascii="Arial" w:eastAsia="Arial" w:hAnsi="Arial" w:cs="Arial"/>
          <w:b/>
          <w:bCs/>
          <w:color w:val="1B3A5C"/>
          <w:sz w:val="30"/>
          <w:szCs w:val="30"/>
        </w:rPr>
        <w:t>PROJECT SCOPE</w:t>
      </w:r>
    </w:p>
    <w:p w14:paraId="62A1B49F" w14:textId="77777777" w:rsidR="006404E5" w:rsidRDefault="003E3CD4">
      <w:pPr>
        <w:spacing w:after="120"/>
      </w:pPr>
      <w:r>
        <w:rPr>
          <w:rFonts w:ascii="Arial" w:eastAsia="Arial" w:hAnsi="Arial" w:cs="Arial"/>
          <w:color w:val="2E75B6"/>
          <w:sz w:val="22"/>
          <w:szCs w:val="22"/>
        </w:rPr>
        <w:t>AI-Powered Micro-Learning System for Machine Maintenance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406"/>
      </w:tblGrid>
      <w:tr w:rsidR="006404E5" w14:paraId="18074955" w14:textId="77777777">
        <w:tc>
          <w:tcPr>
            <w:tcW w:w="23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09B1DD0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666666"/>
                <w:sz w:val="18"/>
                <w:szCs w:val="18"/>
              </w:rPr>
              <w:t>Student:</w:t>
            </w:r>
          </w:p>
        </w:tc>
        <w:tc>
          <w:tcPr>
            <w:tcW w:w="7406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9D3A901" w14:textId="77777777" w:rsidR="006404E5" w:rsidRDefault="003E3CD4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Neil Ross Daniel (221270)</w:t>
            </w:r>
          </w:p>
        </w:tc>
      </w:tr>
      <w:tr w:rsidR="006404E5" w14:paraId="245A4A30" w14:textId="77777777">
        <w:tc>
          <w:tcPr>
            <w:tcW w:w="23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A94FDAB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666666"/>
                <w:sz w:val="18"/>
                <w:szCs w:val="18"/>
              </w:rPr>
              <w:t>Company:</w:t>
            </w:r>
          </w:p>
        </w:tc>
        <w:tc>
          <w:tcPr>
            <w:tcW w:w="7406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0D4875F" w14:textId="77777777" w:rsidR="006404E5" w:rsidRDefault="003E3CD4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ASML</w:t>
            </w:r>
          </w:p>
        </w:tc>
      </w:tr>
      <w:tr w:rsidR="006404E5" w14:paraId="30A2F0DE" w14:textId="77777777">
        <w:tc>
          <w:tcPr>
            <w:tcW w:w="23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6DCE4E3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666666"/>
                <w:sz w:val="18"/>
                <w:szCs w:val="18"/>
              </w:rPr>
              <w:t>Company Contacts:</w:t>
            </w:r>
          </w:p>
        </w:tc>
        <w:tc>
          <w:tcPr>
            <w:tcW w:w="7406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3459CF3" w14:textId="1BC0FF54" w:rsidR="006404E5" w:rsidRDefault="003E3CD4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Aditi Raool</w:t>
            </w:r>
            <w:r w:rsidR="001056FA">
              <w:rPr>
                <w:rFonts w:ascii="Arial" w:eastAsia="Arial" w:hAnsi="Arial" w:cs="Arial"/>
                <w:color w:val="333333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Christos Lazaridis</w:t>
            </w:r>
          </w:p>
        </w:tc>
      </w:tr>
      <w:tr w:rsidR="006404E5" w14:paraId="06A87E4B" w14:textId="77777777">
        <w:tc>
          <w:tcPr>
            <w:tcW w:w="23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5FF3F46" w14:textId="560535B3" w:rsidR="006404E5" w:rsidRDefault="003E3CD4">
            <w:r>
              <w:rPr>
                <w:rFonts w:ascii="Arial" w:eastAsia="Arial" w:hAnsi="Arial" w:cs="Arial"/>
                <w:b/>
                <w:bCs/>
                <w:color w:val="666666"/>
                <w:sz w:val="18"/>
                <w:szCs w:val="18"/>
              </w:rPr>
              <w:t>BU</w:t>
            </w:r>
            <w:r w:rsidR="005F0D6F">
              <w:rPr>
                <w:rFonts w:ascii="Arial" w:eastAsia="Arial" w:hAnsi="Arial" w:cs="Arial"/>
                <w:b/>
                <w:bCs/>
                <w:color w:val="666666"/>
                <w:sz w:val="18"/>
                <w:szCs w:val="18"/>
              </w:rPr>
              <w:t>AS</w:t>
            </w:r>
            <w:r>
              <w:rPr>
                <w:rFonts w:ascii="Arial" w:eastAsia="Arial" w:hAnsi="Arial" w:cs="Arial"/>
                <w:b/>
                <w:bCs/>
                <w:color w:val="666666"/>
                <w:sz w:val="18"/>
                <w:szCs w:val="18"/>
              </w:rPr>
              <w:t xml:space="preserve"> Supervisor:</w:t>
            </w:r>
          </w:p>
        </w:tc>
        <w:tc>
          <w:tcPr>
            <w:tcW w:w="7406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C2B5D55" w14:textId="77777777" w:rsidR="006404E5" w:rsidRDefault="003E3CD4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Karna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Rewatkar</w:t>
            </w:r>
            <w:proofErr w:type="spellEnd"/>
          </w:p>
        </w:tc>
      </w:tr>
      <w:tr w:rsidR="006404E5" w14:paraId="4886ACEC" w14:textId="77777777">
        <w:tc>
          <w:tcPr>
            <w:tcW w:w="23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901B2C1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666666"/>
                <w:sz w:val="18"/>
                <w:szCs w:val="18"/>
              </w:rPr>
              <w:t>Duration:</w:t>
            </w:r>
          </w:p>
        </w:tc>
        <w:tc>
          <w:tcPr>
            <w:tcW w:w="7406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1334FBC" w14:textId="77777777" w:rsidR="006404E5" w:rsidRDefault="003E3CD4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18 weeks — 12 Feb to 19 Jun 2026</w:t>
            </w:r>
          </w:p>
        </w:tc>
      </w:tr>
      <w:tr w:rsidR="006404E5" w14:paraId="23B42062" w14:textId="77777777">
        <w:tc>
          <w:tcPr>
            <w:tcW w:w="23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1A4BA77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666666"/>
                <w:sz w:val="18"/>
                <w:szCs w:val="18"/>
              </w:rPr>
              <w:t>Version:</w:t>
            </w:r>
          </w:p>
        </w:tc>
        <w:tc>
          <w:tcPr>
            <w:tcW w:w="7406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792542D" w14:textId="40C3873E" w:rsidR="006404E5" w:rsidRDefault="003E3CD4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2.0 — 2</w:t>
            </w:r>
            <w:r w:rsidR="001056FA">
              <w:rPr>
                <w:rFonts w:ascii="Arial" w:eastAsia="Arial" w:hAnsi="Arial" w:cs="Arial"/>
                <w:color w:val="333333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February 2026</w:t>
            </w:r>
          </w:p>
        </w:tc>
      </w:tr>
    </w:tbl>
    <w:p w14:paraId="504B27DE" w14:textId="77777777" w:rsidR="006404E5" w:rsidRDefault="003E3CD4">
      <w:pPr>
        <w:pBdr>
          <w:bottom w:val="single" w:sz="4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5C"/>
          <w:sz w:val="22"/>
          <w:szCs w:val="22"/>
        </w:rPr>
        <w:t>Problem Statement</w:t>
      </w:r>
    </w:p>
    <w:p w14:paraId="6E454870" w14:textId="64C02E8E" w:rsidR="006404E5" w:rsidRDefault="003E3CD4">
      <w:pPr>
        <w:spacing w:after="8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ASML’s machine maintenance technicians </w:t>
      </w:r>
      <w:r w:rsidR="0003613E">
        <w:rPr>
          <w:rFonts w:ascii="Arial" w:eastAsia="Arial" w:hAnsi="Arial" w:cs="Arial"/>
          <w:color w:val="333333"/>
          <w:sz w:val="19"/>
          <w:szCs w:val="19"/>
        </w:rPr>
        <w:t xml:space="preserve">often </w:t>
      </w:r>
      <w:commentRangeStart w:id="0"/>
      <w:r>
        <w:rPr>
          <w:rFonts w:ascii="Arial" w:eastAsia="Arial" w:hAnsi="Arial" w:cs="Arial"/>
          <w:color w:val="333333"/>
          <w:sz w:val="19"/>
          <w:szCs w:val="19"/>
        </w:rPr>
        <w:t>rely</w:t>
      </w:r>
      <w:commentRangeEnd w:id="0"/>
      <w:r w:rsidR="004D7BDA">
        <w:rPr>
          <w:rStyle w:val="CommentReference"/>
          <w:rFonts w:ascii="Arial" w:eastAsia="Arial" w:hAnsi="Arial" w:cs="Arial"/>
          <w:color w:val="333333"/>
          <w:sz w:val="19"/>
          <w:szCs w:val="19"/>
        </w:rPr>
        <w:commentReference w:id="0"/>
      </w:r>
      <w:r>
        <w:rPr>
          <w:rFonts w:ascii="Arial" w:eastAsia="Arial" w:hAnsi="Arial" w:cs="Arial"/>
          <w:color w:val="333333"/>
          <w:sz w:val="19"/>
          <w:szCs w:val="19"/>
        </w:rPr>
        <w:t xml:space="preserve"> on lengthy training videos to find troubleshooting guidance. Locating the specific procedural steps needed for a particular issue requires manually scrubbing through long-form content, which is time-consuming and error-prone. No existing system automatically surfaces the relevant video segments for a given maintenance problem within ASML’s proprietary training library.</w:t>
      </w:r>
    </w:p>
    <w:p w14:paraId="72F8D3E4" w14:textId="77777777" w:rsidR="006404E5" w:rsidRDefault="003E3CD4">
      <w:pPr>
        <w:pBdr>
          <w:bottom w:val="single" w:sz="4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5C"/>
          <w:sz w:val="22"/>
          <w:szCs w:val="22"/>
        </w:rPr>
        <w:t>Research Question</w:t>
      </w:r>
    </w:p>
    <w:p w14:paraId="4EE5BE8C" w14:textId="5E292E22" w:rsidR="006404E5" w:rsidRDefault="003E3CD4">
      <w:pPr>
        <w:shd w:val="clear" w:color="auto" w:fill="EDF3F8"/>
        <w:spacing w:after="50"/>
        <w:ind w:left="160" w:right="160"/>
      </w:pPr>
      <w:r>
        <w:rPr>
          <w:rFonts w:ascii="Arial" w:eastAsia="Arial" w:hAnsi="Arial" w:cs="Arial"/>
          <w:i/>
          <w:iCs/>
          <w:color w:val="1B3A5C"/>
          <w:sz w:val="19"/>
          <w:szCs w:val="19"/>
        </w:rPr>
        <w:t xml:space="preserve">How can ASR, LLM-based transcript structuring, and retrieval-augmented generation be combined to automatically extract, segment, and retrieve relevant micro-clips from </w:t>
      </w:r>
      <w:r w:rsidR="00DA7C81">
        <w:rPr>
          <w:rFonts w:ascii="Arial" w:eastAsia="Arial" w:hAnsi="Arial" w:cs="Arial"/>
          <w:i/>
          <w:iCs/>
          <w:color w:val="1B3A5C"/>
          <w:sz w:val="19"/>
          <w:szCs w:val="19"/>
        </w:rPr>
        <w:t xml:space="preserve">ASML Customer </w:t>
      </w:r>
      <w:r w:rsidR="006C2D6D">
        <w:rPr>
          <w:rFonts w:ascii="Arial" w:eastAsia="Arial" w:hAnsi="Arial" w:cs="Arial"/>
          <w:i/>
          <w:iCs/>
          <w:color w:val="1B3A5C"/>
          <w:sz w:val="19"/>
          <w:szCs w:val="19"/>
        </w:rPr>
        <w:t>Support</w:t>
      </w:r>
      <w:r w:rsidR="00DA7C81">
        <w:rPr>
          <w:rFonts w:ascii="Arial" w:eastAsia="Arial" w:hAnsi="Arial" w:cs="Arial"/>
          <w:i/>
          <w:iCs/>
          <w:color w:val="1B3A5C"/>
          <w:sz w:val="19"/>
          <w:szCs w:val="19"/>
        </w:rPr>
        <w:t xml:space="preserve"> Training videos (based on service tasks, symptoms</w:t>
      </w:r>
      <w:r w:rsidR="006C2D6D">
        <w:rPr>
          <w:rFonts w:ascii="Arial" w:eastAsia="Arial" w:hAnsi="Arial" w:cs="Arial"/>
          <w:i/>
          <w:iCs/>
          <w:color w:val="1B3A5C"/>
          <w:sz w:val="19"/>
          <w:szCs w:val="19"/>
        </w:rPr>
        <w:t xml:space="preserve"> and alarm/error codes</w:t>
      </w:r>
      <w:r w:rsidR="00BE4353">
        <w:rPr>
          <w:rFonts w:ascii="Arial" w:eastAsia="Arial" w:hAnsi="Arial" w:cs="Arial"/>
          <w:i/>
          <w:iCs/>
          <w:color w:val="1B3A5C"/>
          <w:sz w:val="19"/>
          <w:szCs w:val="19"/>
        </w:rPr>
        <w:t>) with</w:t>
      </w:r>
      <w:r>
        <w:rPr>
          <w:rFonts w:ascii="Arial" w:eastAsia="Arial" w:hAnsi="Arial" w:cs="Arial"/>
          <w:i/>
          <w:iCs/>
          <w:color w:val="1B3A5C"/>
          <w:sz w:val="19"/>
          <w:szCs w:val="19"/>
        </w:rPr>
        <w:t xml:space="preserve"> measurable </w:t>
      </w:r>
      <w:r w:rsidR="00BE4353">
        <w:rPr>
          <w:rFonts w:ascii="Arial" w:eastAsia="Arial" w:hAnsi="Arial" w:cs="Arial"/>
          <w:i/>
          <w:iCs/>
          <w:color w:val="1B3A5C"/>
          <w:sz w:val="19"/>
          <w:szCs w:val="19"/>
        </w:rPr>
        <w:t xml:space="preserve">retrieval quality, </w:t>
      </w:r>
      <w:r w:rsidR="003977F5">
        <w:rPr>
          <w:rFonts w:ascii="Arial" w:eastAsia="Arial" w:hAnsi="Arial" w:cs="Arial"/>
          <w:i/>
          <w:iCs/>
          <w:color w:val="1B3A5C"/>
          <w:sz w:val="19"/>
          <w:szCs w:val="19"/>
        </w:rPr>
        <w:t>traceability</w:t>
      </w:r>
      <w:r w:rsidR="00BE4353">
        <w:rPr>
          <w:rFonts w:ascii="Arial" w:eastAsia="Arial" w:hAnsi="Arial" w:cs="Arial"/>
          <w:i/>
          <w:iCs/>
          <w:color w:val="1B3A5C"/>
          <w:sz w:val="19"/>
          <w:szCs w:val="19"/>
        </w:rPr>
        <w:t xml:space="preserve"> to the source and safe/ approp</w:t>
      </w:r>
      <w:r w:rsidR="003977F5">
        <w:rPr>
          <w:rFonts w:ascii="Arial" w:eastAsia="Arial" w:hAnsi="Arial" w:cs="Arial"/>
          <w:i/>
          <w:iCs/>
          <w:color w:val="1B3A5C"/>
          <w:sz w:val="19"/>
          <w:szCs w:val="19"/>
        </w:rPr>
        <w:t>riate presentation</w:t>
      </w:r>
      <w:r>
        <w:rPr>
          <w:rFonts w:ascii="Arial" w:eastAsia="Arial" w:hAnsi="Arial" w:cs="Arial"/>
          <w:i/>
          <w:iCs/>
          <w:color w:val="1B3A5C"/>
          <w:sz w:val="19"/>
          <w:szCs w:val="19"/>
        </w:rPr>
        <w:t>?</w:t>
      </w:r>
    </w:p>
    <w:p w14:paraId="5ECBF047" w14:textId="77777777" w:rsidR="006404E5" w:rsidRDefault="003E3CD4">
      <w:pPr>
        <w:spacing w:before="80" w:after="30"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>Sub-questions:</w:t>
      </w:r>
    </w:p>
    <w:p w14:paraId="50CDB174" w14:textId="3B615DBB" w:rsidR="006404E5" w:rsidRDefault="003E3CD4">
      <w:pPr>
        <w:pStyle w:val="ListParagraph"/>
        <w:numPr>
          <w:ilvl w:val="0"/>
          <w:numId w:val="2"/>
        </w:numPr>
        <w:spacing w:after="25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SQ1: How accurately can ASR </w:t>
      </w:r>
      <w:r w:rsidR="003977F5">
        <w:rPr>
          <w:rFonts w:ascii="Arial" w:eastAsia="Arial" w:hAnsi="Arial" w:cs="Arial"/>
          <w:color w:val="333333"/>
          <w:sz w:val="18"/>
          <w:szCs w:val="18"/>
        </w:rPr>
        <w:t>transcribe ASML CS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training videos, and how effectively can LLMs structure the transcripts into </w:t>
      </w:r>
      <w:r w:rsidR="00E31EB6">
        <w:rPr>
          <w:rFonts w:ascii="Arial" w:eastAsia="Arial" w:hAnsi="Arial" w:cs="Arial"/>
          <w:color w:val="333333"/>
          <w:sz w:val="18"/>
          <w:szCs w:val="18"/>
        </w:rPr>
        <w:t>CS-relevant procedural segments</w:t>
      </w:r>
      <w:r>
        <w:rPr>
          <w:rFonts w:ascii="Arial" w:eastAsia="Arial" w:hAnsi="Arial" w:cs="Arial"/>
          <w:color w:val="333333"/>
          <w:sz w:val="18"/>
          <w:szCs w:val="18"/>
        </w:rPr>
        <w:t>?</w:t>
      </w:r>
    </w:p>
    <w:p w14:paraId="7E1D8AED" w14:textId="77777777" w:rsidR="006404E5" w:rsidRDefault="003E3CD4">
      <w:pPr>
        <w:pStyle w:val="ListParagraph"/>
        <w:numPr>
          <w:ilvl w:val="0"/>
          <w:numId w:val="2"/>
        </w:numPr>
        <w:spacing w:after="25"/>
      </w:pPr>
      <w:r>
        <w:rPr>
          <w:rFonts w:ascii="Arial" w:eastAsia="Arial" w:hAnsi="Arial" w:cs="Arial"/>
          <w:color w:val="333333"/>
          <w:sz w:val="18"/>
          <w:szCs w:val="18"/>
        </w:rPr>
        <w:t>SQ2: How precisely can transcript segments be aligned with video timestamps to enable clip-level extraction?</w:t>
      </w:r>
    </w:p>
    <w:p w14:paraId="4E67937E" w14:textId="42B32504" w:rsidR="006404E5" w:rsidRDefault="003E3CD4">
      <w:pPr>
        <w:pStyle w:val="ListParagraph"/>
        <w:numPr>
          <w:ilvl w:val="0"/>
          <w:numId w:val="2"/>
        </w:numPr>
        <w:spacing w:after="25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SQ3: How well can a RAG-based retrieval system identify and rank relevant video segments given </w:t>
      </w:r>
      <w:r w:rsidR="00456E7A">
        <w:rPr>
          <w:rFonts w:ascii="Arial" w:eastAsia="Arial" w:hAnsi="Arial" w:cs="Arial"/>
          <w:color w:val="333333"/>
          <w:sz w:val="18"/>
          <w:szCs w:val="18"/>
        </w:rPr>
        <w:t>typ</w:t>
      </w:r>
      <w:r w:rsidR="004C5119">
        <w:rPr>
          <w:rFonts w:ascii="Arial" w:eastAsia="Arial" w:hAnsi="Arial" w:cs="Arial"/>
          <w:color w:val="333333"/>
          <w:sz w:val="18"/>
          <w:szCs w:val="18"/>
        </w:rPr>
        <w:t xml:space="preserve">ical CS inputs such as symptom descriptions, error codes, tool/module names, and </w:t>
      </w:r>
      <w:r w:rsidR="00ED5044">
        <w:rPr>
          <w:rFonts w:ascii="Arial" w:eastAsia="Arial" w:hAnsi="Arial" w:cs="Arial"/>
          <w:color w:val="333333"/>
          <w:sz w:val="18"/>
          <w:szCs w:val="18"/>
        </w:rPr>
        <w:t>maintenance task</w:t>
      </w:r>
      <w:r>
        <w:rPr>
          <w:rFonts w:ascii="Arial" w:eastAsia="Arial" w:hAnsi="Arial" w:cs="Arial"/>
          <w:color w:val="333333"/>
          <w:sz w:val="18"/>
          <w:szCs w:val="18"/>
        </w:rPr>
        <w:t>?</w:t>
      </w:r>
    </w:p>
    <w:p w14:paraId="76922A1A" w14:textId="1FEF7C45" w:rsidR="006404E5" w:rsidRDefault="003E3CD4">
      <w:pPr>
        <w:pStyle w:val="ListParagraph"/>
        <w:numPr>
          <w:ilvl w:val="0"/>
          <w:numId w:val="2"/>
        </w:numPr>
        <w:spacing w:after="25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SQ4: </w:t>
      </w:r>
      <w:r w:rsidR="00C6469D" w:rsidRPr="00C6469D">
        <w:rPr>
          <w:rFonts w:ascii="Arial" w:hAnsi="Arial" w:cs="Arial"/>
          <w:sz w:val="18"/>
          <w:szCs w:val="18"/>
        </w:rPr>
        <w:t>What CS governance, safety, and traceability metadata (e.g., tool type, release/version, safety class, prerequisites, and source references) is required so retrieved clips can be used for learning support without being mistaken for authoritative service instructions?</w:t>
      </w:r>
    </w:p>
    <w:p w14:paraId="606625C6" w14:textId="77777777" w:rsidR="006404E5" w:rsidRDefault="003E3CD4">
      <w:pPr>
        <w:pBdr>
          <w:bottom w:val="single" w:sz="4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5C"/>
          <w:sz w:val="22"/>
          <w:szCs w:val="22"/>
        </w:rPr>
        <w:t>In Scope</w:t>
      </w:r>
    </w:p>
    <w:p w14:paraId="49C4005C" w14:textId="77777777" w:rsidR="006404E5" w:rsidRDefault="003E3CD4">
      <w:pPr>
        <w:spacing w:before="160" w:after="60"/>
      </w:pPr>
      <w:r>
        <w:rPr>
          <w:rFonts w:ascii="Arial" w:eastAsia="Arial" w:hAnsi="Arial" w:cs="Arial"/>
          <w:b/>
          <w:bCs/>
          <w:color w:val="2E75B6"/>
        </w:rPr>
        <w:t>Core Deliverables (Priority)</w:t>
      </w:r>
    </w:p>
    <w:p w14:paraId="7F4EA4AE" w14:textId="77777777" w:rsidR="006404E5" w:rsidRPr="002B4F01" w:rsidRDefault="003E3CD4">
      <w:pPr>
        <w:spacing w:after="80"/>
        <w:rPr>
          <w:rFonts w:ascii="Arial" w:hAnsi="Arial" w:cs="Arial"/>
          <w:sz w:val="18"/>
          <w:szCs w:val="18"/>
        </w:rPr>
      </w:pPr>
      <w:r w:rsidRPr="002B4F01">
        <w:rPr>
          <w:rFonts w:ascii="Arial" w:eastAsia="Arial" w:hAnsi="Arial" w:cs="Arial"/>
          <w:color w:val="333333"/>
          <w:sz w:val="18"/>
          <w:szCs w:val="18"/>
        </w:rPr>
        <w:t>These form the minimum viable pipeline and will receive the majority of development effort.</w:t>
      </w:r>
    </w:p>
    <w:p w14:paraId="5A74ABAC" w14:textId="1CE916D1" w:rsidR="000401B7" w:rsidRPr="002B4F01" w:rsidRDefault="003E3CD4" w:rsidP="000401B7">
      <w:pPr>
        <w:pStyle w:val="ListParagraph"/>
        <w:numPr>
          <w:ilvl w:val="0"/>
          <w:numId w:val="2"/>
        </w:numPr>
        <w:spacing w:after="25"/>
        <w:rPr>
          <w:rFonts w:ascii="Arial" w:hAnsi="Arial" w:cs="Arial"/>
          <w:sz w:val="18"/>
          <w:szCs w:val="18"/>
        </w:rPr>
      </w:pPr>
      <w:r w:rsidRPr="002B4F01"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ASR transcription </w:t>
      </w:r>
      <w:r w:rsidRPr="002B4F01">
        <w:rPr>
          <w:rFonts w:ascii="Arial" w:eastAsia="Arial" w:hAnsi="Arial" w:cs="Arial"/>
          <w:color w:val="333333"/>
          <w:sz w:val="18"/>
          <w:szCs w:val="18"/>
        </w:rPr>
        <w:t>of existing ASML training videos using Azure Speech-to-Text (primary) with Whisper large-v3 as a benchmark comparison</w:t>
      </w:r>
      <w:r w:rsidR="000401B7" w:rsidRPr="002B4F01">
        <w:rPr>
          <w:rFonts w:ascii="Arial" w:hAnsi="Arial" w:cs="Arial"/>
          <w:sz w:val="18"/>
          <w:szCs w:val="18"/>
        </w:rPr>
        <w:t xml:space="preserve"> Includes domain vocabulary handling (e.g., module names, part numbers, alarms) and a punctuation-restoration step to improve downstream structuring.</w:t>
      </w:r>
    </w:p>
    <w:p w14:paraId="2AE78834" w14:textId="77777777" w:rsidR="003B46BB" w:rsidRPr="002B4F01" w:rsidRDefault="003E3CD4" w:rsidP="003B46BB">
      <w:pPr>
        <w:pStyle w:val="ListParagraph"/>
        <w:numPr>
          <w:ilvl w:val="0"/>
          <w:numId w:val="2"/>
        </w:numPr>
        <w:spacing w:after="25"/>
        <w:rPr>
          <w:rFonts w:ascii="Arial" w:hAnsi="Arial" w:cs="Arial"/>
          <w:sz w:val="18"/>
          <w:szCs w:val="18"/>
        </w:rPr>
      </w:pPr>
      <w:r w:rsidRPr="002B4F01"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LLM-based transcript structuring </w:t>
      </w:r>
      <w:r w:rsidR="003B46BB" w:rsidRPr="002B4F01">
        <w:rPr>
          <w:rFonts w:ascii="Arial" w:hAnsi="Arial" w:cs="Arial"/>
          <w:sz w:val="18"/>
          <w:szCs w:val="18"/>
        </w:rPr>
        <w:t>using Azure OpenAI (GPT</w:t>
      </w:r>
      <w:r w:rsidR="003B46BB" w:rsidRPr="002B4F01">
        <w:rPr>
          <w:rFonts w:ascii="Cambria Math" w:hAnsi="Cambria Math" w:cs="Cambria Math"/>
          <w:sz w:val="18"/>
          <w:szCs w:val="18"/>
        </w:rPr>
        <w:t>‑</w:t>
      </w:r>
      <w:r w:rsidR="003B46BB" w:rsidRPr="002B4F01">
        <w:rPr>
          <w:rFonts w:ascii="Arial" w:hAnsi="Arial" w:cs="Arial"/>
          <w:sz w:val="18"/>
          <w:szCs w:val="18"/>
        </w:rPr>
        <w:t>4o or equivalent). Transcripts will be transformed into CS-relevant procedural segments (task title, step-by-step actions, prerequisites, tools/parts, and safety flags) and enriched with metadata fields useful for CS search and filtering.</w:t>
      </w:r>
    </w:p>
    <w:p w14:paraId="0F6107DD" w14:textId="77777777" w:rsidR="003B46BB" w:rsidRPr="002B4F01" w:rsidRDefault="003B46BB" w:rsidP="003B46BB">
      <w:pPr>
        <w:pStyle w:val="ListParagraph"/>
        <w:numPr>
          <w:ilvl w:val="0"/>
          <w:numId w:val="2"/>
        </w:numPr>
        <w:spacing w:after="25"/>
        <w:rPr>
          <w:rFonts w:ascii="Arial" w:hAnsi="Arial" w:cs="Arial"/>
          <w:sz w:val="18"/>
          <w:szCs w:val="18"/>
        </w:rPr>
      </w:pPr>
      <w:r w:rsidRPr="002B4F01">
        <w:rPr>
          <w:rFonts w:ascii="Arial" w:hAnsi="Arial" w:cs="Arial"/>
          <w:b/>
          <w:bCs/>
          <w:sz w:val="18"/>
          <w:szCs w:val="18"/>
        </w:rPr>
        <w:t>Timestamp alignment</w:t>
      </w:r>
      <w:r w:rsidRPr="002B4F01">
        <w:rPr>
          <w:rFonts w:ascii="Arial" w:hAnsi="Arial" w:cs="Arial"/>
          <w:sz w:val="18"/>
          <w:szCs w:val="18"/>
        </w:rPr>
        <w:t xml:space="preserve"> mapping each structured segment back to its source video timecodes (e.g., via word-level timestamps), enabling precise extraction of micro-clips that correspond to individual service actions.</w:t>
      </w:r>
    </w:p>
    <w:p w14:paraId="18775C04" w14:textId="77777777" w:rsidR="003B46BB" w:rsidRPr="002B4F01" w:rsidRDefault="003B46BB" w:rsidP="003B46BB">
      <w:pPr>
        <w:pStyle w:val="ListParagraph"/>
        <w:numPr>
          <w:ilvl w:val="0"/>
          <w:numId w:val="2"/>
        </w:numPr>
        <w:spacing w:after="25"/>
        <w:rPr>
          <w:rFonts w:ascii="Arial" w:hAnsi="Arial" w:cs="Arial"/>
          <w:sz w:val="18"/>
          <w:szCs w:val="18"/>
        </w:rPr>
      </w:pPr>
      <w:r w:rsidRPr="002B4F01">
        <w:rPr>
          <w:rFonts w:ascii="Arial" w:hAnsi="Arial" w:cs="Arial"/>
          <w:sz w:val="18"/>
          <w:szCs w:val="18"/>
        </w:rPr>
        <w:t>Semantic segmentation using embeddings to detect topic boundaries within service transcripts so segments align with natural task steps (checks, replacements, calibrations, validations).</w:t>
      </w:r>
    </w:p>
    <w:p w14:paraId="3611B7CE" w14:textId="77777777" w:rsidR="003B46BB" w:rsidRPr="002B4F01" w:rsidRDefault="003B46BB" w:rsidP="003B46BB">
      <w:pPr>
        <w:pStyle w:val="ListParagraph"/>
        <w:numPr>
          <w:ilvl w:val="0"/>
          <w:numId w:val="2"/>
        </w:numPr>
        <w:spacing w:after="25"/>
        <w:rPr>
          <w:rFonts w:ascii="Arial" w:hAnsi="Arial" w:cs="Arial"/>
          <w:sz w:val="18"/>
          <w:szCs w:val="18"/>
        </w:rPr>
      </w:pPr>
      <w:r w:rsidRPr="002B4F01">
        <w:rPr>
          <w:rFonts w:ascii="Arial" w:hAnsi="Arial" w:cs="Arial"/>
          <w:b/>
          <w:bCs/>
          <w:sz w:val="18"/>
          <w:szCs w:val="18"/>
        </w:rPr>
        <w:t>RAG-based retrieval system</w:t>
      </w:r>
      <w:r w:rsidRPr="002B4F01">
        <w:rPr>
          <w:rFonts w:ascii="Arial" w:hAnsi="Arial" w:cs="Arial"/>
          <w:sz w:val="18"/>
          <w:szCs w:val="18"/>
        </w:rPr>
        <w:t xml:space="preserve"> indexing structured segments in Azure AI Search (vector index) as the primary approach, with FAISS as a local development fallback. Queries reflect CS usage (symptom descriptions, alarm/error codes, tool/module names, and task intent); retrieval returns ranked, traceable segment results.</w:t>
      </w:r>
    </w:p>
    <w:p w14:paraId="60C53612" w14:textId="77777777" w:rsidR="003B46BB" w:rsidRPr="002B4F01" w:rsidRDefault="003B46BB" w:rsidP="003B46BB">
      <w:pPr>
        <w:pStyle w:val="ListParagraph"/>
        <w:numPr>
          <w:ilvl w:val="0"/>
          <w:numId w:val="2"/>
        </w:numPr>
        <w:spacing w:after="25"/>
        <w:rPr>
          <w:rFonts w:ascii="Arial" w:hAnsi="Arial" w:cs="Arial"/>
          <w:sz w:val="18"/>
          <w:szCs w:val="18"/>
        </w:rPr>
      </w:pPr>
      <w:r w:rsidRPr="002B4F01">
        <w:rPr>
          <w:rFonts w:ascii="Arial" w:hAnsi="Arial" w:cs="Arial"/>
          <w:sz w:val="18"/>
          <w:szCs w:val="18"/>
        </w:rPr>
        <w:t>Evaluation framework with clearly defined CS-centric metrics and a ground-truth labeling method involving CS subject-matter experts.</w:t>
      </w:r>
    </w:p>
    <w:p w14:paraId="19216781" w14:textId="1ECFECC9" w:rsidR="007C14BB" w:rsidRPr="002B4F01" w:rsidRDefault="003B46BB" w:rsidP="003B46BB">
      <w:pPr>
        <w:pStyle w:val="ListParagraph"/>
        <w:numPr>
          <w:ilvl w:val="0"/>
          <w:numId w:val="2"/>
        </w:numPr>
        <w:spacing w:after="25"/>
        <w:rPr>
          <w:rFonts w:ascii="Arial" w:hAnsi="Arial" w:cs="Arial"/>
          <w:sz w:val="18"/>
          <w:szCs w:val="18"/>
        </w:rPr>
      </w:pPr>
      <w:r w:rsidRPr="002B4F01">
        <w:rPr>
          <w:rFonts w:ascii="Arial" w:hAnsi="Arial" w:cs="Arial"/>
          <w:b/>
          <w:bCs/>
          <w:sz w:val="18"/>
          <w:szCs w:val="18"/>
        </w:rPr>
        <w:t>Micro-clip assembly proof-of-concept</w:t>
      </w:r>
      <w:r w:rsidRPr="002B4F01">
        <w:rPr>
          <w:rFonts w:ascii="Arial" w:hAnsi="Arial" w:cs="Arial"/>
          <w:sz w:val="18"/>
          <w:szCs w:val="18"/>
        </w:rPr>
        <w:t xml:space="preserve"> using </w:t>
      </w:r>
      <w:proofErr w:type="spellStart"/>
      <w:r w:rsidRPr="002B4F01">
        <w:rPr>
          <w:rFonts w:ascii="Arial" w:hAnsi="Arial" w:cs="Arial"/>
          <w:sz w:val="18"/>
          <w:szCs w:val="18"/>
        </w:rPr>
        <w:t>ffmpeg</w:t>
      </w:r>
      <w:proofErr w:type="spellEnd"/>
      <w:r w:rsidRPr="002B4F01">
        <w:rPr>
          <w:rFonts w:ascii="Arial" w:hAnsi="Arial" w:cs="Arial"/>
          <w:sz w:val="18"/>
          <w:szCs w:val="18"/>
        </w:rPr>
        <w:t xml:space="preserve"> to extract and (optionally) concatenate retrieved segments with auto-generated captions and templated CS disclaimers/safety notice overlays. This is a demonstration, not a production content delivery platform.</w:t>
      </w:r>
    </w:p>
    <w:p w14:paraId="46DB1717" w14:textId="77777777" w:rsidR="006404E5" w:rsidRPr="002B4F01" w:rsidRDefault="003E3CD4">
      <w:pPr>
        <w:spacing w:before="160" w:after="60"/>
        <w:rPr>
          <w:rFonts w:ascii="Arial" w:hAnsi="Arial" w:cs="Arial"/>
          <w:sz w:val="18"/>
          <w:szCs w:val="18"/>
        </w:rPr>
      </w:pPr>
      <w:r w:rsidRPr="002B4F01">
        <w:rPr>
          <w:rFonts w:ascii="Arial" w:eastAsia="Arial" w:hAnsi="Arial" w:cs="Arial"/>
          <w:b/>
          <w:bCs/>
          <w:color w:val="2E75B6"/>
          <w:sz w:val="18"/>
          <w:szCs w:val="18"/>
        </w:rPr>
        <w:t>Stretch Deliverables (If Time Permits)</w:t>
      </w:r>
    </w:p>
    <w:p w14:paraId="5E119BA7" w14:textId="77777777" w:rsidR="006404E5" w:rsidRDefault="003E3CD4">
      <w:pPr>
        <w:spacing w:after="80"/>
      </w:pPr>
      <w:r>
        <w:rPr>
          <w:rFonts w:ascii="Arial" w:eastAsia="Arial" w:hAnsi="Arial" w:cs="Arial"/>
          <w:color w:val="333333"/>
          <w:sz w:val="19"/>
          <w:szCs w:val="19"/>
        </w:rPr>
        <w:t>These extend the core pipeline but are not required for a successful project outcome.</w:t>
      </w:r>
    </w:p>
    <w:p w14:paraId="386D7BD7" w14:textId="77777777" w:rsidR="000D37A1" w:rsidRDefault="003E3CD4" w:rsidP="006C5F67">
      <w:pPr>
        <w:pStyle w:val="ListParagraph"/>
        <w:numPr>
          <w:ilvl w:val="0"/>
          <w:numId w:val="2"/>
        </w:numPr>
        <w:spacing w:after="25"/>
      </w:pPr>
      <w:r w:rsidRPr="000D37A1">
        <w:rPr>
          <w:rFonts w:ascii="Arial" w:eastAsia="Arial" w:hAnsi="Arial" w:cs="Arial"/>
          <w:b/>
          <w:bCs/>
          <w:color w:val="333333"/>
          <w:sz w:val="18"/>
          <w:szCs w:val="18"/>
        </w:rPr>
        <w:t>Prototype interface</w:t>
      </w:r>
      <w:r w:rsidR="000D37A1" w:rsidRPr="000D37A1">
        <w:t xml:space="preserve"> </w:t>
      </w:r>
      <w:r w:rsidR="000D37A1" w:rsidRPr="000D37A1">
        <w:rPr>
          <w:rFonts w:ascii="Arial" w:hAnsi="Arial" w:cs="Arial"/>
          <w:sz w:val="18"/>
          <w:szCs w:val="18"/>
        </w:rPr>
        <w:t>a simple CS-oriented search-and-playback UI showing query input, ranked results with timestamps, metadata filters (tool/module/task), and inline clip preview.</w:t>
      </w:r>
    </w:p>
    <w:p w14:paraId="28A17CFA" w14:textId="5EC4A151" w:rsidR="006C5F67" w:rsidRPr="00506C80" w:rsidRDefault="006C5F67" w:rsidP="006C5F67">
      <w:pPr>
        <w:pStyle w:val="ListParagraph"/>
        <w:numPr>
          <w:ilvl w:val="0"/>
          <w:numId w:val="2"/>
        </w:numPr>
        <w:spacing w:after="25"/>
      </w:pPr>
      <w:r w:rsidRPr="000D37A1">
        <w:rPr>
          <w:rFonts w:ascii="Arial" w:eastAsia="Arial" w:hAnsi="Arial" w:cs="Arial"/>
          <w:color w:val="333333"/>
          <w:sz w:val="18"/>
          <w:szCs w:val="18"/>
        </w:rPr>
        <w:t>Real-time or production-grade deployment within ASML’s operational infrastructure</w:t>
      </w:r>
    </w:p>
    <w:p w14:paraId="41B53D39" w14:textId="77777777" w:rsidR="00506C80" w:rsidRDefault="00506C80" w:rsidP="00506C80">
      <w:pPr>
        <w:spacing w:after="25"/>
      </w:pPr>
    </w:p>
    <w:p w14:paraId="3F226714" w14:textId="77777777" w:rsidR="00506C80" w:rsidRDefault="00506C80" w:rsidP="00506C80">
      <w:pPr>
        <w:spacing w:after="25"/>
      </w:pPr>
    </w:p>
    <w:p w14:paraId="2172505A" w14:textId="77777777" w:rsidR="006404E5" w:rsidRDefault="003E3CD4">
      <w:pPr>
        <w:pBdr>
          <w:bottom w:val="single" w:sz="4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5C"/>
          <w:sz w:val="22"/>
          <w:szCs w:val="22"/>
        </w:rPr>
        <w:t>Out of Scope</w:t>
      </w:r>
    </w:p>
    <w:p w14:paraId="771EDAED" w14:textId="77777777" w:rsidR="00D32236" w:rsidRPr="00D32236" w:rsidRDefault="00D32236" w:rsidP="00D32236">
      <w:pPr>
        <w:pStyle w:val="ListParagraph"/>
        <w:numPr>
          <w:ilvl w:val="0"/>
          <w:numId w:val="2"/>
        </w:numPr>
        <w:spacing w:after="25"/>
        <w:rPr>
          <w:rFonts w:ascii="Arial" w:hAnsi="Arial" w:cs="Arial"/>
          <w:sz w:val="18"/>
          <w:szCs w:val="18"/>
        </w:rPr>
      </w:pPr>
      <w:r w:rsidRPr="00D32236">
        <w:rPr>
          <w:rFonts w:ascii="Arial" w:hAnsi="Arial" w:cs="Arial"/>
          <w:sz w:val="18"/>
          <w:szCs w:val="18"/>
        </w:rPr>
        <w:t>Generating entirely new video content using AI (synthetic video, avatars, AI narration) — noted as a future research direction.</w:t>
      </w:r>
    </w:p>
    <w:p w14:paraId="75C1B313" w14:textId="77777777" w:rsidR="00D32236" w:rsidRPr="00D32236" w:rsidRDefault="00D32236" w:rsidP="00D32236">
      <w:pPr>
        <w:pStyle w:val="ListParagraph"/>
        <w:numPr>
          <w:ilvl w:val="0"/>
          <w:numId w:val="2"/>
        </w:numPr>
        <w:spacing w:after="25"/>
        <w:rPr>
          <w:rFonts w:ascii="Arial" w:hAnsi="Arial" w:cs="Arial"/>
          <w:sz w:val="18"/>
          <w:szCs w:val="18"/>
        </w:rPr>
      </w:pPr>
      <w:r w:rsidRPr="00D32236">
        <w:rPr>
          <w:rFonts w:ascii="Arial" w:hAnsi="Arial" w:cs="Arial"/>
          <w:sz w:val="18"/>
          <w:szCs w:val="18"/>
        </w:rPr>
        <w:t>Integration with live installed-base machine diagnostics, sensor streams, or customer log feeds (e.g., automatic ingestion of alarms from tools).</w:t>
      </w:r>
    </w:p>
    <w:p w14:paraId="22FFDF35" w14:textId="77777777" w:rsidR="00D32236" w:rsidRPr="00D32236" w:rsidRDefault="00D32236" w:rsidP="00D32236">
      <w:pPr>
        <w:pStyle w:val="ListParagraph"/>
        <w:numPr>
          <w:ilvl w:val="0"/>
          <w:numId w:val="2"/>
        </w:numPr>
        <w:spacing w:after="25"/>
        <w:rPr>
          <w:rFonts w:ascii="Arial" w:hAnsi="Arial" w:cs="Arial"/>
          <w:sz w:val="18"/>
          <w:szCs w:val="18"/>
        </w:rPr>
      </w:pPr>
      <w:r w:rsidRPr="00D32236">
        <w:rPr>
          <w:rFonts w:ascii="Arial" w:hAnsi="Arial" w:cs="Arial"/>
          <w:sz w:val="18"/>
          <w:szCs w:val="18"/>
        </w:rPr>
        <w:t>Controlled field studies at customer sites (e.g., measuring engineer task-completion time improvements via A/B testing).</w:t>
      </w:r>
    </w:p>
    <w:p w14:paraId="4D22BF1B" w14:textId="77777777" w:rsidR="00D32236" w:rsidRPr="00D32236" w:rsidRDefault="00D32236" w:rsidP="00D32236">
      <w:pPr>
        <w:pStyle w:val="ListParagraph"/>
        <w:numPr>
          <w:ilvl w:val="0"/>
          <w:numId w:val="2"/>
        </w:numPr>
        <w:spacing w:after="25"/>
        <w:rPr>
          <w:rFonts w:ascii="Arial" w:hAnsi="Arial" w:cs="Arial"/>
          <w:sz w:val="18"/>
          <w:szCs w:val="18"/>
        </w:rPr>
      </w:pPr>
      <w:r w:rsidRPr="00D32236">
        <w:rPr>
          <w:rFonts w:ascii="Arial" w:hAnsi="Arial" w:cs="Arial"/>
          <w:sz w:val="18"/>
          <w:szCs w:val="18"/>
        </w:rPr>
        <w:t>Automated compliance or QHSE validation — safety and disclaimer overlays will be templated and reviewed by SMEs; the system will not generate or legally validate compliance statements.</w:t>
      </w:r>
    </w:p>
    <w:p w14:paraId="490A5A41" w14:textId="77777777" w:rsidR="00D32236" w:rsidRPr="00D32236" w:rsidRDefault="00D32236" w:rsidP="00D32236">
      <w:pPr>
        <w:pStyle w:val="ListParagraph"/>
        <w:numPr>
          <w:ilvl w:val="0"/>
          <w:numId w:val="2"/>
        </w:numPr>
        <w:spacing w:after="25"/>
        <w:rPr>
          <w:rFonts w:ascii="Arial" w:hAnsi="Arial" w:cs="Arial"/>
          <w:sz w:val="18"/>
          <w:szCs w:val="18"/>
        </w:rPr>
      </w:pPr>
      <w:r w:rsidRPr="00D32236">
        <w:rPr>
          <w:rFonts w:ascii="Arial" w:hAnsi="Arial" w:cs="Arial"/>
          <w:sz w:val="18"/>
          <w:szCs w:val="18"/>
        </w:rPr>
        <w:t>Multimodal visual grounding (VLMs) beyond an exploratory feasibility note — scope may expand only if text-based segmentation is clearly insufficient for CS use cases.</w:t>
      </w:r>
    </w:p>
    <w:p w14:paraId="2D355B96" w14:textId="77777777" w:rsidR="00D32236" w:rsidRPr="00D32236" w:rsidRDefault="00D32236" w:rsidP="00D32236">
      <w:pPr>
        <w:pStyle w:val="ListParagraph"/>
        <w:numPr>
          <w:ilvl w:val="0"/>
          <w:numId w:val="2"/>
        </w:numPr>
        <w:spacing w:after="25"/>
        <w:rPr>
          <w:rFonts w:ascii="Arial" w:hAnsi="Arial" w:cs="Arial"/>
          <w:sz w:val="18"/>
          <w:szCs w:val="18"/>
        </w:rPr>
      </w:pPr>
      <w:r w:rsidRPr="00D32236">
        <w:rPr>
          <w:rFonts w:ascii="Arial" w:hAnsi="Arial" w:cs="Arial"/>
          <w:sz w:val="18"/>
          <w:szCs w:val="18"/>
        </w:rPr>
        <w:t>Authoring, editing, or changing official CS training materials or service instructions; the system surfaces existing content with traceability back to the source.</w:t>
      </w:r>
    </w:p>
    <w:p w14:paraId="0ABEA99D" w14:textId="77777777" w:rsidR="006404E5" w:rsidRDefault="003E3CD4">
      <w:pPr>
        <w:pBdr>
          <w:bottom w:val="single" w:sz="4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5C"/>
          <w:sz w:val="22"/>
          <w:szCs w:val="22"/>
        </w:rPr>
        <w:t>Incremental Goals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06"/>
        <w:gridCol w:w="1600"/>
      </w:tblGrid>
      <w:tr w:rsidR="006404E5" w14:paraId="547A4B2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DB4F1" w14:textId="77777777" w:rsidR="006404E5" w:rsidRDefault="006404E5">
            <w:pPr>
              <w:jc w:val="center"/>
            </w:pP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5147" w14:textId="77777777" w:rsidR="006404E5" w:rsidRDefault="003E3C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CE76" w14:textId="77777777" w:rsidR="006404E5" w:rsidRDefault="003E3C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Phase</w:t>
            </w:r>
          </w:p>
        </w:tc>
      </w:tr>
      <w:tr w:rsidR="006404E5" w14:paraId="73F657F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1D92D" w14:textId="77777777" w:rsidR="006404E5" w:rsidRDefault="003E3C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7"/>
                <w:szCs w:val="17"/>
              </w:rPr>
              <w:t>Goal 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9486" w14:textId="77777777" w:rsidR="006404E5" w:rsidRDefault="003E3CD4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Transcript Extraction &amp; Structuring</w:t>
            </w:r>
          </w:p>
          <w:p w14:paraId="44EFB837" w14:textId="77777777" w:rsidR="006404E5" w:rsidRDefault="003E3CD4"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Extract spoken content via ASR and structure transcripts into titled, step-level instructional segments using LLM prompting. No temporal alignment yet.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AE029" w14:textId="5F40DB21" w:rsidR="006404E5" w:rsidRDefault="003E3CD4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W</w:t>
            </w:r>
            <w:r w:rsidR="00506C80">
              <w:rPr>
                <w:rFonts w:ascii="Arial" w:eastAsia="Arial" w:hAnsi="Arial" w:cs="Arial"/>
                <w:color w:val="666666"/>
                <w:sz w:val="17"/>
                <w:szCs w:val="17"/>
              </w:rPr>
              <w:t>eek</w:t>
            </w: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 xml:space="preserve"> 5–7</w:t>
            </w:r>
          </w:p>
        </w:tc>
      </w:tr>
      <w:tr w:rsidR="006404E5" w14:paraId="51D8337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A6F9C" w14:textId="77777777" w:rsidR="006404E5" w:rsidRDefault="003E3C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7"/>
                <w:szCs w:val="17"/>
              </w:rPr>
              <w:t>Goal 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8052" w14:textId="77777777" w:rsidR="006404E5" w:rsidRDefault="003E3CD4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Timestamp Alignment</w:t>
            </w:r>
          </w:p>
          <w:p w14:paraId="501FC306" w14:textId="77777777" w:rsidR="006404E5" w:rsidRDefault="003E3CD4"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Map each structured segment to precise source-video timecodes, enabling clip-level extraction from the original footage.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992F8" w14:textId="29BE7662" w:rsidR="006404E5" w:rsidRDefault="003E3CD4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W</w:t>
            </w:r>
            <w:r w:rsidR="00506C80">
              <w:rPr>
                <w:rFonts w:ascii="Arial" w:eastAsia="Arial" w:hAnsi="Arial" w:cs="Arial"/>
                <w:color w:val="666666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k 8–10</w:t>
            </w:r>
          </w:p>
        </w:tc>
      </w:tr>
      <w:tr w:rsidR="006404E5" w14:paraId="00BF030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B7AB4" w14:textId="77777777" w:rsidR="006404E5" w:rsidRDefault="003E3C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7"/>
                <w:szCs w:val="17"/>
              </w:rPr>
              <w:t>Goal 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F2BBF" w14:textId="77777777" w:rsidR="006404E5" w:rsidRDefault="003E3CD4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Retrieval System</w:t>
            </w:r>
          </w:p>
          <w:p w14:paraId="5E9E2F01" w14:textId="77777777" w:rsidR="006404E5" w:rsidRDefault="003E3CD4"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Index segments in a vector store and demonstrate accurate retrieval given free-text maintenance queries or error descriptions.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1380" w14:textId="7385809D" w:rsidR="006404E5" w:rsidRDefault="003E3CD4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W</w:t>
            </w:r>
            <w:r w:rsidR="00506C80">
              <w:rPr>
                <w:rFonts w:ascii="Arial" w:eastAsia="Arial" w:hAnsi="Arial" w:cs="Arial"/>
                <w:color w:val="666666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k 11–13</w:t>
            </w:r>
          </w:p>
        </w:tc>
      </w:tr>
      <w:tr w:rsidR="006404E5" w14:paraId="6070E0B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4AC6A" w14:textId="77777777" w:rsidR="006404E5" w:rsidRDefault="003E3C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7"/>
                <w:szCs w:val="17"/>
              </w:rPr>
              <w:t>Goal 4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73C2B" w14:textId="77777777" w:rsidR="006404E5" w:rsidRDefault="003E3CD4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Micro-Clip Assembly (Stretch)</w:t>
            </w:r>
          </w:p>
          <w:p w14:paraId="1D8C24E0" w14:textId="77777777" w:rsidR="006404E5" w:rsidRDefault="003E3CD4"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Combine retrieved segments into short clips with captions and templated safety notices. Deliver as a proof-of-concept demonstration.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F648B" w14:textId="264665E1" w:rsidR="006404E5" w:rsidRDefault="003E3CD4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W</w:t>
            </w:r>
            <w:r w:rsidR="00506C80">
              <w:rPr>
                <w:rFonts w:ascii="Arial" w:eastAsia="Arial" w:hAnsi="Arial" w:cs="Arial"/>
                <w:color w:val="666666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k 14–15</w:t>
            </w:r>
          </w:p>
        </w:tc>
      </w:tr>
    </w:tbl>
    <w:p w14:paraId="6568C8FB" w14:textId="77777777" w:rsidR="006404E5" w:rsidRDefault="003E3CD4">
      <w:pPr>
        <w:pBdr>
          <w:bottom w:val="single" w:sz="4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5C"/>
          <w:sz w:val="22"/>
          <w:szCs w:val="22"/>
        </w:rPr>
        <w:t>Success Metrics</w:t>
      </w:r>
    </w:p>
    <w:p w14:paraId="7FF3277C" w14:textId="77777777" w:rsidR="006404E5" w:rsidRDefault="003E3CD4">
      <w:pPr>
        <w:spacing w:after="80"/>
      </w:pPr>
      <w:r>
        <w:rPr>
          <w:rFonts w:ascii="Arial" w:eastAsia="Arial" w:hAnsi="Arial" w:cs="Arial"/>
          <w:color w:val="333333"/>
          <w:sz w:val="19"/>
          <w:szCs w:val="19"/>
        </w:rPr>
        <w:t>Targets below reflect realistic baselines; they will be validated during Phase 3 data exploration and adjusted if necessary with stakeholder agreement.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906"/>
      </w:tblGrid>
      <w:tr w:rsidR="006404E5" w14:paraId="365187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CC3D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E144E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Target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CD81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Measurement Method</w:t>
            </w:r>
          </w:p>
        </w:tc>
      </w:tr>
      <w:tr w:rsidR="006404E5" w14:paraId="474D66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EE30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ASR Word Error Rate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D98A7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&lt; 10% (stretch: &lt; 5% with post-processing)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2A31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Manual annotation of 20+ representative segments; comparison of ASR output vs. human transcript</w:t>
            </w:r>
          </w:p>
        </w:tc>
      </w:tr>
      <w:tr w:rsidR="006404E5" w14:paraId="180582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4302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Precision@5 (retrieval)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9FE2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&gt; 0.7 (stretch: &gt; 0.8)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7A30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Expert-labelled relevance judgements on a test set of 30+ maintenance queries with binary relevance labels</w:t>
            </w:r>
          </w:p>
        </w:tc>
      </w:tr>
      <w:tr w:rsidR="006404E5" w14:paraId="37DF25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CDE31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Recall@10 (retrieval)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C848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&gt; 0.6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3AC4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Same labelled test set; measures coverage of all relevant segments in top-10 results</w:t>
            </w:r>
          </w:p>
        </w:tc>
      </w:tr>
      <w:tr w:rsidR="006404E5" w14:paraId="632777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583D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NDCG@5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EE0F1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&gt; 0.7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7403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Graded relevance (0–2) on the same query set; measures ranking quality</w:t>
            </w:r>
          </w:p>
        </w:tc>
      </w:tr>
      <w:tr w:rsidR="006404E5" w14:paraId="24A7E2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4009F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Segment boundary F1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BE03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&gt; 0.6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E4271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Compare auto-detected segment boundaries against manual annotations; ±30 sec tolerance window</w:t>
            </w:r>
          </w:p>
        </w:tc>
      </w:tr>
    </w:tbl>
    <w:p w14:paraId="56D69CED" w14:textId="77777777" w:rsidR="00D32236" w:rsidRDefault="00D32236">
      <w:pPr>
        <w:pBdr>
          <w:bottom w:val="single" w:sz="4" w:space="4" w:color="2E75B6"/>
        </w:pBdr>
        <w:spacing w:before="260" w:after="80"/>
        <w:rPr>
          <w:rFonts w:ascii="Arial" w:eastAsia="Arial" w:hAnsi="Arial" w:cs="Arial"/>
          <w:b/>
          <w:bCs/>
          <w:color w:val="1B3A5C"/>
          <w:sz w:val="22"/>
          <w:szCs w:val="22"/>
        </w:rPr>
      </w:pPr>
    </w:p>
    <w:p w14:paraId="2D6B0BCB" w14:textId="77777777" w:rsidR="00D32236" w:rsidRDefault="00D32236">
      <w:pPr>
        <w:pBdr>
          <w:bottom w:val="single" w:sz="4" w:space="4" w:color="2E75B6"/>
        </w:pBdr>
        <w:spacing w:before="260" w:after="80"/>
        <w:rPr>
          <w:rFonts w:ascii="Arial" w:eastAsia="Arial" w:hAnsi="Arial" w:cs="Arial"/>
          <w:b/>
          <w:bCs/>
          <w:color w:val="1B3A5C"/>
          <w:sz w:val="22"/>
          <w:szCs w:val="22"/>
        </w:rPr>
      </w:pPr>
    </w:p>
    <w:p w14:paraId="47110789" w14:textId="77777777" w:rsidR="00D32236" w:rsidRDefault="00D32236">
      <w:pPr>
        <w:pBdr>
          <w:bottom w:val="single" w:sz="4" w:space="4" w:color="2E75B6"/>
        </w:pBdr>
        <w:spacing w:before="260" w:after="80"/>
        <w:rPr>
          <w:rFonts w:ascii="Arial" w:eastAsia="Arial" w:hAnsi="Arial" w:cs="Arial"/>
          <w:b/>
          <w:bCs/>
          <w:color w:val="1B3A5C"/>
          <w:sz w:val="22"/>
          <w:szCs w:val="22"/>
        </w:rPr>
      </w:pPr>
    </w:p>
    <w:p w14:paraId="01CC7301" w14:textId="77777777" w:rsidR="00D32236" w:rsidRDefault="00D32236">
      <w:pPr>
        <w:pBdr>
          <w:bottom w:val="single" w:sz="4" w:space="4" w:color="2E75B6"/>
        </w:pBdr>
        <w:spacing w:before="260" w:after="80"/>
        <w:rPr>
          <w:rFonts w:ascii="Arial" w:eastAsia="Arial" w:hAnsi="Arial" w:cs="Arial"/>
          <w:b/>
          <w:bCs/>
          <w:color w:val="1B3A5C"/>
          <w:sz w:val="22"/>
          <w:szCs w:val="22"/>
        </w:rPr>
      </w:pPr>
    </w:p>
    <w:p w14:paraId="7DAC3316" w14:textId="77777777" w:rsidR="00D32236" w:rsidRDefault="00D32236">
      <w:pPr>
        <w:pBdr>
          <w:bottom w:val="single" w:sz="4" w:space="4" w:color="2E75B6"/>
        </w:pBdr>
        <w:spacing w:before="260" w:after="80"/>
        <w:rPr>
          <w:rFonts w:ascii="Arial" w:eastAsia="Arial" w:hAnsi="Arial" w:cs="Arial"/>
          <w:b/>
          <w:bCs/>
          <w:color w:val="1B3A5C"/>
          <w:sz w:val="22"/>
          <w:szCs w:val="22"/>
        </w:rPr>
      </w:pPr>
    </w:p>
    <w:p w14:paraId="37FD417F" w14:textId="77777777" w:rsidR="00D32236" w:rsidRDefault="00D32236">
      <w:pPr>
        <w:pBdr>
          <w:bottom w:val="single" w:sz="4" w:space="4" w:color="2E75B6"/>
        </w:pBdr>
        <w:spacing w:before="260" w:after="80"/>
        <w:rPr>
          <w:rFonts w:ascii="Arial" w:eastAsia="Arial" w:hAnsi="Arial" w:cs="Arial"/>
          <w:b/>
          <w:bCs/>
          <w:color w:val="1B3A5C"/>
          <w:sz w:val="22"/>
          <w:szCs w:val="22"/>
        </w:rPr>
      </w:pPr>
    </w:p>
    <w:p w14:paraId="57AC5FF2" w14:textId="5230DF8F" w:rsidR="006404E5" w:rsidRDefault="003E3CD4">
      <w:pPr>
        <w:pBdr>
          <w:bottom w:val="single" w:sz="4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5C"/>
          <w:sz w:val="22"/>
          <w:szCs w:val="22"/>
        </w:rPr>
        <w:t>Technical Approach &amp; Azure Mapping</w:t>
      </w:r>
    </w:p>
    <w:p w14:paraId="0AE99D63" w14:textId="77777777" w:rsidR="006404E5" w:rsidRDefault="003E3CD4">
      <w:pPr>
        <w:spacing w:after="80"/>
      </w:pPr>
      <w:r>
        <w:rPr>
          <w:rFonts w:ascii="Arial" w:eastAsia="Arial" w:hAnsi="Arial" w:cs="Arial"/>
          <w:color w:val="333333"/>
          <w:sz w:val="19"/>
          <w:szCs w:val="19"/>
        </w:rPr>
        <w:t>The pipeline maps onto the Microsoft Azure ecosystem as follows, with open-source fallbacks for local development and benchmarking.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706"/>
      </w:tblGrid>
      <w:tr w:rsidR="006404E5" w14:paraId="6F1857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7839B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Pipeline Stage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0A455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Primary (Azure)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0E40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Fallback / Benchmark</w:t>
            </w:r>
          </w:p>
        </w:tc>
      </w:tr>
      <w:tr w:rsidR="006404E5" w14:paraId="52A6BA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C0E5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ASR Transcription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FC438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Azure Speech-to-Text (with custom model training if needed)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6691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Whisper large-v3 (open-source baseline)</w:t>
            </w:r>
          </w:p>
        </w:tc>
      </w:tr>
      <w:tr w:rsidR="006404E5" w14:paraId="7F1EFC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C9CC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Punctuation Restoration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27EF6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Azure Speech built-in ITN / punctuation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73C3" w14:textId="77777777" w:rsidR="006404E5" w:rsidRDefault="003E3CD4"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NeMo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punctuation model or LLM post-processing</w:t>
            </w:r>
          </w:p>
        </w:tc>
      </w:tr>
      <w:tr w:rsidR="006404E5" w14:paraId="0CC346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EDE43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Transcript Structuring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19C29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Azure OpenAI (GPT-4o) with structured prompts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B958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Local LLM for offline dev</w:t>
            </w:r>
          </w:p>
        </w:tc>
      </w:tr>
      <w:tr w:rsidR="006404E5" w14:paraId="05455C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0F3D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Semantic Segmentation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68AF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Sentence-transformers (self-hosted)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CD06" w14:textId="77777777" w:rsidR="006404E5" w:rsidRDefault="003E3CD4"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TextTiling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BERTopic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as alternatives</w:t>
            </w:r>
          </w:p>
        </w:tc>
      </w:tr>
      <w:tr w:rsidR="006404E5" w14:paraId="7A51C0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AA18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Vector Retrieval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52DBD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Azure AI Search (vector index, semantic ranking)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8F64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FAISS /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ChromaDB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(local dev)</w:t>
            </w:r>
          </w:p>
        </w:tc>
      </w:tr>
      <w:tr w:rsidR="006404E5" w14:paraId="742A76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77F1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Clip Extraction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31F2" w14:textId="77777777" w:rsidR="006404E5" w:rsidRDefault="003E3CD4"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ffmpeg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(programmatic video cutting)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1B8C6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N/A</w:t>
            </w:r>
          </w:p>
        </w:tc>
      </w:tr>
      <w:tr w:rsidR="006404E5" w14:paraId="55E286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7657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Prototype UI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A247" w14:textId="77777777" w:rsidR="006404E5" w:rsidRDefault="003E3CD4"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Gradio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(stretch deliverable)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39E2" w14:textId="77777777" w:rsidR="006404E5" w:rsidRDefault="003E3CD4"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Jupyter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Notebook demo</w:t>
            </w:r>
          </w:p>
        </w:tc>
      </w:tr>
    </w:tbl>
    <w:p w14:paraId="6E5CBE79" w14:textId="40AFCFE2" w:rsidR="006404E5" w:rsidRDefault="003E3CD4">
      <w:pPr>
        <w:spacing w:before="80" w:after="60"/>
      </w:pPr>
      <w:r>
        <w:rPr>
          <w:rFonts w:ascii="Arial" w:eastAsia="Arial" w:hAnsi="Arial" w:cs="Arial"/>
          <w:b/>
          <w:bCs/>
          <w:color w:val="666666"/>
          <w:sz w:val="18"/>
          <w:szCs w:val="18"/>
        </w:rPr>
        <w:t xml:space="preserve">Note: 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Azure Video Indexer offers end-to-end transcription and video </w:t>
      </w:r>
      <w:r w:rsidR="00506C80">
        <w:rPr>
          <w:rFonts w:ascii="Arial" w:eastAsia="Arial" w:hAnsi="Arial" w:cs="Arial"/>
          <w:i/>
          <w:iCs/>
          <w:color w:val="666666"/>
          <w:sz w:val="18"/>
          <w:szCs w:val="18"/>
        </w:rPr>
        <w:t>summarization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and will be evaluated during Phase 3 as a potential accelerator. If it meets accuracy requirements, it could replace the ASR + segmentation stages and free up time for retrieval and evaluation depth.</w:t>
      </w:r>
    </w:p>
    <w:p w14:paraId="77042143" w14:textId="77777777" w:rsidR="006404E5" w:rsidRDefault="003E3CD4">
      <w:pPr>
        <w:pBdr>
          <w:bottom w:val="single" w:sz="4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5C"/>
          <w:sz w:val="22"/>
          <w:szCs w:val="22"/>
        </w:rPr>
        <w:t>Constraints &amp; Assumptions</w:t>
      </w:r>
    </w:p>
    <w:p w14:paraId="747D0A89" w14:textId="77777777" w:rsidR="006404E5" w:rsidRDefault="003E3CD4">
      <w:pPr>
        <w:pStyle w:val="ListParagraph"/>
        <w:numPr>
          <w:ilvl w:val="0"/>
          <w:numId w:val="2"/>
        </w:numPr>
        <w:spacing w:after="25"/>
      </w:pPr>
      <w:r>
        <w:rPr>
          <w:rFonts w:ascii="Arial" w:eastAsia="Arial" w:hAnsi="Arial" w:cs="Arial"/>
          <w:color w:val="333333"/>
          <w:sz w:val="18"/>
          <w:szCs w:val="18"/>
        </w:rPr>
        <w:t>Microsoft Azure ecosystem is the primary tooling platform per ASML policy; open-source tools are permitted for local development and benchmarking only</w:t>
      </w:r>
    </w:p>
    <w:p w14:paraId="7C0A2C11" w14:textId="33C6F32F" w:rsidR="006404E5" w:rsidRDefault="003E3CD4">
      <w:pPr>
        <w:pStyle w:val="ListParagraph"/>
        <w:numPr>
          <w:ilvl w:val="0"/>
          <w:numId w:val="2"/>
        </w:numPr>
        <w:spacing w:after="25"/>
      </w:pPr>
      <w:r>
        <w:rPr>
          <w:rFonts w:ascii="Arial" w:eastAsia="Arial" w:hAnsi="Arial" w:cs="Arial"/>
          <w:color w:val="333333"/>
          <w:sz w:val="18"/>
          <w:szCs w:val="18"/>
        </w:rPr>
        <w:t>Training video data is confidential and must comply with ASML’s data governance framework and GDPR requirements</w:t>
      </w:r>
      <w:r w:rsidR="00506C80">
        <w:rPr>
          <w:rFonts w:ascii="Arial" w:eastAsia="Arial" w:hAnsi="Arial" w:cs="Arial"/>
          <w:color w:val="333333"/>
          <w:sz w:val="18"/>
          <w:szCs w:val="18"/>
        </w:rPr>
        <w:t>.</w:t>
      </w:r>
    </w:p>
    <w:p w14:paraId="2D498396" w14:textId="726C22FE" w:rsidR="006404E5" w:rsidRDefault="003E3CD4">
      <w:pPr>
        <w:pStyle w:val="ListParagraph"/>
        <w:numPr>
          <w:ilvl w:val="0"/>
          <w:numId w:val="2"/>
        </w:numPr>
        <w:spacing w:after="25"/>
      </w:pPr>
      <w:r>
        <w:rPr>
          <w:rFonts w:ascii="Arial" w:eastAsia="Arial" w:hAnsi="Arial" w:cs="Arial"/>
          <w:color w:val="333333"/>
          <w:sz w:val="18"/>
          <w:szCs w:val="18"/>
        </w:rPr>
        <w:t>GPU/compute resources subject to ASML infrastructure availability — pipeline must degrade gracefully to CPU or cloud API if local GPU is unavailable</w:t>
      </w:r>
      <w:r w:rsidR="00506C80">
        <w:rPr>
          <w:rFonts w:ascii="Arial" w:eastAsia="Arial" w:hAnsi="Arial" w:cs="Arial"/>
          <w:color w:val="333333"/>
          <w:sz w:val="18"/>
          <w:szCs w:val="18"/>
        </w:rPr>
        <w:t>.</w:t>
      </w:r>
    </w:p>
    <w:p w14:paraId="7849CB42" w14:textId="39877112" w:rsidR="006404E5" w:rsidRDefault="003E3CD4">
      <w:pPr>
        <w:pStyle w:val="ListParagraph"/>
        <w:numPr>
          <w:ilvl w:val="0"/>
          <w:numId w:val="2"/>
        </w:numPr>
        <w:spacing w:after="25"/>
      </w:pPr>
      <w:r>
        <w:rPr>
          <w:rFonts w:ascii="Arial" w:eastAsia="Arial" w:hAnsi="Arial" w:cs="Arial"/>
          <w:color w:val="333333"/>
          <w:sz w:val="18"/>
          <w:szCs w:val="18"/>
        </w:rPr>
        <w:t>Prototype is a proof-of-concept; production hardening, scalability, and deployment are outside the 18-week scope</w:t>
      </w:r>
      <w:r w:rsidR="00506C80">
        <w:rPr>
          <w:rFonts w:ascii="Arial" w:eastAsia="Arial" w:hAnsi="Arial" w:cs="Arial"/>
          <w:color w:val="333333"/>
          <w:sz w:val="18"/>
          <w:szCs w:val="18"/>
        </w:rPr>
        <w:t>.</w:t>
      </w:r>
    </w:p>
    <w:p w14:paraId="4207A4E7" w14:textId="1C0990B0" w:rsidR="006404E5" w:rsidRDefault="003E3CD4">
      <w:pPr>
        <w:pStyle w:val="ListParagraph"/>
        <w:numPr>
          <w:ilvl w:val="0"/>
          <w:numId w:val="2"/>
        </w:numPr>
        <w:spacing w:after="25"/>
      </w:pPr>
      <w:r>
        <w:rPr>
          <w:rFonts w:ascii="Arial" w:eastAsia="Arial" w:hAnsi="Arial" w:cs="Arial"/>
          <w:color w:val="333333"/>
          <w:sz w:val="18"/>
          <w:szCs w:val="18"/>
        </w:rPr>
        <w:t>Safety-critical content requires validation by subject-matter experts before any operational use; the system will surface templated safety notices, not generate or verify compliance claims</w:t>
      </w:r>
      <w:r w:rsidR="00506C80">
        <w:rPr>
          <w:rFonts w:ascii="Arial" w:eastAsia="Arial" w:hAnsi="Arial" w:cs="Arial"/>
          <w:color w:val="333333"/>
          <w:sz w:val="18"/>
          <w:szCs w:val="18"/>
        </w:rPr>
        <w:t>.</w:t>
      </w:r>
    </w:p>
    <w:p w14:paraId="3A4E0A8F" w14:textId="36007EEA" w:rsidR="006404E5" w:rsidRDefault="003E3CD4">
      <w:pPr>
        <w:pStyle w:val="ListParagraph"/>
        <w:numPr>
          <w:ilvl w:val="0"/>
          <w:numId w:val="2"/>
        </w:numPr>
        <w:spacing w:after="25"/>
      </w:pPr>
      <w:r>
        <w:rPr>
          <w:rFonts w:ascii="Arial" w:eastAsia="Arial" w:hAnsi="Arial" w:cs="Arial"/>
          <w:color w:val="333333"/>
          <w:sz w:val="18"/>
          <w:szCs w:val="18"/>
        </w:rPr>
        <w:t>Ground-truth labelling for evaluation will be produced collaboratively with ASML domain experts (AR/CL); the size of the labelled set depends on available expert time</w:t>
      </w:r>
      <w:r w:rsidR="00506C80">
        <w:rPr>
          <w:rFonts w:ascii="Arial" w:eastAsia="Arial" w:hAnsi="Arial" w:cs="Arial"/>
          <w:color w:val="333333"/>
          <w:sz w:val="18"/>
          <w:szCs w:val="18"/>
        </w:rPr>
        <w:t>.</w:t>
      </w:r>
    </w:p>
    <w:p w14:paraId="5EF7E537" w14:textId="4C119BB7" w:rsidR="006404E5" w:rsidRDefault="003E3CD4">
      <w:pPr>
        <w:pStyle w:val="ListParagraph"/>
        <w:numPr>
          <w:ilvl w:val="0"/>
          <w:numId w:val="2"/>
        </w:numPr>
        <w:spacing w:after="25"/>
      </w:pPr>
      <w:r>
        <w:rPr>
          <w:rFonts w:ascii="Arial" w:eastAsia="Arial" w:hAnsi="Arial" w:cs="Arial"/>
          <w:color w:val="333333"/>
          <w:sz w:val="18"/>
          <w:szCs w:val="18"/>
        </w:rPr>
        <w:t>Microsoft Copilot (GitHub Copilot) is used as a development aid, not a project deliverable</w:t>
      </w:r>
      <w:r w:rsidR="00506C80">
        <w:rPr>
          <w:rFonts w:ascii="Arial" w:eastAsia="Arial" w:hAnsi="Arial" w:cs="Arial"/>
          <w:color w:val="333333"/>
          <w:sz w:val="18"/>
          <w:szCs w:val="18"/>
        </w:rPr>
        <w:t>.</w:t>
      </w:r>
    </w:p>
    <w:p w14:paraId="672163F1" w14:textId="77777777" w:rsidR="006404E5" w:rsidRDefault="003E3CD4">
      <w:pPr>
        <w:pBdr>
          <w:bottom w:val="single" w:sz="4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5C"/>
          <w:sz w:val="22"/>
          <w:szCs w:val="22"/>
        </w:rPr>
        <w:t>Sign-Off</w:t>
      </w:r>
    </w:p>
    <w:p w14:paraId="07040326" w14:textId="77777777" w:rsidR="006404E5" w:rsidRDefault="003E3CD4">
      <w:pPr>
        <w:spacing w:after="80"/>
      </w:pPr>
      <w:r>
        <w:rPr>
          <w:rFonts w:ascii="Arial" w:eastAsia="Arial" w:hAnsi="Arial" w:cs="Arial"/>
          <w:color w:val="333333"/>
          <w:sz w:val="19"/>
          <w:szCs w:val="19"/>
        </w:rPr>
        <w:t>By signing below, stakeholders confirm agreement with this project scope, including the defined in-scope / out-of-scope boundaries and success metrics.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600"/>
        <w:gridCol w:w="2300"/>
        <w:gridCol w:w="2306"/>
      </w:tblGrid>
      <w:tr w:rsidR="006404E5" w14:paraId="01AF7C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9802D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211A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DCBB8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Signature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D338C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6404E5" w14:paraId="2F8A206F" w14:textId="77777777">
        <w:trPr>
          <w:trHeight w:val="560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E7ADF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Student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C932F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Neil Ross Daniel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73834" w14:textId="2D69E042" w:rsidR="006404E5" w:rsidRDefault="00557D3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2C524DCA" wp14:editId="474F4E9D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-43180</wp:posOffset>
                      </wp:positionV>
                      <wp:extent cx="699770" cy="436880"/>
                      <wp:effectExtent l="38100" t="38100" r="5080" b="39370"/>
                      <wp:wrapNone/>
                      <wp:docPr id="1907084690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9770" cy="43688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375D8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6" o:spid="_x0000_s1026" type="#_x0000_t75" style="position:absolute;margin-left:17.3pt;margin-top:-3.9pt;width:56.05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">
                      <v:imagedata r:id="rId15" o:title=""/>
                    </v:shape>
                  </w:pict>
                </mc:Fallback>
              </mc:AlternateConten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423B2" w14:textId="5C431795" w:rsidR="006404E5" w:rsidRDefault="008C496C">
            <w:r>
              <w:t>20/02/2026</w:t>
            </w:r>
          </w:p>
        </w:tc>
      </w:tr>
      <w:tr w:rsidR="006404E5" w14:paraId="393239BC" w14:textId="77777777">
        <w:trPr>
          <w:trHeight w:val="560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B01B6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ASML Contact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D9694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Aditi Raool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A873" w14:textId="55DE7310" w:rsidR="006404E5" w:rsidRDefault="000D0D07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064C2D7" wp14:editId="1E552474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39370</wp:posOffset>
                  </wp:positionV>
                  <wp:extent cx="521970" cy="226060"/>
                  <wp:effectExtent l="0" t="76200" r="0" b="78740"/>
                  <wp:wrapNone/>
                  <wp:docPr id="501143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143287" name="Picture 501143287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963" r="2483" b="31537"/>
                          <a:stretch>
                            <a:fillRect/>
                          </a:stretch>
                        </pic:blipFill>
                        <pic:spPr bwMode="auto">
                          <a:xfrm rot="20623861">
                            <a:off x="0" y="0"/>
                            <a:ext cx="521970" cy="226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900D9" w14:textId="2E6A92E7" w:rsidR="006404E5" w:rsidRDefault="00FA538E">
            <w:r>
              <w:t>20/03/2026</w:t>
            </w:r>
          </w:p>
        </w:tc>
      </w:tr>
      <w:tr w:rsidR="006404E5" w14:paraId="21945C9C" w14:textId="77777777">
        <w:trPr>
          <w:trHeight w:val="560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DA96A" w14:textId="77777777" w:rsidR="006404E5" w:rsidRDefault="003E3CD4"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ASML Contact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92E03" w14:textId="77777777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Christos Lazaridis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E83D5" w14:textId="68997471" w:rsidR="007E309C" w:rsidRPr="007E309C" w:rsidRDefault="007E309C" w:rsidP="007E309C">
            <w:r w:rsidRPr="007E309C">
              <w:drawing>
                <wp:inline distT="0" distB="0" distL="0" distR="0" wp14:anchorId="687E4FF6" wp14:editId="23039246">
                  <wp:extent cx="847083" cy="327802"/>
                  <wp:effectExtent l="0" t="0" r="0" b="0"/>
                  <wp:docPr id="2036421997" name="Picture 2" descr="Ink Drawings&#10;Ink Drawings&#10;Ink Drawings&#10;Ink Drawings&#10;Ink Drawings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nk Drawings&#10;Ink Drawings&#10;Ink Drawings&#10;Ink Drawings&#10;Ink Drawings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941" cy="335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26EF26" w14:textId="44038848" w:rsidR="006404E5" w:rsidRDefault="006404E5"/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15847" w14:textId="7996A34C" w:rsidR="006404E5" w:rsidRDefault="007E309C">
            <w:r>
              <w:t>19/03/2026</w:t>
            </w:r>
          </w:p>
        </w:tc>
      </w:tr>
      <w:tr w:rsidR="006404E5" w14:paraId="1AE0893C" w14:textId="77777777">
        <w:trPr>
          <w:trHeight w:val="560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184B8" w14:textId="77777777" w:rsidR="006404E5" w:rsidRDefault="003E3CD4"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BUas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 xml:space="preserve"> Supervisor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D5B96" w14:textId="4CAAE66A" w:rsidR="006404E5" w:rsidRDefault="003E3CD4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Karna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Rewatkar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F740A" w14:textId="4FED18D5" w:rsidR="006404E5" w:rsidRDefault="006404E5"/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388B6" w14:textId="77777777" w:rsidR="006404E5" w:rsidRDefault="006404E5"/>
        </w:tc>
      </w:tr>
    </w:tbl>
    <w:p w14:paraId="32FD717A" w14:textId="05E1E34C" w:rsidR="006404E5" w:rsidRDefault="006404E5">
      <w:pPr>
        <w:spacing w:before="10"/>
      </w:pPr>
    </w:p>
    <w:sectPr w:rsidR="006404E5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000" w:right="1100" w:bottom="800" w:left="11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eilross Daniel Manohar" w:date="2026-03-12T14:35:00Z" w:initials="ND">
    <w:p w14:paraId="3ECC3076" w14:textId="77777777" w:rsidR="004D7BDA" w:rsidRDefault="004D7BDA" w:rsidP="004D7BDA">
      <w:pPr>
        <w:pStyle w:val="CommentText"/>
      </w:pPr>
      <w:r>
        <w:rPr>
          <w:rStyle w:val="CommentReference"/>
        </w:rPr>
        <w:annotationRef/>
      </w:r>
      <w:r>
        <w:t>Field service engineers don’t use videos because of the difficulty finding the information they need for trouble shooting.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CC30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15B282" w16cex:dateUtc="2026-03-12T13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CC3076" w16cid:durableId="7415B2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63B74" w14:textId="77777777" w:rsidR="00745674" w:rsidRDefault="00745674">
      <w:r>
        <w:separator/>
      </w:r>
    </w:p>
  </w:endnote>
  <w:endnote w:type="continuationSeparator" w:id="0">
    <w:p w14:paraId="32493B64" w14:textId="77777777" w:rsidR="00745674" w:rsidRDefault="00745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DDAE3" w14:textId="636E656D" w:rsidR="00506C80" w:rsidRDefault="00506C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D35FD49" wp14:editId="427F843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3900" cy="292735"/>
              <wp:effectExtent l="0" t="0" r="0" b="0"/>
              <wp:wrapNone/>
              <wp:docPr id="139008905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A6BBDB" w14:textId="64817F32" w:rsidR="00506C80" w:rsidRPr="00506C80" w:rsidRDefault="00506C80" w:rsidP="00506C80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06C8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5FD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5.8pt;margin-top:0;width:57pt;height:23.0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" filled="f" stroked="f">
              <v:textbox style="mso-fit-shape-to-text:t" inset="0,0,20pt,15pt">
                <w:txbxContent>
                  <w:p w14:paraId="31A6BBDB" w14:textId="64817F32" w:rsidR="00506C80" w:rsidRPr="00506C80" w:rsidRDefault="00506C80" w:rsidP="00506C80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506C80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404E" w14:textId="67D57FD9" w:rsidR="00506C80" w:rsidRDefault="00506C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496A81D" wp14:editId="09C3644D">
              <wp:simplePos x="698500" y="100965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3900" cy="292735"/>
              <wp:effectExtent l="0" t="0" r="0" b="0"/>
              <wp:wrapNone/>
              <wp:docPr id="1794846571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1CDBFB" w14:textId="612FF46A" w:rsidR="00506C80" w:rsidRPr="00506C80" w:rsidRDefault="00506C80" w:rsidP="00506C80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06C8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6A81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5.8pt;margin-top:0;width:57pt;height:23.0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" filled="f" stroked="f">
              <v:textbox style="mso-fit-shape-to-text:t" inset="0,0,20pt,15pt">
                <w:txbxContent>
                  <w:p w14:paraId="0F1CDBFB" w14:textId="612FF46A" w:rsidR="00506C80" w:rsidRPr="00506C80" w:rsidRDefault="00506C80" w:rsidP="00506C80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506C80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D76A8" w14:textId="3AA6D247" w:rsidR="00506C80" w:rsidRDefault="00506C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DDC4C9" wp14:editId="4CA9BC0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3900" cy="292735"/>
              <wp:effectExtent l="0" t="0" r="0" b="0"/>
              <wp:wrapNone/>
              <wp:docPr id="36162091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AACA10" w14:textId="76167FEE" w:rsidR="00506C80" w:rsidRPr="00506C80" w:rsidRDefault="00506C80" w:rsidP="00506C80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06C8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DDC4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5.8pt;margin-top:0;width:57pt;height:23.0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" filled="f" stroked="f">
              <v:textbox style="mso-fit-shape-to-text:t" inset="0,0,20pt,15pt">
                <w:txbxContent>
                  <w:p w14:paraId="1FAACA10" w14:textId="76167FEE" w:rsidR="00506C80" w:rsidRPr="00506C80" w:rsidRDefault="00506C80" w:rsidP="00506C80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506C80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9C36D" w14:textId="77777777" w:rsidR="00745674" w:rsidRDefault="00745674">
      <w:r>
        <w:separator/>
      </w:r>
    </w:p>
  </w:footnote>
  <w:footnote w:type="continuationSeparator" w:id="0">
    <w:p w14:paraId="1EF95FC1" w14:textId="77777777" w:rsidR="00745674" w:rsidRDefault="00745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FF27" w14:textId="77777777" w:rsidR="006404E5" w:rsidRDefault="003E3CD4">
    <w:pPr>
      <w:pBdr>
        <w:bottom w:val="single" w:sz="6" w:space="6" w:color="2E75B6"/>
      </w:pBdr>
      <w:tabs>
        <w:tab w:val="right" w:pos="9706"/>
      </w:tabs>
    </w:pPr>
    <w:r>
      <w:rPr>
        <w:rFonts w:ascii="Arial" w:eastAsia="Arial" w:hAnsi="Arial" w:cs="Arial"/>
        <w:b/>
        <w:bCs/>
        <w:color w:val="2E75B6"/>
        <w:sz w:val="16"/>
        <w:szCs w:val="16"/>
      </w:rPr>
      <w:t>ASML</w:t>
    </w:r>
    <w:r>
      <w:tab/>
    </w:r>
    <w:r>
      <w:rPr>
        <w:rFonts w:ascii="Arial" w:eastAsia="Arial" w:hAnsi="Arial" w:cs="Arial"/>
        <w:color w:val="666666"/>
        <w:sz w:val="16"/>
        <w:szCs w:val="16"/>
      </w:rPr>
      <w:t>AI Content Development — Project Scope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D636A"/>
    <w:multiLevelType w:val="hybridMultilevel"/>
    <w:tmpl w:val="CC8A4332"/>
    <w:lvl w:ilvl="0" w:tplc="27A09262">
      <w:start w:val="1"/>
      <w:numFmt w:val="bullet"/>
      <w:lvlText w:val="●"/>
      <w:lvlJc w:val="left"/>
      <w:pPr>
        <w:ind w:left="720" w:hanging="360"/>
      </w:pPr>
    </w:lvl>
    <w:lvl w:ilvl="1" w:tplc="3386FCC0">
      <w:start w:val="1"/>
      <w:numFmt w:val="bullet"/>
      <w:lvlText w:val="○"/>
      <w:lvlJc w:val="left"/>
      <w:pPr>
        <w:ind w:left="1440" w:hanging="360"/>
      </w:pPr>
    </w:lvl>
    <w:lvl w:ilvl="2" w:tplc="1A0E158C">
      <w:start w:val="1"/>
      <w:numFmt w:val="bullet"/>
      <w:lvlText w:val="■"/>
      <w:lvlJc w:val="left"/>
      <w:pPr>
        <w:ind w:left="2160" w:hanging="360"/>
      </w:pPr>
    </w:lvl>
    <w:lvl w:ilvl="3" w:tplc="106421F6">
      <w:start w:val="1"/>
      <w:numFmt w:val="bullet"/>
      <w:lvlText w:val="●"/>
      <w:lvlJc w:val="left"/>
      <w:pPr>
        <w:ind w:left="2880" w:hanging="360"/>
      </w:pPr>
    </w:lvl>
    <w:lvl w:ilvl="4" w:tplc="3E7ED45E">
      <w:start w:val="1"/>
      <w:numFmt w:val="bullet"/>
      <w:lvlText w:val="○"/>
      <w:lvlJc w:val="left"/>
      <w:pPr>
        <w:ind w:left="3600" w:hanging="360"/>
      </w:pPr>
    </w:lvl>
    <w:lvl w:ilvl="5" w:tplc="BD74A7F4">
      <w:start w:val="1"/>
      <w:numFmt w:val="bullet"/>
      <w:lvlText w:val="■"/>
      <w:lvlJc w:val="left"/>
      <w:pPr>
        <w:ind w:left="4320" w:hanging="360"/>
      </w:pPr>
    </w:lvl>
    <w:lvl w:ilvl="6" w:tplc="BBC03A72">
      <w:start w:val="1"/>
      <w:numFmt w:val="bullet"/>
      <w:lvlText w:val="●"/>
      <w:lvlJc w:val="left"/>
      <w:pPr>
        <w:ind w:left="5040" w:hanging="360"/>
      </w:pPr>
    </w:lvl>
    <w:lvl w:ilvl="7" w:tplc="9E3CF73A">
      <w:start w:val="1"/>
      <w:numFmt w:val="bullet"/>
      <w:lvlText w:val="●"/>
      <w:lvlJc w:val="left"/>
      <w:pPr>
        <w:ind w:left="5760" w:hanging="360"/>
      </w:pPr>
    </w:lvl>
    <w:lvl w:ilvl="8" w:tplc="14B836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AA1192"/>
    <w:multiLevelType w:val="hybridMultilevel"/>
    <w:tmpl w:val="637AB482"/>
    <w:lvl w:ilvl="0" w:tplc="55C6DFDE">
      <w:start w:val="1"/>
      <w:numFmt w:val="bullet"/>
      <w:lvlText w:val="•"/>
      <w:lvlJc w:val="left"/>
      <w:pPr>
        <w:ind w:left="420" w:hanging="240"/>
      </w:pPr>
    </w:lvl>
    <w:lvl w:ilvl="1" w:tplc="C8D421B6">
      <w:numFmt w:val="decimal"/>
      <w:lvlText w:val=""/>
      <w:lvlJc w:val="left"/>
    </w:lvl>
    <w:lvl w:ilvl="2" w:tplc="9BC42242">
      <w:numFmt w:val="decimal"/>
      <w:lvlText w:val=""/>
      <w:lvlJc w:val="left"/>
    </w:lvl>
    <w:lvl w:ilvl="3" w:tplc="99E21244">
      <w:numFmt w:val="decimal"/>
      <w:lvlText w:val=""/>
      <w:lvlJc w:val="left"/>
    </w:lvl>
    <w:lvl w:ilvl="4" w:tplc="19B24516">
      <w:numFmt w:val="decimal"/>
      <w:lvlText w:val=""/>
      <w:lvlJc w:val="left"/>
    </w:lvl>
    <w:lvl w:ilvl="5" w:tplc="EA766B0E">
      <w:numFmt w:val="decimal"/>
      <w:lvlText w:val=""/>
      <w:lvlJc w:val="left"/>
    </w:lvl>
    <w:lvl w:ilvl="6" w:tplc="64B86866">
      <w:numFmt w:val="decimal"/>
      <w:lvlText w:val=""/>
      <w:lvlJc w:val="left"/>
    </w:lvl>
    <w:lvl w:ilvl="7" w:tplc="916C7E12">
      <w:numFmt w:val="decimal"/>
      <w:lvlText w:val=""/>
      <w:lvlJc w:val="left"/>
    </w:lvl>
    <w:lvl w:ilvl="8" w:tplc="052A576C">
      <w:numFmt w:val="decimal"/>
      <w:lvlText w:val=""/>
      <w:lvlJc w:val="left"/>
    </w:lvl>
  </w:abstractNum>
  <w:abstractNum w:abstractNumId="2" w15:restartNumberingAfterBreak="0">
    <w:nsid w:val="75B501CB"/>
    <w:multiLevelType w:val="hybridMultilevel"/>
    <w:tmpl w:val="CBC4BCB8"/>
    <w:lvl w:ilvl="0" w:tplc="8E582F6C">
      <w:start w:val="1"/>
      <w:numFmt w:val="bullet"/>
      <w:lvlText w:val="–"/>
      <w:lvlJc w:val="left"/>
      <w:pPr>
        <w:ind w:left="780" w:hanging="240"/>
      </w:pPr>
    </w:lvl>
    <w:lvl w:ilvl="1" w:tplc="A5B476CC">
      <w:numFmt w:val="decimal"/>
      <w:lvlText w:val=""/>
      <w:lvlJc w:val="left"/>
    </w:lvl>
    <w:lvl w:ilvl="2" w:tplc="EE70CE5E">
      <w:numFmt w:val="decimal"/>
      <w:lvlText w:val=""/>
      <w:lvlJc w:val="left"/>
    </w:lvl>
    <w:lvl w:ilvl="3" w:tplc="A08491EC">
      <w:numFmt w:val="decimal"/>
      <w:lvlText w:val=""/>
      <w:lvlJc w:val="left"/>
    </w:lvl>
    <w:lvl w:ilvl="4" w:tplc="8B408BD0">
      <w:numFmt w:val="decimal"/>
      <w:lvlText w:val=""/>
      <w:lvlJc w:val="left"/>
    </w:lvl>
    <w:lvl w:ilvl="5" w:tplc="46AEFEE0">
      <w:numFmt w:val="decimal"/>
      <w:lvlText w:val=""/>
      <w:lvlJc w:val="left"/>
    </w:lvl>
    <w:lvl w:ilvl="6" w:tplc="A38A5462">
      <w:numFmt w:val="decimal"/>
      <w:lvlText w:val=""/>
      <w:lvlJc w:val="left"/>
    </w:lvl>
    <w:lvl w:ilvl="7" w:tplc="C2A6ECF0">
      <w:numFmt w:val="decimal"/>
      <w:lvlText w:val=""/>
      <w:lvlJc w:val="left"/>
    </w:lvl>
    <w:lvl w:ilvl="8" w:tplc="3224DB12">
      <w:numFmt w:val="decimal"/>
      <w:lvlText w:val=""/>
      <w:lvlJc w:val="left"/>
    </w:lvl>
  </w:abstractNum>
  <w:num w:numId="1" w16cid:durableId="741682272">
    <w:abstractNumId w:val="0"/>
    <w:lvlOverride w:ilvl="0">
      <w:startOverride w:val="1"/>
    </w:lvlOverride>
  </w:num>
  <w:num w:numId="2" w16cid:durableId="366567387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eilross Daniel Manohar">
    <w15:presenceInfo w15:providerId="AD" w15:userId="S::neilross.daniel.manohar@asml.com::9bcb334e-e4e8-4095-9b57-82098dca15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4E5"/>
    <w:rsid w:val="0000795D"/>
    <w:rsid w:val="0003613E"/>
    <w:rsid w:val="000401B7"/>
    <w:rsid w:val="000D0D07"/>
    <w:rsid w:val="000D37A1"/>
    <w:rsid w:val="001056FA"/>
    <w:rsid w:val="00124B2A"/>
    <w:rsid w:val="00182C13"/>
    <w:rsid w:val="00265C1C"/>
    <w:rsid w:val="002B4F01"/>
    <w:rsid w:val="002D1F8B"/>
    <w:rsid w:val="002D7FEB"/>
    <w:rsid w:val="003573E8"/>
    <w:rsid w:val="00374DCB"/>
    <w:rsid w:val="003935FA"/>
    <w:rsid w:val="003977F5"/>
    <w:rsid w:val="003B46BB"/>
    <w:rsid w:val="003E24EA"/>
    <w:rsid w:val="003E3CD4"/>
    <w:rsid w:val="00425444"/>
    <w:rsid w:val="00456E7A"/>
    <w:rsid w:val="004A6BB0"/>
    <w:rsid w:val="004C5119"/>
    <w:rsid w:val="004D7BDA"/>
    <w:rsid w:val="004F0DB2"/>
    <w:rsid w:val="004F4EAE"/>
    <w:rsid w:val="00506C80"/>
    <w:rsid w:val="00557D33"/>
    <w:rsid w:val="005F0D6F"/>
    <w:rsid w:val="006145F0"/>
    <w:rsid w:val="006404E5"/>
    <w:rsid w:val="0066614F"/>
    <w:rsid w:val="00677C95"/>
    <w:rsid w:val="006C2D6D"/>
    <w:rsid w:val="006C4566"/>
    <w:rsid w:val="006C5F67"/>
    <w:rsid w:val="00745674"/>
    <w:rsid w:val="00792F66"/>
    <w:rsid w:val="007C14BB"/>
    <w:rsid w:val="007E309C"/>
    <w:rsid w:val="00801D64"/>
    <w:rsid w:val="008A0168"/>
    <w:rsid w:val="008A713B"/>
    <w:rsid w:val="008C496C"/>
    <w:rsid w:val="0093507A"/>
    <w:rsid w:val="0096070E"/>
    <w:rsid w:val="00980530"/>
    <w:rsid w:val="009B7C6A"/>
    <w:rsid w:val="009D7672"/>
    <w:rsid w:val="00A055F7"/>
    <w:rsid w:val="00A14F50"/>
    <w:rsid w:val="00A56D55"/>
    <w:rsid w:val="00B02702"/>
    <w:rsid w:val="00B57207"/>
    <w:rsid w:val="00B83BD0"/>
    <w:rsid w:val="00BE4353"/>
    <w:rsid w:val="00C32AEB"/>
    <w:rsid w:val="00C63E81"/>
    <w:rsid w:val="00C6469D"/>
    <w:rsid w:val="00C75692"/>
    <w:rsid w:val="00CF0861"/>
    <w:rsid w:val="00CF5F58"/>
    <w:rsid w:val="00D32236"/>
    <w:rsid w:val="00D4336F"/>
    <w:rsid w:val="00D655B2"/>
    <w:rsid w:val="00DA55BF"/>
    <w:rsid w:val="00DA7C81"/>
    <w:rsid w:val="00DC34A1"/>
    <w:rsid w:val="00E11AAF"/>
    <w:rsid w:val="00E31EB6"/>
    <w:rsid w:val="00EA0549"/>
    <w:rsid w:val="00EA5D0E"/>
    <w:rsid w:val="00ED5044"/>
    <w:rsid w:val="00F56A1D"/>
    <w:rsid w:val="00F96864"/>
    <w:rsid w:val="00F971E0"/>
    <w:rsid w:val="00FA538E"/>
    <w:rsid w:val="00FC6716"/>
    <w:rsid w:val="00FC78E8"/>
    <w:rsid w:val="00FE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0B62"/>
  <w15:docId w15:val="{84334710-6FBE-458D-89F2-1E4A83EE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06C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C80"/>
  </w:style>
  <w:style w:type="character" w:styleId="CommentReference">
    <w:name w:val="annotation reference"/>
    <w:basedOn w:val="DefaultParagraphFont"/>
    <w:uiPriority w:val="99"/>
    <w:semiHidden/>
    <w:unhideWhenUsed/>
    <w:rsid w:val="004D7B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7BDA"/>
  </w:style>
  <w:style w:type="character" w:customStyle="1" w:styleId="CommentTextChar">
    <w:name w:val="Comment Text Char"/>
    <w:basedOn w:val="DefaultParagraphFont"/>
    <w:link w:val="CommentText"/>
    <w:uiPriority w:val="99"/>
    <w:rsid w:val="004D7BD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7B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7BD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E14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1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microsoft.com/office/2011/relationships/people" Target="people.xml"/><Relationship Id="rId10" Type="http://schemas.openxmlformats.org/officeDocument/2006/relationships/comments" Target="comments.xm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1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08:57:33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348 661 24575,'0'-19'0,"2"0"0,1 0 0,0 1 0,2-1 0,0 0 0,1 1 0,1 0 0,1 1 0,1-1 0,0 1 0,13-16 0,-16 24 0,0-1 0,7-18 0,4-9 0,-10 27 0,0 1 0,16-18 0,-4 7 0,-15 16 0,-1 0 0,1 0 0,0 0 0,0 0 0,6-2 0,-8 4 0,1 1 0,0-1 0,-1 1 0,1 0 0,0 0 0,0 0 0,0 0 0,0 1 0,0-1 0,0 1 0,4 0 0,-2-1 0,0 1 0,0 1 0,1-1 0,-1 1 0,9 2 0,-11-2 0,-1-1 0,1 1 0,-1 1 0,1-1 0,-1 0 0,1 0 0,-1 1 0,0 0 0,0-1 0,0 1 0,0 0 0,3 3 0,-1 1 0,1 1 0,-1-1 0,-1 1 0,1 0 0,-1 0 0,-1 0 0,3 11 0,0 4 0,1 28 0,-5 198 0,-1-239 0,-2 18 0,-1 0 0,-2 0 0,0 0 0,-2-1 0,-2 0 0,0 0 0,-23 42 0,-26 53 0,46-94 0,-6 13 0,-25 50 0,42-88 0,0 1 0,-1-1 0,1 0 0,-1 0 0,0 0 0,1-1 0,-4 4 0,4-5 0,1 1 0,-1-1 0,1 0 0,-1 1 0,1-1 0,-1 0 0,1 0 0,-1 1 0,0-1 0,1 0 0,-1 0 0,0 0 0,1 0 0,-1 1 0,0-1 0,1 0 0,-1 0 0,0 0 0,1 0 0,-1 0 0,0-1 0,1 1 0,-1 0 0,0 0 0,1 0 0,-1 0 0,0-1 0,1 1 0,-1 0 0,1-1 0,-1 1 0,1 0 0,-1-1 0,1 1 0,-2-1 0,0-2 0,0 0 0,-1 1 0,1-1 0,0 0 0,1 0 0,-3-5 0,-8-21 0,11 26 0,-8-24 0,2-1 0,1 0 0,-4-42 0,7 24 0,6-66 0,0 89 0,1 0 0,0 1 0,11-26 0,29-65 0,-28 74 0,-2 8 0,61-166 0,-62 157 0,31-65 0,-33 85 0,0 1 0,2 0 0,0 1 0,31-34 0,24-8 0,-66 58 0,0 1 0,0-1 0,0 1 0,0 0 0,0-1 0,4 0 0,-5 2 0,-1-1 0,1 1 0,-1 0 0,1 0 0,0 0 0,-1 0 0,1 0 0,-1 0 0,1 0 0,-1 0 0,1 0 0,0 0 0,-1 0 0,1 1 0,-1-1 0,1 0 0,-1 0 0,1 0 0,-1 1 0,1-1 0,-1 0 0,1 1 0,-1-1 0,1 0 0,-1 1 0,1-1 0,-1 0 0,0 1 0,1-1 0,-1 1 0,0-1 0,1 1 0,-1-1 0,0 1 0,0-1 0,1 1 0,1 5 0,-1-1 0,1 0 0,-1 1 0,0-1 0,0 1 0,0 9 0,-1-8 0,1 228 0,-2-148 0,0-41 0,8 169 0,0-163 0,11 124 0,-16-65 0,5 75 0,-3-166 0,-4-20 0,0 0 0,0 0 0,0 0 0,0 0 0,0-1 0,0 1 0,0 0 0,0 0 0,0 0 0,0 0 0,0 0 0,0 0 0,0 0 0,0 0 0,0 0 0,1 0 0,-1 0 0,0 0 0,0 0 0,0 0 0,0 0 0,0 0 0,0 0 0,0 0 0,0 0 0,0 0 0,0 0 0,0 0 0,0 0 0,0 0 0,1 0 0,-1 0 0,0 0 0,0 0 0,0 0 0,0 0 0,0 0 0,0 0 0,0 0 0,0 0 0,0 0 0,0 1 0,0-1 0,0 0 0,0 0 0,0 0 0,0 0 0,0 0 0,0 0 0,0 0 0,2-8 0,-2 6 0,54-208 0,-6 31 0,-45 163 0,0-1 0,-1 1 0,-1-20 0,-1 35 0,0 1 0,0-1 0,0 0 0,0 0 0,0 0 0,-1 1 0,1-1 0,0 0 0,-1 0 0,1 0 0,0 1 0,-1-1 0,1 0 0,-1 1 0,1-1 0,-1 0 0,0 1 0,1-1 0,-1 1 0,0-1 0,1 1 0,-1-1 0,0 1 0,0-1 0,1 1 0,-1 0 0,0-1 0,0 1 0,-1 0 0,-1-1 0,0 0 0,-1 1 0,1 0 0,0 0 0,-1 0 0,1 0 0,-5 1 0,-15 4 0,-1 1 0,1 0 0,-27 12 0,-419 192-1116,152-64 1116,281-130 0,24-11 0,20-12 0,48-33 493,63-33 0,67-25-851,102-63 151,-265 146 207,34-20 0,-55 33 23,1 1 0,0 0 0,-1-1 1,7 0-1,-9 1-15,0 1 1,0 0 0,0 0-1,1 0 1,-1 0-1,0 0 1,0 0-1,0 0 1,0 0 0,1 0-1,-1 0 1,0 0-1,0 0 1,0 0 0,0 0-1,1 0 1,-1 0-1,0 0 1,0 0-1,0 0 1,1 0 0,-1 0-1,0 0 1,0 0-1,0 0 1,0 0 0,0 0-1,1 1 1,-1-1-1,0 0 1,0 0-1,0 0 1,0 0 0,0 0-1,0 0 1,1 0-1,-1 1 1,0-1 0,0 0-1,0 0 1,0 0-1,0 0 1,0 0 0,0 1-1,0-1 1,0 0-1,0 0 1,0 0-1,0 0 1,0 1 0,0-1-1,0 0 1,0 0-1,0 2 6,-1 1 0,0-1 0,0 0 0,0 0 0,0 0 0,0 0 0,-1-1 0,-1 4 0,-18 17-31,17-19 24,-30 29-71,-2-1 0,-48 31 0,-86 46-804,140-90 804,-106 63 64,106-62 0,26-15 0,8-4 0,8-4 0,-1 0 0,21-10 0,-24 11 0,39-19 375,-1-2-1,46-32 1,-84 51-375,-12 7 0,-11 9 0,-4 2 0,-178 122 0,191-131 0,-3 2 0,1 0 0,0 1 0,-12 11 0,20-17 0,-1-1 0,1 0 0,-1 1 0,1-1 0,0 0 0,-1 1 0,1-1 0,0 1 0,0-1 0,-1 1 0,1-1 0,0 1 0,0-1 0,0 1 0,-1-1 0,1 1 0,0-1 0,0 1 0,0-1 0,0 1 0,0 0 0,1-1 0,0 0 0,-1 0 0,1 0 0,0 0 0,0 0 0,-1 0 0,1 0 0,0 0 0,0 0 0,-1 0 0,1 0 0,0-1 0,-1 1 0,1 0 0,0 0 0,0-1 0,-1 1 0,1 0 0,0-1 0,73-38 0,-35 18 0,62-34-394,28-12-1182,24-5 654,120-40-1583,5 8 2376,305-94-595,-569 194 640,13-5 54,40-7 0,-65 15 81,1 1 0,-1 0 0,0-1 0,0 1 0,5 1 0,-7-1-29,0 0 0,0 0-1,0 0 1,0 0 0,0 0 0,0 0-1,0 0 1,1 0 0,-1 0-1,0 0 1,0 0 0,0 0-1,0 0 1,0 0 0,0 0 0,0 0-1,0 0 1,0 0 0,0 0-1,1 0 1,-1 0 0,0 0 0,0 1-1,0-1 1,0 0 0,0 0-1,0 0 1,0 0 0,0 0 0,0 0-1,0 0 1,0 0 0,0 0-1,0 1 1,0-1 0,0 0-1,0 0 1,0 0 0,0 0 0,0 0-1,0 0 1,0 0 0,0 0-1,0 0 1,0 1 0,0-1 0,0 0-1,0 0 1,0 0 0,0 0-1,0 0 1,0 0 0,0 0 0,0 0-1,-1 0 1,1 0 0,0 0-1,0 1 1,0-1 0,0 0-1,0 0 1,0 0 0,0 0 0,0 0-1,0 0 1,-1 0 0,-5 4 617,-8 1 438,-1-1-6351</inkml:trace>
  <inkml:trace contextRef="#ctx0" brushRef="#br0" timeOffset="1746.62">1484 547 24575,'1'4'0,"1"6"0,-3 10 0,-4 5 0,-2-1 0,0 1 0,1-2 0,1-3 0,0-3 0,0-3 0,0-4 0,1-1 0,2-2-8191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07FFD235E5D8449AA472F8CD2D6279" ma:contentTypeVersion="3" ma:contentTypeDescription="Create a new document." ma:contentTypeScope="" ma:versionID="a16b8c87d2a90889172a7138fdb76340">
  <xsd:schema xmlns:xsd="http://www.w3.org/2001/XMLSchema" xmlns:xs="http://www.w3.org/2001/XMLSchema" xmlns:p="http://schemas.microsoft.com/office/2006/metadata/properties" xmlns:ns2="a1a69d27-7bbb-4f4a-874a-352498270b89" targetNamespace="http://schemas.microsoft.com/office/2006/metadata/properties" ma:root="true" ma:fieldsID="2c6d0e64a7a38496cd5bf5d672106717" ns2:_="">
    <xsd:import namespace="a1a69d27-7bbb-4f4a-874a-352498270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a69d27-7bbb-4f4a-874a-352498270b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CC2589-1C60-44DF-B9C7-5B1C5E2E55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0A3436-C4A2-4E1F-AA8B-221E56FC8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a69d27-7bbb-4f4a-874a-352498270b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C60275-9124-4986-9597-DDFEAC10478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1c18959a-f805-4b02-b465-c75c791063b3}" enabled="1" method="Privileged" siteId="{af73baa8-f594-4eb2-a39d-93e96cad61f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3</Pages>
  <Words>1212</Words>
  <Characters>7857</Characters>
  <Application>Microsoft Office Word</Application>
  <DocSecurity>0</DocSecurity>
  <Lines>206</Lines>
  <Paragraphs>153</Paragraphs>
  <ScaleCrop>false</ScaleCrop>
  <Company>ASML</Company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Aditi Raool</cp:lastModifiedBy>
  <cp:revision>14</cp:revision>
  <dcterms:created xsi:type="dcterms:W3CDTF">2026-03-19T07:44:00Z</dcterms:created>
  <dcterms:modified xsi:type="dcterms:W3CDTF">2026-03-20T08:08:00Z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158de5ae,52db135c,6afb2f6b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Confidential</vt:lpwstr>
  </property>
  <property fmtid="{D5CDD505-2E9C-101B-9397-08002B2CF9AE}" pid="5" name="ContentTypeId">
    <vt:lpwstr>0x0101002C07FFD235E5D8449AA472F8CD2D6279</vt:lpwstr>
  </property>
</Properties>
</file>