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34D2" w14:textId="77777777" w:rsidR="0082443D" w:rsidRPr="0082443D" w:rsidRDefault="0082443D" w:rsidP="0082443D">
      <w:pPr>
        <w:spacing w:after="240" w:line="240" w:lineRule="auto"/>
        <w:rPr>
          <w:rFonts w:ascii="Prototype Sans" w:hAnsi="Prototype Sans"/>
        </w:rPr>
      </w:pPr>
      <w:r w:rsidRPr="0082443D">
        <w:rPr>
          <w:rFonts w:ascii="Prototype Sans" w:hAnsi="Prototype Sans"/>
        </w:rPr>
        <w:t>A separate paragraph leaves safe space for bounded editing. A separate paragraph leaves safe space for bounded editing.</w:t>
      </w:r>
    </w:p>
    <w:p w14:paraId="47177448" w14:textId="77777777" w:rsidR="0082443D" w:rsidRPr="0082443D" w:rsidRDefault="0082443D" w:rsidP="0082443D">
      <w:pPr>
        <w:spacing w:after="240" w:line="240" w:lineRule="auto"/>
        <w:rPr>
          <w:rFonts w:ascii="Prototype Sans" w:hAnsi="Prototype Sans"/>
        </w:rPr>
      </w:pPr>
    </w:p>
    <w:p w14:paraId="0C9E71C0" w14:textId="69D4D987" w:rsidR="0082443D" w:rsidRPr="0082443D" w:rsidRDefault="0082443D" w:rsidP="0082443D">
      <w:pPr>
        <w:spacing w:after="240" w:line="240" w:lineRule="auto"/>
        <w:rPr>
          <w:rFonts w:ascii="Prototype Sans" w:hAnsi="Prototype Sans"/>
        </w:rPr>
      </w:pPr>
      <w:r w:rsidRPr="0082443D">
        <w:rPr>
          <w:rFonts w:ascii="Prototype Sans" w:hAnsi="Prototype Sans"/>
        </w:rPr>
        <w:t>Protected reference block remains in place.</w:t>
      </w:r>
    </w:p>
    <w:sectPr w:rsidR="0082443D" w:rsidRPr="0082443D" w:rsidSect="00824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totype Sans">
    <w:panose1 w:val="020B06030308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3D"/>
    <w:rsid w:val="0082443D"/>
    <w:rsid w:val="00B7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8E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2026-10-29T12:41:00Z</dcterms:created>
  <dcterms:modified xsi:type="dcterms:W3CDTF">2026-10-29T12:41:00Z</dcterms:modified>
</cp:coreProperties>
</file>