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D1933" w14:textId="77777777" w:rsidR="009D5E8D" w:rsidRPr="009D5E8D" w:rsidRDefault="009D5E8D" w:rsidP="009D5E8D">
      <w:pPr>
        <w:spacing w:after="0" w:line="240" w:lineRule="auto"/>
        <w:rPr>
          <w:rFonts w:ascii="Times New Roman" w:eastAsia="Times New Roman" w:hAnsi="Times New Roman" w:cs="Times New Roman"/>
          <w:sz w:val="24"/>
          <w:szCs w:val="24"/>
        </w:rPr>
      </w:pPr>
      <w:bookmarkStart w:id="0" w:name="_Hlk481624470"/>
      <w:bookmarkEnd w:id="0"/>
    </w:p>
    <w:p w14:paraId="3451A47D" w14:textId="59576AE4" w:rsidR="00054ADD" w:rsidRDefault="009D5E8D" w:rsidP="009D5E8D">
      <w:pPr>
        <w:spacing w:after="0" w:line="480" w:lineRule="auto"/>
        <w:jc w:val="center"/>
        <w:rPr>
          <w:rFonts w:ascii="Arial" w:eastAsia="Times New Roman" w:hAnsi="Arial" w:cs="Arial"/>
          <w:color w:val="000000"/>
        </w:rPr>
      </w:pPr>
      <w:r w:rsidRPr="009D5E8D">
        <w:rPr>
          <w:rFonts w:ascii="Arial" w:eastAsia="Times New Roman" w:hAnsi="Arial" w:cs="Arial"/>
          <w:color w:val="000000"/>
        </w:rPr>
        <w:t>Data Analysis Project</w:t>
      </w:r>
      <w:r w:rsidR="00054ADD">
        <w:rPr>
          <w:rFonts w:ascii="Arial" w:eastAsia="Times New Roman" w:hAnsi="Arial" w:cs="Arial"/>
          <w:color w:val="000000"/>
        </w:rPr>
        <w:t xml:space="preserve"> </w:t>
      </w:r>
    </w:p>
    <w:p w14:paraId="30DC7984" w14:textId="33D60384" w:rsidR="009D5E8D" w:rsidRPr="009D5E8D" w:rsidRDefault="00054ADD" w:rsidP="009D5E8D">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rPr>
        <w:t>Analysis of the NCAA March Madness Tournament’s Team Selection</w:t>
      </w:r>
      <w:r w:rsidR="009D5E8D" w:rsidRPr="009D5E8D">
        <w:rPr>
          <w:rFonts w:ascii="Arial" w:eastAsia="Times New Roman" w:hAnsi="Arial" w:cs="Arial"/>
          <w:color w:val="000000"/>
        </w:rPr>
        <w:t xml:space="preserve"> </w:t>
      </w:r>
    </w:p>
    <w:p w14:paraId="152E9B71" w14:textId="56E02732" w:rsidR="009D5E8D" w:rsidRPr="009D5E8D" w:rsidRDefault="00054ADD" w:rsidP="00054ADD">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by: </w:t>
      </w:r>
      <w:commentRangeStart w:id="1"/>
      <w:r>
        <w:rPr>
          <w:rFonts w:ascii="Times New Roman" w:eastAsia="Times New Roman" w:hAnsi="Times New Roman" w:cs="Times New Roman"/>
          <w:sz w:val="24"/>
          <w:szCs w:val="24"/>
        </w:rPr>
        <w:t>Jackson Ridge</w:t>
      </w:r>
      <w:r w:rsidR="004E37A0">
        <w:rPr>
          <w:rFonts w:ascii="Times New Roman" w:eastAsia="Times New Roman" w:hAnsi="Times New Roman" w:cs="Times New Roman"/>
          <w:sz w:val="24"/>
          <w:szCs w:val="24"/>
        </w:rPr>
        <w:t xml:space="preserve"> and Alex Cook</w:t>
      </w:r>
      <w:commentRangeEnd w:id="1"/>
      <w:r w:rsidR="00D758AB">
        <w:rPr>
          <w:rStyle w:val="CommentReference"/>
        </w:rPr>
        <w:commentReference w:id="1"/>
      </w:r>
    </w:p>
    <w:p w14:paraId="380DF367" w14:textId="77777777" w:rsidR="009D5E8D" w:rsidRPr="009D5E8D" w:rsidRDefault="009D5E8D" w:rsidP="009D5E8D">
      <w:pPr>
        <w:spacing w:after="0" w:line="480" w:lineRule="auto"/>
        <w:jc w:val="center"/>
        <w:rPr>
          <w:rFonts w:ascii="Times New Roman" w:eastAsia="Times New Roman" w:hAnsi="Times New Roman" w:cs="Times New Roman"/>
          <w:sz w:val="24"/>
          <w:szCs w:val="24"/>
        </w:rPr>
      </w:pPr>
      <w:r w:rsidRPr="009D5E8D">
        <w:rPr>
          <w:rFonts w:ascii="Arial" w:eastAsia="Times New Roman" w:hAnsi="Arial" w:cs="Arial"/>
          <w:color w:val="000000"/>
        </w:rPr>
        <w:t>STP420</w:t>
      </w:r>
    </w:p>
    <w:p w14:paraId="0A3F767C" w14:textId="77777777" w:rsidR="009D5E8D" w:rsidRPr="009D5E8D" w:rsidRDefault="009D5E8D" w:rsidP="009D5E8D">
      <w:pPr>
        <w:spacing w:after="0" w:line="480" w:lineRule="auto"/>
        <w:jc w:val="center"/>
        <w:rPr>
          <w:rFonts w:ascii="Times New Roman" w:eastAsia="Times New Roman" w:hAnsi="Times New Roman" w:cs="Times New Roman"/>
          <w:sz w:val="24"/>
          <w:szCs w:val="24"/>
        </w:rPr>
      </w:pPr>
      <w:r w:rsidRPr="009D5E8D">
        <w:rPr>
          <w:rFonts w:ascii="Arial" w:eastAsia="Times New Roman" w:hAnsi="Arial" w:cs="Arial"/>
          <w:color w:val="000000"/>
        </w:rPr>
        <w:t>Neil Hatfield</w:t>
      </w:r>
    </w:p>
    <w:p w14:paraId="3FB13223" w14:textId="77777777" w:rsidR="00D06A27" w:rsidRDefault="009D5E8D" w:rsidP="009D5E8D">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r w:rsidRPr="009D5E8D">
        <w:rPr>
          <w:rFonts w:ascii="Times New Roman" w:eastAsia="Times New Roman" w:hAnsi="Times New Roman" w:cs="Times New Roman"/>
          <w:sz w:val="24"/>
          <w:szCs w:val="24"/>
        </w:rPr>
        <w:br/>
      </w:r>
    </w:p>
    <w:p w14:paraId="0BDD404F" w14:textId="77777777" w:rsidR="009D5E8D" w:rsidRDefault="009D5E8D" w:rsidP="009D5E8D"/>
    <w:p w14:paraId="41F8D723" w14:textId="77777777" w:rsidR="009D5E8D" w:rsidRDefault="009D5E8D" w:rsidP="009D5E8D"/>
    <w:p w14:paraId="02623BA6" w14:textId="77777777" w:rsidR="009D5E8D" w:rsidRDefault="009D5E8D" w:rsidP="009D5E8D"/>
    <w:p w14:paraId="0D97124B" w14:textId="77777777" w:rsidR="009D5E8D" w:rsidRDefault="009D5E8D" w:rsidP="009D5E8D"/>
    <w:p w14:paraId="77A5898F" w14:textId="77777777" w:rsidR="009D5E8D" w:rsidRDefault="009D5E8D" w:rsidP="009D5E8D"/>
    <w:p w14:paraId="249B1A47" w14:textId="77777777" w:rsidR="009D5E8D" w:rsidRDefault="009D5E8D" w:rsidP="009D5E8D"/>
    <w:p w14:paraId="6D4BDBD9" w14:textId="77777777" w:rsidR="009D5E8D" w:rsidRDefault="009D5E8D" w:rsidP="009D5E8D"/>
    <w:p w14:paraId="123E0DAB" w14:textId="77777777" w:rsidR="009D5E8D" w:rsidRDefault="009D5E8D" w:rsidP="009D5E8D"/>
    <w:p w14:paraId="719F1A15" w14:textId="77777777" w:rsidR="009D5E8D" w:rsidRDefault="009D5E8D" w:rsidP="009D5E8D"/>
    <w:p w14:paraId="7FB883F9" w14:textId="77777777" w:rsidR="009D5E8D" w:rsidRDefault="009D5E8D" w:rsidP="009D5E8D"/>
    <w:p w14:paraId="64ABDA78" w14:textId="77777777" w:rsidR="009D5E8D" w:rsidRDefault="009D5E8D" w:rsidP="009D5E8D"/>
    <w:p w14:paraId="2FE926E7" w14:textId="77777777" w:rsidR="009D5E8D" w:rsidRDefault="009D5E8D" w:rsidP="009D5E8D"/>
    <w:p w14:paraId="1E8648AE" w14:textId="77777777" w:rsidR="009D5E8D" w:rsidRDefault="009D5E8D" w:rsidP="009D5E8D"/>
    <w:p w14:paraId="209F101B" w14:textId="6094BED5" w:rsidR="009D5E8D" w:rsidRDefault="009D5E8D" w:rsidP="009D5E8D">
      <w:pPr>
        <w:pStyle w:val="NormalWeb"/>
        <w:spacing w:before="0" w:beforeAutospacing="0" w:after="0" w:afterAutospacing="0" w:line="480" w:lineRule="auto"/>
        <w:ind w:firstLine="720"/>
        <w:rPr>
          <w:rStyle w:val="apple-tab-span"/>
          <w:rFonts w:ascii="Arial" w:hAnsi="Arial" w:cs="Arial"/>
          <w:color w:val="000000"/>
          <w:sz w:val="22"/>
          <w:szCs w:val="22"/>
        </w:rPr>
      </w:pPr>
      <w:r>
        <w:rPr>
          <w:rFonts w:ascii="Arial" w:hAnsi="Arial" w:cs="Arial"/>
          <w:color w:val="000000"/>
          <w:sz w:val="22"/>
          <w:szCs w:val="22"/>
        </w:rPr>
        <w:t>Data serves as an important tool when analyzing the performance of teams in collegiate sports</w:t>
      </w:r>
      <w:r w:rsidR="00290115">
        <w:rPr>
          <w:rFonts w:ascii="Arial" w:hAnsi="Arial" w:cs="Arial"/>
          <w:color w:val="000000"/>
          <w:sz w:val="22"/>
          <w:szCs w:val="22"/>
        </w:rPr>
        <w:t>, and the most important application is in the</w:t>
      </w:r>
      <w:r>
        <w:rPr>
          <w:rFonts w:ascii="Arial" w:hAnsi="Arial" w:cs="Arial"/>
          <w:color w:val="000000"/>
          <w:sz w:val="22"/>
          <w:szCs w:val="22"/>
        </w:rPr>
        <w:t xml:space="preserve"> order</w:t>
      </w:r>
      <w:r w:rsidR="00290115">
        <w:rPr>
          <w:rFonts w:ascii="Arial" w:hAnsi="Arial" w:cs="Arial"/>
          <w:color w:val="000000"/>
          <w:sz w:val="22"/>
          <w:szCs w:val="22"/>
        </w:rPr>
        <w:t>ing</w:t>
      </w:r>
      <w:r>
        <w:rPr>
          <w:rFonts w:ascii="Arial" w:hAnsi="Arial" w:cs="Arial"/>
          <w:color w:val="000000"/>
          <w:sz w:val="22"/>
          <w:szCs w:val="22"/>
        </w:rPr>
        <w:t xml:space="preserve"> </w:t>
      </w:r>
      <w:r w:rsidR="00290115">
        <w:rPr>
          <w:rFonts w:ascii="Arial" w:hAnsi="Arial" w:cs="Arial"/>
          <w:color w:val="000000"/>
          <w:sz w:val="22"/>
          <w:szCs w:val="22"/>
        </w:rPr>
        <w:t>of</w:t>
      </w:r>
      <w:r>
        <w:rPr>
          <w:rFonts w:ascii="Arial" w:hAnsi="Arial" w:cs="Arial"/>
          <w:color w:val="000000"/>
          <w:sz w:val="22"/>
          <w:szCs w:val="22"/>
        </w:rPr>
        <w:t xml:space="preserve"> teams from best to worst. Different </w:t>
      </w:r>
      <w:r w:rsidR="00290115">
        <w:rPr>
          <w:rFonts w:ascii="Arial" w:hAnsi="Arial" w:cs="Arial"/>
          <w:color w:val="000000"/>
          <w:sz w:val="22"/>
          <w:szCs w:val="22"/>
        </w:rPr>
        <w:t xml:space="preserve">analysts utilize </w:t>
      </w:r>
      <w:r>
        <w:rPr>
          <w:rFonts w:ascii="Arial" w:hAnsi="Arial" w:cs="Arial"/>
          <w:color w:val="000000"/>
          <w:sz w:val="22"/>
          <w:szCs w:val="22"/>
        </w:rPr>
        <w:t xml:space="preserve">different qualities of a team </w:t>
      </w:r>
      <w:r w:rsidR="00290115">
        <w:rPr>
          <w:rFonts w:ascii="Arial" w:hAnsi="Arial" w:cs="Arial"/>
          <w:color w:val="000000"/>
          <w:sz w:val="22"/>
          <w:szCs w:val="22"/>
        </w:rPr>
        <w:t>to determine the team’s ranking</w:t>
      </w:r>
      <w:r>
        <w:rPr>
          <w:rFonts w:ascii="Arial" w:hAnsi="Arial" w:cs="Arial"/>
          <w:color w:val="000000"/>
          <w:sz w:val="22"/>
          <w:szCs w:val="22"/>
        </w:rPr>
        <w:t xml:space="preserve">. Some people emphasize </w:t>
      </w:r>
      <w:r w:rsidR="00290115">
        <w:rPr>
          <w:rFonts w:ascii="Arial" w:hAnsi="Arial" w:cs="Arial"/>
          <w:color w:val="000000"/>
          <w:sz w:val="22"/>
          <w:szCs w:val="22"/>
        </w:rPr>
        <w:t>overall</w:t>
      </w:r>
      <w:r>
        <w:rPr>
          <w:rFonts w:ascii="Arial" w:hAnsi="Arial" w:cs="Arial"/>
          <w:color w:val="000000"/>
          <w:sz w:val="22"/>
          <w:szCs w:val="22"/>
        </w:rPr>
        <w:t xml:space="preserve"> record, </w:t>
      </w:r>
      <w:r w:rsidR="00290115">
        <w:rPr>
          <w:rFonts w:ascii="Arial" w:hAnsi="Arial" w:cs="Arial"/>
          <w:color w:val="000000"/>
          <w:sz w:val="22"/>
          <w:szCs w:val="22"/>
        </w:rPr>
        <w:t xml:space="preserve">while </w:t>
      </w:r>
      <w:r>
        <w:rPr>
          <w:rFonts w:ascii="Arial" w:hAnsi="Arial" w:cs="Arial"/>
          <w:color w:val="000000"/>
          <w:sz w:val="22"/>
          <w:szCs w:val="22"/>
        </w:rPr>
        <w:t>other</w:t>
      </w:r>
      <w:r w:rsidR="00290115">
        <w:rPr>
          <w:rFonts w:ascii="Arial" w:hAnsi="Arial" w:cs="Arial"/>
          <w:color w:val="000000"/>
          <w:sz w:val="22"/>
          <w:szCs w:val="22"/>
        </w:rPr>
        <w:t>s</w:t>
      </w:r>
      <w:r>
        <w:rPr>
          <w:rFonts w:ascii="Arial" w:hAnsi="Arial" w:cs="Arial"/>
          <w:color w:val="000000"/>
          <w:sz w:val="22"/>
          <w:szCs w:val="22"/>
        </w:rPr>
        <w:t xml:space="preserve"> emphasize performan</w:t>
      </w:r>
      <w:r w:rsidR="00290115">
        <w:rPr>
          <w:rFonts w:ascii="Arial" w:hAnsi="Arial" w:cs="Arial"/>
          <w:color w:val="000000"/>
          <w:sz w:val="22"/>
          <w:szCs w:val="22"/>
        </w:rPr>
        <w:t>ce measures</w:t>
      </w:r>
      <w:r>
        <w:rPr>
          <w:rFonts w:ascii="Arial" w:hAnsi="Arial" w:cs="Arial"/>
          <w:color w:val="000000"/>
          <w:sz w:val="22"/>
          <w:szCs w:val="22"/>
        </w:rPr>
        <w:t xml:space="preserve"> </w:t>
      </w:r>
      <w:r w:rsidR="00290115">
        <w:rPr>
          <w:rFonts w:ascii="Arial" w:hAnsi="Arial" w:cs="Arial"/>
          <w:color w:val="000000"/>
          <w:sz w:val="22"/>
          <w:szCs w:val="22"/>
        </w:rPr>
        <w:t>such as</w:t>
      </w:r>
      <w:r>
        <w:rPr>
          <w:rFonts w:ascii="Arial" w:hAnsi="Arial" w:cs="Arial"/>
          <w:color w:val="000000"/>
          <w:sz w:val="22"/>
          <w:szCs w:val="22"/>
        </w:rPr>
        <w:t xml:space="preserve"> overall rebounds or total number of turnovers per game. A team’s performance</w:t>
      </w:r>
      <w:r w:rsidR="00290115">
        <w:rPr>
          <w:rFonts w:ascii="Arial" w:hAnsi="Arial" w:cs="Arial"/>
          <w:color w:val="000000"/>
          <w:sz w:val="22"/>
          <w:szCs w:val="22"/>
        </w:rPr>
        <w:t>,</w:t>
      </w:r>
      <w:r>
        <w:rPr>
          <w:rFonts w:ascii="Arial" w:hAnsi="Arial" w:cs="Arial"/>
          <w:color w:val="000000"/>
          <w:sz w:val="22"/>
          <w:szCs w:val="22"/>
        </w:rPr>
        <w:t xml:space="preserve"> however</w:t>
      </w:r>
      <w:r w:rsidR="00290115">
        <w:rPr>
          <w:rFonts w:ascii="Arial" w:hAnsi="Arial" w:cs="Arial"/>
          <w:color w:val="000000"/>
          <w:sz w:val="22"/>
          <w:szCs w:val="22"/>
        </w:rPr>
        <w:t>,</w:t>
      </w:r>
      <w:r>
        <w:rPr>
          <w:rFonts w:ascii="Arial" w:hAnsi="Arial" w:cs="Arial"/>
          <w:color w:val="000000"/>
          <w:sz w:val="22"/>
          <w:szCs w:val="22"/>
        </w:rPr>
        <w:t xml:space="preserve"> is not the only </w:t>
      </w:r>
      <w:r w:rsidR="00290115">
        <w:rPr>
          <w:rFonts w:ascii="Arial" w:hAnsi="Arial" w:cs="Arial"/>
          <w:color w:val="000000"/>
          <w:sz w:val="22"/>
          <w:szCs w:val="22"/>
        </w:rPr>
        <w:t>measures that analysts use to rank teams, and many opinions are biased</w:t>
      </w:r>
      <w:r>
        <w:rPr>
          <w:rFonts w:ascii="Arial" w:hAnsi="Arial" w:cs="Arial"/>
          <w:color w:val="000000"/>
          <w:sz w:val="22"/>
          <w:szCs w:val="22"/>
        </w:rPr>
        <w:t xml:space="preserve">. Teams </w:t>
      </w:r>
      <w:r w:rsidR="00290115">
        <w:rPr>
          <w:rFonts w:ascii="Arial" w:hAnsi="Arial" w:cs="Arial"/>
          <w:color w:val="000000"/>
          <w:sz w:val="22"/>
          <w:szCs w:val="22"/>
        </w:rPr>
        <w:t>that</w:t>
      </w:r>
      <w:r>
        <w:rPr>
          <w:rFonts w:ascii="Arial" w:hAnsi="Arial" w:cs="Arial"/>
          <w:color w:val="000000"/>
          <w:sz w:val="22"/>
          <w:szCs w:val="22"/>
        </w:rPr>
        <w:t xml:space="preserve"> have won the national championship in the past are </w:t>
      </w:r>
      <w:r w:rsidR="00464B68">
        <w:rPr>
          <w:rFonts w:ascii="Arial" w:hAnsi="Arial" w:cs="Arial"/>
          <w:color w:val="000000"/>
          <w:sz w:val="22"/>
          <w:szCs w:val="22"/>
        </w:rPr>
        <w:t>considered to have an extra advantage, in the playoff experience of the players or coaching staff</w:t>
      </w:r>
      <w:r>
        <w:rPr>
          <w:rFonts w:ascii="Arial" w:hAnsi="Arial" w:cs="Arial"/>
          <w:color w:val="000000"/>
          <w:sz w:val="22"/>
          <w:szCs w:val="22"/>
        </w:rPr>
        <w:t xml:space="preserve"> and can</w:t>
      </w:r>
      <w:r w:rsidR="00464B68">
        <w:rPr>
          <w:rFonts w:ascii="Arial" w:hAnsi="Arial" w:cs="Arial"/>
          <w:color w:val="000000"/>
          <w:sz w:val="22"/>
          <w:szCs w:val="22"/>
        </w:rPr>
        <w:t xml:space="preserve"> be ranked higher than their performance suggests,</w:t>
      </w:r>
      <w:r>
        <w:rPr>
          <w:rFonts w:ascii="Arial" w:hAnsi="Arial" w:cs="Arial"/>
          <w:color w:val="000000"/>
          <w:sz w:val="22"/>
          <w:szCs w:val="22"/>
        </w:rPr>
        <w:t xml:space="preserve"> while lesser known teams </w:t>
      </w:r>
      <w:r w:rsidR="00464B68">
        <w:rPr>
          <w:rFonts w:ascii="Arial" w:hAnsi="Arial" w:cs="Arial"/>
          <w:color w:val="000000"/>
          <w:sz w:val="22"/>
          <w:szCs w:val="22"/>
        </w:rPr>
        <w:t>can be underestimated due to lack of experience</w:t>
      </w:r>
      <w:r>
        <w:rPr>
          <w:rFonts w:ascii="Arial" w:hAnsi="Arial" w:cs="Arial"/>
          <w:color w:val="000000"/>
          <w:sz w:val="22"/>
          <w:szCs w:val="22"/>
        </w:rPr>
        <w:t>.               </w:t>
      </w:r>
      <w:r>
        <w:rPr>
          <w:rStyle w:val="apple-tab-span"/>
          <w:rFonts w:ascii="Arial" w:hAnsi="Arial" w:cs="Arial"/>
          <w:color w:val="000000"/>
          <w:sz w:val="22"/>
          <w:szCs w:val="22"/>
        </w:rPr>
        <w:tab/>
      </w:r>
    </w:p>
    <w:p w14:paraId="1139ADEF" w14:textId="4AA923C4" w:rsidR="004E3CE1" w:rsidRDefault="003D7DD5" w:rsidP="009D5E8D">
      <w:pPr>
        <w:pStyle w:val="NormalWeb"/>
        <w:spacing w:before="0" w:beforeAutospacing="0" w:after="0" w:afterAutospacing="0" w:line="480" w:lineRule="auto"/>
        <w:ind w:firstLine="720"/>
      </w:pPr>
      <w:r>
        <w:rPr>
          <w:rFonts w:ascii="Arial" w:hAnsi="Arial" w:cs="Arial"/>
          <w:color w:val="000000"/>
          <w:sz w:val="22"/>
          <w:szCs w:val="22"/>
        </w:rPr>
        <w:t>There are four questions</w:t>
      </w:r>
      <w:r w:rsidR="004E3CE1">
        <w:rPr>
          <w:rFonts w:ascii="Arial" w:hAnsi="Arial" w:cs="Arial"/>
          <w:color w:val="000000"/>
          <w:sz w:val="22"/>
          <w:szCs w:val="22"/>
        </w:rPr>
        <w:t xml:space="preserve"> determined to be the most applicable to the data set and most relevant to college basketball fans.  The main question is</w:t>
      </w:r>
      <w:commentRangeStart w:id="2"/>
      <w:proofErr w:type="gramStart"/>
      <w:r w:rsidR="004E3CE1">
        <w:rPr>
          <w:rFonts w:ascii="Arial" w:hAnsi="Arial" w:cs="Arial"/>
          <w:color w:val="000000"/>
          <w:sz w:val="22"/>
          <w:szCs w:val="22"/>
        </w:rPr>
        <w:t>,</w:t>
      </w:r>
      <w:commentRangeEnd w:id="2"/>
      <w:proofErr w:type="gramEnd"/>
      <w:r w:rsidR="00D758AB">
        <w:rPr>
          <w:rStyle w:val="CommentReference"/>
          <w:rFonts w:asciiTheme="minorHAnsi" w:eastAsiaTheme="minorHAnsi" w:hAnsiTheme="minorHAnsi" w:cstheme="minorBidi"/>
        </w:rPr>
        <w:commentReference w:id="2"/>
      </w:r>
      <w:r w:rsidR="004E3CE1">
        <w:rPr>
          <w:rFonts w:ascii="Arial" w:hAnsi="Arial" w:cs="Arial"/>
          <w:color w:val="000000"/>
          <w:sz w:val="22"/>
          <w:szCs w:val="22"/>
        </w:rPr>
        <w:t xml:space="preserve"> did the selection committee accomplish their goal of picking the most capable basketball teams?  Expanding on this topic, is there a bias of the committee on selecting teams between major and mid-major conferences?  These questions are focused on whether the teams that made the tournament have significantly higher statistics in the most relevant categories (such as winning percentage) over teams that did not make the tournament.  This led to another interesting question</w:t>
      </w:r>
      <w:commentRangeStart w:id="3"/>
      <w:r w:rsidR="004E3CE1">
        <w:rPr>
          <w:rFonts w:ascii="Arial" w:hAnsi="Arial" w:cs="Arial"/>
          <w:color w:val="000000"/>
          <w:sz w:val="22"/>
          <w:szCs w:val="22"/>
        </w:rPr>
        <w:t>,</w:t>
      </w:r>
      <w:commentRangeEnd w:id="3"/>
      <w:r w:rsidR="00D758AB">
        <w:rPr>
          <w:rStyle w:val="CommentReference"/>
          <w:rFonts w:asciiTheme="minorHAnsi" w:eastAsiaTheme="minorHAnsi" w:hAnsiTheme="minorHAnsi" w:cstheme="minorBidi"/>
        </w:rPr>
        <w:commentReference w:id="3"/>
      </w:r>
      <w:r w:rsidR="004E3CE1">
        <w:rPr>
          <w:rFonts w:ascii="Arial" w:hAnsi="Arial" w:cs="Arial"/>
          <w:color w:val="000000"/>
          <w:sz w:val="22"/>
          <w:szCs w:val="22"/>
        </w:rPr>
        <w:t xml:space="preserve"> of if there are basketball statistics that show the least difference between tournament and non-tournament teams.  Finally, the last question that will be analyzed is which individual statistic ranks the teams most closely to the rankings devised by Ken Pomeroy, a </w:t>
      </w:r>
      <w:proofErr w:type="gramStart"/>
      <w:r>
        <w:rPr>
          <w:rFonts w:ascii="Arial" w:hAnsi="Arial" w:cs="Arial"/>
          <w:color w:val="000000"/>
          <w:sz w:val="22"/>
          <w:szCs w:val="22"/>
        </w:rPr>
        <w:t>highly-respected</w:t>
      </w:r>
      <w:proofErr w:type="gramEnd"/>
      <w:r w:rsidR="004E3CE1">
        <w:rPr>
          <w:rFonts w:ascii="Arial" w:hAnsi="Arial" w:cs="Arial"/>
          <w:color w:val="000000"/>
          <w:sz w:val="22"/>
          <w:szCs w:val="22"/>
        </w:rPr>
        <w:t xml:space="preserve"> college basketball </w:t>
      </w:r>
      <w:commentRangeStart w:id="4"/>
      <w:r w:rsidR="004E3CE1">
        <w:rPr>
          <w:rFonts w:ascii="Arial" w:hAnsi="Arial" w:cs="Arial"/>
          <w:color w:val="000000"/>
          <w:sz w:val="22"/>
          <w:szCs w:val="22"/>
        </w:rPr>
        <w:t>analyst</w:t>
      </w:r>
      <w:commentRangeEnd w:id="4"/>
      <w:r w:rsidR="00D758AB">
        <w:rPr>
          <w:rStyle w:val="CommentReference"/>
          <w:rFonts w:asciiTheme="minorHAnsi" w:eastAsiaTheme="minorHAnsi" w:hAnsiTheme="minorHAnsi" w:cstheme="minorBidi"/>
        </w:rPr>
        <w:commentReference w:id="4"/>
      </w:r>
      <w:r w:rsidR="004E3CE1">
        <w:rPr>
          <w:rFonts w:ascii="Arial" w:hAnsi="Arial" w:cs="Arial"/>
          <w:color w:val="000000"/>
          <w:sz w:val="22"/>
          <w:szCs w:val="22"/>
        </w:rPr>
        <w:t>.</w:t>
      </w:r>
    </w:p>
    <w:p w14:paraId="6CD2604B" w14:textId="0E1C8461" w:rsidR="00BB18F2" w:rsidRPr="002104CB" w:rsidRDefault="004E3CE1" w:rsidP="009D5E8D">
      <w:pPr>
        <w:pStyle w:val="NormalWeb"/>
        <w:spacing w:before="0" w:beforeAutospacing="0" w:after="0" w:afterAutospacing="0" w:line="480" w:lineRule="auto"/>
        <w:rPr>
          <w:rFonts w:ascii="Arial" w:hAnsi="Arial" w:cs="Arial"/>
          <w:color w:val="000000"/>
          <w:sz w:val="22"/>
          <w:szCs w:val="22"/>
        </w:rPr>
      </w:pPr>
      <w:r w:rsidRPr="00BB18F2">
        <w:rPr>
          <w:noProof/>
        </w:rPr>
        <w:lastRenderedPageBreak/>
        <w:drawing>
          <wp:anchor distT="0" distB="0" distL="114300" distR="114300" simplePos="0" relativeHeight="251672576" behindDoc="0" locked="0" layoutInCell="1" allowOverlap="1" wp14:anchorId="722B574B" wp14:editId="03C0CAF7">
            <wp:simplePos x="0" y="0"/>
            <wp:positionH relativeFrom="margin">
              <wp:posOffset>866775</wp:posOffset>
            </wp:positionH>
            <wp:positionV relativeFrom="page">
              <wp:posOffset>3371850</wp:posOffset>
            </wp:positionV>
            <wp:extent cx="3886200" cy="32645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6200" cy="3264535"/>
                    </a:xfrm>
                    <a:prstGeom prst="rect">
                      <a:avLst/>
                    </a:prstGeom>
                  </pic:spPr>
                </pic:pic>
              </a:graphicData>
            </a:graphic>
            <wp14:sizeRelH relativeFrom="margin">
              <wp14:pctWidth>0</wp14:pctWidth>
            </wp14:sizeRelH>
            <wp14:sizeRelV relativeFrom="margin">
              <wp14:pctHeight>0</wp14:pctHeight>
            </wp14:sizeRelV>
          </wp:anchor>
        </w:drawing>
      </w:r>
      <w:r w:rsidR="009D5E8D">
        <w:rPr>
          <w:rStyle w:val="apple-tab-span"/>
          <w:rFonts w:ascii="Arial" w:hAnsi="Arial" w:cs="Arial"/>
          <w:color w:val="000000"/>
          <w:sz w:val="22"/>
          <w:szCs w:val="22"/>
        </w:rPr>
        <w:tab/>
      </w:r>
      <w:r w:rsidR="009D5E8D" w:rsidRPr="00B64C91">
        <w:rPr>
          <w:rFonts w:ascii="Arial" w:hAnsi="Arial" w:cs="Arial"/>
          <w:color w:val="000000"/>
          <w:sz w:val="22"/>
          <w:szCs w:val="22"/>
        </w:rPr>
        <w:t>The rank</w:t>
      </w:r>
      <w:r w:rsidR="00464B68" w:rsidRPr="00B64C91">
        <w:rPr>
          <w:rFonts w:ascii="Arial" w:hAnsi="Arial" w:cs="Arial"/>
          <w:color w:val="000000"/>
          <w:sz w:val="22"/>
          <w:szCs w:val="22"/>
        </w:rPr>
        <w:t>ing</w:t>
      </w:r>
      <w:r w:rsidR="009D5E8D" w:rsidRPr="00BC46C4">
        <w:rPr>
          <w:rFonts w:ascii="Arial" w:hAnsi="Arial" w:cs="Arial"/>
          <w:color w:val="000000"/>
          <w:sz w:val="22"/>
          <w:szCs w:val="22"/>
        </w:rPr>
        <w:t xml:space="preserve"> systems rank the teams from one to 351 (</w:t>
      </w:r>
      <w:commentRangeStart w:id="5"/>
      <w:r w:rsidR="009D5E8D" w:rsidRPr="00BC46C4">
        <w:rPr>
          <w:rFonts w:ascii="Arial" w:hAnsi="Arial" w:cs="Arial"/>
          <w:color w:val="000000"/>
          <w:sz w:val="22"/>
          <w:szCs w:val="22"/>
        </w:rPr>
        <w:t>T</w:t>
      </w:r>
      <w:commentRangeEnd w:id="5"/>
      <w:r w:rsidR="00D758AB">
        <w:rPr>
          <w:rStyle w:val="CommentReference"/>
          <w:rFonts w:asciiTheme="minorHAnsi" w:eastAsiaTheme="minorHAnsi" w:hAnsiTheme="minorHAnsi" w:cstheme="minorBidi"/>
        </w:rPr>
        <w:commentReference w:id="5"/>
      </w:r>
      <w:r w:rsidR="009D5E8D" w:rsidRPr="00BC46C4">
        <w:rPr>
          <w:rFonts w:ascii="Arial" w:hAnsi="Arial" w:cs="Arial"/>
          <w:color w:val="000000"/>
          <w:sz w:val="22"/>
          <w:szCs w:val="22"/>
        </w:rPr>
        <w:t xml:space="preserve">here </w:t>
      </w:r>
      <w:r w:rsidR="00C43F1E" w:rsidRPr="00BC46C4">
        <w:rPr>
          <w:rFonts w:ascii="Arial" w:hAnsi="Arial" w:cs="Arial"/>
          <w:color w:val="000000"/>
          <w:sz w:val="22"/>
          <w:szCs w:val="22"/>
        </w:rPr>
        <w:t>were</w:t>
      </w:r>
      <w:r w:rsidR="009D5E8D" w:rsidRPr="001B3140">
        <w:rPr>
          <w:rFonts w:ascii="Arial" w:hAnsi="Arial" w:cs="Arial"/>
          <w:color w:val="000000"/>
          <w:sz w:val="22"/>
          <w:szCs w:val="22"/>
        </w:rPr>
        <w:t xml:space="preserve"> 351 teams in </w:t>
      </w:r>
      <w:r w:rsidR="00464B68" w:rsidRPr="000C7A0E">
        <w:rPr>
          <w:rFonts w:ascii="Arial" w:hAnsi="Arial" w:cs="Arial"/>
          <w:color w:val="000000"/>
          <w:sz w:val="22"/>
          <w:szCs w:val="22"/>
        </w:rPr>
        <w:t>D</w:t>
      </w:r>
      <w:r w:rsidR="009D5E8D" w:rsidRPr="000C7A0E">
        <w:rPr>
          <w:rFonts w:ascii="Arial" w:hAnsi="Arial" w:cs="Arial"/>
          <w:color w:val="000000"/>
          <w:sz w:val="22"/>
          <w:szCs w:val="22"/>
        </w:rPr>
        <w:t xml:space="preserve">ivision </w:t>
      </w:r>
      <w:r w:rsidR="00464B68" w:rsidRPr="000C7A0E">
        <w:rPr>
          <w:rFonts w:ascii="Arial" w:hAnsi="Arial" w:cs="Arial"/>
          <w:color w:val="000000"/>
          <w:sz w:val="22"/>
          <w:szCs w:val="22"/>
        </w:rPr>
        <w:t>O</w:t>
      </w:r>
      <w:r w:rsidR="009D5E8D" w:rsidRPr="000C7A0E">
        <w:rPr>
          <w:rFonts w:ascii="Arial" w:hAnsi="Arial" w:cs="Arial"/>
          <w:color w:val="000000"/>
          <w:sz w:val="22"/>
          <w:szCs w:val="22"/>
        </w:rPr>
        <w:t xml:space="preserve">ne basketball during the 2015-2016 season) </w:t>
      </w:r>
      <w:r w:rsidR="00464B68" w:rsidRPr="000C7A0E">
        <w:rPr>
          <w:rFonts w:ascii="Arial" w:hAnsi="Arial" w:cs="Arial"/>
          <w:color w:val="000000"/>
          <w:sz w:val="22"/>
          <w:szCs w:val="22"/>
        </w:rPr>
        <w:t>with the first ranked team representing the overall best team, and the</w:t>
      </w:r>
      <w:r w:rsidR="009D5E8D" w:rsidRPr="000C7A0E">
        <w:rPr>
          <w:rFonts w:ascii="Arial" w:hAnsi="Arial" w:cs="Arial"/>
          <w:color w:val="000000"/>
          <w:sz w:val="22"/>
          <w:szCs w:val="22"/>
        </w:rPr>
        <w:t xml:space="preserve"> 351</w:t>
      </w:r>
      <w:r w:rsidR="00464B68" w:rsidRPr="002104CB">
        <w:rPr>
          <w:rFonts w:ascii="Arial" w:hAnsi="Arial" w:cs="Arial"/>
          <w:color w:val="000000"/>
          <w:sz w:val="22"/>
          <w:szCs w:val="22"/>
          <w:vertAlign w:val="superscript"/>
        </w:rPr>
        <w:t>st</w:t>
      </w:r>
      <w:r w:rsidR="00464B68" w:rsidRPr="00B64C91">
        <w:rPr>
          <w:rFonts w:ascii="Arial" w:hAnsi="Arial" w:cs="Arial"/>
          <w:color w:val="000000"/>
          <w:sz w:val="22"/>
          <w:szCs w:val="22"/>
        </w:rPr>
        <w:t xml:space="preserve"> ranked team representing </w:t>
      </w:r>
      <w:r w:rsidR="009D5E8D" w:rsidRPr="00BC46C4">
        <w:rPr>
          <w:rFonts w:ascii="Arial" w:hAnsi="Arial" w:cs="Arial"/>
          <w:color w:val="000000"/>
          <w:sz w:val="22"/>
          <w:szCs w:val="22"/>
        </w:rPr>
        <w:t xml:space="preserve">the worst. </w:t>
      </w:r>
      <w:commentRangeStart w:id="6"/>
      <w:r w:rsidR="001F480A">
        <w:rPr>
          <w:rFonts w:ascii="Arial" w:hAnsi="Arial" w:cs="Arial"/>
          <w:color w:val="000000"/>
          <w:sz w:val="22"/>
          <w:szCs w:val="22"/>
        </w:rPr>
        <w:t>The</w:t>
      </w:r>
      <w:r w:rsidR="00464B68" w:rsidRPr="000C7A0E">
        <w:rPr>
          <w:rFonts w:ascii="Arial" w:hAnsi="Arial" w:cs="Arial"/>
          <w:color w:val="000000"/>
          <w:sz w:val="22"/>
          <w:szCs w:val="22"/>
        </w:rPr>
        <w:t xml:space="preserve"> rankings published by </w:t>
      </w:r>
      <w:r w:rsidR="00F44A48" w:rsidRPr="000C7A0E">
        <w:rPr>
          <w:rFonts w:ascii="Arial" w:hAnsi="Arial" w:cs="Arial"/>
          <w:color w:val="000000"/>
          <w:sz w:val="22"/>
          <w:szCs w:val="22"/>
        </w:rPr>
        <w:t>Ken Pomeroy</w:t>
      </w:r>
      <w:r w:rsidR="001F480A">
        <w:rPr>
          <w:rFonts w:ascii="Arial" w:hAnsi="Arial" w:cs="Arial"/>
          <w:color w:val="000000"/>
          <w:sz w:val="22"/>
          <w:szCs w:val="22"/>
        </w:rPr>
        <w:t xml:space="preserve"> will be used</w:t>
      </w:r>
      <w:r w:rsidR="009D5E8D" w:rsidRPr="000C7A0E">
        <w:rPr>
          <w:rFonts w:ascii="Arial" w:hAnsi="Arial" w:cs="Arial"/>
          <w:color w:val="000000"/>
          <w:sz w:val="22"/>
          <w:szCs w:val="22"/>
        </w:rPr>
        <w:t xml:space="preserve">, </w:t>
      </w:r>
      <w:r w:rsidR="00464B68" w:rsidRPr="000C7A0E">
        <w:rPr>
          <w:rFonts w:ascii="Arial" w:hAnsi="Arial" w:cs="Arial"/>
          <w:color w:val="000000"/>
          <w:sz w:val="22"/>
          <w:szCs w:val="22"/>
        </w:rPr>
        <w:t>as</w:t>
      </w:r>
      <w:r w:rsidR="009D5E8D" w:rsidRPr="000C7A0E">
        <w:rPr>
          <w:rFonts w:ascii="Arial" w:hAnsi="Arial" w:cs="Arial"/>
          <w:color w:val="000000"/>
          <w:sz w:val="22"/>
          <w:szCs w:val="22"/>
        </w:rPr>
        <w:t xml:space="preserve"> he is one of the most revered and </w:t>
      </w:r>
      <w:commentRangeStart w:id="7"/>
      <w:proofErr w:type="gramStart"/>
      <w:r w:rsidR="009D5E8D" w:rsidRPr="000C7A0E">
        <w:rPr>
          <w:rFonts w:ascii="Arial" w:hAnsi="Arial" w:cs="Arial"/>
          <w:color w:val="000000"/>
          <w:sz w:val="22"/>
          <w:szCs w:val="22"/>
        </w:rPr>
        <w:t>well known</w:t>
      </w:r>
      <w:proofErr w:type="gramEnd"/>
      <w:r w:rsidR="009D5E8D" w:rsidRPr="000C7A0E">
        <w:rPr>
          <w:rFonts w:ascii="Arial" w:hAnsi="Arial" w:cs="Arial"/>
          <w:color w:val="000000"/>
          <w:sz w:val="22"/>
          <w:szCs w:val="22"/>
        </w:rPr>
        <w:t xml:space="preserve"> </w:t>
      </w:r>
      <w:commentRangeEnd w:id="7"/>
      <w:r w:rsidR="00D758AB">
        <w:rPr>
          <w:rStyle w:val="CommentReference"/>
          <w:rFonts w:asciiTheme="minorHAnsi" w:eastAsiaTheme="minorHAnsi" w:hAnsiTheme="minorHAnsi" w:cstheme="minorBidi"/>
        </w:rPr>
        <w:commentReference w:id="7"/>
      </w:r>
      <w:r w:rsidR="00464B68" w:rsidRPr="000C7A0E">
        <w:rPr>
          <w:rFonts w:ascii="Arial" w:hAnsi="Arial" w:cs="Arial"/>
          <w:color w:val="000000"/>
          <w:sz w:val="22"/>
          <w:szCs w:val="22"/>
        </w:rPr>
        <w:t>analysts</w:t>
      </w:r>
      <w:r w:rsidR="009D5E8D" w:rsidRPr="000C7A0E">
        <w:rPr>
          <w:rFonts w:ascii="Arial" w:hAnsi="Arial" w:cs="Arial"/>
          <w:color w:val="000000"/>
          <w:sz w:val="22"/>
          <w:szCs w:val="22"/>
        </w:rPr>
        <w:t xml:space="preserve"> of college basketball.</w:t>
      </w:r>
      <w:r w:rsidR="001F480A">
        <w:rPr>
          <w:rFonts w:ascii="Arial" w:hAnsi="Arial" w:cs="Arial"/>
          <w:color w:val="000000"/>
          <w:sz w:val="22"/>
          <w:szCs w:val="22"/>
        </w:rPr>
        <w:t xml:space="preserve"> </w:t>
      </w:r>
      <w:r w:rsidR="009D5E8D" w:rsidRPr="000C7A0E">
        <w:rPr>
          <w:rFonts w:ascii="Arial" w:hAnsi="Arial" w:cs="Arial"/>
          <w:color w:val="000000"/>
          <w:sz w:val="22"/>
          <w:szCs w:val="22"/>
        </w:rPr>
        <w:t xml:space="preserve"> </w:t>
      </w:r>
      <w:commentRangeEnd w:id="6"/>
      <w:r w:rsidR="00D758AB">
        <w:rPr>
          <w:rStyle w:val="CommentReference"/>
          <w:rFonts w:asciiTheme="minorHAnsi" w:eastAsiaTheme="minorHAnsi" w:hAnsiTheme="minorHAnsi" w:cstheme="minorBidi"/>
        </w:rPr>
        <w:commentReference w:id="6"/>
      </w:r>
      <w:r w:rsidR="001F480A">
        <w:rPr>
          <w:rFonts w:ascii="Arial" w:hAnsi="Arial" w:cs="Arial"/>
          <w:color w:val="000000"/>
          <w:sz w:val="22"/>
          <w:szCs w:val="22"/>
        </w:rPr>
        <w:t>T</w:t>
      </w:r>
      <w:r w:rsidR="001F480A" w:rsidRPr="00BC46C4">
        <w:rPr>
          <w:rFonts w:ascii="Arial" w:hAnsi="Arial" w:cs="Arial"/>
          <w:color w:val="000000"/>
          <w:sz w:val="22"/>
          <w:szCs w:val="22"/>
        </w:rPr>
        <w:t>he most current season that wa</w:t>
      </w:r>
      <w:r w:rsidR="001F480A" w:rsidRPr="001B3140">
        <w:rPr>
          <w:rFonts w:ascii="Arial" w:hAnsi="Arial" w:cs="Arial"/>
          <w:color w:val="000000"/>
          <w:sz w:val="22"/>
          <w:szCs w:val="22"/>
        </w:rPr>
        <w:t>s finished</w:t>
      </w:r>
      <w:r w:rsidR="001F480A" w:rsidRPr="000C7A0E">
        <w:rPr>
          <w:rFonts w:ascii="Arial" w:hAnsi="Arial" w:cs="Arial"/>
          <w:color w:val="000000"/>
          <w:sz w:val="22"/>
          <w:szCs w:val="22"/>
        </w:rPr>
        <w:t>, with all the statistics recorded, at the time of beginning this project</w:t>
      </w:r>
      <w:r w:rsidR="001F480A">
        <w:rPr>
          <w:rFonts w:ascii="Arial" w:hAnsi="Arial" w:cs="Arial"/>
          <w:color w:val="000000"/>
          <w:sz w:val="22"/>
          <w:szCs w:val="22"/>
        </w:rPr>
        <w:t>, was the</w:t>
      </w:r>
      <w:r w:rsidR="009D5E8D" w:rsidRPr="000C7A0E">
        <w:rPr>
          <w:rFonts w:ascii="Arial" w:hAnsi="Arial" w:cs="Arial"/>
          <w:color w:val="000000"/>
          <w:sz w:val="22"/>
          <w:szCs w:val="22"/>
        </w:rPr>
        <w:t xml:space="preserve"> 2015-2016 season</w:t>
      </w:r>
      <w:r w:rsidR="001F480A">
        <w:rPr>
          <w:rFonts w:ascii="Arial" w:hAnsi="Arial" w:cs="Arial"/>
          <w:color w:val="000000"/>
          <w:sz w:val="22"/>
          <w:szCs w:val="22"/>
        </w:rPr>
        <w:t xml:space="preserve">, and these will be the data used in all analysis. </w:t>
      </w:r>
      <w:r w:rsidR="00B24291" w:rsidRPr="000C7A0E">
        <w:rPr>
          <w:rFonts w:ascii="Arial" w:hAnsi="Arial" w:cs="Arial"/>
          <w:color w:val="000000"/>
          <w:sz w:val="22"/>
          <w:szCs w:val="22"/>
        </w:rPr>
        <w:t xml:space="preserve"> </w:t>
      </w:r>
      <w:r w:rsidR="000C7A0E">
        <w:rPr>
          <w:rFonts w:ascii="Arial" w:hAnsi="Arial" w:cs="Arial"/>
          <w:color w:val="000000"/>
          <w:sz w:val="22"/>
          <w:szCs w:val="22"/>
        </w:rPr>
        <w:t>The 2015-2016 season</w:t>
      </w:r>
      <w:r w:rsidR="000C7A0E" w:rsidRPr="00B64C91">
        <w:rPr>
          <w:rFonts w:ascii="Arial" w:hAnsi="Arial" w:cs="Arial"/>
          <w:color w:val="000000"/>
          <w:sz w:val="22"/>
          <w:szCs w:val="22"/>
        </w:rPr>
        <w:t xml:space="preserve"> </w:t>
      </w:r>
      <w:r w:rsidR="009D5E8D" w:rsidRPr="00B64C91">
        <w:rPr>
          <w:rFonts w:ascii="Arial" w:hAnsi="Arial" w:cs="Arial"/>
          <w:color w:val="000000"/>
          <w:sz w:val="22"/>
          <w:szCs w:val="22"/>
        </w:rPr>
        <w:t>will reflect</w:t>
      </w:r>
      <w:r w:rsidR="00DA5183" w:rsidRPr="00B64C91">
        <w:rPr>
          <w:rFonts w:ascii="Arial" w:hAnsi="Arial" w:cs="Arial"/>
          <w:color w:val="000000"/>
          <w:sz w:val="22"/>
          <w:szCs w:val="22"/>
        </w:rPr>
        <w:t xml:space="preserve"> </w:t>
      </w:r>
      <w:r w:rsidR="00DA5183" w:rsidRPr="00BC46C4">
        <w:rPr>
          <w:rFonts w:ascii="Arial" w:hAnsi="Arial" w:cs="Arial"/>
          <w:color w:val="000000"/>
          <w:sz w:val="22"/>
          <w:szCs w:val="22"/>
        </w:rPr>
        <w:t>upon</w:t>
      </w:r>
      <w:r w:rsidR="009D5E8D" w:rsidRPr="00BC46C4">
        <w:rPr>
          <w:rFonts w:ascii="Arial" w:hAnsi="Arial" w:cs="Arial"/>
          <w:color w:val="000000"/>
          <w:sz w:val="22"/>
          <w:szCs w:val="22"/>
        </w:rPr>
        <w:t xml:space="preserve"> the committee’s most </w:t>
      </w:r>
      <w:r w:rsidR="00251D05" w:rsidRPr="000C7A0E">
        <w:rPr>
          <w:rFonts w:ascii="Arial" w:hAnsi="Arial" w:cs="Arial"/>
          <w:color w:val="000000"/>
          <w:sz w:val="22"/>
          <w:szCs w:val="22"/>
        </w:rPr>
        <w:t xml:space="preserve">current selection method for the NCAA </w:t>
      </w:r>
      <w:commentRangeStart w:id="8"/>
      <w:r w:rsidR="00251D05" w:rsidRPr="000C7A0E">
        <w:rPr>
          <w:rFonts w:ascii="Arial" w:hAnsi="Arial" w:cs="Arial"/>
          <w:color w:val="000000"/>
          <w:sz w:val="22"/>
          <w:szCs w:val="22"/>
        </w:rPr>
        <w:t>tournament</w:t>
      </w:r>
      <w:commentRangeEnd w:id="8"/>
      <w:r w:rsidR="00D758AB">
        <w:rPr>
          <w:rStyle w:val="CommentReference"/>
          <w:rFonts w:asciiTheme="minorHAnsi" w:eastAsiaTheme="minorHAnsi" w:hAnsiTheme="minorHAnsi" w:cstheme="minorBidi"/>
        </w:rPr>
        <w:commentReference w:id="8"/>
      </w:r>
      <w:r w:rsidR="00251D05" w:rsidRPr="000C7A0E">
        <w:rPr>
          <w:rFonts w:ascii="Arial" w:hAnsi="Arial" w:cs="Arial"/>
          <w:color w:val="000000"/>
          <w:sz w:val="22"/>
          <w:szCs w:val="22"/>
        </w:rPr>
        <w:t>.</w:t>
      </w:r>
    </w:p>
    <w:p w14:paraId="5DC51F78" w14:textId="73874F55" w:rsidR="008227B4" w:rsidRDefault="009D5E8D" w:rsidP="009D5E8D">
      <w:pPr>
        <w:pStyle w:val="NormalWeb"/>
        <w:spacing w:before="0" w:beforeAutospacing="0" w:after="0" w:afterAutospacing="0" w:line="480" w:lineRule="auto"/>
        <w:ind w:firstLine="720"/>
        <w:rPr>
          <w:rFonts w:ascii="Arial" w:hAnsi="Arial" w:cs="Arial"/>
          <w:color w:val="000000"/>
          <w:sz w:val="22"/>
          <w:szCs w:val="22"/>
        </w:rPr>
      </w:pPr>
      <w:r w:rsidRPr="00B64C91">
        <w:rPr>
          <w:rFonts w:ascii="Arial" w:hAnsi="Arial" w:cs="Arial"/>
          <w:color w:val="000000"/>
          <w:sz w:val="22"/>
          <w:szCs w:val="22"/>
        </w:rPr>
        <w:t>Each of these 351 teams</w:t>
      </w:r>
      <w:r w:rsidR="00112755">
        <w:rPr>
          <w:rFonts w:ascii="Arial" w:hAnsi="Arial" w:cs="Arial"/>
          <w:color w:val="000000"/>
          <w:sz w:val="22"/>
          <w:szCs w:val="22"/>
        </w:rPr>
        <w:t xml:space="preserve"> (</w:t>
      </w:r>
      <w:commentRangeStart w:id="9"/>
      <w:r w:rsidR="00112755">
        <w:rPr>
          <w:rFonts w:ascii="Arial" w:hAnsi="Arial" w:cs="Arial"/>
          <w:color w:val="000000"/>
          <w:sz w:val="22"/>
          <w:szCs w:val="22"/>
        </w:rPr>
        <w:t>shown on the map above</w:t>
      </w:r>
      <w:commentRangeEnd w:id="9"/>
      <w:r w:rsidR="00D758AB">
        <w:rPr>
          <w:rStyle w:val="CommentReference"/>
          <w:rFonts w:asciiTheme="minorHAnsi" w:eastAsiaTheme="minorHAnsi" w:hAnsiTheme="minorHAnsi" w:cstheme="minorBidi"/>
        </w:rPr>
        <w:commentReference w:id="9"/>
      </w:r>
      <w:r w:rsidR="008732C7">
        <w:rPr>
          <w:rFonts w:ascii="Arial" w:hAnsi="Arial" w:cs="Arial"/>
          <w:color w:val="000000"/>
          <w:sz w:val="22"/>
          <w:szCs w:val="22"/>
        </w:rPr>
        <w:t xml:space="preserve">, </w:t>
      </w:r>
      <w:commentRangeStart w:id="10"/>
      <w:r w:rsidR="008732C7">
        <w:rPr>
          <w:rFonts w:ascii="Arial" w:hAnsi="Arial" w:cs="Arial"/>
          <w:color w:val="000000"/>
          <w:sz w:val="22"/>
          <w:szCs w:val="22"/>
        </w:rPr>
        <w:t>Hawaii left out</w:t>
      </w:r>
      <w:commentRangeEnd w:id="10"/>
      <w:r w:rsidR="00D758AB">
        <w:rPr>
          <w:rStyle w:val="CommentReference"/>
          <w:rFonts w:asciiTheme="minorHAnsi" w:eastAsiaTheme="minorHAnsi" w:hAnsiTheme="minorHAnsi" w:cstheme="minorBidi"/>
        </w:rPr>
        <w:commentReference w:id="10"/>
      </w:r>
      <w:r w:rsidR="00112755">
        <w:rPr>
          <w:rFonts w:ascii="Arial" w:hAnsi="Arial" w:cs="Arial"/>
          <w:color w:val="000000"/>
          <w:sz w:val="22"/>
          <w:szCs w:val="22"/>
        </w:rPr>
        <w:t>)</w:t>
      </w:r>
      <w:r w:rsidRPr="00B64C91">
        <w:rPr>
          <w:rFonts w:ascii="Arial" w:hAnsi="Arial" w:cs="Arial"/>
          <w:color w:val="000000"/>
          <w:sz w:val="22"/>
          <w:szCs w:val="22"/>
        </w:rPr>
        <w:t xml:space="preserve"> </w:t>
      </w:r>
      <w:proofErr w:type="gramStart"/>
      <w:r w:rsidRPr="00B64C91">
        <w:rPr>
          <w:rFonts w:ascii="Arial" w:hAnsi="Arial" w:cs="Arial"/>
          <w:color w:val="000000"/>
          <w:sz w:val="22"/>
          <w:szCs w:val="22"/>
        </w:rPr>
        <w:t>belong</w:t>
      </w:r>
      <w:proofErr w:type="gramEnd"/>
      <w:r w:rsidRPr="00B64C91">
        <w:rPr>
          <w:rFonts w:ascii="Arial" w:hAnsi="Arial" w:cs="Arial"/>
          <w:color w:val="000000"/>
          <w:sz w:val="22"/>
          <w:szCs w:val="22"/>
        </w:rPr>
        <w:t xml:space="preserve"> to a conference</w:t>
      </w:r>
      <w:r w:rsidR="00C7540B">
        <w:rPr>
          <w:rFonts w:ascii="Arial" w:hAnsi="Arial" w:cs="Arial"/>
          <w:color w:val="000000"/>
          <w:sz w:val="22"/>
          <w:szCs w:val="22"/>
        </w:rPr>
        <w:t xml:space="preserve">. </w:t>
      </w:r>
      <w:commentRangeStart w:id="11"/>
      <w:r w:rsidR="00C7540B">
        <w:rPr>
          <w:rFonts w:ascii="Arial" w:hAnsi="Arial" w:cs="Arial"/>
          <w:color w:val="000000"/>
          <w:sz w:val="22"/>
          <w:szCs w:val="22"/>
        </w:rPr>
        <w:t>Conferences</w:t>
      </w:r>
      <w:commentRangeEnd w:id="11"/>
      <w:r w:rsidR="005636FE">
        <w:rPr>
          <w:rStyle w:val="CommentReference"/>
          <w:rFonts w:asciiTheme="minorHAnsi" w:eastAsiaTheme="minorHAnsi" w:hAnsiTheme="minorHAnsi" w:cstheme="minorBidi"/>
        </w:rPr>
        <w:commentReference w:id="11"/>
      </w:r>
      <w:r w:rsidRPr="00B64C91">
        <w:rPr>
          <w:rFonts w:ascii="Arial" w:hAnsi="Arial" w:cs="Arial"/>
          <w:color w:val="000000"/>
          <w:sz w:val="22"/>
          <w:szCs w:val="22"/>
        </w:rPr>
        <w:t xml:space="preserve"> </w:t>
      </w:r>
      <w:r w:rsidR="00C7540B">
        <w:rPr>
          <w:rFonts w:ascii="Arial" w:hAnsi="Arial" w:cs="Arial"/>
          <w:color w:val="000000"/>
          <w:sz w:val="22"/>
          <w:szCs w:val="22"/>
        </w:rPr>
        <w:t>are</w:t>
      </w:r>
      <w:r w:rsidRPr="000C7A0E">
        <w:rPr>
          <w:rFonts w:ascii="Arial" w:hAnsi="Arial" w:cs="Arial"/>
          <w:color w:val="000000"/>
          <w:sz w:val="22"/>
          <w:szCs w:val="22"/>
        </w:rPr>
        <w:t xml:space="preserve"> a collection of teams that ag</w:t>
      </w:r>
      <w:r w:rsidR="00B24291" w:rsidRPr="000C7A0E">
        <w:rPr>
          <w:rFonts w:ascii="Arial" w:hAnsi="Arial" w:cs="Arial"/>
          <w:color w:val="000000"/>
          <w:sz w:val="22"/>
          <w:szCs w:val="22"/>
        </w:rPr>
        <w:t>ree to play against one another.</w:t>
      </w:r>
      <w:r w:rsidR="00C02B5E">
        <w:rPr>
          <w:rFonts w:ascii="Arial" w:hAnsi="Arial" w:cs="Arial"/>
          <w:color w:val="000000"/>
          <w:sz w:val="22"/>
          <w:szCs w:val="22"/>
        </w:rPr>
        <w:t xml:space="preserve"> Conferences are formed for financial reasons but also take into consideration geographical location.</w:t>
      </w:r>
      <w:r w:rsidR="00B24291" w:rsidRPr="00B64C91">
        <w:rPr>
          <w:rFonts w:ascii="Arial" w:hAnsi="Arial" w:cs="Arial"/>
          <w:color w:val="000000"/>
          <w:sz w:val="22"/>
          <w:szCs w:val="22"/>
        </w:rPr>
        <w:t> T</w:t>
      </w:r>
      <w:r w:rsidRPr="00B64C91">
        <w:rPr>
          <w:rFonts w:ascii="Arial" w:hAnsi="Arial" w:cs="Arial"/>
          <w:color w:val="000000"/>
          <w:sz w:val="22"/>
          <w:szCs w:val="22"/>
        </w:rPr>
        <w:t xml:space="preserve">here are a total of 32 conferences in </w:t>
      </w:r>
      <w:r w:rsidR="00D06A27" w:rsidRPr="00B64C91">
        <w:rPr>
          <w:rFonts w:ascii="Arial" w:hAnsi="Arial" w:cs="Arial"/>
          <w:color w:val="000000"/>
          <w:sz w:val="22"/>
          <w:szCs w:val="22"/>
        </w:rPr>
        <w:t>D</w:t>
      </w:r>
      <w:r w:rsidRPr="00BC46C4">
        <w:rPr>
          <w:rFonts w:ascii="Arial" w:hAnsi="Arial" w:cs="Arial"/>
          <w:color w:val="000000"/>
          <w:sz w:val="22"/>
          <w:szCs w:val="22"/>
        </w:rPr>
        <w:t xml:space="preserve">ivision </w:t>
      </w:r>
      <w:r w:rsidR="00D06A27" w:rsidRPr="001B3140">
        <w:rPr>
          <w:rFonts w:ascii="Arial" w:hAnsi="Arial" w:cs="Arial"/>
          <w:color w:val="000000"/>
          <w:sz w:val="22"/>
          <w:szCs w:val="22"/>
        </w:rPr>
        <w:t>O</w:t>
      </w:r>
      <w:r w:rsidRPr="000C7A0E">
        <w:rPr>
          <w:rFonts w:ascii="Arial" w:hAnsi="Arial" w:cs="Arial"/>
          <w:color w:val="000000"/>
          <w:sz w:val="22"/>
          <w:szCs w:val="22"/>
        </w:rPr>
        <w:t xml:space="preserve">ne college basketball. The conferences are further split up </w:t>
      </w:r>
      <w:commentRangeStart w:id="12"/>
      <w:r w:rsidRPr="000C7A0E">
        <w:rPr>
          <w:rFonts w:ascii="Arial" w:hAnsi="Arial" w:cs="Arial"/>
          <w:color w:val="000000"/>
          <w:sz w:val="22"/>
          <w:szCs w:val="22"/>
        </w:rPr>
        <w:t xml:space="preserve">into </w:t>
      </w:r>
      <w:r w:rsidR="00541461">
        <w:rPr>
          <w:rFonts w:ascii="Arial" w:hAnsi="Arial" w:cs="Arial"/>
          <w:color w:val="000000"/>
          <w:sz w:val="22"/>
          <w:szCs w:val="22"/>
        </w:rPr>
        <w:t>an unwritten divide</w:t>
      </w:r>
      <w:commentRangeEnd w:id="12"/>
      <w:r w:rsidR="005636FE">
        <w:rPr>
          <w:rStyle w:val="CommentReference"/>
          <w:rFonts w:asciiTheme="minorHAnsi" w:eastAsiaTheme="minorHAnsi" w:hAnsiTheme="minorHAnsi" w:cstheme="minorBidi"/>
        </w:rPr>
        <w:commentReference w:id="12"/>
      </w:r>
      <w:proofErr w:type="gramStart"/>
      <w:r w:rsidRPr="000C7A0E">
        <w:rPr>
          <w:rFonts w:ascii="Arial" w:hAnsi="Arial" w:cs="Arial"/>
          <w:color w:val="000000"/>
          <w:sz w:val="22"/>
          <w:szCs w:val="22"/>
        </w:rPr>
        <w:t>,</w:t>
      </w:r>
      <w:proofErr w:type="gramEnd"/>
      <w:r w:rsidRPr="000C7A0E">
        <w:rPr>
          <w:rFonts w:ascii="Arial" w:hAnsi="Arial" w:cs="Arial"/>
          <w:color w:val="000000"/>
          <w:sz w:val="22"/>
          <w:szCs w:val="22"/>
        </w:rPr>
        <w:t xml:space="preserve"> these are the “power</w:t>
      </w:r>
      <w:r w:rsidR="00C02B5E">
        <w:rPr>
          <w:rFonts w:ascii="Arial" w:hAnsi="Arial" w:cs="Arial"/>
          <w:color w:val="000000"/>
          <w:sz w:val="22"/>
          <w:szCs w:val="22"/>
        </w:rPr>
        <w:t>”</w:t>
      </w:r>
      <w:r w:rsidRPr="00B64C91">
        <w:rPr>
          <w:rFonts w:ascii="Arial" w:hAnsi="Arial" w:cs="Arial"/>
          <w:color w:val="000000"/>
          <w:sz w:val="22"/>
          <w:szCs w:val="22"/>
        </w:rPr>
        <w:t xml:space="preserve"> conferences</w:t>
      </w:r>
      <w:r w:rsidRPr="00BC46C4">
        <w:rPr>
          <w:rFonts w:ascii="Arial" w:hAnsi="Arial" w:cs="Arial"/>
          <w:color w:val="000000"/>
          <w:sz w:val="22"/>
          <w:szCs w:val="22"/>
        </w:rPr>
        <w:t xml:space="preserve"> and the “mid-major</w:t>
      </w:r>
      <w:r w:rsidR="00C02B5E">
        <w:rPr>
          <w:rFonts w:ascii="Arial" w:hAnsi="Arial" w:cs="Arial"/>
          <w:color w:val="000000"/>
          <w:sz w:val="22"/>
          <w:szCs w:val="22"/>
        </w:rPr>
        <w:t>”</w:t>
      </w:r>
      <w:r w:rsidRPr="00B64C91">
        <w:rPr>
          <w:rFonts w:ascii="Arial" w:hAnsi="Arial" w:cs="Arial"/>
          <w:color w:val="000000"/>
          <w:sz w:val="22"/>
          <w:szCs w:val="22"/>
        </w:rPr>
        <w:t xml:space="preserve"> conferences. </w:t>
      </w:r>
      <w:r w:rsidR="00C02B5E">
        <w:rPr>
          <w:rFonts w:ascii="Arial" w:hAnsi="Arial" w:cs="Arial"/>
          <w:color w:val="000000"/>
          <w:sz w:val="22"/>
          <w:szCs w:val="22"/>
        </w:rPr>
        <w:t xml:space="preserve"> Of the 32 conferences, 6 are </w:t>
      </w:r>
      <w:r w:rsidR="00C02B5E" w:rsidRPr="004D4B50">
        <w:rPr>
          <w:rFonts w:ascii="Arial" w:hAnsi="Arial" w:cs="Arial"/>
          <w:color w:val="000000"/>
          <w:sz w:val="22"/>
          <w:szCs w:val="22"/>
        </w:rPr>
        <w:t xml:space="preserve">power </w:t>
      </w:r>
      <w:r w:rsidR="00C02B5E">
        <w:rPr>
          <w:rFonts w:ascii="Arial" w:hAnsi="Arial" w:cs="Arial"/>
          <w:color w:val="000000"/>
          <w:sz w:val="22"/>
          <w:szCs w:val="22"/>
        </w:rPr>
        <w:t xml:space="preserve">conferences, and the </w:t>
      </w:r>
      <w:r w:rsidR="00C02B5E">
        <w:rPr>
          <w:rFonts w:ascii="Arial" w:hAnsi="Arial" w:cs="Arial"/>
          <w:color w:val="000000"/>
          <w:sz w:val="22"/>
          <w:szCs w:val="22"/>
        </w:rPr>
        <w:lastRenderedPageBreak/>
        <w:t xml:space="preserve">remaining 26 are the mid-major. </w:t>
      </w:r>
      <w:r w:rsidRPr="00B64C91">
        <w:rPr>
          <w:rFonts w:ascii="Arial" w:hAnsi="Arial" w:cs="Arial"/>
          <w:color w:val="000000"/>
          <w:sz w:val="22"/>
          <w:szCs w:val="22"/>
        </w:rPr>
        <w:t xml:space="preserve">The NCAA does not actually classify conferences in this manner, but spectators, sports broadcasters, and </w:t>
      </w:r>
      <w:r w:rsidR="00D06A27" w:rsidRPr="000C7A0E">
        <w:rPr>
          <w:rFonts w:ascii="Arial" w:hAnsi="Arial" w:cs="Arial"/>
          <w:color w:val="000000"/>
          <w:sz w:val="22"/>
          <w:szCs w:val="22"/>
        </w:rPr>
        <w:t xml:space="preserve">analysts </w:t>
      </w:r>
      <w:r w:rsidRPr="000C7A0E">
        <w:rPr>
          <w:rFonts w:ascii="Arial" w:hAnsi="Arial" w:cs="Arial"/>
          <w:color w:val="000000"/>
          <w:sz w:val="22"/>
          <w:szCs w:val="22"/>
        </w:rPr>
        <w:t xml:space="preserve">know </w:t>
      </w:r>
      <w:r w:rsidR="00541461">
        <w:rPr>
          <w:rFonts w:ascii="Arial" w:hAnsi="Arial" w:cs="Arial"/>
          <w:color w:val="000000"/>
          <w:sz w:val="22"/>
          <w:szCs w:val="22"/>
        </w:rPr>
        <w:t xml:space="preserve">this </w:t>
      </w:r>
      <w:commentRangeStart w:id="13"/>
      <w:r w:rsidR="00541461">
        <w:rPr>
          <w:rFonts w:ascii="Arial" w:hAnsi="Arial" w:cs="Arial"/>
          <w:color w:val="000000"/>
          <w:sz w:val="22"/>
          <w:szCs w:val="22"/>
        </w:rPr>
        <w:t>stratification</w:t>
      </w:r>
      <w:r w:rsidR="000C7A0E" w:rsidRPr="00B64C91">
        <w:rPr>
          <w:rFonts w:ascii="Arial" w:hAnsi="Arial" w:cs="Arial"/>
          <w:color w:val="000000"/>
          <w:sz w:val="22"/>
          <w:szCs w:val="22"/>
        </w:rPr>
        <w:t xml:space="preserve"> </w:t>
      </w:r>
      <w:commentRangeEnd w:id="13"/>
      <w:r w:rsidR="005636FE">
        <w:rPr>
          <w:rStyle w:val="CommentReference"/>
          <w:rFonts w:asciiTheme="minorHAnsi" w:eastAsiaTheme="minorHAnsi" w:hAnsiTheme="minorHAnsi" w:cstheme="minorBidi"/>
        </w:rPr>
        <w:commentReference w:id="13"/>
      </w:r>
      <w:r w:rsidRPr="00B64C91">
        <w:rPr>
          <w:rFonts w:ascii="Arial" w:hAnsi="Arial" w:cs="Arial"/>
          <w:color w:val="000000"/>
          <w:sz w:val="22"/>
          <w:szCs w:val="22"/>
        </w:rPr>
        <w:t xml:space="preserve">exists. </w:t>
      </w:r>
    </w:p>
    <w:p w14:paraId="6E55331B" w14:textId="08E75464" w:rsidR="00F93FB5" w:rsidRPr="000C7A0E" w:rsidRDefault="00F93FB5" w:rsidP="00F93FB5">
      <w:pPr>
        <w:pStyle w:val="NormalWeb"/>
        <w:spacing w:before="0" w:beforeAutospacing="0" w:after="0" w:afterAutospacing="0" w:line="480" w:lineRule="auto"/>
        <w:ind w:firstLine="720"/>
      </w:pPr>
      <w:r>
        <w:rPr>
          <w:rFonts w:ascii="Arial" w:hAnsi="Arial" w:cs="Arial"/>
          <w:color w:val="000000"/>
          <w:sz w:val="22"/>
          <w:szCs w:val="22"/>
        </w:rPr>
        <w:t>M</w:t>
      </w:r>
      <w:r w:rsidRPr="00B64C91">
        <w:rPr>
          <w:rFonts w:ascii="Arial" w:hAnsi="Arial" w:cs="Arial"/>
          <w:color w:val="000000"/>
          <w:sz w:val="22"/>
          <w:szCs w:val="22"/>
        </w:rPr>
        <w:t>id-major conferences</w:t>
      </w:r>
      <w:r w:rsidRPr="00BC46C4">
        <w:rPr>
          <w:rFonts w:ascii="Arial" w:hAnsi="Arial" w:cs="Arial"/>
          <w:color w:val="000000"/>
          <w:sz w:val="22"/>
          <w:szCs w:val="22"/>
        </w:rPr>
        <w:t xml:space="preserve"> are </w:t>
      </w:r>
      <w:r>
        <w:rPr>
          <w:rFonts w:ascii="Arial" w:hAnsi="Arial" w:cs="Arial"/>
          <w:color w:val="000000"/>
          <w:sz w:val="22"/>
          <w:szCs w:val="22"/>
        </w:rPr>
        <w:t xml:space="preserve">the </w:t>
      </w:r>
      <w:r w:rsidRPr="00B64C91">
        <w:rPr>
          <w:rFonts w:ascii="Arial" w:hAnsi="Arial" w:cs="Arial"/>
          <w:color w:val="000000"/>
          <w:sz w:val="22"/>
          <w:szCs w:val="22"/>
        </w:rPr>
        <w:t xml:space="preserve">conferences that are comprised of teams that typically </w:t>
      </w:r>
      <w:r w:rsidRPr="00BC46C4">
        <w:rPr>
          <w:rFonts w:ascii="Arial" w:hAnsi="Arial" w:cs="Arial"/>
          <w:color w:val="000000"/>
          <w:sz w:val="22"/>
          <w:szCs w:val="22"/>
        </w:rPr>
        <w:t>lose more games than they win</w:t>
      </w:r>
      <w:r>
        <w:rPr>
          <w:rFonts w:ascii="Arial" w:hAnsi="Arial" w:cs="Arial"/>
          <w:color w:val="000000"/>
          <w:sz w:val="22"/>
          <w:szCs w:val="22"/>
        </w:rPr>
        <w:t>.</w:t>
      </w:r>
      <w:r w:rsidRPr="00B64C91">
        <w:rPr>
          <w:rFonts w:ascii="Arial" w:hAnsi="Arial" w:cs="Arial"/>
          <w:color w:val="000000"/>
          <w:sz w:val="22"/>
          <w:szCs w:val="22"/>
        </w:rPr>
        <w:t xml:space="preserve"> </w:t>
      </w:r>
      <w:r>
        <w:rPr>
          <w:rFonts w:ascii="Arial" w:hAnsi="Arial" w:cs="Arial"/>
          <w:color w:val="000000"/>
          <w:sz w:val="22"/>
          <w:szCs w:val="22"/>
        </w:rPr>
        <w:t>These teams are also</w:t>
      </w:r>
      <w:r w:rsidRPr="00B64C91">
        <w:rPr>
          <w:rFonts w:ascii="Arial" w:hAnsi="Arial" w:cs="Arial"/>
          <w:color w:val="000000"/>
          <w:sz w:val="22"/>
          <w:szCs w:val="22"/>
        </w:rPr>
        <w:t xml:space="preserve"> not historically </w:t>
      </w:r>
      <w:r w:rsidRPr="00BC46C4">
        <w:rPr>
          <w:rFonts w:ascii="Arial" w:hAnsi="Arial" w:cs="Arial"/>
          <w:color w:val="000000"/>
          <w:sz w:val="22"/>
          <w:szCs w:val="22"/>
        </w:rPr>
        <w:t xml:space="preserve">prestigious </w:t>
      </w:r>
      <w:r w:rsidRPr="001B3140">
        <w:rPr>
          <w:rFonts w:ascii="Arial" w:hAnsi="Arial" w:cs="Arial"/>
          <w:color w:val="000000"/>
          <w:sz w:val="22"/>
          <w:szCs w:val="22"/>
        </w:rPr>
        <w:t xml:space="preserve">basketball programs, although there are a </w:t>
      </w:r>
      <w:r w:rsidRPr="00265BF3">
        <w:rPr>
          <w:rFonts w:ascii="Arial" w:hAnsi="Arial" w:cs="Arial"/>
          <w:color w:val="000000"/>
          <w:sz w:val="22"/>
          <w:szCs w:val="22"/>
        </w:rPr>
        <w:t>few programs</w:t>
      </w:r>
      <w:r w:rsidRPr="00B64C91">
        <w:rPr>
          <w:rFonts w:ascii="Arial" w:hAnsi="Arial" w:cs="Arial"/>
          <w:color w:val="000000"/>
          <w:sz w:val="22"/>
          <w:szCs w:val="22"/>
        </w:rPr>
        <w:t xml:space="preserve"> that are an </w:t>
      </w:r>
      <w:r w:rsidRPr="000C7A0E">
        <w:rPr>
          <w:rFonts w:ascii="Arial" w:hAnsi="Arial" w:cs="Arial"/>
          <w:color w:val="000000"/>
          <w:sz w:val="22"/>
          <w:szCs w:val="22"/>
        </w:rPr>
        <w:t xml:space="preserve">exception to this. Power conferences </w:t>
      </w:r>
      <w:r>
        <w:rPr>
          <w:rFonts w:ascii="Arial" w:hAnsi="Arial" w:cs="Arial"/>
          <w:color w:val="000000"/>
          <w:sz w:val="22"/>
          <w:szCs w:val="22"/>
        </w:rPr>
        <w:t>contain</w:t>
      </w:r>
      <w:r w:rsidRPr="000C7A0E">
        <w:rPr>
          <w:rFonts w:ascii="Arial" w:hAnsi="Arial" w:cs="Arial"/>
          <w:color w:val="000000"/>
          <w:sz w:val="22"/>
          <w:szCs w:val="22"/>
        </w:rPr>
        <w:t xml:space="preserve"> teams that </w:t>
      </w:r>
      <w:r>
        <w:rPr>
          <w:rFonts w:ascii="Arial" w:hAnsi="Arial" w:cs="Arial"/>
          <w:color w:val="000000"/>
          <w:sz w:val="22"/>
          <w:szCs w:val="22"/>
        </w:rPr>
        <w:t xml:space="preserve">have played well consistently throughout the decades </w:t>
      </w:r>
      <w:r w:rsidRPr="00B64C91">
        <w:rPr>
          <w:rFonts w:ascii="Arial" w:hAnsi="Arial" w:cs="Arial"/>
          <w:color w:val="000000"/>
          <w:sz w:val="22"/>
          <w:szCs w:val="22"/>
        </w:rPr>
        <w:t xml:space="preserve">and </w:t>
      </w:r>
      <w:r w:rsidRPr="00730BB8">
        <w:rPr>
          <w:rFonts w:ascii="Arial" w:hAnsi="Arial" w:cs="Arial"/>
          <w:color w:val="000000"/>
          <w:sz w:val="22"/>
          <w:szCs w:val="22"/>
        </w:rPr>
        <w:t>more often than not</w:t>
      </w:r>
      <w:r>
        <w:rPr>
          <w:rFonts w:ascii="Arial" w:hAnsi="Arial" w:cs="Arial"/>
          <w:color w:val="000000"/>
          <w:sz w:val="22"/>
          <w:szCs w:val="22"/>
        </w:rPr>
        <w:t xml:space="preserve"> have a perennial </w:t>
      </w:r>
      <w:r w:rsidRPr="00B64C91">
        <w:rPr>
          <w:rFonts w:ascii="Arial" w:hAnsi="Arial" w:cs="Arial"/>
          <w:color w:val="000000"/>
          <w:sz w:val="22"/>
          <w:szCs w:val="22"/>
        </w:rPr>
        <w:t>winning record</w:t>
      </w:r>
      <w:r w:rsidRPr="00265BF3">
        <w:rPr>
          <w:rFonts w:ascii="Arial" w:hAnsi="Arial" w:cs="Arial"/>
          <w:color w:val="000000"/>
          <w:sz w:val="22"/>
          <w:szCs w:val="22"/>
        </w:rPr>
        <w:t xml:space="preserve">.  </w:t>
      </w:r>
      <w:commentRangeStart w:id="14"/>
      <w:r>
        <w:rPr>
          <w:rFonts w:ascii="Arial" w:hAnsi="Arial" w:cs="Arial"/>
          <w:color w:val="000000"/>
          <w:sz w:val="22"/>
          <w:szCs w:val="22"/>
        </w:rPr>
        <w:t>Examples of teams that fit this category are</w:t>
      </w:r>
      <w:r w:rsidRPr="00B64C91">
        <w:rPr>
          <w:rFonts w:ascii="Arial" w:hAnsi="Arial" w:cs="Arial"/>
          <w:color w:val="000000"/>
          <w:sz w:val="22"/>
          <w:szCs w:val="22"/>
        </w:rPr>
        <w:t xml:space="preserve"> Kentucky, Kansas, Villanova, North Carolina, </w:t>
      </w:r>
      <w:r>
        <w:rPr>
          <w:rFonts w:ascii="Arial" w:hAnsi="Arial" w:cs="Arial"/>
          <w:color w:val="000000"/>
          <w:sz w:val="22"/>
          <w:szCs w:val="22"/>
        </w:rPr>
        <w:t xml:space="preserve">Duke, </w:t>
      </w:r>
      <w:r w:rsidRPr="00B64C91">
        <w:rPr>
          <w:rFonts w:ascii="Arial" w:hAnsi="Arial" w:cs="Arial"/>
          <w:color w:val="000000"/>
          <w:sz w:val="22"/>
          <w:szCs w:val="22"/>
        </w:rPr>
        <w:t>and various other colleges</w:t>
      </w:r>
      <w:r>
        <w:rPr>
          <w:rFonts w:ascii="Arial" w:hAnsi="Arial" w:cs="Arial"/>
          <w:color w:val="000000"/>
          <w:sz w:val="22"/>
          <w:szCs w:val="22"/>
        </w:rPr>
        <w:t>.</w:t>
      </w:r>
      <w:commentRangeEnd w:id="14"/>
      <w:r w:rsidR="005636FE">
        <w:rPr>
          <w:rStyle w:val="CommentReference"/>
          <w:rFonts w:asciiTheme="minorHAnsi" w:eastAsiaTheme="minorHAnsi" w:hAnsiTheme="minorHAnsi" w:cstheme="minorBidi"/>
        </w:rPr>
        <w:commentReference w:id="14"/>
      </w:r>
    </w:p>
    <w:p w14:paraId="096AF041" w14:textId="491305C0" w:rsidR="009D5E8D" w:rsidRPr="00B64C91" w:rsidRDefault="009D5E8D">
      <w:pPr>
        <w:pStyle w:val="NormalWeb"/>
        <w:spacing w:before="0" w:beforeAutospacing="0" w:after="0" w:afterAutospacing="0" w:line="480" w:lineRule="auto"/>
        <w:ind w:firstLine="720"/>
      </w:pPr>
      <w:r w:rsidRPr="000C7A0E">
        <w:rPr>
          <w:rFonts w:ascii="Arial" w:hAnsi="Arial" w:cs="Arial"/>
          <w:color w:val="000000"/>
          <w:sz w:val="22"/>
          <w:szCs w:val="22"/>
        </w:rPr>
        <w:t xml:space="preserve">When looking at a school's schedule, </w:t>
      </w:r>
      <w:r w:rsidR="00F05C2F">
        <w:rPr>
          <w:rFonts w:ascii="Arial" w:hAnsi="Arial" w:cs="Arial"/>
          <w:color w:val="000000"/>
          <w:sz w:val="22"/>
          <w:szCs w:val="22"/>
        </w:rPr>
        <w:t>they are always</w:t>
      </w:r>
      <w:r w:rsidRPr="000C7A0E">
        <w:rPr>
          <w:rFonts w:ascii="Arial" w:hAnsi="Arial" w:cs="Arial"/>
          <w:color w:val="000000"/>
          <w:sz w:val="22"/>
          <w:szCs w:val="22"/>
        </w:rPr>
        <w:t xml:space="preserve"> comprised of non-conference games and conference games. Most of the games </w:t>
      </w:r>
      <w:proofErr w:type="gramStart"/>
      <w:r w:rsidRPr="000C7A0E">
        <w:rPr>
          <w:rFonts w:ascii="Arial" w:hAnsi="Arial" w:cs="Arial"/>
          <w:color w:val="000000"/>
          <w:sz w:val="22"/>
          <w:szCs w:val="22"/>
        </w:rPr>
        <w:t>a team</w:t>
      </w:r>
      <w:proofErr w:type="gramEnd"/>
      <w:r w:rsidRPr="000C7A0E">
        <w:rPr>
          <w:rFonts w:ascii="Arial" w:hAnsi="Arial" w:cs="Arial"/>
          <w:color w:val="000000"/>
          <w:sz w:val="22"/>
          <w:szCs w:val="22"/>
        </w:rPr>
        <w:t xml:space="preserve"> plays during the season are conference games while non</w:t>
      </w:r>
      <w:r w:rsidR="00F93FB5">
        <w:rPr>
          <w:rFonts w:ascii="Arial" w:hAnsi="Arial" w:cs="Arial"/>
          <w:color w:val="000000"/>
          <w:sz w:val="22"/>
          <w:szCs w:val="22"/>
        </w:rPr>
        <w:t>-</w:t>
      </w:r>
      <w:r w:rsidRPr="000C7A0E">
        <w:rPr>
          <w:rFonts w:ascii="Arial" w:hAnsi="Arial" w:cs="Arial"/>
          <w:color w:val="000000"/>
          <w:sz w:val="22"/>
          <w:szCs w:val="22"/>
        </w:rPr>
        <w:t>conference makes up a smaller percentage of a school's schedule.</w:t>
      </w:r>
      <w:r w:rsidR="00054F13">
        <w:rPr>
          <w:rFonts w:ascii="Arial" w:hAnsi="Arial" w:cs="Arial"/>
          <w:color w:val="000000"/>
          <w:sz w:val="22"/>
          <w:szCs w:val="22"/>
        </w:rPr>
        <w:t xml:space="preserve"> </w:t>
      </w:r>
      <w:commentRangeStart w:id="15"/>
      <w:r w:rsidR="00054F13">
        <w:rPr>
          <w:rFonts w:ascii="Arial" w:hAnsi="Arial" w:cs="Arial"/>
          <w:color w:val="000000"/>
          <w:sz w:val="22"/>
          <w:szCs w:val="22"/>
        </w:rPr>
        <w:t xml:space="preserve">One reason this is important is because </w:t>
      </w:r>
      <w:commentRangeEnd w:id="15"/>
      <w:r w:rsidR="005636FE">
        <w:rPr>
          <w:rStyle w:val="CommentReference"/>
          <w:rFonts w:asciiTheme="minorHAnsi" w:eastAsiaTheme="minorHAnsi" w:hAnsiTheme="minorHAnsi" w:cstheme="minorBidi"/>
        </w:rPr>
        <w:commentReference w:id="15"/>
      </w:r>
      <w:r w:rsidR="00054F13">
        <w:rPr>
          <w:rFonts w:ascii="Arial" w:hAnsi="Arial" w:cs="Arial"/>
          <w:color w:val="000000"/>
          <w:sz w:val="22"/>
          <w:szCs w:val="22"/>
        </w:rPr>
        <w:t>non-conference games heavily impact a team’s strength of schedule</w:t>
      </w:r>
      <w:r w:rsidR="00F93FB5">
        <w:rPr>
          <w:rFonts w:ascii="Arial" w:hAnsi="Arial" w:cs="Arial"/>
          <w:color w:val="000000"/>
          <w:sz w:val="22"/>
          <w:szCs w:val="22"/>
        </w:rPr>
        <w:t>,</w:t>
      </w:r>
      <w:r w:rsidR="00054F13">
        <w:rPr>
          <w:rFonts w:ascii="Arial" w:hAnsi="Arial" w:cs="Arial"/>
          <w:color w:val="000000"/>
          <w:sz w:val="22"/>
          <w:szCs w:val="22"/>
        </w:rPr>
        <w:t xml:space="preserve"> since </w:t>
      </w:r>
      <w:r w:rsidR="00F05C2F">
        <w:rPr>
          <w:rFonts w:ascii="Arial" w:hAnsi="Arial" w:cs="Arial"/>
          <w:color w:val="000000"/>
          <w:sz w:val="22"/>
          <w:szCs w:val="22"/>
        </w:rPr>
        <w:t>a team</w:t>
      </w:r>
      <w:r w:rsidR="00054F13">
        <w:rPr>
          <w:rFonts w:ascii="Arial" w:hAnsi="Arial" w:cs="Arial"/>
          <w:color w:val="000000"/>
          <w:sz w:val="22"/>
          <w:szCs w:val="22"/>
        </w:rPr>
        <w:t xml:space="preserve"> can schedule </w:t>
      </w:r>
      <w:r w:rsidR="00F05C2F">
        <w:rPr>
          <w:rFonts w:ascii="Arial" w:hAnsi="Arial" w:cs="Arial"/>
          <w:color w:val="000000"/>
          <w:sz w:val="22"/>
          <w:szCs w:val="22"/>
        </w:rPr>
        <w:t xml:space="preserve">their </w:t>
      </w:r>
      <w:r w:rsidR="00054F13">
        <w:rPr>
          <w:rFonts w:ascii="Arial" w:hAnsi="Arial" w:cs="Arial"/>
          <w:color w:val="000000"/>
          <w:sz w:val="22"/>
          <w:szCs w:val="22"/>
        </w:rPr>
        <w:t xml:space="preserve">non-conference games against any university </w:t>
      </w:r>
      <w:r w:rsidR="00F05C2F">
        <w:rPr>
          <w:rFonts w:ascii="Arial" w:hAnsi="Arial" w:cs="Arial"/>
          <w:color w:val="000000"/>
          <w:sz w:val="22"/>
          <w:szCs w:val="22"/>
        </w:rPr>
        <w:t>they choose</w:t>
      </w:r>
      <w:r w:rsidR="00054F13">
        <w:rPr>
          <w:rFonts w:ascii="Arial" w:hAnsi="Arial" w:cs="Arial"/>
          <w:color w:val="000000"/>
          <w:sz w:val="22"/>
          <w:szCs w:val="22"/>
        </w:rPr>
        <w:t>.</w:t>
      </w:r>
      <w:r w:rsidR="00F93FB5">
        <w:rPr>
          <w:rFonts w:ascii="Arial" w:hAnsi="Arial" w:cs="Arial"/>
          <w:color w:val="000000"/>
          <w:sz w:val="22"/>
          <w:szCs w:val="22"/>
        </w:rPr>
        <w:t xml:space="preserve">  In addition, non-conference games give the best indications of how well conferences are comparatively, in order to help determine rankings.</w:t>
      </w:r>
    </w:p>
    <w:p w14:paraId="668FB5B1" w14:textId="645BBD58" w:rsidR="009D5E8D" w:rsidRPr="00B64C91" w:rsidRDefault="009D5E8D" w:rsidP="009D5E8D">
      <w:pPr>
        <w:pStyle w:val="NormalWeb"/>
        <w:spacing w:before="0" w:beforeAutospacing="0" w:after="0" w:afterAutospacing="0" w:line="480" w:lineRule="auto"/>
        <w:ind w:firstLine="720"/>
      </w:pPr>
      <w:r w:rsidRPr="000C7A0E">
        <w:rPr>
          <w:rFonts w:ascii="Arial" w:hAnsi="Arial" w:cs="Arial"/>
          <w:color w:val="000000"/>
          <w:sz w:val="22"/>
          <w:szCs w:val="22"/>
        </w:rPr>
        <w:t xml:space="preserve">Another </w:t>
      </w:r>
      <w:r w:rsidR="00FF3568" w:rsidRPr="000C7A0E">
        <w:rPr>
          <w:rFonts w:ascii="Arial" w:hAnsi="Arial" w:cs="Arial"/>
          <w:color w:val="000000"/>
          <w:sz w:val="22"/>
          <w:szCs w:val="22"/>
        </w:rPr>
        <w:t>facet to look</w:t>
      </w:r>
      <w:r w:rsidRPr="000C7A0E">
        <w:rPr>
          <w:rFonts w:ascii="Arial" w:hAnsi="Arial" w:cs="Arial"/>
          <w:color w:val="000000"/>
          <w:sz w:val="22"/>
          <w:szCs w:val="22"/>
        </w:rPr>
        <w:t xml:space="preserve"> at is </w:t>
      </w:r>
      <w:proofErr w:type="gramStart"/>
      <w:r w:rsidRPr="000C7A0E">
        <w:rPr>
          <w:rFonts w:ascii="Arial" w:hAnsi="Arial" w:cs="Arial"/>
          <w:color w:val="000000"/>
          <w:sz w:val="22"/>
          <w:szCs w:val="22"/>
        </w:rPr>
        <w:t>teams</w:t>
      </w:r>
      <w:proofErr w:type="gramEnd"/>
      <w:r w:rsidRPr="000C7A0E">
        <w:rPr>
          <w:rFonts w:ascii="Arial" w:hAnsi="Arial" w:cs="Arial"/>
          <w:color w:val="000000"/>
          <w:sz w:val="22"/>
          <w:szCs w:val="22"/>
        </w:rPr>
        <w:t xml:space="preserve"> who made the NCAA tournament via an “at-large-bid” </w:t>
      </w:r>
      <w:r w:rsidR="00FF3568" w:rsidRPr="000C7A0E">
        <w:rPr>
          <w:rFonts w:ascii="Arial" w:hAnsi="Arial" w:cs="Arial"/>
          <w:color w:val="000000"/>
          <w:sz w:val="22"/>
          <w:szCs w:val="22"/>
        </w:rPr>
        <w:t>versus</w:t>
      </w:r>
      <w:r w:rsidRPr="000C7A0E">
        <w:rPr>
          <w:rFonts w:ascii="Arial" w:hAnsi="Arial" w:cs="Arial"/>
          <w:color w:val="000000"/>
          <w:sz w:val="22"/>
          <w:szCs w:val="22"/>
        </w:rPr>
        <w:t xml:space="preserve"> the teams that are “on-the-bubble”. The NCAA March Madness Tournament has a total of 68 </w:t>
      </w:r>
      <w:proofErr w:type="gramStart"/>
      <w:r w:rsidRPr="000C7A0E">
        <w:rPr>
          <w:rFonts w:ascii="Arial" w:hAnsi="Arial" w:cs="Arial"/>
          <w:color w:val="000000"/>
          <w:sz w:val="22"/>
          <w:szCs w:val="22"/>
        </w:rPr>
        <w:t>teams which</w:t>
      </w:r>
      <w:proofErr w:type="gramEnd"/>
      <w:r w:rsidRPr="000C7A0E">
        <w:rPr>
          <w:rFonts w:ascii="Arial" w:hAnsi="Arial" w:cs="Arial"/>
          <w:color w:val="000000"/>
          <w:sz w:val="22"/>
          <w:szCs w:val="22"/>
        </w:rPr>
        <w:t xml:space="preserve"> get into the tournament in two different ways. </w:t>
      </w:r>
      <w:r w:rsidR="00FF3568" w:rsidRPr="000C7A0E">
        <w:rPr>
          <w:rFonts w:ascii="Arial" w:hAnsi="Arial" w:cs="Arial"/>
          <w:color w:val="000000"/>
          <w:sz w:val="22"/>
          <w:szCs w:val="22"/>
        </w:rPr>
        <w:t xml:space="preserve">The first method that a team </w:t>
      </w:r>
      <w:r w:rsidRPr="000C7A0E">
        <w:rPr>
          <w:rFonts w:ascii="Arial" w:hAnsi="Arial" w:cs="Arial"/>
          <w:color w:val="000000"/>
          <w:sz w:val="22"/>
          <w:szCs w:val="22"/>
        </w:rPr>
        <w:t>can get into the tournament through</w:t>
      </w:r>
      <w:r w:rsidR="00FF3568" w:rsidRPr="000C7A0E">
        <w:rPr>
          <w:rFonts w:ascii="Arial" w:hAnsi="Arial" w:cs="Arial"/>
          <w:color w:val="000000"/>
          <w:sz w:val="22"/>
          <w:szCs w:val="22"/>
        </w:rPr>
        <w:t xml:space="preserve"> is called</w:t>
      </w:r>
      <w:r w:rsidRPr="000C7A0E">
        <w:rPr>
          <w:rFonts w:ascii="Arial" w:hAnsi="Arial" w:cs="Arial"/>
          <w:color w:val="000000"/>
          <w:sz w:val="22"/>
          <w:szCs w:val="22"/>
        </w:rPr>
        <w:t xml:space="preserve"> an “</w:t>
      </w:r>
      <w:r w:rsidR="00FF3568" w:rsidRPr="000C7A0E">
        <w:rPr>
          <w:rFonts w:ascii="Arial" w:hAnsi="Arial" w:cs="Arial"/>
          <w:color w:val="000000"/>
          <w:sz w:val="22"/>
          <w:szCs w:val="22"/>
        </w:rPr>
        <w:t>a</w:t>
      </w:r>
      <w:r w:rsidRPr="000C7A0E">
        <w:rPr>
          <w:rFonts w:ascii="Arial" w:hAnsi="Arial" w:cs="Arial"/>
          <w:color w:val="000000"/>
          <w:sz w:val="22"/>
          <w:szCs w:val="22"/>
        </w:rPr>
        <w:t>utomatic-</w:t>
      </w:r>
      <w:r w:rsidR="00FF3568" w:rsidRPr="000C7A0E">
        <w:rPr>
          <w:rFonts w:ascii="Arial" w:hAnsi="Arial" w:cs="Arial"/>
          <w:color w:val="000000"/>
          <w:sz w:val="22"/>
          <w:szCs w:val="22"/>
        </w:rPr>
        <w:t>b</w:t>
      </w:r>
      <w:r w:rsidRPr="000C7A0E">
        <w:rPr>
          <w:rFonts w:ascii="Arial" w:hAnsi="Arial" w:cs="Arial"/>
          <w:color w:val="000000"/>
          <w:sz w:val="22"/>
          <w:szCs w:val="22"/>
        </w:rPr>
        <w:t>id</w:t>
      </w:r>
      <w:r w:rsidR="00FF3568" w:rsidRPr="000C7A0E">
        <w:rPr>
          <w:rFonts w:ascii="Arial" w:hAnsi="Arial" w:cs="Arial"/>
          <w:color w:val="000000"/>
          <w:sz w:val="22"/>
          <w:szCs w:val="22"/>
        </w:rPr>
        <w:t>,</w:t>
      </w:r>
      <w:r w:rsidRPr="000C7A0E">
        <w:rPr>
          <w:rFonts w:ascii="Arial" w:hAnsi="Arial" w:cs="Arial"/>
          <w:color w:val="000000"/>
          <w:sz w:val="22"/>
          <w:szCs w:val="22"/>
        </w:rPr>
        <w:t>”</w:t>
      </w:r>
      <w:r w:rsidR="00FF3568" w:rsidRPr="000C7A0E">
        <w:rPr>
          <w:rFonts w:ascii="Arial" w:hAnsi="Arial" w:cs="Arial"/>
          <w:color w:val="000000"/>
          <w:sz w:val="22"/>
          <w:szCs w:val="22"/>
        </w:rPr>
        <w:t xml:space="preserve"> which</w:t>
      </w:r>
      <w:r w:rsidRPr="000C7A0E">
        <w:rPr>
          <w:rFonts w:ascii="Arial" w:hAnsi="Arial" w:cs="Arial"/>
          <w:color w:val="000000"/>
          <w:sz w:val="22"/>
          <w:szCs w:val="22"/>
        </w:rPr>
        <w:t xml:space="preserve"> is when a team wins their conference tournament at the end of the season. </w:t>
      </w:r>
      <w:r w:rsidR="003F3E00" w:rsidRPr="000C7A0E">
        <w:rPr>
          <w:rFonts w:ascii="Arial" w:hAnsi="Arial" w:cs="Arial"/>
          <w:color w:val="000000"/>
          <w:sz w:val="22"/>
          <w:szCs w:val="22"/>
        </w:rPr>
        <w:t>The other way a team can get into the tournament is through an “at-large-bid”. An</w:t>
      </w:r>
      <w:r w:rsidRPr="000C7A0E">
        <w:rPr>
          <w:rFonts w:ascii="Arial" w:hAnsi="Arial" w:cs="Arial"/>
          <w:color w:val="000000"/>
          <w:sz w:val="22"/>
          <w:szCs w:val="22"/>
        </w:rPr>
        <w:t xml:space="preserve"> “at-large-bid” is when the NCAA </w:t>
      </w:r>
      <w:r w:rsidR="003F3E00" w:rsidRPr="000C7A0E">
        <w:rPr>
          <w:rFonts w:ascii="Arial" w:hAnsi="Arial" w:cs="Arial"/>
          <w:color w:val="000000"/>
          <w:sz w:val="22"/>
          <w:szCs w:val="22"/>
        </w:rPr>
        <w:t xml:space="preserve">basketball selection </w:t>
      </w:r>
      <w:r w:rsidRPr="000C7A0E">
        <w:rPr>
          <w:rFonts w:ascii="Arial" w:hAnsi="Arial" w:cs="Arial"/>
          <w:color w:val="000000"/>
          <w:sz w:val="22"/>
          <w:szCs w:val="22"/>
        </w:rPr>
        <w:t xml:space="preserve">committee picks teams based on their performance during that </w:t>
      </w:r>
      <w:r w:rsidR="003F3E00" w:rsidRPr="000C7A0E">
        <w:rPr>
          <w:rFonts w:ascii="Arial" w:hAnsi="Arial" w:cs="Arial"/>
          <w:color w:val="000000"/>
          <w:sz w:val="22"/>
          <w:szCs w:val="22"/>
        </w:rPr>
        <w:t>season. These</w:t>
      </w:r>
      <w:r w:rsidRPr="000C7A0E">
        <w:rPr>
          <w:rFonts w:ascii="Arial" w:hAnsi="Arial" w:cs="Arial"/>
          <w:color w:val="000000"/>
          <w:sz w:val="22"/>
          <w:szCs w:val="22"/>
        </w:rPr>
        <w:t xml:space="preserve"> teams are considered some of the best and most consistent teams in all of the NCAA for that </w:t>
      </w:r>
      <w:r w:rsidR="003F3E00" w:rsidRPr="000C7A0E">
        <w:rPr>
          <w:rFonts w:ascii="Arial" w:hAnsi="Arial" w:cs="Arial"/>
          <w:color w:val="000000"/>
          <w:sz w:val="22"/>
          <w:szCs w:val="22"/>
        </w:rPr>
        <w:t xml:space="preserve">particular </w:t>
      </w:r>
      <w:r w:rsidRPr="000C7A0E">
        <w:rPr>
          <w:rFonts w:ascii="Arial" w:hAnsi="Arial" w:cs="Arial"/>
          <w:color w:val="000000"/>
          <w:sz w:val="22"/>
          <w:szCs w:val="22"/>
        </w:rPr>
        <w:t xml:space="preserve">season. </w:t>
      </w:r>
      <w:r w:rsidR="003F3E00" w:rsidRPr="000C7A0E">
        <w:rPr>
          <w:rFonts w:ascii="Arial" w:hAnsi="Arial" w:cs="Arial"/>
          <w:color w:val="000000"/>
          <w:sz w:val="22"/>
          <w:szCs w:val="22"/>
        </w:rPr>
        <w:t>And lastly, t</w:t>
      </w:r>
      <w:r w:rsidRPr="000C7A0E">
        <w:rPr>
          <w:rFonts w:ascii="Arial" w:hAnsi="Arial" w:cs="Arial"/>
          <w:color w:val="000000"/>
          <w:sz w:val="22"/>
          <w:szCs w:val="22"/>
        </w:rPr>
        <w:t xml:space="preserve">eams that are “on-the-bubble” are teams that are on the verge of getting an “at-large-bid”. </w:t>
      </w:r>
    </w:p>
    <w:p w14:paraId="323A3D77" w14:textId="7C4CDBAC" w:rsidR="009D5E8D" w:rsidRDefault="009D5E8D" w:rsidP="009D5E8D">
      <w:pPr>
        <w:pStyle w:val="NormalWeb"/>
        <w:spacing w:before="0" w:beforeAutospacing="0" w:after="0" w:afterAutospacing="0" w:line="480" w:lineRule="auto"/>
      </w:pPr>
      <w:r w:rsidRPr="000C7A0E">
        <w:rPr>
          <w:rStyle w:val="apple-tab-span"/>
          <w:rFonts w:ascii="Arial" w:hAnsi="Arial" w:cs="Arial"/>
          <w:color w:val="000000"/>
          <w:sz w:val="22"/>
          <w:szCs w:val="22"/>
        </w:rPr>
        <w:lastRenderedPageBreak/>
        <w:tab/>
      </w:r>
      <w:r w:rsidRPr="000C7A0E">
        <w:rPr>
          <w:rFonts w:ascii="Arial" w:hAnsi="Arial" w:cs="Arial"/>
          <w:color w:val="000000"/>
          <w:sz w:val="22"/>
          <w:szCs w:val="22"/>
        </w:rPr>
        <w:t>The statistics for each team should play a vital part of how they are ranked, but</w:t>
      </w:r>
      <w:r w:rsidR="00FF3568" w:rsidRPr="000C7A0E">
        <w:rPr>
          <w:rFonts w:ascii="Arial" w:hAnsi="Arial" w:cs="Arial"/>
          <w:color w:val="000000"/>
          <w:sz w:val="22"/>
          <w:szCs w:val="22"/>
        </w:rPr>
        <w:t xml:space="preserve"> as</w:t>
      </w:r>
      <w:r w:rsidRPr="000C7A0E">
        <w:rPr>
          <w:rFonts w:ascii="Arial" w:hAnsi="Arial" w:cs="Arial"/>
          <w:color w:val="000000"/>
          <w:sz w:val="22"/>
          <w:szCs w:val="22"/>
        </w:rPr>
        <w:t xml:space="preserve"> previously stated</w:t>
      </w:r>
      <w:r w:rsidR="00FF3568" w:rsidRPr="000C7A0E">
        <w:rPr>
          <w:rFonts w:ascii="Arial" w:hAnsi="Arial" w:cs="Arial"/>
          <w:color w:val="000000"/>
          <w:sz w:val="22"/>
          <w:szCs w:val="22"/>
        </w:rPr>
        <w:t>,</w:t>
      </w:r>
      <w:r w:rsidRPr="000C7A0E">
        <w:rPr>
          <w:rFonts w:ascii="Arial" w:hAnsi="Arial" w:cs="Arial"/>
          <w:color w:val="000000"/>
          <w:sz w:val="22"/>
          <w:szCs w:val="22"/>
        </w:rPr>
        <w:t xml:space="preserve"> that</w:t>
      </w:r>
      <w:r w:rsidR="00FF3568" w:rsidRPr="000C7A0E">
        <w:rPr>
          <w:rFonts w:ascii="Arial" w:hAnsi="Arial" w:cs="Arial"/>
          <w:color w:val="000000"/>
          <w:sz w:val="22"/>
          <w:szCs w:val="22"/>
        </w:rPr>
        <w:t xml:space="preserve"> is</w:t>
      </w:r>
      <w:r w:rsidRPr="000C7A0E">
        <w:rPr>
          <w:rFonts w:ascii="Arial" w:hAnsi="Arial" w:cs="Arial"/>
          <w:color w:val="000000"/>
          <w:sz w:val="22"/>
          <w:szCs w:val="22"/>
        </w:rPr>
        <w:t xml:space="preserve"> not always the case. “Blue-bloods</w:t>
      </w:r>
      <w:r w:rsidR="00FF3568" w:rsidRPr="000C7A0E">
        <w:rPr>
          <w:rFonts w:ascii="Arial" w:hAnsi="Arial" w:cs="Arial"/>
          <w:color w:val="000000"/>
          <w:sz w:val="22"/>
          <w:szCs w:val="22"/>
        </w:rPr>
        <w:t>,</w:t>
      </w:r>
      <w:r w:rsidRPr="000C7A0E">
        <w:rPr>
          <w:rFonts w:ascii="Arial" w:hAnsi="Arial" w:cs="Arial"/>
          <w:color w:val="000000"/>
          <w:sz w:val="22"/>
          <w:szCs w:val="22"/>
        </w:rPr>
        <w:t>” which are schools with a long tradition of having a winning basketball team, are normally favored, although there m</w:t>
      </w:r>
      <w:r w:rsidR="00FF3568" w:rsidRPr="000C7A0E">
        <w:rPr>
          <w:rFonts w:ascii="Arial" w:hAnsi="Arial" w:cs="Arial"/>
          <w:color w:val="000000"/>
          <w:sz w:val="22"/>
          <w:szCs w:val="22"/>
        </w:rPr>
        <w:t>ay</w:t>
      </w:r>
      <w:r w:rsidRPr="000C7A0E">
        <w:rPr>
          <w:rFonts w:ascii="Arial" w:hAnsi="Arial" w:cs="Arial"/>
          <w:color w:val="000000"/>
          <w:sz w:val="22"/>
          <w:szCs w:val="22"/>
        </w:rPr>
        <w:t xml:space="preserve"> be teams that are equally as good, but </w:t>
      </w:r>
      <w:r w:rsidR="009B7D82" w:rsidRPr="000C7A0E">
        <w:rPr>
          <w:rFonts w:ascii="Arial" w:hAnsi="Arial" w:cs="Arial"/>
          <w:color w:val="000000"/>
          <w:sz w:val="22"/>
          <w:szCs w:val="22"/>
        </w:rPr>
        <w:t>lack</w:t>
      </w:r>
      <w:r w:rsidR="00FF3568">
        <w:rPr>
          <w:rFonts w:ascii="Arial" w:hAnsi="Arial" w:cs="Arial"/>
          <w:color w:val="000000"/>
          <w:sz w:val="22"/>
          <w:szCs w:val="22"/>
        </w:rPr>
        <w:t xml:space="preserve"> a</w:t>
      </w:r>
      <w:r>
        <w:rPr>
          <w:rFonts w:ascii="Arial" w:hAnsi="Arial" w:cs="Arial"/>
          <w:color w:val="000000"/>
          <w:sz w:val="22"/>
          <w:szCs w:val="22"/>
        </w:rPr>
        <w:t xml:space="preserve"> rich history of basketb</w:t>
      </w:r>
      <w:r w:rsidR="00FF3568">
        <w:rPr>
          <w:rFonts w:ascii="Arial" w:hAnsi="Arial" w:cs="Arial"/>
          <w:color w:val="000000"/>
          <w:sz w:val="22"/>
          <w:szCs w:val="22"/>
        </w:rPr>
        <w:t>all or playoff experience</w:t>
      </w:r>
      <w:r>
        <w:rPr>
          <w:rFonts w:ascii="Arial" w:hAnsi="Arial" w:cs="Arial"/>
          <w:color w:val="000000"/>
          <w:sz w:val="22"/>
          <w:szCs w:val="22"/>
        </w:rPr>
        <w:t xml:space="preserve">. </w:t>
      </w:r>
    </w:p>
    <w:p w14:paraId="7F54C2DC" w14:textId="1ECC9A69" w:rsidR="009D5E8D" w:rsidRDefault="009D5E8D" w:rsidP="009D5E8D">
      <w:pPr>
        <w:pStyle w:val="NormalWeb"/>
        <w:spacing w:before="0" w:beforeAutospacing="0" w:after="0" w:afterAutospacing="0" w:line="480" w:lineRule="auto"/>
      </w:pPr>
      <w:r>
        <w:rPr>
          <w:rStyle w:val="apple-tab-span"/>
          <w:rFonts w:ascii="Arial" w:hAnsi="Arial" w:cs="Arial"/>
          <w:color w:val="000000"/>
          <w:sz w:val="22"/>
          <w:szCs w:val="22"/>
        </w:rPr>
        <w:tab/>
      </w:r>
      <w:r w:rsidRPr="00F32882">
        <w:rPr>
          <w:rFonts w:ascii="Arial" w:hAnsi="Arial" w:cs="Arial"/>
          <w:color w:val="000000"/>
          <w:sz w:val="22"/>
          <w:szCs w:val="22"/>
        </w:rPr>
        <w:t xml:space="preserve">Now that it's been explained how teams are classified, ranked, and awarded in the postseason, it's time to look </w:t>
      </w:r>
      <w:r w:rsidR="003D7DD5" w:rsidRPr="00F32882">
        <w:rPr>
          <w:rFonts w:ascii="Arial" w:hAnsi="Arial" w:cs="Arial"/>
          <w:color w:val="000000"/>
          <w:sz w:val="22"/>
          <w:szCs w:val="22"/>
        </w:rPr>
        <w:t>how each team</w:t>
      </w:r>
      <w:r w:rsidRPr="00F32882">
        <w:rPr>
          <w:rFonts w:ascii="Arial" w:hAnsi="Arial" w:cs="Arial"/>
          <w:color w:val="000000"/>
          <w:sz w:val="22"/>
          <w:szCs w:val="22"/>
        </w:rPr>
        <w:t xml:space="preserve"> </w:t>
      </w:r>
      <w:r w:rsidR="003D7DD5" w:rsidRPr="00F32882">
        <w:rPr>
          <w:rFonts w:ascii="Arial" w:hAnsi="Arial" w:cs="Arial"/>
          <w:color w:val="000000"/>
          <w:sz w:val="22"/>
          <w:szCs w:val="22"/>
        </w:rPr>
        <w:t>performance according to the different metri</w:t>
      </w:r>
      <w:r w:rsidR="001F480A" w:rsidRPr="00F32882">
        <w:rPr>
          <w:rFonts w:ascii="Arial" w:hAnsi="Arial" w:cs="Arial"/>
          <w:color w:val="000000"/>
          <w:sz w:val="22"/>
          <w:szCs w:val="22"/>
        </w:rPr>
        <w:t xml:space="preserve">cs </w:t>
      </w:r>
      <w:r w:rsidR="003D7DD5" w:rsidRPr="00F32882">
        <w:rPr>
          <w:rFonts w:ascii="Arial" w:hAnsi="Arial" w:cs="Arial"/>
          <w:color w:val="000000"/>
          <w:sz w:val="22"/>
          <w:szCs w:val="22"/>
        </w:rPr>
        <w:t>provided.</w:t>
      </w:r>
      <w:r w:rsidRPr="00F32882">
        <w:rPr>
          <w:rFonts w:ascii="Arial" w:hAnsi="Arial" w:cs="Arial"/>
          <w:color w:val="000000"/>
          <w:sz w:val="22"/>
          <w:szCs w:val="22"/>
        </w:rPr>
        <w:t xml:space="preserve"> </w:t>
      </w:r>
    </w:p>
    <w:p w14:paraId="71C480CF" w14:textId="4380C6A7" w:rsidR="00EA3FA7" w:rsidRDefault="009D5E8D" w:rsidP="00B64C91">
      <w:pPr>
        <w:pStyle w:val="NormalWeb"/>
        <w:spacing w:before="0" w:beforeAutospacing="0" w:after="0" w:afterAutospacing="0" w:line="480" w:lineRule="auto"/>
        <w:rPr>
          <w:rFonts w:ascii="Arial" w:hAnsi="Arial" w:cs="Arial"/>
          <w:color w:val="000000"/>
          <w:sz w:val="22"/>
          <w:szCs w:val="22"/>
        </w:rPr>
      </w:pPr>
      <w:r>
        <w:rPr>
          <w:rStyle w:val="apple-tab-span"/>
          <w:rFonts w:ascii="Arial" w:hAnsi="Arial" w:cs="Arial"/>
          <w:color w:val="000000"/>
          <w:sz w:val="22"/>
          <w:szCs w:val="22"/>
        </w:rPr>
        <w:tab/>
      </w:r>
      <w:commentRangeStart w:id="16"/>
      <w:r w:rsidR="00F93FB5">
        <w:rPr>
          <w:rFonts w:ascii="Arial" w:hAnsi="Arial" w:cs="Arial"/>
          <w:color w:val="000000"/>
          <w:sz w:val="22"/>
          <w:szCs w:val="22"/>
        </w:rPr>
        <w:t xml:space="preserve">The first statistic </w:t>
      </w:r>
      <w:proofErr w:type="gramStart"/>
      <w:r w:rsidR="00F93FB5">
        <w:rPr>
          <w:rFonts w:ascii="Arial" w:hAnsi="Arial" w:cs="Arial"/>
          <w:color w:val="000000"/>
          <w:sz w:val="22"/>
          <w:szCs w:val="22"/>
        </w:rPr>
        <w:t>chosen to be analyzed</w:t>
      </w:r>
      <w:proofErr w:type="gramEnd"/>
      <w:r w:rsidR="00F93FB5">
        <w:rPr>
          <w:rFonts w:ascii="Arial" w:hAnsi="Arial" w:cs="Arial"/>
          <w:color w:val="000000"/>
          <w:sz w:val="22"/>
          <w:szCs w:val="22"/>
        </w:rPr>
        <w:t xml:space="preserve"> is the assist to turnover ratio</w:t>
      </w:r>
      <w:r>
        <w:rPr>
          <w:rFonts w:ascii="Arial" w:hAnsi="Arial" w:cs="Arial"/>
          <w:color w:val="000000"/>
          <w:sz w:val="22"/>
          <w:szCs w:val="22"/>
        </w:rPr>
        <w:t xml:space="preserve">. This is represented as a fraction that is calculated by </w:t>
      </w:r>
      <w:r w:rsidR="00F93FB5">
        <w:rPr>
          <w:rFonts w:ascii="Arial" w:hAnsi="Arial" w:cs="Arial"/>
          <w:color w:val="000000"/>
          <w:sz w:val="22"/>
          <w:szCs w:val="22"/>
        </w:rPr>
        <w:t>dividing</w:t>
      </w:r>
      <w:r>
        <w:rPr>
          <w:rFonts w:ascii="Arial" w:hAnsi="Arial" w:cs="Arial"/>
          <w:color w:val="000000"/>
          <w:sz w:val="22"/>
          <w:szCs w:val="22"/>
        </w:rPr>
        <w:t xml:space="preserve"> the number of assists a team has (assists are when someone passes the ball to a player then they score) by the number turnovers a team has (a turnover is when a team has possession of the ball then lose </w:t>
      </w:r>
      <w:r w:rsidR="00747EFA">
        <w:rPr>
          <w:rFonts w:ascii="Arial" w:hAnsi="Arial" w:cs="Arial"/>
          <w:color w:val="000000"/>
          <w:sz w:val="22"/>
          <w:szCs w:val="22"/>
        </w:rPr>
        <w:t xml:space="preserve">the ball </w:t>
      </w:r>
      <w:r>
        <w:rPr>
          <w:rFonts w:ascii="Arial" w:hAnsi="Arial" w:cs="Arial"/>
          <w:color w:val="000000"/>
          <w:sz w:val="22"/>
          <w:szCs w:val="22"/>
        </w:rPr>
        <w:t xml:space="preserve">without scoring a basket). </w:t>
      </w:r>
      <w:commentRangeEnd w:id="16"/>
      <w:r w:rsidR="005636FE">
        <w:rPr>
          <w:rStyle w:val="CommentReference"/>
          <w:rFonts w:asciiTheme="minorHAnsi" w:eastAsiaTheme="minorHAnsi" w:hAnsiTheme="minorHAnsi" w:cstheme="minorBidi"/>
        </w:rPr>
        <w:commentReference w:id="16"/>
      </w:r>
      <w:r>
        <w:rPr>
          <w:rFonts w:ascii="Arial" w:hAnsi="Arial" w:cs="Arial"/>
          <w:color w:val="000000"/>
          <w:sz w:val="22"/>
          <w:szCs w:val="22"/>
        </w:rPr>
        <w:t xml:space="preserve">This statistic highlights </w:t>
      </w:r>
      <w:r w:rsidR="00612BB5">
        <w:rPr>
          <w:rFonts w:ascii="Arial" w:hAnsi="Arial" w:cs="Arial"/>
          <w:color w:val="000000"/>
          <w:sz w:val="22"/>
          <w:szCs w:val="22"/>
        </w:rPr>
        <w:t xml:space="preserve">a team’s ball </w:t>
      </w:r>
      <w:r>
        <w:rPr>
          <w:rFonts w:ascii="Arial" w:hAnsi="Arial" w:cs="Arial"/>
          <w:color w:val="000000"/>
          <w:sz w:val="22"/>
          <w:szCs w:val="22"/>
        </w:rPr>
        <w:t xml:space="preserve">handling </w:t>
      </w:r>
      <w:r w:rsidR="00612BB5">
        <w:rPr>
          <w:rFonts w:ascii="Arial" w:hAnsi="Arial" w:cs="Arial"/>
          <w:color w:val="000000"/>
          <w:sz w:val="22"/>
          <w:szCs w:val="22"/>
        </w:rPr>
        <w:t>skills</w:t>
      </w:r>
      <w:r w:rsidR="00F93FB5">
        <w:rPr>
          <w:rFonts w:ascii="Arial" w:hAnsi="Arial" w:cs="Arial"/>
          <w:color w:val="000000"/>
          <w:sz w:val="22"/>
          <w:szCs w:val="22"/>
        </w:rPr>
        <w:t>, and a larger value is more indicative of a better team.</w:t>
      </w:r>
      <w:r w:rsidR="005636FE">
        <w:rPr>
          <w:rStyle w:val="CommentReference"/>
          <w:rFonts w:asciiTheme="minorHAnsi" w:eastAsiaTheme="minorHAnsi" w:hAnsiTheme="minorHAnsi" w:cstheme="minorBidi"/>
        </w:rPr>
        <w:commentReference w:id="17"/>
      </w:r>
    </w:p>
    <w:p w14:paraId="1A8E6E07" w14:textId="260E96FB" w:rsidR="009D5E8D" w:rsidRPr="002104CB" w:rsidRDefault="00F70383" w:rsidP="002104CB">
      <w:pPr>
        <w:pStyle w:val="NormalWeb"/>
        <w:spacing w:before="0" w:beforeAutospacing="0" w:after="0" w:afterAutospacing="0" w:line="480" w:lineRule="auto"/>
        <w:ind w:firstLine="720"/>
        <w:rPr>
          <w:rFonts w:ascii="Arial" w:hAnsi="Arial" w:cs="Arial"/>
          <w:color w:val="000000"/>
          <w:sz w:val="22"/>
          <w:szCs w:val="22"/>
        </w:rPr>
      </w:pPr>
      <w:r>
        <w:rPr>
          <w:noProof/>
        </w:rPr>
        <w:lastRenderedPageBreak/>
        <w:drawing>
          <wp:anchor distT="0" distB="0" distL="114300" distR="114300" simplePos="0" relativeHeight="251658240" behindDoc="0" locked="0" layoutInCell="1" allowOverlap="1" wp14:anchorId="7972533C" wp14:editId="1471A343">
            <wp:simplePos x="0" y="0"/>
            <wp:positionH relativeFrom="column">
              <wp:posOffset>-38735</wp:posOffset>
            </wp:positionH>
            <wp:positionV relativeFrom="paragraph">
              <wp:posOffset>585470</wp:posOffset>
            </wp:positionV>
            <wp:extent cx="3219450" cy="2171700"/>
            <wp:effectExtent l="0" t="0" r="0" b="0"/>
            <wp:wrapTopAndBottom/>
            <wp:docPr id="4" name="Picture 4" descr="https://lh5.googleusercontent.com/NyN7mptJZs42iwiRoXXKEH2O6dycsA7wfjqWajL0C2Hob1bq-QXb8j68aEGTECVYBZ2EMpcwNRzw7f1mtjwe-_ryb3g99a8Alqb3KyJguh3i3YbYjcKZezmCTSVX-AEN_GZwa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NyN7mptJZs42iwiRoXXKEH2O6dycsA7wfjqWajL0C2Hob1bq-QXb8j68aEGTECVYBZ2EMpcwNRzw7f1mtjwe-_ryb3g99a8Alqb3KyJguh3i3YbYjcKZezmCTSVX-AEN_GZwaG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171700"/>
                    </a:xfrm>
                    <a:prstGeom prst="rect">
                      <a:avLst/>
                    </a:prstGeom>
                    <a:noFill/>
                    <a:ln>
                      <a:noFill/>
                    </a:ln>
                  </pic:spPr>
                </pic:pic>
              </a:graphicData>
            </a:graphic>
          </wp:anchor>
        </w:drawing>
      </w:r>
      <w:r w:rsidR="009D5E8D">
        <w:rPr>
          <w:rFonts w:ascii="Arial" w:hAnsi="Arial" w:cs="Arial"/>
          <w:color w:val="000000"/>
          <w:sz w:val="22"/>
          <w:szCs w:val="22"/>
        </w:rPr>
        <w:t xml:space="preserve">The </w:t>
      </w:r>
      <w:r w:rsidR="00EA2657">
        <w:rPr>
          <w:rFonts w:ascii="Arial" w:hAnsi="Arial" w:cs="Arial"/>
          <w:color w:val="000000"/>
          <w:sz w:val="22"/>
          <w:szCs w:val="22"/>
        </w:rPr>
        <w:t>graphic below</w:t>
      </w:r>
      <w:r w:rsidR="009D5E8D">
        <w:rPr>
          <w:rFonts w:ascii="Arial" w:hAnsi="Arial" w:cs="Arial"/>
          <w:color w:val="000000"/>
          <w:sz w:val="22"/>
          <w:szCs w:val="22"/>
        </w:rPr>
        <w:t xml:space="preserve"> displays the distribution of all 351-team’s assist to turnover </w:t>
      </w:r>
      <w:commentRangeStart w:id="18"/>
      <w:r w:rsidR="009D5E8D">
        <w:rPr>
          <w:rFonts w:ascii="Arial" w:hAnsi="Arial" w:cs="Arial"/>
          <w:color w:val="000000"/>
          <w:sz w:val="22"/>
          <w:szCs w:val="22"/>
        </w:rPr>
        <w:t xml:space="preserve">ratios. </w:t>
      </w:r>
      <w:commentRangeEnd w:id="18"/>
      <w:r w:rsidR="005636FE">
        <w:rPr>
          <w:rStyle w:val="CommentReference"/>
          <w:rFonts w:asciiTheme="minorHAnsi" w:eastAsiaTheme="minorHAnsi" w:hAnsiTheme="minorHAnsi" w:cstheme="minorBidi"/>
        </w:rPr>
        <w:commentReference w:id="18"/>
      </w:r>
      <w:r w:rsidR="00F93FB5">
        <w:rPr>
          <w:rFonts w:ascii="Arial" w:hAnsi="Arial" w:cs="Arial"/>
          <w:color w:val="000000"/>
          <w:sz w:val="22"/>
          <w:szCs w:val="22"/>
        </w:rPr>
        <w:t>T</w:t>
      </w:r>
      <w:r w:rsidR="009D5E8D">
        <w:rPr>
          <w:rFonts w:ascii="Arial" w:hAnsi="Arial" w:cs="Arial"/>
          <w:color w:val="000000"/>
          <w:sz w:val="22"/>
          <w:szCs w:val="22"/>
        </w:rPr>
        <w:t>here are three outliers present in the data,</w:t>
      </w:r>
      <w:r w:rsidR="00F93FB5">
        <w:rPr>
          <w:rFonts w:ascii="Arial" w:hAnsi="Arial" w:cs="Arial"/>
          <w:color w:val="000000"/>
          <w:sz w:val="22"/>
          <w:szCs w:val="22"/>
        </w:rPr>
        <w:t xml:space="preserve"> and belong to</w:t>
      </w:r>
      <w:r w:rsidR="009D5E8D">
        <w:rPr>
          <w:rFonts w:ascii="Arial" w:hAnsi="Arial" w:cs="Arial"/>
          <w:color w:val="000000"/>
          <w:sz w:val="22"/>
          <w:szCs w:val="22"/>
        </w:rPr>
        <w:t xml:space="preserve"> Saint Mary’s, Michigan State, and North Carolina, all of which ended in the top 50</w:t>
      </w:r>
      <w:r w:rsidR="00F93FB5">
        <w:rPr>
          <w:rFonts w:ascii="Arial" w:hAnsi="Arial" w:cs="Arial"/>
          <w:color w:val="000000"/>
          <w:sz w:val="22"/>
          <w:szCs w:val="22"/>
        </w:rPr>
        <w:t xml:space="preserve"> ranked teams</w:t>
      </w:r>
      <w:r w:rsidR="009D5E8D">
        <w:rPr>
          <w:rFonts w:ascii="Arial" w:hAnsi="Arial" w:cs="Arial"/>
          <w:color w:val="000000"/>
          <w:sz w:val="22"/>
          <w:szCs w:val="22"/>
        </w:rPr>
        <w:t xml:space="preserve">. </w:t>
      </w:r>
      <w:r w:rsidR="00F93FB5">
        <w:rPr>
          <w:rFonts w:ascii="Arial" w:hAnsi="Arial" w:cs="Arial"/>
          <w:color w:val="000000"/>
          <w:sz w:val="22"/>
          <w:szCs w:val="22"/>
        </w:rPr>
        <w:t>T</w:t>
      </w:r>
      <w:r w:rsidR="009D5E8D">
        <w:rPr>
          <w:rFonts w:ascii="Arial" w:hAnsi="Arial" w:cs="Arial"/>
          <w:color w:val="000000"/>
          <w:sz w:val="22"/>
          <w:szCs w:val="22"/>
        </w:rPr>
        <w:t>eams that are above the 90th percentile</w:t>
      </w:r>
      <w:r w:rsidR="001C4DA8">
        <w:rPr>
          <w:rFonts w:ascii="Arial" w:hAnsi="Arial" w:cs="Arial"/>
          <w:color w:val="000000"/>
          <w:sz w:val="22"/>
          <w:szCs w:val="22"/>
        </w:rPr>
        <w:t xml:space="preserve"> were analyzed</w:t>
      </w:r>
      <w:r w:rsidR="009D5E8D">
        <w:rPr>
          <w:rFonts w:ascii="Arial" w:hAnsi="Arial" w:cs="Arial"/>
          <w:color w:val="000000"/>
          <w:sz w:val="22"/>
          <w:szCs w:val="22"/>
        </w:rPr>
        <w:t xml:space="preserve"> (1.3746), </w:t>
      </w:r>
      <w:r w:rsidR="00EA2657">
        <w:rPr>
          <w:rFonts w:ascii="Arial" w:hAnsi="Arial" w:cs="Arial"/>
          <w:color w:val="000000"/>
          <w:sz w:val="22"/>
          <w:szCs w:val="22"/>
        </w:rPr>
        <w:t>because those select few teams are exceptionally good in this category.</w:t>
      </w:r>
      <w:r w:rsidR="009D5E8D">
        <w:rPr>
          <w:rFonts w:ascii="Arial" w:hAnsi="Arial" w:cs="Arial"/>
          <w:color w:val="000000"/>
          <w:sz w:val="22"/>
          <w:szCs w:val="22"/>
        </w:rPr>
        <w:t xml:space="preserve"> </w:t>
      </w:r>
      <w:r w:rsidR="00EA2657">
        <w:rPr>
          <w:rFonts w:ascii="Arial" w:hAnsi="Arial" w:cs="Arial"/>
          <w:color w:val="000000"/>
          <w:sz w:val="22"/>
          <w:szCs w:val="22"/>
        </w:rPr>
        <w:t>There are</w:t>
      </w:r>
      <w:r w:rsidR="009D5E8D">
        <w:rPr>
          <w:rFonts w:ascii="Arial" w:hAnsi="Arial" w:cs="Arial"/>
          <w:color w:val="000000"/>
          <w:sz w:val="22"/>
          <w:szCs w:val="22"/>
        </w:rPr>
        <w:t xml:space="preserve"> </w:t>
      </w:r>
      <w:r w:rsidR="001C0464">
        <w:rPr>
          <w:rFonts w:ascii="Arial" w:hAnsi="Arial" w:cs="Arial"/>
          <w:color w:val="000000"/>
          <w:sz w:val="22"/>
          <w:szCs w:val="22"/>
        </w:rPr>
        <w:t>11</w:t>
      </w:r>
      <w:r w:rsidR="009D5E8D">
        <w:rPr>
          <w:rFonts w:ascii="Arial" w:hAnsi="Arial" w:cs="Arial"/>
          <w:color w:val="000000"/>
          <w:sz w:val="22"/>
          <w:szCs w:val="22"/>
        </w:rPr>
        <w:t xml:space="preserve"> teams who are in the top 50 who meet these criteria, seven teams ranked 51-100, and seven teams who are ranked 101-351. </w:t>
      </w:r>
      <w:r w:rsidR="001C4DA8">
        <w:rPr>
          <w:rFonts w:ascii="Arial" w:hAnsi="Arial" w:cs="Arial"/>
          <w:color w:val="000000"/>
          <w:sz w:val="22"/>
          <w:szCs w:val="22"/>
        </w:rPr>
        <w:t>T</w:t>
      </w:r>
      <w:r w:rsidR="009D5E8D">
        <w:rPr>
          <w:rFonts w:ascii="Arial" w:hAnsi="Arial" w:cs="Arial"/>
          <w:color w:val="000000"/>
          <w:sz w:val="22"/>
          <w:szCs w:val="22"/>
        </w:rPr>
        <w:t>he</w:t>
      </w:r>
      <w:r w:rsidR="00EA2657">
        <w:rPr>
          <w:rFonts w:ascii="Arial" w:hAnsi="Arial" w:cs="Arial"/>
          <w:color w:val="000000"/>
          <w:sz w:val="22"/>
          <w:szCs w:val="22"/>
        </w:rPr>
        <w:t xml:space="preserve"> shadowgram s</w:t>
      </w:r>
      <w:r w:rsidR="001C0464">
        <w:rPr>
          <w:rFonts w:ascii="Arial" w:hAnsi="Arial" w:cs="Arial"/>
          <w:color w:val="000000"/>
          <w:sz w:val="22"/>
          <w:szCs w:val="22"/>
        </w:rPr>
        <w:t>hows that the peak</w:t>
      </w:r>
      <w:r w:rsidR="001C4DA8">
        <w:rPr>
          <w:rFonts w:ascii="Arial" w:hAnsi="Arial" w:cs="Arial"/>
          <w:color w:val="000000"/>
          <w:sz w:val="22"/>
          <w:szCs w:val="22"/>
        </w:rPr>
        <w:t xml:space="preserve"> of the turnover to assist ratio</w:t>
      </w:r>
      <w:r w:rsidR="001C0464">
        <w:rPr>
          <w:rFonts w:ascii="Arial" w:hAnsi="Arial" w:cs="Arial"/>
          <w:color w:val="000000"/>
          <w:sz w:val="22"/>
          <w:szCs w:val="22"/>
        </w:rPr>
        <w:t xml:space="preserve"> is </w:t>
      </w:r>
      <w:r w:rsidR="001C4DA8">
        <w:rPr>
          <w:rFonts w:ascii="Arial" w:hAnsi="Arial" w:cs="Arial"/>
          <w:color w:val="000000"/>
          <w:sz w:val="22"/>
          <w:szCs w:val="22"/>
        </w:rPr>
        <w:t xml:space="preserve">at </w:t>
      </w:r>
      <w:r w:rsidR="001C0464">
        <w:rPr>
          <w:rFonts w:ascii="Arial" w:hAnsi="Arial" w:cs="Arial"/>
          <w:color w:val="000000"/>
          <w:sz w:val="22"/>
          <w:szCs w:val="22"/>
        </w:rPr>
        <w:t>about one</w:t>
      </w:r>
      <w:r w:rsidR="00EA2657">
        <w:rPr>
          <w:rFonts w:ascii="Arial" w:hAnsi="Arial" w:cs="Arial"/>
          <w:color w:val="000000"/>
          <w:sz w:val="22"/>
          <w:szCs w:val="22"/>
        </w:rPr>
        <w:t xml:space="preserve">, meaning </w:t>
      </w:r>
      <w:r w:rsidR="001C4DA8">
        <w:rPr>
          <w:rFonts w:ascii="Arial" w:hAnsi="Arial" w:cs="Arial"/>
          <w:color w:val="000000"/>
          <w:sz w:val="22"/>
          <w:szCs w:val="22"/>
        </w:rPr>
        <w:t>a large group of</w:t>
      </w:r>
      <w:r w:rsidR="00EA2657">
        <w:rPr>
          <w:rFonts w:ascii="Arial" w:hAnsi="Arial" w:cs="Arial"/>
          <w:color w:val="000000"/>
          <w:sz w:val="22"/>
          <w:szCs w:val="22"/>
        </w:rPr>
        <w:t xml:space="preserve"> teams have just as many </w:t>
      </w:r>
      <w:r w:rsidR="004E3CE1">
        <w:rPr>
          <w:noProof/>
        </w:rPr>
        <w:drawing>
          <wp:anchor distT="0" distB="0" distL="114300" distR="114300" simplePos="0" relativeHeight="251659264" behindDoc="0" locked="0" layoutInCell="1" allowOverlap="1" wp14:anchorId="16371CCE" wp14:editId="7C2FDB09">
            <wp:simplePos x="0" y="0"/>
            <wp:positionH relativeFrom="column">
              <wp:posOffset>3372410</wp:posOffset>
            </wp:positionH>
            <wp:positionV relativeFrom="paragraph">
              <wp:posOffset>688406</wp:posOffset>
            </wp:positionV>
            <wp:extent cx="2038350" cy="1800225"/>
            <wp:effectExtent l="0" t="0" r="0" b="9525"/>
            <wp:wrapTopAndBottom/>
            <wp:docPr id="6" name="Picture 6" descr="https://lh6.googleusercontent.com/JWd7wayZFckCFLaqRBg4c5rvjv-4nKK9paF_bRbTjG-MEBYdtIQgHeAqA0afkWe-NjnFCC4_RWppx4QaVAlalIsEoROQr8zCSz0KPkYpYvcBbfmREJaNg-yfYmUSUqPfIGxFCq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Wd7wayZFckCFLaqRBg4c5rvjv-4nKK9paF_bRbTjG-MEBYdtIQgHeAqA0afkWe-NjnFCC4_RWppx4QaVAlalIsEoROQr8zCSz0KPkYpYvcBbfmREJaNg-yfYmUSUqPfIGxFCqj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800225"/>
                    </a:xfrm>
                    <a:prstGeom prst="rect">
                      <a:avLst/>
                    </a:prstGeom>
                    <a:noFill/>
                    <a:ln>
                      <a:noFill/>
                    </a:ln>
                  </pic:spPr>
                </pic:pic>
              </a:graphicData>
            </a:graphic>
          </wp:anchor>
        </w:drawing>
      </w:r>
      <w:r w:rsidR="00EA2657">
        <w:rPr>
          <w:rFonts w:ascii="Arial" w:hAnsi="Arial" w:cs="Arial"/>
          <w:color w:val="000000"/>
          <w:sz w:val="22"/>
          <w:szCs w:val="22"/>
        </w:rPr>
        <w:t>assists as they do turnovers.</w:t>
      </w:r>
    </w:p>
    <w:p w14:paraId="55E22E34" w14:textId="77777777" w:rsidR="004E3CE1" w:rsidRDefault="004E3CE1" w:rsidP="002104CB">
      <w:pPr>
        <w:rPr>
          <w:rFonts w:ascii="Arial" w:hAnsi="Arial" w:cs="Arial"/>
          <w:color w:val="000000"/>
        </w:rPr>
      </w:pPr>
    </w:p>
    <w:p w14:paraId="61135170" w14:textId="42F745A8" w:rsidR="009D5E8D" w:rsidRDefault="00F70383" w:rsidP="009D5E8D">
      <w:pPr>
        <w:spacing w:line="480" w:lineRule="auto"/>
        <w:ind w:firstLine="720"/>
      </w:pPr>
      <w:commentRangeStart w:id="19"/>
      <w:r>
        <w:rPr>
          <w:noProof/>
        </w:rPr>
        <w:drawing>
          <wp:anchor distT="0" distB="0" distL="114300" distR="114300" simplePos="0" relativeHeight="251660288" behindDoc="0" locked="0" layoutInCell="1" allowOverlap="1" wp14:anchorId="65BC97AD" wp14:editId="3662D5C5">
            <wp:simplePos x="0" y="0"/>
            <wp:positionH relativeFrom="margin">
              <wp:posOffset>228600</wp:posOffset>
            </wp:positionH>
            <wp:positionV relativeFrom="paragraph">
              <wp:posOffset>2573020</wp:posOffset>
            </wp:positionV>
            <wp:extent cx="3053080" cy="2028825"/>
            <wp:effectExtent l="0" t="0" r="0" b="9525"/>
            <wp:wrapTopAndBottom/>
            <wp:docPr id="8" name="Picture 8" descr="https://lh3.googleusercontent.com/I5TeCSPowhZN04fSiJFvU9Ar-d_etHN10LTjnDkerc9X7JYCYjmZ7aXsmSCxw1mjnCpU4WtjNakPayCq1ECGi2d224jJFsm-e6Knfc8QMfHqw8QBcS_MEscRh2AlUvNsw8Bzd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5TeCSPowhZN04fSiJFvU9Ar-d_etHN10LTjnDkerc9X7JYCYjmZ7aXsmSCxw1mjnCpU4WtjNakPayCq1ECGi2d224jJFsm-e6Knfc8QMfHqw8QBcS_MEscRh2AlUvNsw8BzdCJ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08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9"/>
      <w:r w:rsidR="005636FE">
        <w:rPr>
          <w:rStyle w:val="CommentReference"/>
        </w:rPr>
        <w:commentReference w:id="19"/>
      </w:r>
      <w:r w:rsidR="00747EFA">
        <w:rPr>
          <w:rFonts w:ascii="Arial" w:hAnsi="Arial" w:cs="Arial"/>
          <w:color w:val="000000"/>
        </w:rPr>
        <w:t>A team</w:t>
      </w:r>
      <w:r w:rsidR="00A70D68">
        <w:rPr>
          <w:rFonts w:ascii="Arial" w:hAnsi="Arial" w:cs="Arial"/>
          <w:color w:val="000000"/>
        </w:rPr>
        <w:t>’</w:t>
      </w:r>
      <w:r w:rsidR="00747EFA">
        <w:rPr>
          <w:rFonts w:ascii="Arial" w:hAnsi="Arial" w:cs="Arial"/>
          <w:color w:val="000000"/>
        </w:rPr>
        <w:t>s win-loss percentage is</w:t>
      </w:r>
      <w:r w:rsidR="001C0464">
        <w:rPr>
          <w:rFonts w:ascii="Arial" w:hAnsi="Arial" w:cs="Arial"/>
          <w:color w:val="000000"/>
        </w:rPr>
        <w:t xml:space="preserve"> the most obvious indicator of how decent a team might be, and this is the number to games a team wins divided by the total number of games a team plays</w:t>
      </w:r>
      <w:r w:rsidR="001C4DA8">
        <w:rPr>
          <w:rFonts w:ascii="Arial" w:hAnsi="Arial" w:cs="Arial"/>
          <w:color w:val="000000"/>
        </w:rPr>
        <w:t xml:space="preserve"> </w:t>
      </w:r>
      <w:r w:rsidR="00A67756">
        <w:rPr>
          <w:rFonts w:ascii="Arial" w:hAnsi="Arial" w:cs="Arial"/>
          <w:color w:val="000000"/>
        </w:rPr>
        <w:t xml:space="preserve">(anything lower than .500 means </w:t>
      </w:r>
      <w:r w:rsidR="00F05C2F">
        <w:rPr>
          <w:rFonts w:ascii="Arial" w:hAnsi="Arial" w:cs="Arial"/>
          <w:color w:val="000000"/>
        </w:rPr>
        <w:t>the team</w:t>
      </w:r>
      <w:r w:rsidR="00A67756">
        <w:rPr>
          <w:rFonts w:ascii="Arial" w:hAnsi="Arial" w:cs="Arial"/>
          <w:color w:val="000000"/>
        </w:rPr>
        <w:t xml:space="preserve"> los</w:t>
      </w:r>
      <w:r w:rsidR="00A67756" w:rsidRPr="00E777BE">
        <w:rPr>
          <w:rFonts w:ascii="Arial" w:hAnsi="Arial" w:cs="Arial"/>
          <w:color w:val="000000"/>
        </w:rPr>
        <w:t xml:space="preserve">t more games than </w:t>
      </w:r>
      <w:r w:rsidR="00F05C2F">
        <w:rPr>
          <w:rFonts w:ascii="Arial" w:hAnsi="Arial" w:cs="Arial"/>
          <w:color w:val="000000"/>
        </w:rPr>
        <w:t>they</w:t>
      </w:r>
      <w:r w:rsidR="00A67756" w:rsidRPr="00E777BE">
        <w:rPr>
          <w:rFonts w:ascii="Arial" w:hAnsi="Arial" w:cs="Arial"/>
          <w:color w:val="000000"/>
        </w:rPr>
        <w:t xml:space="preserve"> won)</w:t>
      </w:r>
      <w:r w:rsidR="009D5E8D" w:rsidRPr="00E777BE">
        <w:rPr>
          <w:rFonts w:ascii="Arial" w:hAnsi="Arial" w:cs="Arial"/>
          <w:color w:val="000000"/>
        </w:rPr>
        <w:t xml:space="preserve">. </w:t>
      </w:r>
      <w:r w:rsidR="00A67756" w:rsidRPr="00E777BE">
        <w:rPr>
          <w:rFonts w:ascii="Arial" w:hAnsi="Arial" w:cs="Arial"/>
          <w:color w:val="000000"/>
        </w:rPr>
        <w:t>The 90</w:t>
      </w:r>
      <w:r w:rsidR="00A67756" w:rsidRPr="002104CB">
        <w:rPr>
          <w:rFonts w:ascii="Arial" w:hAnsi="Arial" w:cs="Arial"/>
          <w:color w:val="000000"/>
          <w:vertAlign w:val="superscript"/>
        </w:rPr>
        <w:t>th</w:t>
      </w:r>
      <w:r w:rsidR="00A67756" w:rsidRPr="00E777BE">
        <w:rPr>
          <w:rFonts w:ascii="Arial" w:hAnsi="Arial" w:cs="Arial"/>
          <w:color w:val="000000"/>
        </w:rPr>
        <w:t xml:space="preserve"> percentile or higher is a good place to start when looking at this metric.</w:t>
      </w:r>
      <w:r w:rsidR="009D5E8D" w:rsidRPr="00E777BE">
        <w:rPr>
          <w:rFonts w:ascii="Arial" w:hAnsi="Arial" w:cs="Arial"/>
          <w:color w:val="000000"/>
        </w:rPr>
        <w:t xml:space="preserve"> </w:t>
      </w:r>
      <w:r w:rsidR="00A67756" w:rsidRPr="00E777BE">
        <w:rPr>
          <w:rFonts w:ascii="Arial" w:hAnsi="Arial" w:cs="Arial"/>
          <w:color w:val="000000"/>
        </w:rPr>
        <w:t>T</w:t>
      </w:r>
      <w:r w:rsidR="009D5E8D" w:rsidRPr="00E777BE">
        <w:rPr>
          <w:rFonts w:ascii="Arial" w:hAnsi="Arial" w:cs="Arial"/>
          <w:color w:val="000000"/>
        </w:rPr>
        <w:t xml:space="preserve">he 90th percentile or higher </w:t>
      </w:r>
      <w:r w:rsidR="00A67756" w:rsidRPr="00E777BE">
        <w:rPr>
          <w:rFonts w:ascii="Arial" w:hAnsi="Arial" w:cs="Arial"/>
          <w:color w:val="000000"/>
        </w:rPr>
        <w:t>is contained in the interval [</w:t>
      </w:r>
      <w:r w:rsidR="009D5E8D" w:rsidRPr="00E777BE">
        <w:rPr>
          <w:rFonts w:ascii="Arial" w:hAnsi="Arial" w:cs="Arial"/>
          <w:color w:val="000000"/>
        </w:rPr>
        <w:t>.743</w:t>
      </w:r>
      <w:r w:rsidR="00A67756" w:rsidRPr="00E777BE">
        <w:rPr>
          <w:rFonts w:ascii="Arial" w:hAnsi="Arial" w:cs="Arial"/>
          <w:color w:val="000000"/>
        </w:rPr>
        <w:t>,1]</w:t>
      </w:r>
      <w:r w:rsidR="009D5E8D" w:rsidRPr="00E777BE">
        <w:rPr>
          <w:rFonts w:ascii="Arial" w:hAnsi="Arial" w:cs="Arial"/>
          <w:color w:val="000000"/>
        </w:rPr>
        <w:t xml:space="preserve">. </w:t>
      </w:r>
      <w:r w:rsidR="001C4DA8">
        <w:rPr>
          <w:rFonts w:ascii="Arial" w:hAnsi="Arial" w:cs="Arial"/>
          <w:color w:val="000000"/>
        </w:rPr>
        <w:t>In this interval, t</w:t>
      </w:r>
      <w:r w:rsidR="009D5E8D" w:rsidRPr="00E777BE">
        <w:rPr>
          <w:rFonts w:ascii="Arial" w:hAnsi="Arial" w:cs="Arial"/>
          <w:color w:val="000000"/>
        </w:rPr>
        <w:t>here</w:t>
      </w:r>
      <w:r w:rsidR="009D5E8D">
        <w:rPr>
          <w:rFonts w:ascii="Arial" w:hAnsi="Arial" w:cs="Arial"/>
          <w:color w:val="000000"/>
        </w:rPr>
        <w:t xml:space="preserve"> </w:t>
      </w:r>
      <w:r w:rsidR="00A67756">
        <w:rPr>
          <w:rFonts w:ascii="Arial" w:hAnsi="Arial" w:cs="Arial"/>
          <w:color w:val="000000"/>
        </w:rPr>
        <w:t xml:space="preserve">were </w:t>
      </w:r>
      <w:r w:rsidR="009D5E8D">
        <w:rPr>
          <w:rFonts w:ascii="Arial" w:hAnsi="Arial" w:cs="Arial"/>
          <w:color w:val="000000"/>
        </w:rPr>
        <w:t xml:space="preserve">23 teams in the top 50, </w:t>
      </w:r>
      <w:r w:rsidR="00A67756">
        <w:rPr>
          <w:rFonts w:ascii="Arial" w:hAnsi="Arial" w:cs="Arial"/>
          <w:color w:val="000000"/>
        </w:rPr>
        <w:lastRenderedPageBreak/>
        <w:t xml:space="preserve">nine </w:t>
      </w:r>
      <w:r w:rsidR="009D5E8D">
        <w:rPr>
          <w:rFonts w:ascii="Arial" w:hAnsi="Arial" w:cs="Arial"/>
          <w:color w:val="000000"/>
        </w:rPr>
        <w:t>teams ranked 51-100 and 5 teams who are ranked 101-2</w:t>
      </w:r>
      <w:r w:rsidR="001C4DA8">
        <w:rPr>
          <w:rFonts w:ascii="Arial" w:hAnsi="Arial" w:cs="Arial"/>
          <w:color w:val="000000"/>
        </w:rPr>
        <w:t>00</w:t>
      </w:r>
      <w:r w:rsidR="009D5E8D">
        <w:rPr>
          <w:rFonts w:ascii="Arial" w:hAnsi="Arial" w:cs="Arial"/>
          <w:color w:val="000000"/>
        </w:rPr>
        <w:t xml:space="preserve">. When looking at the shadowgram there are no noticeable prominent modal clumps that would </w:t>
      </w:r>
      <w:r w:rsidR="001C4DA8">
        <w:rPr>
          <w:rFonts w:ascii="Arial" w:hAnsi="Arial" w:cs="Arial"/>
          <w:color w:val="000000"/>
        </w:rPr>
        <w:t>indicate</w:t>
      </w:r>
      <w:r w:rsidR="009D5E8D">
        <w:rPr>
          <w:rFonts w:ascii="Arial" w:hAnsi="Arial" w:cs="Arial"/>
          <w:color w:val="000000"/>
        </w:rPr>
        <w:t xml:space="preserve"> there is </w:t>
      </w:r>
      <w:r w:rsidR="00B41F39">
        <w:rPr>
          <w:rFonts w:ascii="Arial" w:hAnsi="Arial" w:cs="Arial"/>
          <w:color w:val="000000"/>
        </w:rPr>
        <w:t xml:space="preserve">some other factor to take into </w:t>
      </w:r>
      <w:commentRangeStart w:id="20"/>
      <w:r w:rsidR="00B41F39">
        <w:rPr>
          <w:rFonts w:ascii="Arial" w:hAnsi="Arial" w:cs="Arial"/>
          <w:color w:val="000000"/>
        </w:rPr>
        <w:t>consideration</w:t>
      </w:r>
      <w:commentRangeEnd w:id="20"/>
      <w:r w:rsidR="005636FE">
        <w:rPr>
          <w:rStyle w:val="CommentReference"/>
        </w:rPr>
        <w:commentReference w:id="20"/>
      </w:r>
      <w:r w:rsidR="009D5E8D">
        <w:rPr>
          <w:rFonts w:ascii="Arial" w:hAnsi="Arial" w:cs="Arial"/>
          <w:color w:val="000000"/>
        </w:rPr>
        <w:t>.</w:t>
      </w:r>
    </w:p>
    <w:p w14:paraId="3D2819A4" w14:textId="42195D34" w:rsidR="009D5E8D" w:rsidRPr="009D5E8D" w:rsidRDefault="009D5E8D" w:rsidP="009D5E8D">
      <w:r>
        <w:rPr>
          <w:noProof/>
        </w:rPr>
        <w:drawing>
          <wp:anchor distT="0" distB="0" distL="114300" distR="114300" simplePos="0" relativeHeight="251661312" behindDoc="0" locked="0" layoutInCell="1" allowOverlap="1" wp14:anchorId="041C95D7" wp14:editId="7C5ECE84">
            <wp:simplePos x="0" y="0"/>
            <wp:positionH relativeFrom="column">
              <wp:posOffset>3409950</wp:posOffset>
            </wp:positionH>
            <wp:positionV relativeFrom="paragraph">
              <wp:posOffset>15240</wp:posOffset>
            </wp:positionV>
            <wp:extent cx="2057400" cy="1819275"/>
            <wp:effectExtent l="0" t="0" r="0" b="9525"/>
            <wp:wrapThrough wrapText="bothSides">
              <wp:wrapPolygon edited="0">
                <wp:start x="0" y="0"/>
                <wp:lineTo x="0" y="21487"/>
                <wp:lineTo x="21400" y="21487"/>
                <wp:lineTo x="21400" y="0"/>
                <wp:lineTo x="0" y="0"/>
              </wp:wrapPolygon>
            </wp:wrapThrough>
            <wp:docPr id="10" name="Picture 10" descr="https://lh3.googleusercontent.com/7RktcGCkzvKRa2UoNre7343Ju0RpN7KTGKSFrkYpsFsJNkcOE9K2pXUHMz3WGk6QWqaHu35ihElgPJ2nvUDiRCi847GRpM1omKW17sJfAMjw3ajylaJT8SHQUYPIEbcUoPVMNa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7RktcGCkzvKRa2UoNre7343Ju0RpN7KTGKSFrkYpsFsJNkcOE9K2pXUHMz3WGk6QWqaHu35ihElgPJ2nvUDiRCi847GRpM1omKW17sJfAMjw3ajylaJT8SHQUYPIEbcUoPVMNa_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C8E41" w14:textId="060DDDBF" w:rsidR="009D5E8D" w:rsidRDefault="009D5E8D" w:rsidP="009D5E8D"/>
    <w:p w14:paraId="4D9A401C" w14:textId="7709A98C" w:rsidR="009D5E8D" w:rsidRDefault="009D5E8D" w:rsidP="009D5E8D">
      <w:pPr>
        <w:jc w:val="center"/>
      </w:pPr>
    </w:p>
    <w:p w14:paraId="319A4C9D" w14:textId="2EE90FB8" w:rsidR="009D5E8D" w:rsidRDefault="009D5E8D" w:rsidP="009D5E8D">
      <w:pPr>
        <w:jc w:val="center"/>
      </w:pPr>
    </w:p>
    <w:p w14:paraId="0779DFBB" w14:textId="77777777" w:rsidR="009D5E8D" w:rsidRDefault="009D5E8D" w:rsidP="009D5E8D">
      <w:pPr>
        <w:jc w:val="center"/>
      </w:pPr>
    </w:p>
    <w:p w14:paraId="6988C15A" w14:textId="77777777" w:rsidR="009D5E8D" w:rsidRDefault="009D5E8D" w:rsidP="009D5E8D">
      <w:pPr>
        <w:jc w:val="center"/>
      </w:pPr>
    </w:p>
    <w:p w14:paraId="3E6E9148" w14:textId="77777777" w:rsidR="009D5E8D" w:rsidRDefault="009D5E8D" w:rsidP="009D5E8D">
      <w:pPr>
        <w:spacing w:line="480" w:lineRule="auto"/>
        <w:rPr>
          <w:rFonts w:ascii="Arial" w:hAnsi="Arial" w:cs="Arial"/>
          <w:color w:val="000000"/>
        </w:rPr>
      </w:pPr>
    </w:p>
    <w:p w14:paraId="32C84D1A" w14:textId="13A4269C" w:rsidR="009D5E8D" w:rsidRDefault="004E3CE1" w:rsidP="009D5E8D">
      <w:pPr>
        <w:spacing w:line="480" w:lineRule="auto"/>
        <w:ind w:firstLine="720"/>
        <w:rPr>
          <w:noProof/>
        </w:rPr>
      </w:pPr>
      <w:r>
        <w:rPr>
          <w:noProof/>
        </w:rPr>
        <w:drawing>
          <wp:anchor distT="0" distB="0" distL="114300" distR="114300" simplePos="0" relativeHeight="251662336" behindDoc="0" locked="0" layoutInCell="1" allowOverlap="1" wp14:anchorId="23CE6D0E" wp14:editId="413A7260">
            <wp:simplePos x="0" y="0"/>
            <wp:positionH relativeFrom="margin">
              <wp:posOffset>0</wp:posOffset>
            </wp:positionH>
            <wp:positionV relativeFrom="paragraph">
              <wp:posOffset>1330036</wp:posOffset>
            </wp:positionV>
            <wp:extent cx="5734050" cy="3257550"/>
            <wp:effectExtent l="0" t="0" r="0" b="0"/>
            <wp:wrapTopAndBottom/>
            <wp:docPr id="11" name="Picture 11" descr="https://lh3.googleusercontent.com/j3glYwzpiH0xL90sZ11gwbSHONUj1jeEkGhLUxXa1vMPsAm1Gy2P7xeYCdxI5_AtyXn12RkNfdiZL7Z3uqShdcB9wtW9zGmAcQG5gR08kK1OhQ9EfI5T3Q3J2xOoDD8L7GEzhz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j3glYwzpiH0xL90sZ11gwbSHONUj1jeEkGhLUxXa1vMPsAm1Gy2P7xeYCdxI5_AtyXn12RkNfdiZL7Z3uqShdcB9wtW9zGmAcQG5gR08kK1OhQ9EfI5T3Q3J2xOoDD8L7GEzhzH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14:sizeRelV relativeFrom="margin">
              <wp14:pctHeight>0</wp14:pctHeight>
            </wp14:sizeRelV>
          </wp:anchor>
        </w:drawing>
      </w:r>
      <w:r w:rsidR="001C4DA8">
        <w:rPr>
          <w:rFonts w:ascii="Arial" w:hAnsi="Arial" w:cs="Arial"/>
          <w:color w:val="000000"/>
        </w:rPr>
        <w:t>A combination of both assist to turnover ratio and winning percentage was considered</w:t>
      </w:r>
      <w:r w:rsidR="009D5E8D">
        <w:rPr>
          <w:rFonts w:ascii="Arial" w:hAnsi="Arial" w:cs="Arial"/>
          <w:color w:val="000000"/>
        </w:rPr>
        <w:t xml:space="preserve"> </w:t>
      </w:r>
      <w:r w:rsidR="001C4DA8">
        <w:rPr>
          <w:rFonts w:ascii="Arial" w:hAnsi="Arial" w:cs="Arial"/>
          <w:color w:val="000000"/>
        </w:rPr>
        <w:t>to</w:t>
      </w:r>
      <w:r w:rsidR="00607998">
        <w:rPr>
          <w:rFonts w:ascii="Arial" w:hAnsi="Arial" w:cs="Arial"/>
          <w:color w:val="000000"/>
        </w:rPr>
        <w:t xml:space="preserve"> see which teams fit both conditi</w:t>
      </w:r>
      <w:r w:rsidR="001F480A">
        <w:rPr>
          <w:rFonts w:ascii="Arial" w:hAnsi="Arial" w:cs="Arial"/>
          <w:color w:val="000000"/>
        </w:rPr>
        <w:t>ons</w:t>
      </w:r>
      <w:r w:rsidR="009D5E8D">
        <w:rPr>
          <w:rFonts w:ascii="Arial" w:hAnsi="Arial" w:cs="Arial"/>
          <w:color w:val="000000"/>
        </w:rPr>
        <w:t xml:space="preserve">. </w:t>
      </w:r>
      <w:r w:rsidR="001C4DA8">
        <w:rPr>
          <w:rFonts w:ascii="Arial" w:hAnsi="Arial" w:cs="Arial"/>
          <w:color w:val="000000"/>
        </w:rPr>
        <w:t>There were two noticeable exceptions</w:t>
      </w:r>
      <w:r w:rsidR="009D5E8D">
        <w:rPr>
          <w:rFonts w:ascii="Arial" w:hAnsi="Arial" w:cs="Arial"/>
          <w:color w:val="000000"/>
        </w:rPr>
        <w:t xml:space="preserve"> that </w:t>
      </w:r>
      <w:r w:rsidR="00607998">
        <w:rPr>
          <w:rFonts w:ascii="Arial" w:hAnsi="Arial" w:cs="Arial"/>
          <w:color w:val="000000"/>
        </w:rPr>
        <w:t xml:space="preserve">had a high win-loss percentage and a high assist to turnover ratio </w:t>
      </w:r>
      <w:r w:rsidR="001C4DA8">
        <w:rPr>
          <w:rFonts w:ascii="Arial" w:hAnsi="Arial" w:cs="Arial"/>
          <w:color w:val="000000"/>
        </w:rPr>
        <w:t>and</w:t>
      </w:r>
      <w:r w:rsidR="009D5E8D">
        <w:rPr>
          <w:rFonts w:ascii="Arial" w:hAnsi="Arial" w:cs="Arial"/>
          <w:color w:val="000000"/>
        </w:rPr>
        <w:t xml:space="preserve"> did</w:t>
      </w:r>
      <w:r w:rsidR="001C4DA8">
        <w:rPr>
          <w:rFonts w:ascii="Arial" w:hAnsi="Arial" w:cs="Arial"/>
          <w:color w:val="000000"/>
        </w:rPr>
        <w:t xml:space="preserve"> not</w:t>
      </w:r>
      <w:r w:rsidR="009D5E8D">
        <w:rPr>
          <w:rFonts w:ascii="Arial" w:hAnsi="Arial" w:cs="Arial"/>
          <w:color w:val="000000"/>
        </w:rPr>
        <w:t xml:space="preserve"> make the tournament</w:t>
      </w:r>
      <w:r w:rsidR="001C4DA8">
        <w:rPr>
          <w:rFonts w:ascii="Arial" w:hAnsi="Arial" w:cs="Arial"/>
          <w:color w:val="000000"/>
        </w:rPr>
        <w:t>,</w:t>
      </w:r>
      <w:r w:rsidR="00607998">
        <w:rPr>
          <w:rFonts w:ascii="Arial" w:hAnsi="Arial" w:cs="Arial"/>
          <w:color w:val="000000"/>
        </w:rPr>
        <w:t xml:space="preserve"> </w:t>
      </w:r>
      <w:r w:rsidR="009D5E8D">
        <w:rPr>
          <w:rFonts w:ascii="Arial" w:hAnsi="Arial" w:cs="Arial"/>
          <w:color w:val="000000"/>
        </w:rPr>
        <w:t xml:space="preserve">Saint </w:t>
      </w:r>
      <w:proofErr w:type="gramStart"/>
      <w:r w:rsidR="009D5E8D">
        <w:rPr>
          <w:rFonts w:ascii="Arial" w:hAnsi="Arial" w:cs="Arial"/>
          <w:color w:val="000000"/>
        </w:rPr>
        <w:lastRenderedPageBreak/>
        <w:t>Mary’s</w:t>
      </w:r>
      <w:r w:rsidR="00607998">
        <w:rPr>
          <w:rFonts w:ascii="Arial" w:hAnsi="Arial" w:cs="Arial"/>
          <w:color w:val="000000"/>
        </w:rPr>
        <w:t>(</w:t>
      </w:r>
      <w:proofErr w:type="gramEnd"/>
      <w:r w:rsidR="00607998">
        <w:rPr>
          <w:rFonts w:ascii="Arial" w:hAnsi="Arial" w:cs="Arial"/>
          <w:color w:val="000000"/>
        </w:rPr>
        <w:t>CA)</w:t>
      </w:r>
      <w:r w:rsidR="009D5E8D">
        <w:rPr>
          <w:rFonts w:ascii="Arial" w:hAnsi="Arial" w:cs="Arial"/>
          <w:color w:val="000000"/>
        </w:rPr>
        <w:t xml:space="preserve"> and </w:t>
      </w:r>
      <w:r w:rsidR="00607998">
        <w:rPr>
          <w:rFonts w:ascii="Arial" w:hAnsi="Arial" w:cs="Arial"/>
          <w:color w:val="000000"/>
        </w:rPr>
        <w:t xml:space="preserve">the University of Alabama-Birmingham </w:t>
      </w:r>
      <w:r w:rsidR="00607998">
        <w:rPr>
          <w:noProof/>
        </w:rPr>
        <w:t>(UAB).</w:t>
      </w:r>
    </w:p>
    <w:p w14:paraId="49429F09" w14:textId="77777777" w:rsidR="009D5E8D" w:rsidRDefault="009D5E8D" w:rsidP="009D5E8D">
      <w:pPr>
        <w:spacing w:line="480" w:lineRule="auto"/>
        <w:ind w:firstLine="720"/>
        <w:rPr>
          <w:noProof/>
        </w:rPr>
      </w:pPr>
    </w:p>
    <w:p w14:paraId="79252F4E" w14:textId="0B678568" w:rsidR="001C4DA8" w:rsidRPr="009D5E8D" w:rsidRDefault="004E3CE1" w:rsidP="001C4DA8">
      <w:pPr>
        <w:spacing w:after="0" w:line="480" w:lineRule="auto"/>
        <w:ind w:firstLine="720"/>
        <w:rPr>
          <w:rFonts w:ascii="Times New Roman" w:eastAsia="Times New Roman" w:hAnsi="Times New Roman" w:cs="Times New Roman"/>
          <w:sz w:val="24"/>
          <w:szCs w:val="24"/>
        </w:rPr>
      </w:pPr>
      <w:r>
        <w:rPr>
          <w:rFonts w:ascii="Arial" w:eastAsia="Times New Roman" w:hAnsi="Arial" w:cs="Arial"/>
          <w:color w:val="000000"/>
        </w:rPr>
        <w:tab/>
      </w:r>
      <w:r w:rsidR="001C4DA8" w:rsidRPr="009D5E8D">
        <w:rPr>
          <w:rFonts w:ascii="Arial" w:eastAsia="Times New Roman" w:hAnsi="Arial" w:cs="Arial"/>
          <w:color w:val="000000"/>
        </w:rPr>
        <w:t xml:space="preserve">All 351 teams can be stratified into conferences. </w:t>
      </w:r>
      <w:r w:rsidR="001C4DA8">
        <w:rPr>
          <w:rFonts w:ascii="Arial" w:eastAsia="Times New Roman" w:hAnsi="Arial" w:cs="Arial"/>
          <w:color w:val="000000"/>
        </w:rPr>
        <w:t>Each conference differs in size, the sizes of each conference all fall within this interval [8, 15]</w:t>
      </w:r>
      <w:r w:rsidR="001C4DA8" w:rsidRPr="009D5E8D">
        <w:rPr>
          <w:rFonts w:ascii="Arial" w:eastAsia="Times New Roman" w:hAnsi="Arial" w:cs="Arial"/>
          <w:color w:val="000000"/>
        </w:rPr>
        <w:t xml:space="preserve">. </w:t>
      </w:r>
      <w:r w:rsidR="001C4DA8">
        <w:rPr>
          <w:rFonts w:ascii="Arial" w:eastAsia="Times New Roman" w:hAnsi="Arial" w:cs="Arial"/>
          <w:color w:val="000000"/>
        </w:rPr>
        <w:t>When examining a conference, the best measure of strength is to consider the individual universities. Having many highly ranked teams in one conference is a strong indicator of the overall conference strength.</w:t>
      </w:r>
      <w:r w:rsidR="001C4DA8" w:rsidRPr="009D5E8D">
        <w:rPr>
          <w:rFonts w:ascii="Arial" w:eastAsia="Times New Roman" w:hAnsi="Arial" w:cs="Arial"/>
          <w:color w:val="000000"/>
        </w:rPr>
        <w:t xml:space="preserve"> </w:t>
      </w:r>
      <w:r w:rsidR="001C4DA8">
        <w:rPr>
          <w:rFonts w:ascii="Arial" w:eastAsia="Times New Roman" w:hAnsi="Arial" w:cs="Arial"/>
          <w:color w:val="000000"/>
        </w:rPr>
        <w:t xml:space="preserve">One way to determine this is to look at the ranking of each team and find the median. The median is a more useful statistic to consider than the sample arithmetic mean, </w:t>
      </w:r>
      <w:commentRangeStart w:id="21"/>
      <w:r w:rsidR="001C4DA8">
        <w:rPr>
          <w:rFonts w:ascii="Arial" w:eastAsia="Times New Roman" w:hAnsi="Arial" w:cs="Arial"/>
          <w:color w:val="000000"/>
        </w:rPr>
        <w:t>since the rankings of each In</w:t>
      </w:r>
      <w:r w:rsidR="001C4DA8" w:rsidRPr="009D5E8D">
        <w:rPr>
          <w:rFonts w:ascii="Arial" w:eastAsia="Times New Roman" w:hAnsi="Arial" w:cs="Arial"/>
          <w:color w:val="000000"/>
        </w:rPr>
        <w:t xml:space="preserve"> the graphic above</w:t>
      </w:r>
      <w:commentRangeEnd w:id="21"/>
      <w:r w:rsidR="007128F2">
        <w:rPr>
          <w:rStyle w:val="CommentReference"/>
        </w:rPr>
        <w:commentReference w:id="21"/>
      </w:r>
      <w:r w:rsidR="001C4DA8" w:rsidRPr="009D5E8D">
        <w:rPr>
          <w:rFonts w:ascii="Arial" w:eastAsia="Times New Roman" w:hAnsi="Arial" w:cs="Arial"/>
          <w:color w:val="000000"/>
        </w:rPr>
        <w:t xml:space="preserve">, </w:t>
      </w:r>
      <w:r w:rsidR="001C4DA8">
        <w:rPr>
          <w:rFonts w:ascii="Arial" w:eastAsia="Times New Roman" w:hAnsi="Arial" w:cs="Arial"/>
          <w:color w:val="000000"/>
        </w:rPr>
        <w:t xml:space="preserve">it is apparent that </w:t>
      </w:r>
      <w:r w:rsidR="001C4DA8" w:rsidRPr="009D5E8D">
        <w:rPr>
          <w:rFonts w:ascii="Arial" w:eastAsia="Times New Roman" w:hAnsi="Arial" w:cs="Arial"/>
          <w:color w:val="000000"/>
        </w:rPr>
        <w:t xml:space="preserve">the conferences with the highest median ranking are the PAC-12, the ACC, the Big 12, the Big 10, the SEC, the American Conference, and the Big East. </w:t>
      </w:r>
      <w:r w:rsidR="001C4DA8">
        <w:rPr>
          <w:rFonts w:ascii="Arial" w:eastAsia="Times New Roman" w:hAnsi="Arial" w:cs="Arial"/>
          <w:color w:val="000000"/>
        </w:rPr>
        <w:t>This is because the farthest left column contains the conferences with the lowest median ranking</w:t>
      </w:r>
      <w:r w:rsidR="001C4DA8" w:rsidRPr="009D5E8D">
        <w:rPr>
          <w:rFonts w:ascii="Arial" w:eastAsia="Times New Roman" w:hAnsi="Arial" w:cs="Arial"/>
          <w:color w:val="000000"/>
        </w:rPr>
        <w:t>. These all happen to be the power conferences</w:t>
      </w:r>
      <w:r w:rsidR="001C4DA8">
        <w:rPr>
          <w:rFonts w:ascii="Arial" w:eastAsia="Times New Roman" w:hAnsi="Arial" w:cs="Arial"/>
          <w:color w:val="000000"/>
        </w:rPr>
        <w:t>, except the American conference, which is considered mid-major</w:t>
      </w:r>
      <w:r w:rsidR="001C4DA8" w:rsidRPr="009D5E8D">
        <w:rPr>
          <w:rFonts w:ascii="Arial" w:eastAsia="Times New Roman" w:hAnsi="Arial" w:cs="Arial"/>
          <w:color w:val="000000"/>
        </w:rPr>
        <w:t xml:space="preserve">. </w:t>
      </w:r>
      <w:r w:rsidR="001C4DA8">
        <w:rPr>
          <w:rFonts w:ascii="Arial" w:eastAsia="Times New Roman" w:hAnsi="Arial" w:cs="Arial"/>
          <w:color w:val="000000"/>
        </w:rPr>
        <w:t>Thus, teams in the power conferences show tendencies to be better ranked than teams in other conferences.</w:t>
      </w:r>
    </w:p>
    <w:p w14:paraId="2BF74A79" w14:textId="1717F937" w:rsidR="001C4DA8" w:rsidRPr="009D5E8D" w:rsidRDefault="00F70383" w:rsidP="001C4DA8">
      <w:pPr>
        <w:spacing w:after="0" w:line="480" w:lineRule="auto"/>
        <w:rPr>
          <w:rFonts w:ascii="Times New Roman" w:eastAsia="Times New Roman" w:hAnsi="Times New Roman" w:cs="Times New Roman"/>
          <w:sz w:val="24"/>
          <w:szCs w:val="24"/>
        </w:rPr>
      </w:pPr>
      <w:r>
        <w:rPr>
          <w:rFonts w:ascii="Arial" w:hAnsi="Arial" w:cs="Arial"/>
          <w:noProof/>
          <w:color w:val="000000"/>
        </w:rPr>
        <w:drawing>
          <wp:anchor distT="0" distB="0" distL="114300" distR="114300" simplePos="0" relativeHeight="251663360" behindDoc="0" locked="0" layoutInCell="1" allowOverlap="1" wp14:anchorId="390870D5" wp14:editId="5AD808B2">
            <wp:simplePos x="0" y="0"/>
            <wp:positionH relativeFrom="margin">
              <wp:posOffset>-323850</wp:posOffset>
            </wp:positionH>
            <wp:positionV relativeFrom="paragraph">
              <wp:posOffset>2531110</wp:posOffset>
            </wp:positionV>
            <wp:extent cx="6836680" cy="2114550"/>
            <wp:effectExtent l="0" t="0" r="2540" b="0"/>
            <wp:wrapNone/>
            <wp:docPr id="15" name="Picture 15" descr="https://lh6.googleusercontent.com/CRK-h5gc1aZt0lKjqUkp_6FZKbLSHw2X7cO0RntgrGoNYzC-vb-W1Cd8MMxGYPa2u2V0H4AZpcR04FtljlhBTC5oeNq5wkiGawbhWkKiaUMI0IGUZCN4LSjCAyZ1KfYBPnCg4U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RK-h5gc1aZt0lKjqUkp_6FZKbLSHw2X7cO0RntgrGoNYzC-vb-W1Cd8MMxGYPa2u2V0H4AZpcR04FtljlhBTC5oeNq5wkiGawbhWkKiaUMI0IGUZCN4LSjCAyZ1KfYBPnCg4Us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668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E8D" w:rsidRPr="009D5E8D">
        <w:rPr>
          <w:rFonts w:ascii="Arial" w:eastAsia="Times New Roman" w:hAnsi="Arial" w:cs="Arial"/>
          <w:color w:val="000000"/>
        </w:rPr>
        <w:tab/>
      </w:r>
      <w:r w:rsidR="001C4DA8">
        <w:rPr>
          <w:rFonts w:ascii="Arial" w:eastAsia="Times New Roman" w:hAnsi="Arial" w:cs="Arial"/>
          <w:color w:val="000000"/>
        </w:rPr>
        <w:t>Another important offensive metric is</w:t>
      </w:r>
      <w:r w:rsidR="001C4DA8" w:rsidRPr="009D5E8D">
        <w:rPr>
          <w:rFonts w:ascii="Arial" w:eastAsia="Times New Roman" w:hAnsi="Arial" w:cs="Arial"/>
          <w:color w:val="000000"/>
        </w:rPr>
        <w:t xml:space="preserve"> the number of offensive rebounds a team gets.</w:t>
      </w:r>
      <w:r w:rsidR="001C4DA8">
        <w:rPr>
          <w:rFonts w:ascii="Arial" w:eastAsia="Times New Roman" w:hAnsi="Arial" w:cs="Arial"/>
          <w:color w:val="000000"/>
        </w:rPr>
        <w:t xml:space="preserve"> An offensive rebound</w:t>
      </w:r>
      <w:r w:rsidR="00F05C2F">
        <w:rPr>
          <w:rFonts w:ascii="Arial" w:eastAsia="Times New Roman" w:hAnsi="Arial" w:cs="Arial"/>
          <w:color w:val="000000"/>
        </w:rPr>
        <w:t xml:space="preserve"> is when a team</w:t>
      </w:r>
      <w:r w:rsidR="001C4DA8" w:rsidRPr="009D5E8D">
        <w:rPr>
          <w:rFonts w:ascii="Arial" w:eastAsia="Times New Roman" w:hAnsi="Arial" w:cs="Arial"/>
          <w:color w:val="000000"/>
        </w:rPr>
        <w:t xml:space="preserve"> </w:t>
      </w:r>
      <w:r w:rsidR="001C4DA8">
        <w:rPr>
          <w:rFonts w:ascii="Arial" w:eastAsia="Times New Roman" w:hAnsi="Arial" w:cs="Arial"/>
          <w:color w:val="000000"/>
        </w:rPr>
        <w:t>regain</w:t>
      </w:r>
      <w:r w:rsidR="00F05C2F">
        <w:rPr>
          <w:rFonts w:ascii="Arial" w:eastAsia="Times New Roman" w:hAnsi="Arial" w:cs="Arial"/>
          <w:color w:val="000000"/>
        </w:rPr>
        <w:t>s</w:t>
      </w:r>
      <w:r w:rsidR="001C4DA8">
        <w:rPr>
          <w:rFonts w:ascii="Arial" w:eastAsia="Times New Roman" w:hAnsi="Arial" w:cs="Arial"/>
          <w:color w:val="000000"/>
        </w:rPr>
        <w:t xml:space="preserve"> possession of</w:t>
      </w:r>
      <w:r w:rsidR="001C4DA8" w:rsidRPr="009D5E8D">
        <w:rPr>
          <w:rFonts w:ascii="Arial" w:eastAsia="Times New Roman" w:hAnsi="Arial" w:cs="Arial"/>
          <w:color w:val="000000"/>
        </w:rPr>
        <w:t xml:space="preserve"> the ball back after </w:t>
      </w:r>
      <w:r w:rsidR="001C4DA8">
        <w:rPr>
          <w:rFonts w:ascii="Arial" w:eastAsia="Times New Roman" w:hAnsi="Arial" w:cs="Arial"/>
          <w:color w:val="000000"/>
        </w:rPr>
        <w:t>a missed shot, while playing offense</w:t>
      </w:r>
      <w:r w:rsidR="001C4DA8" w:rsidRPr="009D5E8D">
        <w:rPr>
          <w:rFonts w:ascii="Arial" w:eastAsia="Times New Roman" w:hAnsi="Arial" w:cs="Arial"/>
          <w:color w:val="000000"/>
        </w:rPr>
        <w:t xml:space="preserve">. Offensive rebounds </w:t>
      </w:r>
      <w:r w:rsidR="001C4DA8">
        <w:rPr>
          <w:rFonts w:ascii="Arial" w:eastAsia="Times New Roman" w:hAnsi="Arial" w:cs="Arial"/>
          <w:color w:val="000000"/>
        </w:rPr>
        <w:t>give a team</w:t>
      </w:r>
      <w:r w:rsidR="001C4DA8" w:rsidRPr="009D5E8D">
        <w:rPr>
          <w:rFonts w:ascii="Arial" w:eastAsia="Times New Roman" w:hAnsi="Arial" w:cs="Arial"/>
          <w:color w:val="000000"/>
        </w:rPr>
        <w:t xml:space="preserve"> another chance to score, so the higher the number of offensive rebounds in a season, the more likely </w:t>
      </w:r>
      <w:r w:rsidR="001C4DA8">
        <w:rPr>
          <w:rFonts w:ascii="Arial" w:eastAsia="Times New Roman" w:hAnsi="Arial" w:cs="Arial"/>
          <w:color w:val="000000"/>
        </w:rPr>
        <w:t>a team is</w:t>
      </w:r>
      <w:r w:rsidR="001C4DA8" w:rsidRPr="009D5E8D">
        <w:rPr>
          <w:rFonts w:ascii="Arial" w:eastAsia="Times New Roman" w:hAnsi="Arial" w:cs="Arial"/>
          <w:color w:val="000000"/>
        </w:rPr>
        <w:t xml:space="preserve"> to have </w:t>
      </w:r>
      <w:r w:rsidR="001C4DA8">
        <w:rPr>
          <w:rFonts w:ascii="Arial" w:eastAsia="Times New Roman" w:hAnsi="Arial" w:cs="Arial"/>
          <w:color w:val="000000"/>
        </w:rPr>
        <w:t>a greater value of points scored in their games.</w:t>
      </w:r>
      <w:r w:rsidR="001C4DA8" w:rsidRPr="009D5E8D">
        <w:rPr>
          <w:rFonts w:ascii="Arial" w:eastAsia="Times New Roman" w:hAnsi="Arial" w:cs="Arial"/>
          <w:color w:val="000000"/>
        </w:rPr>
        <w:t xml:space="preserve"> When</w:t>
      </w:r>
      <w:r w:rsidR="001C4DA8">
        <w:rPr>
          <w:rFonts w:ascii="Arial" w:eastAsia="Times New Roman" w:hAnsi="Arial" w:cs="Arial"/>
          <w:color w:val="000000"/>
        </w:rPr>
        <w:t xml:space="preserve"> looking</w:t>
      </w:r>
      <w:r w:rsidR="001C4DA8" w:rsidRPr="009D5E8D">
        <w:rPr>
          <w:rFonts w:ascii="Arial" w:eastAsia="Times New Roman" w:hAnsi="Arial" w:cs="Arial"/>
          <w:color w:val="000000"/>
        </w:rPr>
        <w:t xml:space="preserve"> at the box plot for the number of offensive rebounds in a season, three teams stood out: </w:t>
      </w:r>
      <w:r w:rsidR="001C4DA8" w:rsidRPr="00A70D68">
        <w:rPr>
          <w:rFonts w:ascii="Arial" w:eastAsia="Times New Roman" w:hAnsi="Arial" w:cs="Arial"/>
          <w:color w:val="000000"/>
        </w:rPr>
        <w:t>North Carolina, West Virginia, and Morehead State</w:t>
      </w:r>
      <w:r w:rsidR="001C4DA8" w:rsidRPr="009D5E8D">
        <w:rPr>
          <w:rFonts w:ascii="Arial" w:eastAsia="Times New Roman" w:hAnsi="Arial" w:cs="Arial"/>
          <w:color w:val="000000"/>
        </w:rPr>
        <w:t xml:space="preserve">. These teams were </w:t>
      </w:r>
      <w:commentRangeStart w:id="22"/>
      <w:r w:rsidR="001C4DA8" w:rsidRPr="009D5E8D">
        <w:rPr>
          <w:rFonts w:ascii="Arial" w:eastAsia="Times New Roman" w:hAnsi="Arial" w:cs="Arial"/>
          <w:color w:val="000000"/>
        </w:rPr>
        <w:t xml:space="preserve">considered outliers on the </w:t>
      </w:r>
      <w:commentRangeEnd w:id="22"/>
      <w:r w:rsidR="007128F2">
        <w:rPr>
          <w:rStyle w:val="CommentReference"/>
        </w:rPr>
        <w:commentReference w:id="22"/>
      </w:r>
      <w:r w:rsidR="001C4DA8" w:rsidRPr="009D5E8D">
        <w:rPr>
          <w:rFonts w:ascii="Arial" w:eastAsia="Times New Roman" w:hAnsi="Arial" w:cs="Arial"/>
          <w:color w:val="000000"/>
        </w:rPr>
        <w:t>right side of the box plot meaning the</w:t>
      </w:r>
      <w:r w:rsidR="001C4DA8">
        <w:rPr>
          <w:rFonts w:ascii="Arial" w:eastAsia="Times New Roman" w:hAnsi="Arial" w:cs="Arial"/>
          <w:color w:val="000000"/>
        </w:rPr>
        <w:t xml:space="preserve">ir values for offensive rebounds were considered outliers for being very </w:t>
      </w:r>
      <w:commentRangeStart w:id="23"/>
      <w:r w:rsidR="001C4DA8">
        <w:rPr>
          <w:rFonts w:ascii="Arial" w:eastAsia="Times New Roman" w:hAnsi="Arial" w:cs="Arial"/>
          <w:color w:val="000000"/>
        </w:rPr>
        <w:t>high</w:t>
      </w:r>
      <w:commentRangeEnd w:id="23"/>
      <w:r w:rsidR="007128F2">
        <w:rPr>
          <w:rStyle w:val="CommentReference"/>
        </w:rPr>
        <w:commentReference w:id="23"/>
      </w:r>
      <w:r w:rsidR="001C4DA8">
        <w:rPr>
          <w:rFonts w:ascii="Arial" w:eastAsia="Times New Roman" w:hAnsi="Arial" w:cs="Arial"/>
          <w:color w:val="000000"/>
        </w:rPr>
        <w:t>.</w:t>
      </w:r>
    </w:p>
    <w:p w14:paraId="56DF21CE" w14:textId="3866C550" w:rsidR="009D5E8D" w:rsidRDefault="009D5E8D" w:rsidP="001C4DA8">
      <w:pPr>
        <w:spacing w:after="0" w:line="480" w:lineRule="auto"/>
      </w:pPr>
    </w:p>
    <w:p w14:paraId="4920B6E0" w14:textId="22B71246" w:rsidR="00720448" w:rsidRDefault="00720448" w:rsidP="009D5E8D">
      <w:pPr>
        <w:spacing w:line="480" w:lineRule="auto"/>
        <w:ind w:firstLine="720"/>
      </w:pPr>
    </w:p>
    <w:p w14:paraId="07147D74" w14:textId="48760894" w:rsidR="00720448" w:rsidRDefault="00720448" w:rsidP="009D5E8D">
      <w:pPr>
        <w:spacing w:line="480" w:lineRule="auto"/>
        <w:ind w:firstLine="720"/>
      </w:pPr>
    </w:p>
    <w:p w14:paraId="381D88F5" w14:textId="412C460E" w:rsidR="00720448" w:rsidRDefault="00720448" w:rsidP="009D5E8D">
      <w:pPr>
        <w:spacing w:line="480" w:lineRule="auto"/>
        <w:ind w:firstLine="720"/>
      </w:pPr>
    </w:p>
    <w:p w14:paraId="601BF339" w14:textId="77777777" w:rsidR="00720448" w:rsidRDefault="00720448" w:rsidP="009D5E8D">
      <w:pPr>
        <w:spacing w:line="480" w:lineRule="auto"/>
        <w:ind w:firstLine="720"/>
      </w:pPr>
    </w:p>
    <w:p w14:paraId="2B4EB1D7" w14:textId="77777777" w:rsidR="001C4DA8" w:rsidRDefault="001C4DA8" w:rsidP="001C4DA8">
      <w:pPr>
        <w:pStyle w:val="NormalWeb"/>
        <w:spacing w:before="0" w:beforeAutospacing="0" w:after="0" w:afterAutospacing="0" w:line="480" w:lineRule="auto"/>
        <w:ind w:firstLine="720"/>
      </w:pPr>
      <w:r>
        <w:rPr>
          <w:rFonts w:ascii="Arial" w:hAnsi="Arial" w:cs="Arial"/>
          <w:color w:val="000000"/>
          <w:sz w:val="22"/>
          <w:szCs w:val="22"/>
        </w:rPr>
        <w:t xml:space="preserve">After looking at just the distribution, the </w:t>
      </w:r>
      <w:commentRangeStart w:id="24"/>
      <w:r>
        <w:rPr>
          <w:rFonts w:ascii="Arial" w:hAnsi="Arial" w:cs="Arial"/>
          <w:color w:val="000000"/>
          <w:sz w:val="22"/>
          <w:szCs w:val="22"/>
        </w:rPr>
        <w:t xml:space="preserve">top 90th percentile </w:t>
      </w:r>
      <w:commentRangeEnd w:id="24"/>
      <w:r w:rsidR="007128F2">
        <w:rPr>
          <w:rStyle w:val="CommentReference"/>
          <w:rFonts w:asciiTheme="minorHAnsi" w:eastAsiaTheme="minorHAnsi" w:hAnsiTheme="minorHAnsi" w:cstheme="minorBidi"/>
        </w:rPr>
        <w:commentReference w:id="24"/>
      </w:r>
      <w:r>
        <w:rPr>
          <w:rFonts w:ascii="Arial" w:hAnsi="Arial" w:cs="Arial"/>
          <w:color w:val="000000"/>
          <w:sz w:val="22"/>
          <w:szCs w:val="22"/>
        </w:rPr>
        <w:t xml:space="preserve">of teams were considered to see which of those had a winning record over .563, which is the lowest winning percentage a team has ever had during the regular season while still making the tournament with an at large bid. That leaves the following </w:t>
      </w:r>
      <w:proofErr w:type="gramStart"/>
      <w:r>
        <w:rPr>
          <w:rFonts w:ascii="Arial" w:hAnsi="Arial" w:cs="Arial"/>
          <w:color w:val="000000"/>
          <w:sz w:val="22"/>
          <w:szCs w:val="22"/>
        </w:rPr>
        <w:t>teams which</w:t>
      </w:r>
      <w:proofErr w:type="gramEnd"/>
      <w:r>
        <w:rPr>
          <w:rFonts w:ascii="Arial" w:hAnsi="Arial" w:cs="Arial"/>
          <w:color w:val="000000"/>
          <w:sz w:val="22"/>
          <w:szCs w:val="22"/>
        </w:rPr>
        <w:t xml:space="preserve"> meet the qualifications and also didn't make the tournament: South Carolina, Georgia Tech, Florida, George Washington, SDSU, Nevada, VCU and BYU.</w:t>
      </w:r>
    </w:p>
    <w:p w14:paraId="3546B7B8" w14:textId="404587B0" w:rsidR="001C4DA8" w:rsidRDefault="001C4DA8" w:rsidP="001C4DA8">
      <w:pPr>
        <w:pStyle w:val="NormalWeb"/>
        <w:spacing w:before="0" w:beforeAutospacing="0" w:after="0" w:afterAutospacing="0" w:line="480" w:lineRule="auto"/>
        <w:ind w:firstLine="720"/>
      </w:pPr>
      <w:commentRangeStart w:id="25"/>
      <w:r>
        <w:rPr>
          <w:rFonts w:ascii="Arial" w:hAnsi="Arial" w:cs="Arial"/>
          <w:color w:val="000000"/>
          <w:sz w:val="22"/>
          <w:szCs w:val="22"/>
        </w:rPr>
        <w:t xml:space="preserve">Probably the most useful metric </w:t>
      </w:r>
      <w:commentRangeEnd w:id="25"/>
      <w:r w:rsidR="007128F2">
        <w:rPr>
          <w:rStyle w:val="CommentReference"/>
          <w:rFonts w:asciiTheme="minorHAnsi" w:eastAsiaTheme="minorHAnsi" w:hAnsiTheme="minorHAnsi" w:cstheme="minorBidi"/>
        </w:rPr>
        <w:commentReference w:id="25"/>
      </w:r>
      <w:r>
        <w:rPr>
          <w:rFonts w:ascii="Arial" w:hAnsi="Arial" w:cs="Arial"/>
          <w:color w:val="000000"/>
          <w:sz w:val="22"/>
          <w:szCs w:val="22"/>
        </w:rPr>
        <w:t xml:space="preserve">out there on determining how good a team is at scoring is the number of points </w:t>
      </w:r>
      <w:commentRangeStart w:id="26"/>
      <w:r>
        <w:rPr>
          <w:rFonts w:ascii="Arial" w:hAnsi="Arial" w:cs="Arial"/>
          <w:color w:val="000000"/>
          <w:sz w:val="22"/>
          <w:szCs w:val="22"/>
        </w:rPr>
        <w:t>scored per 100 possessions</w:t>
      </w:r>
      <w:commentRangeEnd w:id="26"/>
      <w:r w:rsidR="007128F2">
        <w:rPr>
          <w:rStyle w:val="CommentReference"/>
          <w:rFonts w:asciiTheme="minorHAnsi" w:eastAsiaTheme="minorHAnsi" w:hAnsiTheme="minorHAnsi" w:cstheme="minorBidi"/>
        </w:rPr>
        <w:commentReference w:id="26"/>
      </w:r>
      <w:r>
        <w:rPr>
          <w:rFonts w:ascii="Arial" w:hAnsi="Arial" w:cs="Arial"/>
          <w:color w:val="000000"/>
          <w:sz w:val="22"/>
          <w:szCs w:val="22"/>
        </w:rPr>
        <w:t xml:space="preserve">. This metric adjusts the scoring of a team based on number of possessions, since it takes into consideration the pace of the game and how fast teams might score points. It looks at the first 100 times each team has the ball and sees how many points they scored, this makes it easy to compare each team due to the variation in how fast a team plays. While looking at this metric, the sample arithmetic mean (SAM) for the entire NCAA was found and compared to each of the conference’s SAMs, to see </w:t>
      </w:r>
      <w:r w:rsidR="00F70383">
        <w:rPr>
          <w:rFonts w:ascii="Arial" w:hAnsi="Arial" w:cs="Arial"/>
          <w:noProof/>
          <w:color w:val="000000"/>
        </w:rPr>
        <w:drawing>
          <wp:anchor distT="0" distB="0" distL="114300" distR="114300" simplePos="0" relativeHeight="251666432" behindDoc="0" locked="0" layoutInCell="1" allowOverlap="1" wp14:anchorId="348A7412" wp14:editId="0ADA269D">
            <wp:simplePos x="0" y="0"/>
            <wp:positionH relativeFrom="margin">
              <wp:posOffset>-295275</wp:posOffset>
            </wp:positionH>
            <wp:positionV relativeFrom="paragraph">
              <wp:posOffset>1580515</wp:posOffset>
            </wp:positionV>
            <wp:extent cx="6528721" cy="2019300"/>
            <wp:effectExtent l="0" t="0" r="5715" b="0"/>
            <wp:wrapNone/>
            <wp:docPr id="18" name="Picture 18" descr="https://lh4.googleusercontent.com/gCDbuW8Da1okkkuqDJTZC_zJ_CPlbo9r0jl-fmxELqrdUIYcFsVO8MubPMsfGHiWZYRCkOprVK3htnllR6HUbpz-UZeYaHyTSXVzgASmiqWjXGv05Jrj3-TMdYx6fhIiqBjppQ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gCDbuW8Da1okkkuqDJTZC_zJ_CPlbo9r0jl-fmxELqrdUIYcFsVO8MubPMsfGHiWZYRCkOprVK3htnllR6HUbpz-UZeYaHyTSXVzgASmiqWjXGv05Jrj3-TMdYx6fhIiqBjppQv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8721"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which percentile to further see which conference is the strongest for this metric.</w:t>
      </w:r>
    </w:p>
    <w:p w14:paraId="0A6B02AA" w14:textId="4364F148" w:rsidR="00E1742B" w:rsidRDefault="00E1742B" w:rsidP="009D5E8D">
      <w:pPr>
        <w:spacing w:line="480" w:lineRule="auto"/>
        <w:ind w:firstLine="720"/>
      </w:pPr>
    </w:p>
    <w:p w14:paraId="4651F2EC" w14:textId="18356D9B" w:rsidR="00E1742B" w:rsidRDefault="00E1742B" w:rsidP="009D5E8D">
      <w:pPr>
        <w:spacing w:line="480" w:lineRule="auto"/>
        <w:ind w:firstLine="720"/>
      </w:pPr>
    </w:p>
    <w:p w14:paraId="50E1264B" w14:textId="5D4558C7" w:rsidR="00E1742B" w:rsidRDefault="00E1742B" w:rsidP="009D5E8D">
      <w:pPr>
        <w:spacing w:line="480" w:lineRule="auto"/>
        <w:ind w:firstLine="720"/>
      </w:pPr>
    </w:p>
    <w:p w14:paraId="6886EDED" w14:textId="77777777" w:rsidR="00E1742B" w:rsidRDefault="00E1742B" w:rsidP="009D5E8D">
      <w:pPr>
        <w:spacing w:line="480" w:lineRule="auto"/>
        <w:ind w:firstLine="720"/>
      </w:pPr>
    </w:p>
    <w:p w14:paraId="1B627F68" w14:textId="77777777" w:rsidR="00E1742B" w:rsidRDefault="00E1742B" w:rsidP="009D5E8D">
      <w:pPr>
        <w:spacing w:line="480" w:lineRule="auto"/>
        <w:ind w:firstLine="720"/>
      </w:pPr>
    </w:p>
    <w:p w14:paraId="2CBE783F" w14:textId="06810689" w:rsidR="00E1742B" w:rsidRPr="00E1742B" w:rsidRDefault="00E1742B" w:rsidP="00E1742B">
      <w:pPr>
        <w:spacing w:after="0" w:line="480" w:lineRule="auto"/>
        <w:ind w:firstLine="720"/>
        <w:rPr>
          <w:rFonts w:ascii="Times New Roman" w:eastAsia="Times New Roman" w:hAnsi="Times New Roman" w:cs="Times New Roman"/>
          <w:sz w:val="24"/>
          <w:szCs w:val="24"/>
        </w:rPr>
      </w:pPr>
      <w:r w:rsidRPr="00E1742B">
        <w:rPr>
          <w:rFonts w:ascii="Arial" w:eastAsia="Times New Roman" w:hAnsi="Arial" w:cs="Arial"/>
          <w:color w:val="000000"/>
        </w:rPr>
        <w:lastRenderedPageBreak/>
        <w:t xml:space="preserve">The SAM for this metric is </w:t>
      </w:r>
      <w:commentRangeStart w:id="27"/>
      <w:r w:rsidRPr="00E1742B">
        <w:rPr>
          <w:rFonts w:ascii="Arial" w:eastAsia="Times New Roman" w:hAnsi="Arial" w:cs="Arial"/>
          <w:color w:val="000000"/>
        </w:rPr>
        <w:t>104.20313 points per 100 possessions per team</w:t>
      </w:r>
      <w:commentRangeEnd w:id="27"/>
      <w:r w:rsidR="007128F2">
        <w:rPr>
          <w:rStyle w:val="CommentReference"/>
        </w:rPr>
        <w:commentReference w:id="27"/>
      </w:r>
      <w:r w:rsidRPr="00E1742B">
        <w:rPr>
          <w:rFonts w:ascii="Arial" w:eastAsia="Times New Roman" w:hAnsi="Arial" w:cs="Arial"/>
          <w:color w:val="000000"/>
        </w:rPr>
        <w:t xml:space="preserve">. This is right below the sample </w:t>
      </w:r>
      <w:proofErr w:type="gramStart"/>
      <w:r w:rsidRPr="00E1742B">
        <w:rPr>
          <w:rFonts w:ascii="Arial" w:eastAsia="Times New Roman" w:hAnsi="Arial" w:cs="Arial"/>
          <w:color w:val="000000"/>
        </w:rPr>
        <w:t>median which</w:t>
      </w:r>
      <w:proofErr w:type="gramEnd"/>
      <w:r w:rsidRPr="00E1742B">
        <w:rPr>
          <w:rFonts w:ascii="Arial" w:eastAsia="Times New Roman" w:hAnsi="Arial" w:cs="Arial"/>
          <w:color w:val="000000"/>
        </w:rPr>
        <w:t xml:space="preserve"> happens to be 104.8. When looking at the individual SAMs for each conference only 11 of the conference's SAM</w:t>
      </w:r>
      <w:r w:rsidR="00850B9C">
        <w:rPr>
          <w:rFonts w:ascii="Arial" w:eastAsia="Times New Roman" w:hAnsi="Arial" w:cs="Arial"/>
          <w:color w:val="000000"/>
        </w:rPr>
        <w:t>s</w:t>
      </w:r>
      <w:r w:rsidRPr="00E1742B">
        <w:rPr>
          <w:rFonts w:ascii="Arial" w:eastAsia="Times New Roman" w:hAnsi="Arial" w:cs="Arial"/>
          <w:color w:val="000000"/>
        </w:rPr>
        <w:t xml:space="preserve"> fall below the SAM of all the </w:t>
      </w:r>
      <w:r w:rsidR="00850B9C">
        <w:rPr>
          <w:rFonts w:ascii="Arial" w:eastAsia="Times New Roman" w:hAnsi="Arial" w:cs="Arial"/>
          <w:color w:val="000000"/>
        </w:rPr>
        <w:t>entire NCAA</w:t>
      </w:r>
      <w:r w:rsidRPr="00E1742B">
        <w:rPr>
          <w:rFonts w:ascii="Arial" w:eastAsia="Times New Roman" w:hAnsi="Arial" w:cs="Arial"/>
          <w:color w:val="000000"/>
        </w:rPr>
        <w:t xml:space="preserve">. </w:t>
      </w:r>
      <w:r w:rsidR="001C4DA8">
        <w:rPr>
          <w:rFonts w:ascii="Arial" w:eastAsia="Times New Roman" w:hAnsi="Arial" w:cs="Arial"/>
          <w:color w:val="000000"/>
        </w:rPr>
        <w:t>T</w:t>
      </w:r>
      <w:r w:rsidRPr="00E1742B">
        <w:rPr>
          <w:rFonts w:ascii="Arial" w:eastAsia="Times New Roman" w:hAnsi="Arial" w:cs="Arial"/>
          <w:color w:val="000000"/>
        </w:rPr>
        <w:t>hose 11 conferences</w:t>
      </w:r>
      <w:r w:rsidR="001C4DA8">
        <w:rPr>
          <w:rFonts w:ascii="Arial" w:eastAsia="Times New Roman" w:hAnsi="Arial" w:cs="Arial"/>
          <w:color w:val="000000"/>
        </w:rPr>
        <w:t xml:space="preserve"> were filtered out</w:t>
      </w:r>
      <w:r w:rsidRPr="00E1742B">
        <w:rPr>
          <w:rFonts w:ascii="Arial" w:eastAsia="Times New Roman" w:hAnsi="Arial" w:cs="Arial"/>
          <w:color w:val="000000"/>
        </w:rPr>
        <w:t xml:space="preserve"> </w:t>
      </w:r>
      <w:r w:rsidR="00850B9C">
        <w:rPr>
          <w:rFonts w:ascii="Arial" w:eastAsia="Times New Roman" w:hAnsi="Arial" w:cs="Arial"/>
          <w:color w:val="000000"/>
        </w:rPr>
        <w:t>since</w:t>
      </w:r>
      <w:r w:rsidRPr="00E1742B">
        <w:rPr>
          <w:rFonts w:ascii="Arial" w:eastAsia="Times New Roman" w:hAnsi="Arial" w:cs="Arial"/>
          <w:color w:val="000000"/>
        </w:rPr>
        <w:t xml:space="preserve"> hav</w:t>
      </w:r>
      <w:r w:rsidR="00850B9C">
        <w:rPr>
          <w:rFonts w:ascii="Arial" w:eastAsia="Times New Roman" w:hAnsi="Arial" w:cs="Arial"/>
          <w:color w:val="000000"/>
        </w:rPr>
        <w:t>ing</w:t>
      </w:r>
      <w:r w:rsidRPr="00E1742B">
        <w:rPr>
          <w:rFonts w:ascii="Arial" w:eastAsia="Times New Roman" w:hAnsi="Arial" w:cs="Arial"/>
          <w:color w:val="000000"/>
        </w:rPr>
        <w:t xml:space="preserve"> a low</w:t>
      </w:r>
      <w:r w:rsidR="00850B9C">
        <w:rPr>
          <w:rFonts w:ascii="Arial" w:eastAsia="Times New Roman" w:hAnsi="Arial" w:cs="Arial"/>
          <w:color w:val="000000"/>
        </w:rPr>
        <w:t>er</w:t>
      </w:r>
      <w:r w:rsidRPr="00E1742B">
        <w:rPr>
          <w:rFonts w:ascii="Arial" w:eastAsia="Times New Roman" w:hAnsi="Arial" w:cs="Arial"/>
          <w:color w:val="000000"/>
        </w:rPr>
        <w:t xml:space="preserve"> number for this metric means </w:t>
      </w:r>
      <w:r w:rsidR="00850B9C">
        <w:rPr>
          <w:rFonts w:ascii="Arial" w:eastAsia="Times New Roman" w:hAnsi="Arial" w:cs="Arial"/>
          <w:color w:val="000000"/>
        </w:rPr>
        <w:t xml:space="preserve">that </w:t>
      </w:r>
      <w:r w:rsidR="00F05C2F">
        <w:rPr>
          <w:rFonts w:ascii="Arial" w:eastAsia="Times New Roman" w:hAnsi="Arial" w:cs="Arial"/>
          <w:color w:val="000000"/>
        </w:rPr>
        <w:t>the</w:t>
      </w:r>
      <w:r w:rsidRPr="00E1742B">
        <w:rPr>
          <w:rFonts w:ascii="Arial" w:eastAsia="Times New Roman" w:hAnsi="Arial" w:cs="Arial"/>
          <w:color w:val="000000"/>
        </w:rPr>
        <w:t xml:space="preserve"> team</w:t>
      </w:r>
      <w:r w:rsidR="00F05C2F">
        <w:rPr>
          <w:rFonts w:ascii="Arial" w:eastAsia="Times New Roman" w:hAnsi="Arial" w:cs="Arial"/>
          <w:color w:val="000000"/>
        </w:rPr>
        <w:t>s</w:t>
      </w:r>
      <w:r w:rsidRPr="00E1742B">
        <w:rPr>
          <w:rFonts w:ascii="Arial" w:eastAsia="Times New Roman" w:hAnsi="Arial" w:cs="Arial"/>
          <w:color w:val="000000"/>
        </w:rPr>
        <w:t xml:space="preserve"> </w:t>
      </w:r>
      <w:r w:rsidR="00F05C2F">
        <w:rPr>
          <w:rFonts w:ascii="Arial" w:eastAsia="Times New Roman" w:hAnsi="Arial" w:cs="Arial"/>
          <w:color w:val="000000"/>
        </w:rPr>
        <w:t>are</w:t>
      </w:r>
      <w:r w:rsidRPr="00E1742B">
        <w:rPr>
          <w:rFonts w:ascii="Arial" w:eastAsia="Times New Roman" w:hAnsi="Arial" w:cs="Arial"/>
          <w:color w:val="000000"/>
        </w:rPr>
        <w:t xml:space="preserve"> not productive when they have the ball. </w:t>
      </w:r>
      <w:r w:rsidR="001C4DA8">
        <w:rPr>
          <w:rFonts w:ascii="Arial" w:eastAsia="Times New Roman" w:hAnsi="Arial" w:cs="Arial"/>
          <w:color w:val="000000"/>
        </w:rPr>
        <w:t xml:space="preserve">Again, </w:t>
      </w:r>
      <w:r w:rsidRPr="00E1742B">
        <w:rPr>
          <w:rFonts w:ascii="Arial" w:eastAsia="Times New Roman" w:hAnsi="Arial" w:cs="Arial"/>
          <w:color w:val="000000"/>
        </w:rPr>
        <w:t>the top 90th percentile of</w:t>
      </w:r>
      <w:r w:rsidR="001C4DA8">
        <w:rPr>
          <w:rFonts w:ascii="Arial" w:eastAsia="Times New Roman" w:hAnsi="Arial" w:cs="Arial"/>
          <w:color w:val="000000"/>
        </w:rPr>
        <w:t xml:space="preserve"> </w:t>
      </w:r>
      <w:r w:rsidRPr="00E1742B">
        <w:rPr>
          <w:rFonts w:ascii="Arial" w:eastAsia="Times New Roman" w:hAnsi="Arial" w:cs="Arial"/>
          <w:color w:val="000000"/>
        </w:rPr>
        <w:t>all the teams (so teams that were 112 or higher)</w:t>
      </w:r>
      <w:r w:rsidR="001C4DA8">
        <w:rPr>
          <w:rFonts w:ascii="Arial" w:eastAsia="Times New Roman" w:hAnsi="Arial" w:cs="Arial"/>
          <w:color w:val="000000"/>
        </w:rPr>
        <w:t xml:space="preserve"> was considered</w:t>
      </w:r>
      <w:r w:rsidRPr="00E1742B">
        <w:rPr>
          <w:rFonts w:ascii="Arial" w:eastAsia="Times New Roman" w:hAnsi="Arial" w:cs="Arial"/>
          <w:color w:val="000000"/>
        </w:rPr>
        <w:t xml:space="preserve"> and teams that were in those 11 conferences that were below the overall SAM</w:t>
      </w:r>
      <w:r w:rsidR="001C4DA8">
        <w:rPr>
          <w:rFonts w:ascii="Arial" w:eastAsia="Times New Roman" w:hAnsi="Arial" w:cs="Arial"/>
          <w:color w:val="000000"/>
        </w:rPr>
        <w:t xml:space="preserve"> were also removed</w:t>
      </w:r>
      <w:r w:rsidRPr="00E1742B">
        <w:rPr>
          <w:rFonts w:ascii="Arial" w:eastAsia="Times New Roman" w:hAnsi="Arial" w:cs="Arial"/>
          <w:color w:val="000000"/>
        </w:rPr>
        <w:t xml:space="preserve">. </w:t>
      </w:r>
      <w:r w:rsidR="00EF5996">
        <w:rPr>
          <w:rFonts w:ascii="Arial" w:eastAsia="Times New Roman" w:hAnsi="Arial" w:cs="Arial"/>
          <w:color w:val="000000"/>
        </w:rPr>
        <w:t>The universities that were in the top 10</w:t>
      </w:r>
      <w:r w:rsidR="00EF5996" w:rsidRPr="002104CB">
        <w:rPr>
          <w:rFonts w:ascii="Arial" w:eastAsia="Times New Roman" w:hAnsi="Arial" w:cs="Arial"/>
          <w:color w:val="000000"/>
          <w:vertAlign w:val="superscript"/>
        </w:rPr>
        <w:t>th</w:t>
      </w:r>
      <w:r w:rsidR="00EF5996">
        <w:rPr>
          <w:rFonts w:ascii="Arial" w:eastAsia="Times New Roman" w:hAnsi="Arial" w:cs="Arial"/>
          <w:color w:val="000000"/>
        </w:rPr>
        <w:t xml:space="preserve"> percentile and were in the remaining 21 conferences were</w:t>
      </w:r>
      <w:r w:rsidRPr="00E1742B">
        <w:rPr>
          <w:rFonts w:ascii="Arial" w:eastAsia="Times New Roman" w:hAnsi="Arial" w:cs="Arial"/>
          <w:color w:val="000000"/>
        </w:rPr>
        <w:t>: Saint Mary’s, BYU, North Florida, Belmont, Winthrop, High Point, and Eastern Washington.</w:t>
      </w:r>
    </w:p>
    <w:p w14:paraId="2217DCF5" w14:textId="113CC1D1" w:rsidR="00E1742B" w:rsidRPr="00E1742B" w:rsidRDefault="001C4DA8" w:rsidP="00E1742B">
      <w:pPr>
        <w:spacing w:after="0" w:line="480" w:lineRule="auto"/>
        <w:ind w:firstLine="720"/>
        <w:rPr>
          <w:rFonts w:ascii="Times New Roman" w:eastAsia="Times New Roman" w:hAnsi="Times New Roman" w:cs="Times New Roman"/>
          <w:sz w:val="24"/>
          <w:szCs w:val="24"/>
        </w:rPr>
      </w:pPr>
      <w:r>
        <w:rPr>
          <w:rFonts w:ascii="Arial" w:eastAsia="Times New Roman" w:hAnsi="Arial" w:cs="Arial"/>
          <w:color w:val="000000"/>
        </w:rPr>
        <w:t>From</w:t>
      </w:r>
      <w:r w:rsidR="00E1742B" w:rsidRPr="00E1742B">
        <w:rPr>
          <w:rFonts w:ascii="Arial" w:eastAsia="Times New Roman" w:hAnsi="Arial" w:cs="Arial"/>
          <w:color w:val="000000"/>
        </w:rPr>
        <w:t xml:space="preserve"> the metrics </w:t>
      </w:r>
      <w:r w:rsidR="00EF5996">
        <w:rPr>
          <w:rFonts w:ascii="Arial" w:eastAsia="Times New Roman" w:hAnsi="Arial" w:cs="Arial"/>
          <w:color w:val="000000"/>
        </w:rPr>
        <w:t xml:space="preserve">examined </w:t>
      </w:r>
      <w:r w:rsidR="00E1742B" w:rsidRPr="00E1742B">
        <w:rPr>
          <w:rFonts w:ascii="Arial" w:eastAsia="Times New Roman" w:hAnsi="Arial" w:cs="Arial"/>
          <w:color w:val="000000"/>
        </w:rPr>
        <w:t xml:space="preserve">so far </w:t>
      </w:r>
      <w:r w:rsidR="00EF5996">
        <w:rPr>
          <w:rFonts w:ascii="Arial" w:eastAsia="Times New Roman" w:hAnsi="Arial" w:cs="Arial"/>
          <w:color w:val="000000"/>
        </w:rPr>
        <w:t xml:space="preserve">Saint </w:t>
      </w:r>
      <w:r w:rsidR="00E1742B" w:rsidRPr="00E1742B">
        <w:rPr>
          <w:rFonts w:ascii="Arial" w:eastAsia="Times New Roman" w:hAnsi="Arial" w:cs="Arial"/>
          <w:color w:val="000000"/>
        </w:rPr>
        <w:t xml:space="preserve">Mary’s and BYU </w:t>
      </w:r>
      <w:r w:rsidR="00EF5996">
        <w:rPr>
          <w:rFonts w:ascii="Arial" w:eastAsia="Times New Roman" w:hAnsi="Arial" w:cs="Arial"/>
          <w:color w:val="000000"/>
        </w:rPr>
        <w:t xml:space="preserve">(in the West Coast Conference) </w:t>
      </w:r>
      <w:r w:rsidR="00E1742B" w:rsidRPr="00E1742B">
        <w:rPr>
          <w:rFonts w:ascii="Arial" w:eastAsia="Times New Roman" w:hAnsi="Arial" w:cs="Arial"/>
          <w:color w:val="000000"/>
        </w:rPr>
        <w:t>have both shown up more than once</w:t>
      </w:r>
      <w:r w:rsidR="00EF5996">
        <w:rPr>
          <w:rFonts w:ascii="Arial" w:eastAsia="Times New Roman" w:hAnsi="Arial" w:cs="Arial"/>
          <w:color w:val="000000"/>
        </w:rPr>
        <w:t xml:space="preserve"> meaning these teams performed well. </w:t>
      </w:r>
    </w:p>
    <w:p w14:paraId="08847534" w14:textId="77777777" w:rsidR="00B41F39" w:rsidRDefault="00D13FF6" w:rsidP="00B41F39">
      <w:pPr>
        <w:spacing w:after="0" w:line="480" w:lineRule="auto"/>
        <w:ind w:firstLine="720"/>
        <w:rPr>
          <w:rFonts w:ascii="Arial" w:eastAsia="Times New Roman" w:hAnsi="Arial" w:cs="Arial"/>
          <w:color w:val="000000"/>
        </w:rPr>
      </w:pPr>
      <w:r>
        <w:rPr>
          <w:noProof/>
        </w:rPr>
        <w:drawing>
          <wp:inline distT="0" distB="0" distL="0" distR="0" wp14:anchorId="40F10149" wp14:editId="78CB16F2">
            <wp:extent cx="4038600" cy="3248025"/>
            <wp:effectExtent l="0" t="0" r="0" b="9525"/>
            <wp:docPr id="25" name="Picture 25" descr="https://lh3.googleusercontent.com/qqLvSlTzRGbj3bmqW9AtGbGoUfjqJK2Bffv4CnDF_DYdZZwFhy1lCx4n5apfFi4jvbs9qR8K1ky_yDy4OW55B0Rs9tm-jh63iFVtpRkhg7DgMASiWaEaXRjKRrgsYyE98sFfP-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qqLvSlTzRGbj3bmqW9AtGbGoUfjqJK2Bffv4CnDF_DYdZZwFhy1lCx4n5apfFi4jvbs9qR8K1ky_yDy4OW55B0Rs9tm-jh63iFVtpRkhg7DgMASiWaEaXRjKRrgsYyE98sFfP-Bd"/>
                    <pic:cNvPicPr>
                      <a:picLocks noChangeAspect="1" noChangeArrowheads="1"/>
                    </pic:cNvPicPr>
                  </pic:nvPicPr>
                  <pic:blipFill rotWithShape="1">
                    <a:blip r:embed="rId18">
                      <a:extLst>
                        <a:ext uri="{28A0092B-C50C-407E-A947-70E740481C1C}">
                          <a14:useLocalDpi xmlns:a14="http://schemas.microsoft.com/office/drawing/2010/main" val="0"/>
                        </a:ext>
                      </a:extLst>
                    </a:blip>
                    <a:srcRect r="34975"/>
                    <a:stretch/>
                  </pic:blipFill>
                  <pic:spPr bwMode="auto">
                    <a:xfrm>
                      <a:off x="0" y="0"/>
                      <a:ext cx="4038600" cy="3248025"/>
                    </a:xfrm>
                    <a:prstGeom prst="rect">
                      <a:avLst/>
                    </a:prstGeom>
                    <a:noFill/>
                    <a:ln>
                      <a:noFill/>
                    </a:ln>
                    <a:extLst>
                      <a:ext uri="{53640926-AAD7-44d8-BBD7-CCE9431645EC}">
                        <a14:shadowObscured xmlns:a14="http://schemas.microsoft.com/office/drawing/2010/main"/>
                      </a:ext>
                    </a:extLst>
                  </pic:spPr>
                </pic:pic>
              </a:graphicData>
            </a:graphic>
          </wp:inline>
        </w:drawing>
      </w:r>
    </w:p>
    <w:p w14:paraId="5C910955" w14:textId="40E06B37" w:rsidR="006B7527" w:rsidRPr="00B41F39" w:rsidRDefault="00E1742B" w:rsidP="00B41F39">
      <w:pPr>
        <w:spacing w:after="0" w:line="480" w:lineRule="auto"/>
        <w:ind w:firstLine="720"/>
        <w:rPr>
          <w:rFonts w:ascii="Times New Roman" w:eastAsia="Times New Roman" w:hAnsi="Times New Roman" w:cs="Times New Roman"/>
          <w:sz w:val="24"/>
          <w:szCs w:val="24"/>
        </w:rPr>
      </w:pPr>
      <w:r w:rsidRPr="00E1742B">
        <w:rPr>
          <w:rFonts w:ascii="Arial" w:eastAsia="Times New Roman" w:hAnsi="Arial" w:cs="Arial"/>
          <w:color w:val="000000"/>
        </w:rPr>
        <w:t>Next, both percent of turnovers per 100 possessions and number of points per 100 possessions</w:t>
      </w:r>
      <w:r w:rsidR="001F480A">
        <w:rPr>
          <w:rFonts w:ascii="Arial" w:eastAsia="Times New Roman" w:hAnsi="Arial" w:cs="Arial"/>
          <w:color w:val="000000"/>
        </w:rPr>
        <w:t xml:space="preserve"> were considered</w:t>
      </w:r>
      <w:r w:rsidRPr="00E1742B">
        <w:rPr>
          <w:rFonts w:ascii="Arial" w:eastAsia="Times New Roman" w:hAnsi="Arial" w:cs="Arial"/>
          <w:color w:val="000000"/>
        </w:rPr>
        <w:t xml:space="preserve">. Just like number of points per 100 possessions, the percent of turnovers per possession looks at how many times a team turns over the ball for every 100 </w:t>
      </w:r>
      <w:r w:rsidRPr="00E1742B">
        <w:rPr>
          <w:rFonts w:ascii="Arial" w:eastAsia="Times New Roman" w:hAnsi="Arial" w:cs="Arial"/>
          <w:color w:val="000000"/>
        </w:rPr>
        <w:lastRenderedPageBreak/>
        <w:t>times they have the ball on offense</w:t>
      </w:r>
      <w:r w:rsidR="00E15E22">
        <w:rPr>
          <w:rFonts w:ascii="Arial" w:eastAsia="Times New Roman" w:hAnsi="Arial" w:cs="Arial"/>
          <w:color w:val="000000"/>
        </w:rPr>
        <w:t>.</w:t>
      </w:r>
      <w:r w:rsidRPr="00E1742B">
        <w:rPr>
          <w:rFonts w:ascii="Arial" w:eastAsia="Times New Roman" w:hAnsi="Arial" w:cs="Arial"/>
          <w:color w:val="000000"/>
        </w:rPr>
        <w:t xml:space="preserve"> </w:t>
      </w:r>
      <w:r w:rsidR="00E15E22">
        <w:rPr>
          <w:rFonts w:ascii="Arial" w:eastAsia="Times New Roman" w:hAnsi="Arial" w:cs="Arial"/>
          <w:color w:val="000000"/>
        </w:rPr>
        <w:t>This is then converted to a percent</w:t>
      </w:r>
      <w:r w:rsidRPr="00E1742B">
        <w:rPr>
          <w:rFonts w:ascii="Arial" w:eastAsia="Times New Roman" w:hAnsi="Arial" w:cs="Arial"/>
          <w:color w:val="000000"/>
        </w:rPr>
        <w:t xml:space="preserve">, so if a team has a </w:t>
      </w:r>
      <w:r w:rsidR="00E15E22">
        <w:rPr>
          <w:rFonts w:ascii="Arial" w:eastAsia="Times New Roman" w:hAnsi="Arial" w:cs="Arial"/>
          <w:color w:val="000000"/>
        </w:rPr>
        <w:t xml:space="preserve">value of </w:t>
      </w:r>
      <w:proofErr w:type="gramStart"/>
      <w:r w:rsidRPr="00E1742B">
        <w:rPr>
          <w:rFonts w:ascii="Arial" w:eastAsia="Times New Roman" w:hAnsi="Arial" w:cs="Arial"/>
          <w:color w:val="000000"/>
        </w:rPr>
        <w:t>21,</w:t>
      </w:r>
      <w:r w:rsidR="001F480A">
        <w:rPr>
          <w:rFonts w:ascii="Arial" w:eastAsia="Times New Roman" w:hAnsi="Arial" w:cs="Arial"/>
          <w:color w:val="000000"/>
        </w:rPr>
        <w:t xml:space="preserve"> </w:t>
      </w:r>
      <w:r w:rsidRPr="00E1742B">
        <w:rPr>
          <w:rFonts w:ascii="Arial" w:eastAsia="Times New Roman" w:hAnsi="Arial" w:cs="Arial"/>
          <w:color w:val="000000"/>
        </w:rPr>
        <w:t>that</w:t>
      </w:r>
      <w:proofErr w:type="gramEnd"/>
      <w:r w:rsidRPr="00E1742B">
        <w:rPr>
          <w:rFonts w:ascii="Arial" w:eastAsia="Times New Roman" w:hAnsi="Arial" w:cs="Arial"/>
          <w:color w:val="000000"/>
        </w:rPr>
        <w:t xml:space="preserve"> means </w:t>
      </w:r>
      <w:r w:rsidR="00E15E22">
        <w:rPr>
          <w:rFonts w:ascii="Arial" w:eastAsia="Times New Roman" w:hAnsi="Arial" w:cs="Arial"/>
          <w:color w:val="000000"/>
        </w:rPr>
        <w:t>a team turns over the ball 21% of the time for per every 100 possessions.</w:t>
      </w:r>
    </w:p>
    <w:p w14:paraId="0B162CF9" w14:textId="07E9ACBB" w:rsidR="006B7527" w:rsidRPr="006B7527" w:rsidRDefault="00885E31" w:rsidP="002104CB">
      <w:pPr>
        <w:spacing w:after="0" w:line="480" w:lineRule="auto"/>
        <w:rPr>
          <w:rFonts w:ascii="Times New Roman" w:eastAsia="Times New Roman" w:hAnsi="Times New Roman" w:cs="Times New Roman"/>
          <w:sz w:val="24"/>
          <w:szCs w:val="24"/>
        </w:rPr>
      </w:pPr>
      <w:r>
        <w:rPr>
          <w:rFonts w:ascii="Arial" w:hAnsi="Arial" w:cs="Arial"/>
          <w:noProof/>
          <w:color w:val="000000"/>
        </w:rPr>
        <w:drawing>
          <wp:anchor distT="0" distB="0" distL="114300" distR="114300" simplePos="0" relativeHeight="251668480" behindDoc="0" locked="0" layoutInCell="1" allowOverlap="1" wp14:anchorId="223C426B" wp14:editId="7CCCCA20">
            <wp:simplePos x="0" y="0"/>
            <wp:positionH relativeFrom="column">
              <wp:posOffset>1951487</wp:posOffset>
            </wp:positionH>
            <wp:positionV relativeFrom="paragraph">
              <wp:posOffset>1630606</wp:posOffset>
            </wp:positionV>
            <wp:extent cx="1651000" cy="1562100"/>
            <wp:effectExtent l="0" t="0" r="6350" b="0"/>
            <wp:wrapTopAndBottom/>
            <wp:docPr id="26" name="Picture 26" descr="https://lh6.googleusercontent.com/x4dRvHJEf-Z2ZNcqZAqkEJAuu0ieddlOtjeJ53mBgbugijH0A-I3Rn5y4EnUWRWJseYdol1T5HDuFpxv1d6WTscuYtyXfSSNQqj9Uh-3JAJ4Rm-RkfxfKP8aHoFKn4Se5i4fy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x4dRvHJEf-Z2ZNcqZAqkEJAuu0ieddlOtjeJ53mBgbugijH0A-I3Rn5y4EnUWRWJseYdol1T5HDuFpxv1d6WTscuYtyXfSSNQqj9Uh-3JAJ4Rm-RkfxfKP8aHoFKn4Se5i4fy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10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527" w:rsidRPr="006B7527">
        <w:rPr>
          <w:rFonts w:ascii="Arial" w:eastAsia="Times New Roman" w:hAnsi="Arial" w:cs="Arial"/>
          <w:color w:val="000000"/>
        </w:rPr>
        <w:t>In the graph above</w:t>
      </w:r>
      <w:r w:rsidR="00F05C2F">
        <w:rPr>
          <w:rFonts w:ascii="Arial" w:eastAsia="Times New Roman" w:hAnsi="Arial" w:cs="Arial"/>
          <w:color w:val="000000"/>
        </w:rPr>
        <w:t>,</w:t>
      </w:r>
      <w:r w:rsidR="006B7527" w:rsidRPr="006B7527">
        <w:rPr>
          <w:rFonts w:ascii="Arial" w:eastAsia="Times New Roman" w:hAnsi="Arial" w:cs="Arial"/>
          <w:color w:val="000000"/>
        </w:rPr>
        <w:t xml:space="preserve"> there is a </w:t>
      </w:r>
      <w:r w:rsidR="00F05C2F">
        <w:rPr>
          <w:rFonts w:ascii="Arial" w:eastAsia="Times New Roman" w:hAnsi="Arial" w:cs="Arial"/>
          <w:color w:val="000000"/>
        </w:rPr>
        <w:t xml:space="preserve">clear </w:t>
      </w:r>
      <w:r w:rsidR="006B7527" w:rsidRPr="006B7527">
        <w:rPr>
          <w:rFonts w:ascii="Arial" w:eastAsia="Times New Roman" w:hAnsi="Arial" w:cs="Arial"/>
          <w:color w:val="000000"/>
        </w:rPr>
        <w:t xml:space="preserve">correlation between having a low number of turnovers and a high number of points scored. Since this is the case, are going to look at median for </w:t>
      </w:r>
      <w:r w:rsidR="00227D3B" w:rsidRPr="006B7527">
        <w:rPr>
          <w:rFonts w:ascii="Arial" w:eastAsia="Times New Roman" w:hAnsi="Arial" w:cs="Arial"/>
          <w:color w:val="000000"/>
        </w:rPr>
        <w:t>both</w:t>
      </w:r>
      <w:r w:rsidR="006B7527" w:rsidRPr="006B7527">
        <w:rPr>
          <w:rFonts w:ascii="Arial" w:eastAsia="Times New Roman" w:hAnsi="Arial" w:cs="Arial"/>
          <w:color w:val="000000"/>
        </w:rPr>
        <w:t xml:space="preserve"> are and then find the teams that fit both </w:t>
      </w:r>
      <w:r w:rsidR="00227D3B" w:rsidRPr="006B7527">
        <w:rPr>
          <w:rFonts w:ascii="Arial" w:eastAsia="Times New Roman" w:hAnsi="Arial" w:cs="Arial"/>
          <w:color w:val="000000"/>
        </w:rPr>
        <w:t>criteria. The</w:t>
      </w:r>
      <w:r w:rsidR="006B7527" w:rsidRPr="006B7527">
        <w:rPr>
          <w:rFonts w:ascii="Arial" w:eastAsia="Times New Roman" w:hAnsi="Arial" w:cs="Arial"/>
          <w:color w:val="000000"/>
        </w:rPr>
        <w:t xml:space="preserve"> quantiles for the % of turnovers is below, while the number of points per 100 possessions is already in the paper and was shown earlier. Since its </w:t>
      </w:r>
      <w:r w:rsidR="00227D3B" w:rsidRPr="006B7527">
        <w:rPr>
          <w:rFonts w:ascii="Arial" w:eastAsia="Times New Roman" w:hAnsi="Arial" w:cs="Arial"/>
          <w:color w:val="000000"/>
        </w:rPr>
        <w:t>turnovers,</w:t>
      </w:r>
      <w:r w:rsidR="006B7527" w:rsidRPr="006B7527">
        <w:rPr>
          <w:rFonts w:ascii="Arial" w:eastAsia="Times New Roman" w:hAnsi="Arial" w:cs="Arial"/>
          <w:color w:val="000000"/>
        </w:rPr>
        <w:t xml:space="preserve"> a smaller number is better so the </w:t>
      </w:r>
      <w:r>
        <w:rPr>
          <w:rFonts w:ascii="Arial" w:eastAsia="Times New Roman" w:hAnsi="Arial" w:cs="Arial"/>
          <w:color w:val="000000"/>
        </w:rPr>
        <w:t>10</w:t>
      </w:r>
      <w:r w:rsidRPr="002104CB">
        <w:rPr>
          <w:rFonts w:ascii="Arial" w:eastAsia="Times New Roman" w:hAnsi="Arial" w:cs="Arial"/>
          <w:color w:val="000000"/>
          <w:vertAlign w:val="superscript"/>
        </w:rPr>
        <w:t>th</w:t>
      </w:r>
      <w:r>
        <w:rPr>
          <w:rFonts w:ascii="Arial" w:eastAsia="Times New Roman" w:hAnsi="Arial" w:cs="Arial"/>
          <w:color w:val="000000"/>
        </w:rPr>
        <w:t xml:space="preserve"> percentile or lower </w:t>
      </w:r>
      <w:r w:rsidR="006B7527" w:rsidRPr="006B7527">
        <w:rPr>
          <w:rFonts w:ascii="Arial" w:eastAsia="Times New Roman" w:hAnsi="Arial" w:cs="Arial"/>
          <w:color w:val="000000"/>
        </w:rPr>
        <w:t xml:space="preserve">and the </w:t>
      </w:r>
      <w:r>
        <w:rPr>
          <w:rFonts w:ascii="Arial" w:eastAsia="Times New Roman" w:hAnsi="Arial" w:cs="Arial"/>
          <w:color w:val="000000"/>
        </w:rPr>
        <w:t>90</w:t>
      </w:r>
      <w:r w:rsidRPr="002104CB">
        <w:rPr>
          <w:rFonts w:ascii="Arial" w:eastAsia="Times New Roman" w:hAnsi="Arial" w:cs="Arial"/>
          <w:color w:val="000000"/>
          <w:vertAlign w:val="superscript"/>
        </w:rPr>
        <w:t>th</w:t>
      </w:r>
      <w:r>
        <w:rPr>
          <w:rFonts w:ascii="Arial" w:eastAsia="Times New Roman" w:hAnsi="Arial" w:cs="Arial"/>
          <w:color w:val="000000"/>
        </w:rPr>
        <w:t xml:space="preserve"> percentile or higher</w:t>
      </w:r>
      <w:r w:rsidR="006B7527" w:rsidRPr="006B7527">
        <w:rPr>
          <w:rFonts w:ascii="Arial" w:eastAsia="Times New Roman" w:hAnsi="Arial" w:cs="Arial"/>
          <w:color w:val="000000"/>
        </w:rPr>
        <w:t xml:space="preserve"> for the other</w:t>
      </w:r>
      <w:r w:rsidR="001F480A">
        <w:rPr>
          <w:rFonts w:ascii="Arial" w:eastAsia="Times New Roman" w:hAnsi="Arial" w:cs="Arial"/>
          <w:color w:val="000000"/>
        </w:rPr>
        <w:t xml:space="preserve"> metric will be considered</w:t>
      </w:r>
      <w:r w:rsidR="006B7527" w:rsidRPr="006B7527">
        <w:rPr>
          <w:rFonts w:ascii="Arial" w:eastAsia="Times New Roman" w:hAnsi="Arial" w:cs="Arial"/>
          <w:color w:val="000000"/>
        </w:rPr>
        <w:t>.</w:t>
      </w:r>
      <w:r w:rsidR="00C248D6">
        <w:rPr>
          <w:rFonts w:ascii="Arial" w:eastAsia="Times New Roman" w:hAnsi="Arial" w:cs="Arial"/>
          <w:color w:val="000000"/>
        </w:rPr>
        <w:t xml:space="preserve"> </w:t>
      </w:r>
      <w:r>
        <w:rPr>
          <w:rFonts w:ascii="Arial" w:eastAsia="Times New Roman" w:hAnsi="Arial" w:cs="Arial"/>
          <w:color w:val="000000"/>
        </w:rPr>
        <w:t>According to the data, t</w:t>
      </w:r>
      <w:r w:rsidR="006B7527" w:rsidRPr="006B7527">
        <w:rPr>
          <w:rFonts w:ascii="Arial" w:eastAsia="Times New Roman" w:hAnsi="Arial" w:cs="Arial"/>
          <w:color w:val="000000"/>
        </w:rPr>
        <w:t xml:space="preserve">he teams that </w:t>
      </w:r>
      <w:r w:rsidR="00F43824">
        <w:rPr>
          <w:rFonts w:ascii="Arial" w:eastAsia="Times New Roman" w:hAnsi="Arial" w:cs="Arial"/>
          <w:color w:val="000000"/>
        </w:rPr>
        <w:t>me</w:t>
      </w:r>
      <w:r w:rsidR="001F480A">
        <w:rPr>
          <w:rFonts w:ascii="Arial" w:eastAsia="Times New Roman" w:hAnsi="Arial" w:cs="Arial"/>
          <w:color w:val="000000"/>
        </w:rPr>
        <w:t>e</w:t>
      </w:r>
      <w:r w:rsidR="00F43824">
        <w:rPr>
          <w:rFonts w:ascii="Arial" w:eastAsia="Times New Roman" w:hAnsi="Arial" w:cs="Arial"/>
          <w:color w:val="000000"/>
        </w:rPr>
        <w:t xml:space="preserve">t </w:t>
      </w:r>
      <w:r w:rsidR="006B7527" w:rsidRPr="006B7527">
        <w:rPr>
          <w:rFonts w:ascii="Arial" w:eastAsia="Times New Roman" w:hAnsi="Arial" w:cs="Arial"/>
          <w:color w:val="000000"/>
        </w:rPr>
        <w:t>the criteria for both and didn’t make the tournament are: Saint Mary’s, Houston, and Oakland.</w:t>
      </w:r>
    </w:p>
    <w:p w14:paraId="6CC7F8E3" w14:textId="1DC3FD46" w:rsidR="006B7527" w:rsidRPr="006B7527" w:rsidRDefault="00B21FBD" w:rsidP="006B7527">
      <w:pPr>
        <w:spacing w:after="0" w:line="480" w:lineRule="auto"/>
        <w:ind w:firstLine="720"/>
        <w:rPr>
          <w:rFonts w:ascii="Times New Roman" w:eastAsia="Times New Roman" w:hAnsi="Times New Roman" w:cs="Times New Roman"/>
          <w:sz w:val="24"/>
          <w:szCs w:val="24"/>
        </w:rPr>
      </w:pPr>
      <w:r>
        <w:rPr>
          <w:rFonts w:ascii="Arial" w:hAnsi="Arial" w:cs="Arial"/>
          <w:noProof/>
          <w:color w:val="000000"/>
        </w:rPr>
        <w:drawing>
          <wp:anchor distT="0" distB="0" distL="114300" distR="114300" simplePos="0" relativeHeight="251669504" behindDoc="0" locked="0" layoutInCell="1" allowOverlap="1" wp14:anchorId="577323DC" wp14:editId="75FDE7FA">
            <wp:simplePos x="0" y="0"/>
            <wp:positionH relativeFrom="margin">
              <wp:posOffset>263525</wp:posOffset>
            </wp:positionH>
            <wp:positionV relativeFrom="paragraph">
              <wp:posOffset>1670050</wp:posOffset>
            </wp:positionV>
            <wp:extent cx="5359568" cy="1812290"/>
            <wp:effectExtent l="0" t="0" r="0" b="0"/>
            <wp:wrapTopAndBottom/>
            <wp:docPr id="28" name="Picture 28" descr="https://lh3.googleusercontent.com/kzTa01wKq9LzenAvDZ0s3xw4FbA7-0F3tQJphVfVQe_jDbFfX1ICM6GUQ81eK9WZ1ugchzQm32vpRcNQYiLDx-4CazHGQdy2wljtK8SlFyWYONCFJjeRGV5dRjVR146QRiDk-7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kzTa01wKq9LzenAvDZ0s3xw4FbA7-0F3tQJphVfVQe_jDbFfX1ICM6GUQ81eK9WZ1ugchzQm32vpRcNQYiLDx-4CazHGQdy2wljtK8SlFyWYONCFJjeRGV5dRjVR146QRiDk-7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9568" cy="181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5C2F">
        <w:rPr>
          <w:rFonts w:ascii="Arial" w:eastAsia="Times New Roman" w:hAnsi="Arial" w:cs="Arial"/>
          <w:color w:val="000000"/>
        </w:rPr>
        <w:t>Since the outcome of a basketball game is ultimately determined by score, t</w:t>
      </w:r>
      <w:r w:rsidR="006B7527" w:rsidRPr="006B7527">
        <w:rPr>
          <w:rFonts w:ascii="Arial" w:eastAsia="Times New Roman" w:hAnsi="Arial" w:cs="Arial"/>
          <w:color w:val="000000"/>
        </w:rPr>
        <w:t xml:space="preserve">he number of times </w:t>
      </w:r>
      <w:r w:rsidR="00F05C2F">
        <w:rPr>
          <w:rFonts w:ascii="Arial" w:eastAsia="Times New Roman" w:hAnsi="Arial" w:cs="Arial"/>
          <w:color w:val="000000"/>
        </w:rPr>
        <w:t>a team</w:t>
      </w:r>
      <w:r w:rsidR="006B7527" w:rsidRPr="006B7527">
        <w:rPr>
          <w:rFonts w:ascii="Arial" w:eastAsia="Times New Roman" w:hAnsi="Arial" w:cs="Arial"/>
          <w:color w:val="000000"/>
        </w:rPr>
        <w:t xml:space="preserve"> make</w:t>
      </w:r>
      <w:r w:rsidR="00F05C2F">
        <w:rPr>
          <w:rFonts w:ascii="Arial" w:eastAsia="Times New Roman" w:hAnsi="Arial" w:cs="Arial"/>
          <w:color w:val="000000"/>
        </w:rPr>
        <w:t>s</w:t>
      </w:r>
      <w:r w:rsidR="00B85D87">
        <w:rPr>
          <w:rFonts w:ascii="Arial" w:eastAsia="Times New Roman" w:hAnsi="Arial" w:cs="Arial"/>
          <w:color w:val="000000"/>
        </w:rPr>
        <w:t xml:space="preserve"> </w:t>
      </w:r>
      <w:r w:rsidR="00F05C2F">
        <w:rPr>
          <w:rFonts w:ascii="Arial" w:eastAsia="Times New Roman" w:hAnsi="Arial" w:cs="Arial"/>
          <w:color w:val="000000"/>
        </w:rPr>
        <w:t>or</w:t>
      </w:r>
      <w:r w:rsidR="00B85D87" w:rsidRPr="006B7527">
        <w:rPr>
          <w:rFonts w:ascii="Arial" w:eastAsia="Times New Roman" w:hAnsi="Arial" w:cs="Arial"/>
          <w:color w:val="000000"/>
        </w:rPr>
        <w:t xml:space="preserve"> </w:t>
      </w:r>
      <w:r w:rsidR="00B85D87">
        <w:rPr>
          <w:rFonts w:ascii="Arial" w:eastAsia="Times New Roman" w:hAnsi="Arial" w:cs="Arial"/>
          <w:color w:val="000000"/>
        </w:rPr>
        <w:t>miss</w:t>
      </w:r>
      <w:r w:rsidR="00F05C2F">
        <w:rPr>
          <w:rFonts w:ascii="Arial" w:eastAsia="Times New Roman" w:hAnsi="Arial" w:cs="Arial"/>
          <w:color w:val="000000"/>
        </w:rPr>
        <w:t>es</w:t>
      </w:r>
      <w:r w:rsidR="006B7527" w:rsidRPr="006B7527">
        <w:rPr>
          <w:rFonts w:ascii="Arial" w:eastAsia="Times New Roman" w:hAnsi="Arial" w:cs="Arial"/>
          <w:color w:val="000000"/>
        </w:rPr>
        <w:t xml:space="preserve"> a basket determines whether </w:t>
      </w:r>
      <w:r w:rsidR="00F05C2F">
        <w:rPr>
          <w:rFonts w:ascii="Arial" w:eastAsia="Times New Roman" w:hAnsi="Arial" w:cs="Arial"/>
          <w:color w:val="000000"/>
        </w:rPr>
        <w:t>the</w:t>
      </w:r>
      <w:r w:rsidR="006B7527" w:rsidRPr="006B7527">
        <w:rPr>
          <w:rFonts w:ascii="Arial" w:eastAsia="Times New Roman" w:hAnsi="Arial" w:cs="Arial"/>
          <w:color w:val="000000"/>
        </w:rPr>
        <w:t xml:space="preserve"> team wins a game</w:t>
      </w:r>
      <w:r w:rsidR="001F480A">
        <w:rPr>
          <w:rFonts w:ascii="Arial" w:eastAsia="Times New Roman" w:hAnsi="Arial" w:cs="Arial"/>
          <w:color w:val="000000"/>
        </w:rPr>
        <w:t>, therefore</w:t>
      </w:r>
      <w:r w:rsidR="006B7527" w:rsidRPr="006B7527">
        <w:rPr>
          <w:rFonts w:ascii="Arial" w:eastAsia="Times New Roman" w:hAnsi="Arial" w:cs="Arial"/>
          <w:color w:val="000000"/>
        </w:rPr>
        <w:t xml:space="preserve"> </w:t>
      </w:r>
      <w:r w:rsidR="001F480A">
        <w:rPr>
          <w:rFonts w:ascii="Arial" w:eastAsia="Times New Roman" w:hAnsi="Arial" w:cs="Arial"/>
          <w:color w:val="000000"/>
        </w:rPr>
        <w:t>f</w:t>
      </w:r>
      <w:r w:rsidR="006B7527" w:rsidRPr="006B7527">
        <w:rPr>
          <w:rFonts w:ascii="Arial" w:eastAsia="Times New Roman" w:hAnsi="Arial" w:cs="Arial"/>
          <w:color w:val="000000"/>
        </w:rPr>
        <w:t xml:space="preserve">ield goal percentage and free throw percentage are both important </w:t>
      </w:r>
      <w:r w:rsidR="001F480A">
        <w:rPr>
          <w:rFonts w:ascii="Arial" w:eastAsia="Times New Roman" w:hAnsi="Arial" w:cs="Arial"/>
          <w:color w:val="000000"/>
        </w:rPr>
        <w:t>metrics to consider.  The following visualizations show the distributions for each of these metrics, and the 90</w:t>
      </w:r>
      <w:r w:rsidR="001F480A" w:rsidRPr="002104CB">
        <w:rPr>
          <w:rFonts w:ascii="Arial" w:eastAsia="Times New Roman" w:hAnsi="Arial" w:cs="Arial"/>
          <w:color w:val="000000"/>
          <w:vertAlign w:val="superscript"/>
        </w:rPr>
        <w:t>th</w:t>
      </w:r>
      <w:r w:rsidR="001F480A">
        <w:rPr>
          <w:rFonts w:ascii="Arial" w:eastAsia="Times New Roman" w:hAnsi="Arial" w:cs="Arial"/>
          <w:color w:val="000000"/>
        </w:rPr>
        <w:t xml:space="preserve"> percentiles of each are the most important regions</w:t>
      </w:r>
      <w:r w:rsidR="006B7527" w:rsidRPr="006B7527">
        <w:rPr>
          <w:rFonts w:ascii="Arial" w:eastAsia="Times New Roman" w:hAnsi="Arial" w:cs="Arial"/>
          <w:color w:val="000000"/>
        </w:rPr>
        <w:t>.</w:t>
      </w:r>
    </w:p>
    <w:p w14:paraId="4EA411A7" w14:textId="77777777" w:rsidR="00D614D2" w:rsidRDefault="00B21FBD" w:rsidP="009D5E8D">
      <w:pPr>
        <w:spacing w:line="480" w:lineRule="auto"/>
        <w:ind w:firstLine="720"/>
      </w:pPr>
      <w:r>
        <w:rPr>
          <w:rFonts w:ascii="Arial" w:hAnsi="Arial" w:cs="Arial"/>
          <w:noProof/>
          <w:color w:val="000000"/>
        </w:rPr>
        <w:lastRenderedPageBreak/>
        <w:drawing>
          <wp:anchor distT="0" distB="0" distL="114300" distR="114300" simplePos="0" relativeHeight="251670528" behindDoc="0" locked="0" layoutInCell="1" allowOverlap="1" wp14:anchorId="12B5C89D" wp14:editId="46C0F725">
            <wp:simplePos x="0" y="0"/>
            <wp:positionH relativeFrom="margin">
              <wp:posOffset>264795</wp:posOffset>
            </wp:positionH>
            <wp:positionV relativeFrom="paragraph">
              <wp:posOffset>2115198</wp:posOffset>
            </wp:positionV>
            <wp:extent cx="5280697" cy="1785620"/>
            <wp:effectExtent l="0" t="0" r="0" b="5080"/>
            <wp:wrapTopAndBottom/>
            <wp:docPr id="30" name="Picture 30" descr="https://lh6.googleusercontent.com/s0o-aUVuCwM75xjSVUJvF8skeuo_2F45LTpRGH261Mr4ZiXH5j8HfLmdxP2bPZhiT2WlTxVn07lAg1h9xg3JTV9fhu5A7IDaIog-XOAzF3RYuIFEdkvU_PAODGgxuoeLXP8Rzm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s0o-aUVuCwM75xjSVUJvF8skeuo_2F45LTpRGH261Mr4ZiXH5j8HfLmdxP2bPZhiT2WlTxVn07lAg1h9xg3JTV9fhu5A7IDaIog-XOAzF3RYuIFEdkvU_PAODGgxuoeLXP8Rzm1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697" cy="178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B37CE1" w14:textId="77777777" w:rsidR="00B21FBD" w:rsidRDefault="00B21FBD" w:rsidP="00B41F39">
      <w:pPr>
        <w:spacing w:after="0" w:line="480" w:lineRule="auto"/>
        <w:ind w:firstLine="720"/>
        <w:rPr>
          <w:rFonts w:ascii="Arial" w:eastAsia="Times New Roman" w:hAnsi="Arial" w:cs="Arial"/>
          <w:color w:val="000000"/>
        </w:rPr>
      </w:pPr>
    </w:p>
    <w:p w14:paraId="5CCA7B72" w14:textId="5497F50A" w:rsidR="00D614D2" w:rsidRPr="00B41F39" w:rsidRDefault="00D614D2" w:rsidP="00B41F39">
      <w:pPr>
        <w:spacing w:after="0" w:line="480" w:lineRule="auto"/>
        <w:ind w:firstLine="720"/>
        <w:rPr>
          <w:rFonts w:ascii="Arial" w:eastAsia="Times New Roman" w:hAnsi="Arial" w:cs="Arial"/>
          <w:color w:val="000000"/>
        </w:rPr>
      </w:pPr>
      <w:r w:rsidRPr="00D614D2">
        <w:rPr>
          <w:rFonts w:ascii="Arial" w:eastAsia="Times New Roman" w:hAnsi="Arial" w:cs="Arial"/>
          <w:color w:val="000000"/>
        </w:rPr>
        <w:t xml:space="preserve">For </w:t>
      </w:r>
      <w:r w:rsidR="00F43824">
        <w:rPr>
          <w:rFonts w:ascii="Arial" w:eastAsia="Times New Roman" w:hAnsi="Arial" w:cs="Arial"/>
          <w:color w:val="000000"/>
        </w:rPr>
        <w:t>both the free throw percentage and field goal percentage</w:t>
      </w:r>
      <w:r w:rsidR="00B41F39">
        <w:rPr>
          <w:rFonts w:ascii="Arial" w:eastAsia="Times New Roman" w:hAnsi="Arial" w:cs="Arial"/>
          <w:color w:val="000000"/>
        </w:rPr>
        <w:t xml:space="preserve"> </w:t>
      </w:r>
      <w:r w:rsidR="001F480A">
        <w:rPr>
          <w:rFonts w:ascii="Arial" w:eastAsia="Times New Roman" w:hAnsi="Arial" w:cs="Arial"/>
          <w:color w:val="000000"/>
        </w:rPr>
        <w:t>the Sample Geometric Mean was considered,</w:t>
      </w:r>
      <w:r w:rsidR="00EE772A">
        <w:rPr>
          <w:rFonts w:ascii="Arial" w:eastAsia="Times New Roman" w:hAnsi="Arial" w:cs="Arial"/>
          <w:color w:val="000000"/>
        </w:rPr>
        <w:t xml:space="preserve"> because</w:t>
      </w:r>
      <w:r w:rsidR="00194B9C">
        <w:rPr>
          <w:rFonts w:ascii="Arial" w:eastAsia="Times New Roman" w:hAnsi="Arial" w:cs="Arial"/>
          <w:color w:val="000000"/>
        </w:rPr>
        <w:t xml:space="preserve"> </w:t>
      </w:r>
      <w:proofErr w:type="gramStart"/>
      <w:r w:rsidR="00194B9C">
        <w:rPr>
          <w:rFonts w:ascii="Arial" w:eastAsia="Times New Roman" w:hAnsi="Arial" w:cs="Arial"/>
          <w:color w:val="000000"/>
        </w:rPr>
        <w:t xml:space="preserve">each team’s percentage </w:t>
      </w:r>
      <w:r w:rsidR="00B41F39">
        <w:rPr>
          <w:rFonts w:ascii="Arial" w:eastAsia="Times New Roman" w:hAnsi="Arial" w:cs="Arial"/>
          <w:color w:val="000000"/>
        </w:rPr>
        <w:t xml:space="preserve">was </w:t>
      </w:r>
      <w:r w:rsidRPr="00D614D2">
        <w:rPr>
          <w:rFonts w:ascii="Arial" w:eastAsia="Times New Roman" w:hAnsi="Arial" w:cs="Arial"/>
          <w:color w:val="000000"/>
        </w:rPr>
        <w:t>calculated by the total number of baskets made</w:t>
      </w:r>
      <w:proofErr w:type="gramEnd"/>
      <w:r w:rsidRPr="00D614D2">
        <w:rPr>
          <w:rFonts w:ascii="Arial" w:eastAsia="Times New Roman" w:hAnsi="Arial" w:cs="Arial"/>
          <w:color w:val="000000"/>
        </w:rPr>
        <w:t xml:space="preserve"> divided by the total number of baskets missed, and each team had different values for their numerator and denominator. By looking at the SGM for both the teams that are at the geometric mean or above for both</w:t>
      </w:r>
      <w:r w:rsidR="001F480A">
        <w:rPr>
          <w:rFonts w:ascii="Arial" w:eastAsia="Times New Roman" w:hAnsi="Arial" w:cs="Arial"/>
          <w:color w:val="000000"/>
        </w:rPr>
        <w:t xml:space="preserve"> will be</w:t>
      </w:r>
      <w:r w:rsidRPr="00D614D2">
        <w:rPr>
          <w:rFonts w:ascii="Arial" w:eastAsia="Times New Roman" w:hAnsi="Arial" w:cs="Arial"/>
          <w:color w:val="000000"/>
        </w:rPr>
        <w:t xml:space="preserve"> filter</w:t>
      </w:r>
      <w:r w:rsidR="001F480A">
        <w:rPr>
          <w:rFonts w:ascii="Arial" w:eastAsia="Times New Roman" w:hAnsi="Arial" w:cs="Arial"/>
          <w:color w:val="000000"/>
        </w:rPr>
        <w:t>ed</w:t>
      </w:r>
      <w:r w:rsidRPr="00D614D2">
        <w:rPr>
          <w:rFonts w:ascii="Arial" w:eastAsia="Times New Roman" w:hAnsi="Arial" w:cs="Arial"/>
          <w:color w:val="000000"/>
        </w:rPr>
        <w:t xml:space="preserve"> out</w:t>
      </w:r>
      <w:r w:rsidR="001F480A">
        <w:rPr>
          <w:rFonts w:ascii="Arial" w:eastAsia="Times New Roman" w:hAnsi="Arial" w:cs="Arial"/>
          <w:color w:val="000000"/>
        </w:rPr>
        <w:t>, leaving</w:t>
      </w:r>
      <w:r w:rsidRPr="00D614D2">
        <w:rPr>
          <w:rFonts w:ascii="Arial" w:eastAsia="Times New Roman" w:hAnsi="Arial" w:cs="Arial"/>
          <w:color w:val="000000"/>
        </w:rPr>
        <w:t xml:space="preserve"> teams that fit </w:t>
      </w:r>
      <w:r w:rsidR="00F43824" w:rsidRPr="00D614D2">
        <w:rPr>
          <w:rFonts w:ascii="Arial" w:eastAsia="Times New Roman" w:hAnsi="Arial" w:cs="Arial"/>
          <w:color w:val="000000"/>
        </w:rPr>
        <w:t>both</w:t>
      </w:r>
      <w:r w:rsidRPr="00D614D2">
        <w:rPr>
          <w:rFonts w:ascii="Arial" w:eastAsia="Times New Roman" w:hAnsi="Arial" w:cs="Arial"/>
          <w:color w:val="000000"/>
        </w:rPr>
        <w:t xml:space="preserve"> qualifications. </w:t>
      </w:r>
      <w:r w:rsidR="00B74DA2">
        <w:rPr>
          <w:rFonts w:ascii="Arial" w:eastAsia="Times New Roman" w:hAnsi="Arial" w:cs="Arial"/>
          <w:color w:val="000000"/>
        </w:rPr>
        <w:t xml:space="preserve">Then, </w:t>
      </w:r>
      <w:r w:rsidRPr="00D614D2">
        <w:rPr>
          <w:rFonts w:ascii="Arial" w:eastAsia="Times New Roman" w:hAnsi="Arial" w:cs="Arial"/>
          <w:color w:val="000000"/>
        </w:rPr>
        <w:t>winning percentage</w:t>
      </w:r>
      <w:r w:rsidR="00B74DA2">
        <w:rPr>
          <w:rFonts w:ascii="Arial" w:eastAsia="Times New Roman" w:hAnsi="Arial" w:cs="Arial"/>
          <w:color w:val="000000"/>
        </w:rPr>
        <w:t>s</w:t>
      </w:r>
      <w:r w:rsidRPr="00D614D2">
        <w:rPr>
          <w:rFonts w:ascii="Arial" w:eastAsia="Times New Roman" w:hAnsi="Arial" w:cs="Arial"/>
          <w:color w:val="000000"/>
        </w:rPr>
        <w:t xml:space="preserve"> of .743 and higher</w:t>
      </w:r>
      <w:r w:rsidR="00B74DA2">
        <w:rPr>
          <w:rFonts w:ascii="Arial" w:eastAsia="Times New Roman" w:hAnsi="Arial" w:cs="Arial"/>
          <w:color w:val="000000"/>
        </w:rPr>
        <w:t xml:space="preserve"> were considered,</w:t>
      </w:r>
      <w:r w:rsidRPr="00D614D2">
        <w:rPr>
          <w:rFonts w:ascii="Arial" w:eastAsia="Times New Roman" w:hAnsi="Arial" w:cs="Arial"/>
          <w:color w:val="000000"/>
        </w:rPr>
        <w:t xml:space="preserve"> </w:t>
      </w:r>
      <w:r w:rsidR="00B74DA2">
        <w:rPr>
          <w:rFonts w:ascii="Arial" w:eastAsia="Times New Roman" w:hAnsi="Arial" w:cs="Arial"/>
          <w:color w:val="000000"/>
        </w:rPr>
        <w:t>which is the</w:t>
      </w:r>
      <w:r w:rsidRPr="00D614D2">
        <w:rPr>
          <w:rFonts w:ascii="Arial" w:eastAsia="Times New Roman" w:hAnsi="Arial" w:cs="Arial"/>
          <w:color w:val="000000"/>
        </w:rPr>
        <w:t xml:space="preserve"> </w:t>
      </w:r>
      <w:r w:rsidR="00B74DA2">
        <w:rPr>
          <w:rFonts w:ascii="Arial" w:eastAsia="Times New Roman" w:hAnsi="Arial" w:cs="Arial"/>
          <w:color w:val="000000"/>
        </w:rPr>
        <w:t>composition of the</w:t>
      </w:r>
      <w:r w:rsidRPr="00D614D2">
        <w:rPr>
          <w:rFonts w:ascii="Arial" w:eastAsia="Times New Roman" w:hAnsi="Arial" w:cs="Arial"/>
          <w:color w:val="000000"/>
        </w:rPr>
        <w:t xml:space="preserve"> 90th percentile.</w:t>
      </w:r>
      <w:r w:rsidR="00B41F39">
        <w:rPr>
          <w:rFonts w:ascii="Arial" w:eastAsia="Times New Roman" w:hAnsi="Arial" w:cs="Arial"/>
          <w:color w:val="000000"/>
        </w:rPr>
        <w:t xml:space="preserve"> </w:t>
      </w:r>
      <w:r w:rsidRPr="00D614D2">
        <w:rPr>
          <w:rFonts w:ascii="Arial" w:eastAsia="Times New Roman" w:hAnsi="Arial" w:cs="Arial"/>
          <w:color w:val="000000"/>
        </w:rPr>
        <w:t>The teams that fit all these criteria and did</w:t>
      </w:r>
      <w:r w:rsidR="00B74DA2">
        <w:rPr>
          <w:rFonts w:ascii="Arial" w:eastAsia="Times New Roman" w:hAnsi="Arial" w:cs="Arial"/>
          <w:color w:val="000000"/>
        </w:rPr>
        <w:t xml:space="preserve"> not</w:t>
      </w:r>
      <w:r w:rsidRPr="00D614D2">
        <w:rPr>
          <w:rFonts w:ascii="Arial" w:eastAsia="Times New Roman" w:hAnsi="Arial" w:cs="Arial"/>
          <w:color w:val="000000"/>
        </w:rPr>
        <w:t xml:space="preserve"> make the tournament are: </w:t>
      </w:r>
      <w:commentRangeStart w:id="28"/>
      <w:r w:rsidRPr="00D614D2">
        <w:rPr>
          <w:rFonts w:ascii="Arial" w:eastAsia="Times New Roman" w:hAnsi="Arial" w:cs="Arial"/>
          <w:color w:val="000000"/>
        </w:rPr>
        <w:t>Princeton, UAB and Valparaiso.</w:t>
      </w:r>
      <w:commentRangeEnd w:id="28"/>
      <w:r w:rsidR="005056F0">
        <w:rPr>
          <w:rStyle w:val="CommentReference"/>
        </w:rPr>
        <w:commentReference w:id="28"/>
      </w:r>
    </w:p>
    <w:p w14:paraId="5EEEB358" w14:textId="78B58EDD" w:rsidR="00900F3B" w:rsidRPr="002104CB" w:rsidRDefault="00D614D2" w:rsidP="00953272">
      <w:pPr>
        <w:pStyle w:val="NormalWeb"/>
        <w:spacing w:before="0" w:beforeAutospacing="0" w:after="0" w:afterAutospacing="0" w:line="480" w:lineRule="auto"/>
        <w:rPr>
          <w:rFonts w:ascii="Arial" w:hAnsi="Arial" w:cs="Arial"/>
          <w:color w:val="000000"/>
          <w:sz w:val="22"/>
          <w:szCs w:val="22"/>
        </w:rPr>
      </w:pPr>
      <w:r w:rsidRPr="002104CB">
        <w:rPr>
          <w:rFonts w:ascii="Arial" w:hAnsi="Arial" w:cs="Arial"/>
          <w:color w:val="000000"/>
          <w:sz w:val="22"/>
          <w:szCs w:val="22"/>
        </w:rPr>
        <w:tab/>
      </w:r>
      <w:r w:rsidR="001B3140" w:rsidRPr="002104CB">
        <w:rPr>
          <w:rFonts w:ascii="Arial" w:hAnsi="Arial" w:cs="Arial"/>
          <w:color w:val="000000"/>
          <w:sz w:val="22"/>
          <w:szCs w:val="22"/>
        </w:rPr>
        <w:t xml:space="preserve">Scoring is important, but a solid defense also helps a team win games. </w:t>
      </w:r>
      <w:r w:rsidRPr="002104CB">
        <w:rPr>
          <w:rFonts w:ascii="Arial" w:hAnsi="Arial" w:cs="Arial"/>
          <w:color w:val="000000"/>
          <w:sz w:val="22"/>
          <w:szCs w:val="22"/>
        </w:rPr>
        <w:t xml:space="preserve">Steals, blocks and defensive rebounds are all metrics </w:t>
      </w:r>
      <w:r w:rsidR="000D31AB" w:rsidRPr="002104CB">
        <w:rPr>
          <w:rFonts w:ascii="Arial" w:hAnsi="Arial" w:cs="Arial"/>
          <w:color w:val="000000"/>
          <w:sz w:val="22"/>
          <w:szCs w:val="22"/>
        </w:rPr>
        <w:t>indicate how good a team is defensively</w:t>
      </w:r>
      <w:r w:rsidRPr="002104CB">
        <w:rPr>
          <w:rFonts w:ascii="Arial" w:hAnsi="Arial" w:cs="Arial"/>
          <w:color w:val="000000"/>
          <w:sz w:val="22"/>
          <w:szCs w:val="22"/>
        </w:rPr>
        <w:t>.</w:t>
      </w:r>
      <w:r w:rsidR="000D31AB" w:rsidRPr="002104CB">
        <w:rPr>
          <w:rFonts w:ascii="Arial" w:hAnsi="Arial" w:cs="Arial"/>
          <w:color w:val="000000"/>
          <w:sz w:val="22"/>
          <w:szCs w:val="22"/>
        </w:rPr>
        <w:t xml:space="preserve"> A block is when a player prevents the opposing team from scoring a basket by swatting the ball out of the air and preventing the other team from scoring.</w:t>
      </w:r>
      <w:r w:rsidR="00D74CA8" w:rsidRPr="002104CB">
        <w:rPr>
          <w:rFonts w:ascii="Arial" w:hAnsi="Arial" w:cs="Arial"/>
          <w:color w:val="000000"/>
          <w:sz w:val="22"/>
          <w:szCs w:val="22"/>
        </w:rPr>
        <w:t xml:space="preserve"> A defensive rebound</w:t>
      </w:r>
      <w:r w:rsidR="00900F3B" w:rsidRPr="002104CB">
        <w:rPr>
          <w:rFonts w:ascii="Arial" w:hAnsi="Arial" w:cs="Arial"/>
          <w:color w:val="000000"/>
          <w:sz w:val="22"/>
          <w:szCs w:val="22"/>
        </w:rPr>
        <w:t xml:space="preserve"> is the same exact thing as an offensive rebound except </w:t>
      </w:r>
      <w:r w:rsidR="00F05C2F">
        <w:rPr>
          <w:rFonts w:ascii="Arial" w:hAnsi="Arial" w:cs="Arial"/>
          <w:color w:val="000000"/>
          <w:sz w:val="22"/>
          <w:szCs w:val="22"/>
        </w:rPr>
        <w:t>a</w:t>
      </w:r>
      <w:r w:rsidR="00900F3B" w:rsidRPr="002104CB">
        <w:rPr>
          <w:rFonts w:ascii="Arial" w:hAnsi="Arial" w:cs="Arial"/>
          <w:color w:val="000000"/>
          <w:sz w:val="22"/>
          <w:szCs w:val="22"/>
        </w:rPr>
        <w:t xml:space="preserve"> team is getting the ball after the opposing team missed a basket.</w:t>
      </w:r>
      <w:r w:rsidRPr="002104CB">
        <w:rPr>
          <w:rFonts w:ascii="Arial" w:hAnsi="Arial" w:cs="Arial"/>
          <w:color w:val="000000"/>
          <w:sz w:val="22"/>
          <w:szCs w:val="22"/>
        </w:rPr>
        <w:t xml:space="preserve"> </w:t>
      </w:r>
    </w:p>
    <w:p w14:paraId="066320EC" w14:textId="743B5BF0" w:rsidR="00953272" w:rsidRPr="002104CB" w:rsidRDefault="00D614D2" w:rsidP="002104CB">
      <w:pPr>
        <w:pStyle w:val="NormalWeb"/>
        <w:spacing w:before="0" w:beforeAutospacing="0" w:after="0" w:afterAutospacing="0" w:line="480" w:lineRule="auto"/>
        <w:ind w:firstLine="720"/>
        <w:rPr>
          <w:rFonts w:ascii="Arial" w:hAnsi="Arial" w:cs="Arial"/>
          <w:color w:val="000000"/>
        </w:rPr>
      </w:pPr>
      <w:r w:rsidRPr="002104CB">
        <w:rPr>
          <w:rFonts w:ascii="Arial" w:hAnsi="Arial" w:cs="Arial"/>
          <w:color w:val="000000"/>
          <w:sz w:val="22"/>
          <w:szCs w:val="22"/>
        </w:rPr>
        <w:t>The graph below shows those three variables</w:t>
      </w:r>
      <w:r w:rsidR="00900F3B" w:rsidRPr="00B74DA2">
        <w:rPr>
          <w:rFonts w:ascii="Arial" w:hAnsi="Arial" w:cs="Arial"/>
          <w:color w:val="000000"/>
          <w:sz w:val="22"/>
          <w:szCs w:val="22"/>
        </w:rPr>
        <w:t xml:space="preserve">. </w:t>
      </w:r>
      <w:commentRangeStart w:id="29"/>
      <w:r w:rsidR="00900F3B" w:rsidRPr="00B74DA2">
        <w:rPr>
          <w:rFonts w:ascii="Arial" w:hAnsi="Arial" w:cs="Arial"/>
          <w:color w:val="000000"/>
          <w:sz w:val="22"/>
          <w:szCs w:val="22"/>
        </w:rPr>
        <w:t>The visual display</w:t>
      </w:r>
      <w:r w:rsidR="00B24291" w:rsidRPr="00B74DA2">
        <w:rPr>
          <w:rFonts w:ascii="Arial" w:hAnsi="Arial" w:cs="Arial"/>
          <w:color w:val="000000"/>
          <w:sz w:val="22"/>
          <w:szCs w:val="22"/>
        </w:rPr>
        <w:t xml:space="preserve"> is split up into five</w:t>
      </w:r>
      <w:r w:rsidRPr="00B74DA2">
        <w:rPr>
          <w:rFonts w:ascii="Arial" w:hAnsi="Arial" w:cs="Arial"/>
          <w:color w:val="000000"/>
          <w:sz w:val="22"/>
          <w:szCs w:val="22"/>
        </w:rPr>
        <w:t xml:space="preserve"> sections according to how many blocks</w:t>
      </w:r>
      <w:commentRangeEnd w:id="29"/>
      <w:r w:rsidR="005056F0">
        <w:rPr>
          <w:rStyle w:val="CommentReference"/>
          <w:rFonts w:asciiTheme="minorHAnsi" w:eastAsiaTheme="minorHAnsi" w:hAnsiTheme="minorHAnsi" w:cstheme="minorBidi"/>
        </w:rPr>
        <w:commentReference w:id="29"/>
      </w:r>
      <w:r w:rsidRPr="00B74DA2">
        <w:rPr>
          <w:rFonts w:ascii="Arial" w:hAnsi="Arial" w:cs="Arial"/>
          <w:color w:val="000000"/>
          <w:sz w:val="22"/>
          <w:szCs w:val="22"/>
        </w:rPr>
        <w:t xml:space="preserve"> each team had total in the season. The far left </w:t>
      </w:r>
      <w:r w:rsidR="00900F3B" w:rsidRPr="00B74DA2">
        <w:rPr>
          <w:rFonts w:ascii="Arial" w:hAnsi="Arial" w:cs="Arial"/>
          <w:color w:val="000000"/>
          <w:sz w:val="22"/>
          <w:szCs w:val="22"/>
        </w:rPr>
        <w:t xml:space="preserve">being </w:t>
      </w:r>
      <w:r w:rsidRPr="00B74DA2">
        <w:rPr>
          <w:rFonts w:ascii="Arial" w:hAnsi="Arial" w:cs="Arial"/>
          <w:color w:val="000000"/>
          <w:sz w:val="22"/>
          <w:szCs w:val="22"/>
        </w:rPr>
        <w:t>th</w:t>
      </w:r>
      <w:r w:rsidR="00900F3B" w:rsidRPr="00B74DA2">
        <w:rPr>
          <w:rFonts w:ascii="Arial" w:hAnsi="Arial" w:cs="Arial"/>
          <w:color w:val="000000"/>
          <w:sz w:val="22"/>
          <w:szCs w:val="22"/>
        </w:rPr>
        <w:t>e</w:t>
      </w:r>
      <w:r w:rsidRPr="00B74DA2">
        <w:rPr>
          <w:rFonts w:ascii="Arial" w:hAnsi="Arial" w:cs="Arial"/>
          <w:color w:val="000000"/>
          <w:sz w:val="22"/>
          <w:szCs w:val="22"/>
        </w:rPr>
        <w:t xml:space="preserve"> teams with the</w:t>
      </w:r>
      <w:r w:rsidR="00900F3B" w:rsidRPr="00B74DA2">
        <w:rPr>
          <w:rFonts w:ascii="Arial" w:hAnsi="Arial" w:cs="Arial"/>
          <w:color w:val="000000"/>
          <w:sz w:val="22"/>
          <w:szCs w:val="22"/>
        </w:rPr>
        <w:t xml:space="preserve"> least number of blocks </w:t>
      </w:r>
      <w:r w:rsidRPr="00B74DA2">
        <w:rPr>
          <w:rFonts w:ascii="Arial" w:hAnsi="Arial" w:cs="Arial"/>
          <w:color w:val="000000"/>
          <w:sz w:val="22"/>
          <w:szCs w:val="22"/>
        </w:rPr>
        <w:t xml:space="preserve">while the far right shows the teams with the largest number of defensive rebounds in a season. In each </w:t>
      </w:r>
      <w:r w:rsidR="00900F3B" w:rsidRPr="00B74DA2">
        <w:rPr>
          <w:rFonts w:ascii="Arial" w:hAnsi="Arial" w:cs="Arial"/>
          <w:color w:val="000000"/>
          <w:sz w:val="22"/>
          <w:szCs w:val="22"/>
        </w:rPr>
        <w:t xml:space="preserve">section </w:t>
      </w:r>
      <w:r w:rsidRPr="00B74DA2">
        <w:rPr>
          <w:rFonts w:ascii="Arial" w:hAnsi="Arial" w:cs="Arial"/>
          <w:color w:val="000000"/>
          <w:sz w:val="22"/>
          <w:szCs w:val="22"/>
        </w:rPr>
        <w:t xml:space="preserve">the dots that are farthest to the right </w:t>
      </w:r>
      <w:r w:rsidRPr="00B74DA2">
        <w:rPr>
          <w:rFonts w:ascii="Arial" w:hAnsi="Arial" w:cs="Arial"/>
          <w:color w:val="000000"/>
          <w:sz w:val="22"/>
          <w:szCs w:val="22"/>
        </w:rPr>
        <w:lastRenderedPageBreak/>
        <w:t xml:space="preserve">in their section and closest to the top are the teams that </w:t>
      </w:r>
      <w:r w:rsidR="00DD2F9C" w:rsidRPr="00B74DA2">
        <w:rPr>
          <w:rFonts w:ascii="Arial" w:hAnsi="Arial" w:cs="Arial"/>
          <w:color w:val="000000"/>
          <w:sz w:val="22"/>
          <w:szCs w:val="22"/>
        </w:rPr>
        <w:t>performed well in the steals and defensive rebounds category</w:t>
      </w:r>
      <w:r w:rsidRPr="00B74DA2">
        <w:rPr>
          <w:rFonts w:ascii="Arial" w:hAnsi="Arial" w:cs="Arial"/>
          <w:color w:val="000000"/>
          <w:sz w:val="22"/>
          <w:szCs w:val="22"/>
        </w:rPr>
        <w:t xml:space="preserve">. </w:t>
      </w:r>
      <w:r w:rsidR="00B74DA2">
        <w:rPr>
          <w:rFonts w:ascii="Arial" w:hAnsi="Arial" w:cs="Arial"/>
          <w:color w:val="000000"/>
          <w:sz w:val="22"/>
          <w:szCs w:val="22"/>
        </w:rPr>
        <w:t>T</w:t>
      </w:r>
      <w:r w:rsidRPr="00B74DA2">
        <w:rPr>
          <w:rFonts w:ascii="Arial" w:hAnsi="Arial" w:cs="Arial"/>
          <w:color w:val="000000"/>
          <w:sz w:val="22"/>
          <w:szCs w:val="22"/>
        </w:rPr>
        <w:t>he far-right section</w:t>
      </w:r>
      <w:r w:rsidR="00B74DA2">
        <w:rPr>
          <w:rFonts w:ascii="Arial" w:hAnsi="Arial" w:cs="Arial"/>
          <w:color w:val="000000"/>
          <w:sz w:val="22"/>
          <w:szCs w:val="22"/>
        </w:rPr>
        <w:t xml:space="preserve"> shows teams with the highest numbers of defensive rebounds, </w:t>
      </w:r>
      <w:r w:rsidRPr="00B74DA2">
        <w:rPr>
          <w:rFonts w:ascii="Arial" w:hAnsi="Arial" w:cs="Arial"/>
          <w:color w:val="000000"/>
          <w:sz w:val="22"/>
          <w:szCs w:val="22"/>
        </w:rPr>
        <w:t>and</w:t>
      </w:r>
      <w:r w:rsidR="00B74DA2">
        <w:rPr>
          <w:rFonts w:ascii="Arial" w:hAnsi="Arial" w:cs="Arial"/>
          <w:color w:val="000000"/>
          <w:sz w:val="22"/>
          <w:szCs w:val="22"/>
        </w:rPr>
        <w:t xml:space="preserve"> from this section,</w:t>
      </w:r>
      <w:r w:rsidRPr="00B74DA2">
        <w:rPr>
          <w:rFonts w:ascii="Arial" w:hAnsi="Arial" w:cs="Arial"/>
          <w:color w:val="000000"/>
          <w:sz w:val="22"/>
          <w:szCs w:val="22"/>
        </w:rPr>
        <w:t xml:space="preserve"> teams</w:t>
      </w:r>
      <w:r w:rsidR="00B74DA2">
        <w:rPr>
          <w:rFonts w:ascii="Arial" w:hAnsi="Arial" w:cs="Arial"/>
          <w:color w:val="000000"/>
          <w:sz w:val="22"/>
          <w:szCs w:val="22"/>
        </w:rPr>
        <w:t xml:space="preserve"> that</w:t>
      </w:r>
      <w:r w:rsidRPr="00B74DA2">
        <w:rPr>
          <w:rFonts w:ascii="Arial" w:hAnsi="Arial" w:cs="Arial"/>
          <w:color w:val="000000"/>
          <w:sz w:val="22"/>
          <w:szCs w:val="22"/>
        </w:rPr>
        <w:t xml:space="preserve"> are above the SAM for both blocks and steals</w:t>
      </w:r>
      <w:r w:rsidR="00B74DA2">
        <w:rPr>
          <w:rFonts w:ascii="Arial" w:hAnsi="Arial" w:cs="Arial"/>
          <w:color w:val="000000"/>
          <w:sz w:val="22"/>
          <w:szCs w:val="22"/>
        </w:rPr>
        <w:t xml:space="preserve"> were considered, with</w:t>
      </w:r>
      <w:r w:rsidRPr="00B74DA2">
        <w:rPr>
          <w:rFonts w:ascii="Arial" w:hAnsi="Arial" w:cs="Arial"/>
          <w:color w:val="000000"/>
          <w:sz w:val="22"/>
          <w:szCs w:val="22"/>
        </w:rPr>
        <w:t xml:space="preserve"> </w:t>
      </w:r>
      <w:r w:rsidR="00B74DA2">
        <w:rPr>
          <w:rFonts w:ascii="Arial" w:hAnsi="Arial" w:cs="Arial"/>
          <w:color w:val="000000"/>
          <w:sz w:val="22"/>
          <w:szCs w:val="22"/>
        </w:rPr>
        <w:t>t</w:t>
      </w:r>
      <w:r w:rsidRPr="00B74DA2">
        <w:rPr>
          <w:rFonts w:ascii="Arial" w:hAnsi="Arial" w:cs="Arial"/>
          <w:color w:val="000000"/>
          <w:sz w:val="22"/>
          <w:szCs w:val="22"/>
        </w:rPr>
        <w:t xml:space="preserve">he SAM for </w:t>
      </w:r>
      <w:r w:rsidR="00B74DA2">
        <w:rPr>
          <w:rFonts w:ascii="Arial" w:hAnsi="Arial" w:cs="Arial"/>
          <w:color w:val="000000"/>
          <w:sz w:val="22"/>
          <w:szCs w:val="22"/>
        </w:rPr>
        <w:t xml:space="preserve">blocks and </w:t>
      </w:r>
      <w:r w:rsidRPr="00B74DA2">
        <w:rPr>
          <w:rFonts w:ascii="Arial" w:hAnsi="Arial" w:cs="Arial"/>
          <w:color w:val="000000"/>
          <w:sz w:val="22"/>
          <w:szCs w:val="22"/>
        </w:rPr>
        <w:t xml:space="preserve">steals </w:t>
      </w:r>
      <w:r w:rsidR="00B74DA2">
        <w:rPr>
          <w:rFonts w:ascii="Arial" w:hAnsi="Arial" w:cs="Arial"/>
          <w:color w:val="000000"/>
          <w:sz w:val="22"/>
          <w:szCs w:val="22"/>
        </w:rPr>
        <w:t>are 113.29345 and</w:t>
      </w:r>
      <w:r w:rsidRPr="00B74DA2">
        <w:rPr>
          <w:rFonts w:ascii="Arial" w:hAnsi="Arial" w:cs="Arial"/>
          <w:color w:val="000000"/>
          <w:sz w:val="22"/>
          <w:szCs w:val="22"/>
        </w:rPr>
        <w:t xml:space="preserve"> 201.05128 </w:t>
      </w:r>
      <w:r w:rsidR="00B74DA2">
        <w:rPr>
          <w:rFonts w:ascii="Arial" w:hAnsi="Arial" w:cs="Arial"/>
          <w:color w:val="000000"/>
          <w:sz w:val="22"/>
          <w:szCs w:val="22"/>
        </w:rPr>
        <w:t>respectively</w:t>
      </w:r>
      <w:r w:rsidRPr="00B74DA2">
        <w:rPr>
          <w:rFonts w:ascii="Arial" w:hAnsi="Arial" w:cs="Arial"/>
          <w:color w:val="000000"/>
          <w:sz w:val="22"/>
          <w:szCs w:val="22"/>
        </w:rPr>
        <w:t>. When looking at the teams who didn't make the tournament and are</w:t>
      </w:r>
      <w:r w:rsidRPr="00D614D2">
        <w:rPr>
          <w:rFonts w:ascii="Arial" w:hAnsi="Arial" w:cs="Arial"/>
          <w:color w:val="000000"/>
          <w:sz w:val="22"/>
          <w:szCs w:val="22"/>
        </w:rPr>
        <w:t xml:space="preserve"> above both SAMs and </w:t>
      </w:r>
      <w:r w:rsidR="00F43824" w:rsidRPr="00D614D2">
        <w:rPr>
          <w:rFonts w:ascii="Arial" w:hAnsi="Arial" w:cs="Arial"/>
          <w:color w:val="000000"/>
          <w:sz w:val="22"/>
          <w:szCs w:val="22"/>
        </w:rPr>
        <w:t>are in</w:t>
      </w:r>
      <w:r w:rsidRPr="00D614D2">
        <w:rPr>
          <w:rFonts w:ascii="Arial" w:hAnsi="Arial" w:cs="Arial"/>
          <w:color w:val="000000"/>
          <w:sz w:val="22"/>
          <w:szCs w:val="22"/>
        </w:rPr>
        <w:t xml:space="preserve"> the far-right section of the graph and have a record of at least .563, they</w:t>
      </w:r>
      <w:r w:rsidR="00B74DA2">
        <w:rPr>
          <w:rFonts w:ascii="Arial" w:hAnsi="Arial" w:cs="Arial"/>
          <w:color w:val="000000"/>
          <w:sz w:val="22"/>
          <w:szCs w:val="22"/>
        </w:rPr>
        <w:t xml:space="preserve"> were</w:t>
      </w:r>
      <w:r w:rsidRPr="00D614D2">
        <w:rPr>
          <w:rFonts w:ascii="Arial" w:hAnsi="Arial" w:cs="Arial"/>
          <w:color w:val="000000"/>
          <w:sz w:val="22"/>
          <w:szCs w:val="22"/>
        </w:rPr>
        <w:t xml:space="preserve">: USC, Florida, Nevada, SDSU, East Tennessee State, Old Dominion, BYU, Northern Illinois, George Washington, Monmouth, Oakland, Valparaiso, </w:t>
      </w:r>
      <w:r w:rsidR="00953272" w:rsidRPr="00D614D2">
        <w:rPr>
          <w:rFonts w:ascii="Arial" w:hAnsi="Arial" w:cs="Arial"/>
          <w:color w:val="000000"/>
          <w:sz w:val="22"/>
          <w:szCs w:val="22"/>
        </w:rPr>
        <w:t>Vermont,</w:t>
      </w:r>
      <w:r w:rsidRPr="00D614D2">
        <w:rPr>
          <w:rFonts w:ascii="Arial" w:hAnsi="Arial" w:cs="Arial"/>
          <w:color w:val="000000"/>
          <w:sz w:val="22"/>
          <w:szCs w:val="22"/>
        </w:rPr>
        <w:t xml:space="preserve"> and UC</w:t>
      </w:r>
      <w:r w:rsidR="001B3140">
        <w:rPr>
          <w:rFonts w:ascii="Arial" w:hAnsi="Arial" w:cs="Arial"/>
          <w:color w:val="000000"/>
          <w:sz w:val="22"/>
          <w:szCs w:val="22"/>
        </w:rPr>
        <w:t xml:space="preserve"> Irvine. </w:t>
      </w:r>
      <w:r w:rsidRPr="00D614D2">
        <w:rPr>
          <w:rFonts w:ascii="Arial" w:hAnsi="Arial" w:cs="Arial"/>
          <w:color w:val="000000"/>
          <w:sz w:val="22"/>
          <w:szCs w:val="22"/>
        </w:rPr>
        <w:t>These are all</w:t>
      </w:r>
      <w:r w:rsidR="007C1E0A">
        <w:rPr>
          <w:rFonts w:ascii="Arial" w:hAnsi="Arial" w:cs="Arial"/>
          <w:color w:val="000000"/>
          <w:sz w:val="22"/>
          <w:szCs w:val="22"/>
        </w:rPr>
        <w:t xml:space="preserve"> </w:t>
      </w:r>
      <w:r w:rsidRPr="00D614D2">
        <w:rPr>
          <w:rFonts w:ascii="Arial" w:hAnsi="Arial" w:cs="Arial"/>
          <w:color w:val="000000"/>
          <w:sz w:val="22"/>
          <w:szCs w:val="22"/>
        </w:rPr>
        <w:t xml:space="preserve">teams that showed to have a relatively strong defense in comparison to every </w:t>
      </w:r>
      <w:r w:rsidR="001B3140">
        <w:rPr>
          <w:rFonts w:ascii="Arial" w:hAnsi="Arial" w:cs="Arial"/>
          <w:noProof/>
          <w:color w:val="000000"/>
        </w:rPr>
        <w:drawing>
          <wp:anchor distT="0" distB="0" distL="114300" distR="114300" simplePos="0" relativeHeight="251671552" behindDoc="0" locked="0" layoutInCell="1" allowOverlap="1" wp14:anchorId="765B80D8" wp14:editId="2F6AD23C">
            <wp:simplePos x="0" y="0"/>
            <wp:positionH relativeFrom="margin">
              <wp:posOffset>629285</wp:posOffset>
            </wp:positionH>
            <wp:positionV relativeFrom="paragraph">
              <wp:posOffset>664845</wp:posOffset>
            </wp:positionV>
            <wp:extent cx="4773930" cy="4293870"/>
            <wp:effectExtent l="0" t="0" r="7620" b="0"/>
            <wp:wrapTopAndBottom/>
            <wp:docPr id="31" name="Picture 31" descr="https://lh3.googleusercontent.com/OTa4UIsZx2ze4HTA2UHBbWXEclJDNW3m1-hJj1t7v-KYv2V-uBmo-LIhmHUuCmsXChJBHoWht1vN3_LOxIhZrQ3zM3RBUZNK6Bw_Sqaw1m0vVF-PmkzaIk1pc1WTsdqT1TjshC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OTa4UIsZx2ze4HTA2UHBbWXEclJDNW3m1-hJj1t7v-KYv2V-uBmo-LIhmHUuCmsXChJBHoWht1vN3_LOxIhZrQ3zM3RBUZNK6Bw_Sqaw1m0vVF-PmkzaIk1pc1WTsdqT1TjshCW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3930" cy="429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14D2">
        <w:rPr>
          <w:rFonts w:ascii="Arial" w:hAnsi="Arial" w:cs="Arial"/>
          <w:color w:val="000000"/>
          <w:sz w:val="22"/>
          <w:szCs w:val="22"/>
        </w:rPr>
        <w:t>other team in division 1 of the NCAA</w:t>
      </w:r>
      <w:r w:rsidR="00B74DA2">
        <w:rPr>
          <w:rFonts w:ascii="Arial" w:hAnsi="Arial" w:cs="Arial"/>
          <w:color w:val="000000"/>
          <w:sz w:val="22"/>
          <w:szCs w:val="22"/>
        </w:rPr>
        <w:t xml:space="preserve"> but did not make the tournament.</w:t>
      </w:r>
    </w:p>
    <w:p w14:paraId="021B9A84" w14:textId="77777777" w:rsidR="00A45918" w:rsidRDefault="00A45918" w:rsidP="002104CB">
      <w:pPr>
        <w:spacing w:after="0" w:line="480" w:lineRule="auto"/>
        <w:rPr>
          <w:rFonts w:ascii="Arial" w:eastAsia="Times New Roman" w:hAnsi="Arial" w:cs="Arial"/>
          <w:color w:val="000000"/>
        </w:rPr>
      </w:pPr>
    </w:p>
    <w:p w14:paraId="78036688" w14:textId="074D08BB" w:rsidR="00224AB9" w:rsidRPr="002104CB" w:rsidRDefault="00CD0869">
      <w:pPr>
        <w:spacing w:after="0" w:line="480" w:lineRule="auto"/>
        <w:ind w:firstLine="720"/>
        <w:rPr>
          <w:rFonts w:ascii="Arial" w:eastAsia="Times New Roman" w:hAnsi="Arial" w:cs="Arial"/>
          <w:color w:val="000000"/>
        </w:rPr>
      </w:pPr>
      <w:r w:rsidRPr="00CD0869">
        <w:rPr>
          <w:rFonts w:ascii="Arial" w:eastAsia="Times New Roman" w:hAnsi="Arial" w:cs="Arial"/>
          <w:color w:val="000000"/>
        </w:rPr>
        <w:lastRenderedPageBreak/>
        <w:t xml:space="preserve">We’ve already looked at turnovers when looking at assist to turnover ratio, but when looking at both turnovers and personal fouls </w:t>
      </w:r>
      <w:r w:rsidR="00F05C2F">
        <w:rPr>
          <w:rFonts w:ascii="Arial" w:eastAsia="Times New Roman" w:hAnsi="Arial" w:cs="Arial"/>
          <w:color w:val="000000"/>
        </w:rPr>
        <w:t>one</w:t>
      </w:r>
      <w:r w:rsidRPr="00CD0869">
        <w:rPr>
          <w:rFonts w:ascii="Arial" w:eastAsia="Times New Roman" w:hAnsi="Arial" w:cs="Arial"/>
          <w:color w:val="000000"/>
        </w:rPr>
        <w:t xml:space="preserve"> can determine how </w:t>
      </w:r>
      <w:r w:rsidR="00DB67F2" w:rsidRPr="00CD0869">
        <w:rPr>
          <w:rFonts w:ascii="Arial" w:eastAsia="Times New Roman" w:hAnsi="Arial" w:cs="Arial"/>
          <w:color w:val="000000"/>
        </w:rPr>
        <w:t>disordered</w:t>
      </w:r>
      <w:r w:rsidRPr="00CD0869">
        <w:rPr>
          <w:rFonts w:ascii="Arial" w:eastAsia="Times New Roman" w:hAnsi="Arial" w:cs="Arial"/>
          <w:color w:val="000000"/>
        </w:rPr>
        <w:t xml:space="preserve"> and inconsistent a team is. When having a bigger number for both </w:t>
      </w:r>
      <w:proofErr w:type="gramStart"/>
      <w:r w:rsidRPr="00CD0869">
        <w:rPr>
          <w:rFonts w:ascii="Arial" w:eastAsia="Times New Roman" w:hAnsi="Arial" w:cs="Arial"/>
          <w:color w:val="000000"/>
        </w:rPr>
        <w:t>category</w:t>
      </w:r>
      <w:proofErr w:type="gramEnd"/>
      <w:r w:rsidR="00B74DA2">
        <w:rPr>
          <w:rFonts w:ascii="Arial" w:eastAsia="Times New Roman" w:hAnsi="Arial" w:cs="Arial"/>
          <w:color w:val="000000"/>
        </w:rPr>
        <w:t>,</w:t>
      </w:r>
      <w:r w:rsidRPr="00CD0869">
        <w:rPr>
          <w:rFonts w:ascii="Arial" w:eastAsia="Times New Roman" w:hAnsi="Arial" w:cs="Arial"/>
          <w:color w:val="000000"/>
        </w:rPr>
        <w:t xml:space="preserve"> this </w:t>
      </w:r>
      <w:r w:rsidR="00B74DA2">
        <w:rPr>
          <w:rFonts w:ascii="Arial" w:eastAsia="Times New Roman" w:hAnsi="Arial" w:cs="Arial"/>
          <w:color w:val="000000"/>
        </w:rPr>
        <w:t>is very detrimental to team performance</w:t>
      </w:r>
      <w:r w:rsidRPr="00CD0869">
        <w:rPr>
          <w:rFonts w:ascii="Arial" w:eastAsia="Times New Roman" w:hAnsi="Arial" w:cs="Arial"/>
          <w:color w:val="000000"/>
        </w:rPr>
        <w:t xml:space="preserve">. </w:t>
      </w:r>
      <w:r w:rsidR="00B74DA2">
        <w:rPr>
          <w:rFonts w:ascii="Arial" w:eastAsia="Times New Roman" w:hAnsi="Arial" w:cs="Arial"/>
          <w:color w:val="000000"/>
        </w:rPr>
        <w:t>The</w:t>
      </w:r>
      <w:r w:rsidRPr="00CD0869">
        <w:rPr>
          <w:rFonts w:ascii="Arial" w:eastAsia="Times New Roman" w:hAnsi="Arial" w:cs="Arial"/>
          <w:color w:val="000000"/>
        </w:rPr>
        <w:t xml:space="preserve"> SAM</w:t>
      </w:r>
      <w:r w:rsidR="00B74DA2">
        <w:rPr>
          <w:rFonts w:ascii="Arial" w:eastAsia="Times New Roman" w:hAnsi="Arial" w:cs="Arial"/>
          <w:color w:val="000000"/>
        </w:rPr>
        <w:t>s</w:t>
      </w:r>
      <w:r w:rsidRPr="00CD0869">
        <w:rPr>
          <w:rFonts w:ascii="Arial" w:eastAsia="Times New Roman" w:hAnsi="Arial" w:cs="Arial"/>
          <w:color w:val="000000"/>
        </w:rPr>
        <w:t xml:space="preserve"> for </w:t>
      </w:r>
      <w:r w:rsidR="00900945" w:rsidRPr="00CD0869">
        <w:rPr>
          <w:rFonts w:ascii="Arial" w:eastAsia="Times New Roman" w:hAnsi="Arial" w:cs="Arial"/>
          <w:color w:val="000000"/>
        </w:rPr>
        <w:t>both</w:t>
      </w:r>
      <w:r w:rsidR="00B74DA2">
        <w:rPr>
          <w:rFonts w:ascii="Arial" w:eastAsia="Times New Roman" w:hAnsi="Arial" w:cs="Arial"/>
          <w:color w:val="000000"/>
        </w:rPr>
        <w:t xml:space="preserve"> were considered to</w:t>
      </w:r>
      <w:r w:rsidRPr="00CD0869">
        <w:rPr>
          <w:rFonts w:ascii="Arial" w:eastAsia="Times New Roman" w:hAnsi="Arial" w:cs="Arial"/>
          <w:color w:val="000000"/>
        </w:rPr>
        <w:t xml:space="preserve"> </w:t>
      </w:r>
      <w:r w:rsidR="00B74DA2">
        <w:rPr>
          <w:rFonts w:ascii="Arial" w:eastAsia="Times New Roman" w:hAnsi="Arial" w:cs="Arial"/>
          <w:color w:val="000000"/>
        </w:rPr>
        <w:t>determine</w:t>
      </w:r>
      <w:r w:rsidRPr="00CD0869">
        <w:rPr>
          <w:rFonts w:ascii="Arial" w:eastAsia="Times New Roman" w:hAnsi="Arial" w:cs="Arial"/>
          <w:color w:val="000000"/>
        </w:rPr>
        <w:t xml:space="preserve"> which conferences have both of their SAM</w:t>
      </w:r>
      <w:r w:rsidR="00B74DA2">
        <w:rPr>
          <w:rFonts w:ascii="Arial" w:eastAsia="Times New Roman" w:hAnsi="Arial" w:cs="Arial"/>
          <w:color w:val="000000"/>
        </w:rPr>
        <w:t>s</w:t>
      </w:r>
      <w:r w:rsidRPr="00CD0869">
        <w:rPr>
          <w:rFonts w:ascii="Arial" w:eastAsia="Times New Roman" w:hAnsi="Arial" w:cs="Arial"/>
          <w:color w:val="000000"/>
        </w:rPr>
        <w:t xml:space="preserve"> above the SAM</w:t>
      </w:r>
      <w:r w:rsidR="00B74DA2">
        <w:rPr>
          <w:rFonts w:ascii="Arial" w:eastAsia="Times New Roman" w:hAnsi="Arial" w:cs="Arial"/>
          <w:color w:val="000000"/>
        </w:rPr>
        <w:t>s</w:t>
      </w:r>
      <w:r w:rsidRPr="00CD0869">
        <w:rPr>
          <w:rFonts w:ascii="Arial" w:eastAsia="Times New Roman" w:hAnsi="Arial" w:cs="Arial"/>
          <w:color w:val="000000"/>
        </w:rPr>
        <w:t xml:space="preserve"> of all the teams. This will help determine which conference has the least sloppy teams. The SAM for </w:t>
      </w:r>
      <w:r w:rsidR="00B74DA2">
        <w:rPr>
          <w:rFonts w:ascii="Arial" w:eastAsia="Times New Roman" w:hAnsi="Arial" w:cs="Arial"/>
          <w:color w:val="000000"/>
        </w:rPr>
        <w:t>t</w:t>
      </w:r>
      <w:r w:rsidRPr="00CD0869">
        <w:rPr>
          <w:rFonts w:ascii="Arial" w:eastAsia="Times New Roman" w:hAnsi="Arial" w:cs="Arial"/>
          <w:color w:val="000000"/>
        </w:rPr>
        <w:t xml:space="preserve">urnovers is 412.11681 and the SAM for personal fouls is 629.16809. </w:t>
      </w:r>
      <w:r w:rsidR="00B74DA2">
        <w:rPr>
          <w:rFonts w:ascii="Arial" w:eastAsia="Times New Roman" w:hAnsi="Arial" w:cs="Arial"/>
          <w:color w:val="000000"/>
        </w:rPr>
        <w:t>T</w:t>
      </w:r>
      <w:r w:rsidRPr="00CD0869">
        <w:rPr>
          <w:rFonts w:ascii="Arial" w:eastAsia="Times New Roman" w:hAnsi="Arial" w:cs="Arial"/>
          <w:color w:val="000000"/>
        </w:rPr>
        <w:t>he SAM of each conference’s win-lose percentage</w:t>
      </w:r>
      <w:r w:rsidR="00B74DA2">
        <w:rPr>
          <w:rFonts w:ascii="Arial" w:eastAsia="Times New Roman" w:hAnsi="Arial" w:cs="Arial"/>
          <w:color w:val="000000"/>
        </w:rPr>
        <w:t xml:space="preserve"> was also taken into consideration</w:t>
      </w:r>
      <w:r w:rsidRPr="00CD0869">
        <w:rPr>
          <w:rFonts w:ascii="Arial" w:eastAsia="Times New Roman" w:hAnsi="Arial" w:cs="Arial"/>
          <w:color w:val="000000"/>
        </w:rPr>
        <w:t xml:space="preserve">, </w:t>
      </w:r>
      <w:r w:rsidR="00B74DA2">
        <w:rPr>
          <w:rFonts w:ascii="Arial" w:eastAsia="Times New Roman" w:hAnsi="Arial" w:cs="Arial"/>
          <w:color w:val="000000"/>
        </w:rPr>
        <w:t>and</w:t>
      </w:r>
      <w:r w:rsidRPr="00CD0869">
        <w:rPr>
          <w:rFonts w:ascii="Arial" w:eastAsia="Times New Roman" w:hAnsi="Arial" w:cs="Arial"/>
          <w:color w:val="000000"/>
        </w:rPr>
        <w:t xml:space="preserve"> conferences that </w:t>
      </w:r>
      <w:r w:rsidR="000C7A0E">
        <w:rPr>
          <w:rFonts w:ascii="Arial" w:eastAsia="Times New Roman" w:hAnsi="Arial" w:cs="Arial"/>
          <w:color w:val="000000"/>
        </w:rPr>
        <w:t xml:space="preserve">are at or </w:t>
      </w:r>
      <w:r w:rsidRPr="00CD0869">
        <w:rPr>
          <w:rFonts w:ascii="Arial" w:eastAsia="Times New Roman" w:hAnsi="Arial" w:cs="Arial"/>
          <w:color w:val="000000"/>
        </w:rPr>
        <w:t>over</w:t>
      </w:r>
      <w:r w:rsidR="000C7A0E">
        <w:rPr>
          <w:rFonts w:ascii="Arial" w:eastAsia="Times New Roman" w:hAnsi="Arial" w:cs="Arial"/>
          <w:color w:val="000000"/>
        </w:rPr>
        <w:t xml:space="preserve"> a </w:t>
      </w:r>
      <w:r w:rsidR="000C7A0E" w:rsidRPr="00CD0869">
        <w:rPr>
          <w:rFonts w:ascii="Arial" w:eastAsia="Times New Roman" w:hAnsi="Arial" w:cs="Arial"/>
          <w:color w:val="000000"/>
        </w:rPr>
        <w:t>.</w:t>
      </w:r>
      <w:r w:rsidRPr="00CD0869">
        <w:rPr>
          <w:rFonts w:ascii="Arial" w:eastAsia="Times New Roman" w:hAnsi="Arial" w:cs="Arial"/>
          <w:color w:val="000000"/>
        </w:rPr>
        <w:t>500</w:t>
      </w:r>
      <w:r w:rsidR="000C7A0E">
        <w:rPr>
          <w:rFonts w:ascii="Arial" w:eastAsia="Times New Roman" w:hAnsi="Arial" w:cs="Arial"/>
          <w:color w:val="000000"/>
        </w:rPr>
        <w:t xml:space="preserve"> win-loss percentage</w:t>
      </w:r>
      <w:r w:rsidR="00B74DA2">
        <w:rPr>
          <w:rFonts w:ascii="Arial" w:eastAsia="Times New Roman" w:hAnsi="Arial" w:cs="Arial"/>
          <w:color w:val="000000"/>
        </w:rPr>
        <w:t xml:space="preserve"> were chosen</w:t>
      </w:r>
      <w:r w:rsidRPr="00CD0869">
        <w:rPr>
          <w:rFonts w:ascii="Arial" w:eastAsia="Times New Roman" w:hAnsi="Arial" w:cs="Arial"/>
          <w:color w:val="000000"/>
        </w:rPr>
        <w:t xml:space="preserve">. The conferences that fit these qualifications are: The Big 10, the ACC, the </w:t>
      </w:r>
      <w:r w:rsidR="00040033">
        <w:rPr>
          <w:rFonts w:ascii="Arial" w:eastAsia="Times New Roman" w:hAnsi="Arial" w:cs="Arial"/>
          <w:color w:val="000000"/>
        </w:rPr>
        <w:t>AAC</w:t>
      </w:r>
      <w:r w:rsidRPr="00CD0869">
        <w:rPr>
          <w:rFonts w:ascii="Arial" w:eastAsia="Times New Roman" w:hAnsi="Arial" w:cs="Arial"/>
          <w:color w:val="000000"/>
        </w:rPr>
        <w:t>, the Atlantic-10, the Ivy League, the Summit League, and the Colonial Athletic Association.</w:t>
      </w:r>
    </w:p>
    <w:p w14:paraId="35817289" w14:textId="5CCB3612" w:rsidR="00047920" w:rsidRDefault="00CD0869" w:rsidP="00CD0869">
      <w:pPr>
        <w:spacing w:after="0" w:line="480" w:lineRule="auto"/>
        <w:rPr>
          <w:rFonts w:ascii="Arial" w:eastAsia="Times New Roman" w:hAnsi="Arial" w:cs="Arial"/>
          <w:noProof/>
          <w:color w:val="000000"/>
        </w:rPr>
      </w:pPr>
      <w:r w:rsidRPr="00CD0869">
        <w:rPr>
          <w:rFonts w:ascii="Arial" w:eastAsia="Times New Roman" w:hAnsi="Arial" w:cs="Arial"/>
          <w:color w:val="000000"/>
        </w:rPr>
        <w:tab/>
      </w:r>
      <w:r w:rsidR="00B74DA2">
        <w:rPr>
          <w:rFonts w:ascii="Arial" w:eastAsia="Times New Roman" w:hAnsi="Arial" w:cs="Arial"/>
          <w:color w:val="000000"/>
        </w:rPr>
        <w:t>From</w:t>
      </w:r>
      <w:r w:rsidRPr="00E777BE">
        <w:rPr>
          <w:rFonts w:ascii="Arial" w:eastAsia="Times New Roman" w:hAnsi="Arial" w:cs="Arial"/>
          <w:color w:val="000000"/>
        </w:rPr>
        <w:t xml:space="preserve"> how </w:t>
      </w:r>
      <w:r w:rsidR="00AA2546" w:rsidRPr="00E777BE">
        <w:rPr>
          <w:rFonts w:ascii="Arial" w:eastAsia="Times New Roman" w:hAnsi="Arial" w:cs="Arial"/>
          <w:color w:val="000000"/>
        </w:rPr>
        <w:t>bad the</w:t>
      </w:r>
      <w:r w:rsidRPr="00E777BE">
        <w:rPr>
          <w:rFonts w:ascii="Arial" w:eastAsia="Times New Roman" w:hAnsi="Arial" w:cs="Arial"/>
          <w:color w:val="000000"/>
        </w:rPr>
        <w:t xml:space="preserve"> each conference is</w:t>
      </w:r>
      <w:r w:rsidR="00AA2546" w:rsidRPr="00E777BE">
        <w:rPr>
          <w:rFonts w:ascii="Arial" w:eastAsia="Times New Roman" w:hAnsi="Arial" w:cs="Arial"/>
          <w:color w:val="000000"/>
        </w:rPr>
        <w:t xml:space="preserve"> at ball </w:t>
      </w:r>
      <w:r w:rsidR="00AA2546" w:rsidRPr="002104CB">
        <w:rPr>
          <w:rFonts w:ascii="Arial" w:eastAsia="Times New Roman" w:hAnsi="Arial" w:cs="Arial"/>
          <w:color w:val="000000"/>
        </w:rPr>
        <w:t>handling</w:t>
      </w:r>
      <w:r w:rsidRPr="00E777BE">
        <w:rPr>
          <w:rFonts w:ascii="Arial" w:eastAsia="Times New Roman" w:hAnsi="Arial" w:cs="Arial"/>
          <w:color w:val="000000"/>
        </w:rPr>
        <w:t xml:space="preserve"> and a conference’s median rank, the conferences that </w:t>
      </w:r>
      <w:r w:rsidR="00B74DA2">
        <w:rPr>
          <w:rFonts w:ascii="Arial" w:eastAsia="Times New Roman" w:hAnsi="Arial" w:cs="Arial"/>
          <w:color w:val="000000"/>
        </w:rPr>
        <w:t>should be considered are</w:t>
      </w:r>
      <w:r w:rsidRPr="00E777BE">
        <w:rPr>
          <w:rFonts w:ascii="Arial" w:eastAsia="Times New Roman" w:hAnsi="Arial" w:cs="Arial"/>
          <w:color w:val="000000"/>
        </w:rPr>
        <w:t xml:space="preserve"> the Big 10, the ACC and the </w:t>
      </w:r>
      <w:r w:rsidR="00040033">
        <w:rPr>
          <w:rFonts w:ascii="Arial" w:eastAsia="Times New Roman" w:hAnsi="Arial" w:cs="Arial"/>
          <w:color w:val="000000"/>
        </w:rPr>
        <w:t>AAC</w:t>
      </w:r>
      <w:r w:rsidRPr="00E777BE">
        <w:rPr>
          <w:rFonts w:ascii="Arial" w:eastAsia="Times New Roman" w:hAnsi="Arial" w:cs="Arial"/>
          <w:color w:val="000000"/>
        </w:rPr>
        <w:t>. This would indicate that these three conferences have the highest-ranking teams and play the most refined game of basketball</w:t>
      </w:r>
      <w:r w:rsidR="006738F1">
        <w:rPr>
          <w:rFonts w:ascii="Arial" w:eastAsia="Times New Roman" w:hAnsi="Arial" w:cs="Arial"/>
          <w:color w:val="000000"/>
        </w:rPr>
        <w:t>.</w:t>
      </w:r>
      <w:r w:rsidR="00047920" w:rsidRPr="00047920">
        <w:rPr>
          <w:rFonts w:ascii="Arial" w:eastAsia="Times New Roman" w:hAnsi="Arial" w:cs="Arial"/>
          <w:noProof/>
          <w:color w:val="000000"/>
        </w:rPr>
        <w:t xml:space="preserve"> </w:t>
      </w:r>
    </w:p>
    <w:p w14:paraId="4213B761" w14:textId="66BBB4CA" w:rsidR="00047920" w:rsidRDefault="00047920" w:rsidP="00CD0869">
      <w:pPr>
        <w:spacing w:after="0" w:line="480" w:lineRule="auto"/>
        <w:rPr>
          <w:rFonts w:ascii="Arial" w:eastAsia="Times New Roman" w:hAnsi="Arial" w:cs="Arial"/>
          <w:noProof/>
          <w:color w:val="000000"/>
        </w:rPr>
      </w:pPr>
      <w:r>
        <w:rPr>
          <w:rFonts w:ascii="Arial" w:eastAsia="Times New Roman" w:hAnsi="Arial" w:cs="Arial"/>
          <w:noProof/>
          <w:color w:val="000000"/>
        </w:rPr>
        <w:tab/>
        <w:t xml:space="preserve">One metric that most people assume is beneficial to a team is whether or not they decide to shoot from the three point range, or shoot an ordinary basket worth two points. It is widely thought among basketball fans that the more three point shots </w:t>
      </w:r>
      <w:r w:rsidR="00B74DA2">
        <w:rPr>
          <w:rFonts w:ascii="Arial" w:eastAsia="Times New Roman" w:hAnsi="Arial" w:cs="Arial"/>
          <w:noProof/>
          <w:color w:val="000000"/>
        </w:rPr>
        <w:t>a team</w:t>
      </w:r>
      <w:r>
        <w:rPr>
          <w:rFonts w:ascii="Arial" w:eastAsia="Times New Roman" w:hAnsi="Arial" w:cs="Arial"/>
          <w:noProof/>
          <w:color w:val="000000"/>
        </w:rPr>
        <w:t xml:space="preserve"> attempt</w:t>
      </w:r>
      <w:r w:rsidR="00B74DA2">
        <w:rPr>
          <w:rFonts w:ascii="Arial" w:eastAsia="Times New Roman" w:hAnsi="Arial" w:cs="Arial"/>
          <w:noProof/>
          <w:color w:val="000000"/>
        </w:rPr>
        <w:t>s</w:t>
      </w:r>
      <w:r>
        <w:rPr>
          <w:rFonts w:ascii="Arial" w:eastAsia="Times New Roman" w:hAnsi="Arial" w:cs="Arial"/>
          <w:noProof/>
          <w:color w:val="000000"/>
        </w:rPr>
        <w:t xml:space="preserve">, the more likely </w:t>
      </w:r>
      <w:r w:rsidR="00B74DA2">
        <w:rPr>
          <w:rFonts w:ascii="Arial" w:eastAsia="Times New Roman" w:hAnsi="Arial" w:cs="Arial"/>
          <w:noProof/>
          <w:color w:val="000000"/>
        </w:rPr>
        <w:t>they</w:t>
      </w:r>
      <w:r>
        <w:rPr>
          <w:rFonts w:ascii="Arial" w:eastAsia="Times New Roman" w:hAnsi="Arial" w:cs="Arial"/>
          <w:noProof/>
          <w:color w:val="000000"/>
        </w:rPr>
        <w:t xml:space="preserve"> are to win. The graphic below shows on the x-axis shows how many of their shots attempted were from three point range, while the y-axis shows a school’s win-loss percentage. The points do</w:t>
      </w:r>
      <w:r w:rsidR="00B74DA2">
        <w:rPr>
          <w:rFonts w:ascii="Arial" w:eastAsia="Times New Roman" w:hAnsi="Arial" w:cs="Arial"/>
          <w:noProof/>
          <w:color w:val="000000"/>
        </w:rPr>
        <w:t xml:space="preserve"> not</w:t>
      </w:r>
      <w:r>
        <w:rPr>
          <w:rFonts w:ascii="Arial" w:eastAsia="Times New Roman" w:hAnsi="Arial" w:cs="Arial"/>
          <w:noProof/>
          <w:color w:val="000000"/>
        </w:rPr>
        <w:t xml:space="preserve"> visually se</w:t>
      </w:r>
      <w:r w:rsidR="00B74DA2">
        <w:rPr>
          <w:rFonts w:ascii="Arial" w:eastAsia="Times New Roman" w:hAnsi="Arial" w:cs="Arial"/>
          <w:noProof/>
          <w:color w:val="000000"/>
        </w:rPr>
        <w:t>e</w:t>
      </w:r>
      <w:r>
        <w:rPr>
          <w:rFonts w:ascii="Arial" w:eastAsia="Times New Roman" w:hAnsi="Arial" w:cs="Arial"/>
          <w:noProof/>
          <w:color w:val="000000"/>
        </w:rPr>
        <w:t xml:space="preserve">m to follow a trend and appear to be </w:t>
      </w:r>
      <w:r w:rsidR="000D1192">
        <w:rPr>
          <w:rFonts w:ascii="Arial" w:eastAsia="Times New Roman" w:hAnsi="Arial" w:cs="Arial"/>
          <w:noProof/>
          <w:color w:val="000000"/>
        </w:rPr>
        <w:t>variously scattered across the visual display. From this</w:t>
      </w:r>
      <w:r w:rsidR="00B74DA2">
        <w:rPr>
          <w:rFonts w:ascii="Arial" w:eastAsia="Times New Roman" w:hAnsi="Arial" w:cs="Arial"/>
          <w:noProof/>
          <w:color w:val="000000"/>
        </w:rPr>
        <w:t xml:space="preserve"> it</w:t>
      </w:r>
      <w:r w:rsidR="000D1192">
        <w:rPr>
          <w:rFonts w:ascii="Arial" w:eastAsia="Times New Roman" w:hAnsi="Arial" w:cs="Arial"/>
          <w:noProof/>
          <w:color w:val="000000"/>
        </w:rPr>
        <w:t xml:space="preserve"> can </w:t>
      </w:r>
      <w:r w:rsidR="00B74DA2">
        <w:rPr>
          <w:rFonts w:ascii="Arial" w:eastAsia="Times New Roman" w:hAnsi="Arial" w:cs="Arial"/>
          <w:noProof/>
          <w:color w:val="000000"/>
        </w:rPr>
        <w:t xml:space="preserve">be </w:t>
      </w:r>
      <w:r w:rsidR="000D1192">
        <w:rPr>
          <w:rFonts w:ascii="Arial" w:eastAsia="Times New Roman" w:hAnsi="Arial" w:cs="Arial"/>
          <w:noProof/>
          <w:color w:val="000000"/>
        </w:rPr>
        <w:t>conclude</w:t>
      </w:r>
      <w:r w:rsidR="00B74DA2">
        <w:rPr>
          <w:rFonts w:ascii="Arial" w:eastAsia="Times New Roman" w:hAnsi="Arial" w:cs="Arial"/>
          <w:noProof/>
          <w:color w:val="000000"/>
        </w:rPr>
        <w:t>d</w:t>
      </w:r>
      <w:r w:rsidR="000D1192">
        <w:rPr>
          <w:rFonts w:ascii="Arial" w:eastAsia="Times New Roman" w:hAnsi="Arial" w:cs="Arial"/>
          <w:noProof/>
          <w:color w:val="000000"/>
        </w:rPr>
        <w:t xml:space="preserve"> that </w:t>
      </w:r>
      <w:r w:rsidR="00B74DA2">
        <w:rPr>
          <w:rFonts w:ascii="Arial" w:eastAsia="Times New Roman" w:hAnsi="Arial" w:cs="Arial"/>
          <w:noProof/>
          <w:color w:val="000000"/>
        </w:rPr>
        <w:t>there is no clear relationship between the percentage of 3-point field goal attempts and the win loss percentage of a team.</w:t>
      </w:r>
    </w:p>
    <w:p w14:paraId="096ED444" w14:textId="77777777" w:rsidR="00047920" w:rsidRDefault="000D1192" w:rsidP="00CD0869">
      <w:pPr>
        <w:spacing w:after="0" w:line="480" w:lineRule="auto"/>
        <w:rPr>
          <w:rFonts w:ascii="Arial" w:eastAsia="Times New Roman" w:hAnsi="Arial" w:cs="Arial"/>
          <w:noProof/>
          <w:color w:val="000000"/>
        </w:rPr>
      </w:pPr>
      <w:r w:rsidRPr="0040503E">
        <w:rPr>
          <w:rFonts w:ascii="Arial" w:eastAsia="Times New Roman" w:hAnsi="Arial" w:cs="Arial"/>
          <w:noProof/>
          <w:color w:val="000000"/>
        </w:rPr>
        <w:lastRenderedPageBreak/>
        <w:drawing>
          <wp:anchor distT="0" distB="0" distL="114300" distR="114300" simplePos="0" relativeHeight="251676672" behindDoc="0" locked="0" layoutInCell="1" allowOverlap="1" wp14:anchorId="301013B3" wp14:editId="73D093F0">
            <wp:simplePos x="0" y="0"/>
            <wp:positionH relativeFrom="margin">
              <wp:align>right</wp:align>
            </wp:positionH>
            <wp:positionV relativeFrom="paragraph">
              <wp:posOffset>217769</wp:posOffset>
            </wp:positionV>
            <wp:extent cx="5943600" cy="26720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anchor>
        </w:drawing>
      </w:r>
    </w:p>
    <w:p w14:paraId="7BD1E7E0" w14:textId="77777777" w:rsidR="00047920" w:rsidRDefault="00047920" w:rsidP="00CD0869">
      <w:pPr>
        <w:spacing w:after="0" w:line="480" w:lineRule="auto"/>
        <w:rPr>
          <w:rFonts w:ascii="Arial" w:eastAsia="Times New Roman" w:hAnsi="Arial" w:cs="Arial"/>
          <w:noProof/>
          <w:color w:val="000000"/>
        </w:rPr>
      </w:pPr>
      <w:commentRangeStart w:id="30"/>
    </w:p>
    <w:p w14:paraId="3EB97EE7" w14:textId="77777777" w:rsidR="00047920" w:rsidRDefault="00047920" w:rsidP="00CD0869">
      <w:pPr>
        <w:spacing w:after="0" w:line="480" w:lineRule="auto"/>
        <w:rPr>
          <w:rFonts w:ascii="Arial" w:eastAsia="Times New Roman" w:hAnsi="Arial" w:cs="Arial"/>
          <w:noProof/>
          <w:color w:val="000000"/>
        </w:rPr>
      </w:pPr>
    </w:p>
    <w:commentRangeEnd w:id="30"/>
    <w:p w14:paraId="6D462793" w14:textId="77777777" w:rsidR="00047920" w:rsidRDefault="005056F0" w:rsidP="00CD0869">
      <w:pPr>
        <w:spacing w:after="0" w:line="480" w:lineRule="auto"/>
        <w:rPr>
          <w:rFonts w:ascii="Arial" w:eastAsia="Times New Roman" w:hAnsi="Arial" w:cs="Arial"/>
          <w:noProof/>
          <w:color w:val="000000"/>
        </w:rPr>
      </w:pPr>
      <w:r>
        <w:rPr>
          <w:rStyle w:val="CommentReference"/>
        </w:rPr>
        <w:commentReference w:id="30"/>
      </w:r>
    </w:p>
    <w:p w14:paraId="3769336E" w14:textId="18EB8702" w:rsidR="00047920" w:rsidRDefault="00321510" w:rsidP="00CD0869">
      <w:pPr>
        <w:spacing w:after="0" w:line="480" w:lineRule="auto"/>
        <w:rPr>
          <w:rFonts w:ascii="Arial" w:eastAsia="Times New Roman" w:hAnsi="Arial" w:cs="Arial"/>
          <w:noProof/>
          <w:color w:val="000000"/>
        </w:rPr>
      </w:pPr>
      <w:r>
        <w:rPr>
          <w:rFonts w:ascii="Arial" w:eastAsia="Times New Roman" w:hAnsi="Arial" w:cs="Arial"/>
          <w:noProof/>
          <w:color w:val="000000"/>
        </w:rPr>
        <w:tab/>
      </w:r>
      <w:r w:rsidR="00B74DA2">
        <w:rPr>
          <w:rFonts w:ascii="Arial" w:eastAsia="Times New Roman" w:hAnsi="Arial" w:cs="Arial"/>
          <w:noProof/>
          <w:color w:val="000000"/>
        </w:rPr>
        <w:t>A</w:t>
      </w:r>
      <w:r w:rsidR="005E6C13">
        <w:rPr>
          <w:rFonts w:ascii="Arial" w:eastAsia="Times New Roman" w:hAnsi="Arial" w:cs="Arial"/>
          <w:noProof/>
          <w:color w:val="000000"/>
        </w:rPr>
        <w:t xml:space="preserve"> t</w:t>
      </w:r>
      <w:r w:rsidR="00B74DA2">
        <w:rPr>
          <w:rFonts w:ascii="Arial" w:eastAsia="Times New Roman" w:hAnsi="Arial" w:cs="Arial"/>
          <w:noProof/>
          <w:color w:val="000000"/>
        </w:rPr>
        <w:t>ea</w:t>
      </w:r>
      <w:r w:rsidR="005E6C13">
        <w:rPr>
          <w:rFonts w:ascii="Arial" w:eastAsia="Times New Roman" w:hAnsi="Arial" w:cs="Arial"/>
          <w:noProof/>
          <w:color w:val="000000"/>
        </w:rPr>
        <w:t>m</w:t>
      </w:r>
      <w:r w:rsidR="00B74DA2">
        <w:rPr>
          <w:rFonts w:ascii="Arial" w:eastAsia="Times New Roman" w:hAnsi="Arial" w:cs="Arial"/>
          <w:noProof/>
          <w:color w:val="000000"/>
        </w:rPr>
        <w:t>’</w:t>
      </w:r>
      <w:r w:rsidR="005E6C13">
        <w:rPr>
          <w:rFonts w:ascii="Arial" w:eastAsia="Times New Roman" w:hAnsi="Arial" w:cs="Arial"/>
          <w:noProof/>
          <w:color w:val="000000"/>
        </w:rPr>
        <w:t>s percentage of wins for an entire season</w:t>
      </w:r>
      <w:r w:rsidR="00B74DA2">
        <w:rPr>
          <w:rFonts w:ascii="Arial" w:eastAsia="Times New Roman" w:hAnsi="Arial" w:cs="Arial"/>
          <w:noProof/>
          <w:color w:val="000000"/>
        </w:rPr>
        <w:t xml:space="preserve"> has already been considered</w:t>
      </w:r>
      <w:r w:rsidR="005E6C13">
        <w:rPr>
          <w:rFonts w:ascii="Arial" w:eastAsia="Times New Roman" w:hAnsi="Arial" w:cs="Arial"/>
          <w:noProof/>
          <w:color w:val="000000"/>
        </w:rPr>
        <w:t>, but breaking down those wins even further is important beause each win has a different weight to them.</w:t>
      </w:r>
      <w:r w:rsidR="00AD31BA">
        <w:rPr>
          <w:rFonts w:ascii="Arial" w:eastAsia="Times New Roman" w:hAnsi="Arial" w:cs="Arial"/>
          <w:noProof/>
          <w:color w:val="000000"/>
        </w:rPr>
        <w:t xml:space="preserve"> Winning an away game is deemed more difficult than a home game due </w:t>
      </w:r>
      <w:r w:rsidR="00B74DA2">
        <w:rPr>
          <w:rFonts w:ascii="Arial" w:eastAsia="Times New Roman" w:hAnsi="Arial" w:cs="Arial"/>
          <w:noProof/>
          <w:color w:val="000000"/>
        </w:rPr>
        <w:t xml:space="preserve">to </w:t>
      </w:r>
      <w:r w:rsidR="00AD31BA">
        <w:rPr>
          <w:rFonts w:ascii="Arial" w:eastAsia="Times New Roman" w:hAnsi="Arial" w:cs="Arial"/>
          <w:noProof/>
          <w:color w:val="000000"/>
        </w:rPr>
        <w:t xml:space="preserve">home court advantage. </w:t>
      </w:r>
      <w:r w:rsidR="00F3583C">
        <w:rPr>
          <w:rFonts w:ascii="Arial" w:eastAsia="Times New Roman" w:hAnsi="Arial" w:cs="Arial"/>
          <w:noProof/>
          <w:color w:val="000000"/>
        </w:rPr>
        <w:t>Even the officiating and the crowd can have an effect on an away team’s performance.</w:t>
      </w:r>
      <w:r w:rsidR="00F3583C" w:rsidRPr="00F3583C">
        <w:rPr>
          <w:rFonts w:ascii="Arial" w:eastAsia="Times New Roman" w:hAnsi="Arial" w:cs="Arial"/>
          <w:noProof/>
          <w:color w:val="000000"/>
        </w:rPr>
        <w:t xml:space="preserve"> “</w:t>
      </w:r>
      <w:r w:rsidR="00F3583C" w:rsidRPr="002104CB">
        <w:rPr>
          <w:rFonts w:ascii="Arial" w:hAnsi="Arial" w:cs="Arial"/>
        </w:rPr>
        <w:t>Following episodes of spectator protests (because the referee blew his whistle and it was bad for the home team) there was a consistent pattern of improvement in home team performance accompanied by a decline in visiting team effectiveness” (Greer 25).</w:t>
      </w:r>
      <w:r w:rsidR="00A13D1E">
        <w:rPr>
          <w:rFonts w:ascii="Arial" w:hAnsi="Arial" w:cs="Arial"/>
        </w:rPr>
        <w:t xml:space="preserve"> Out of the top 50 teams who </w:t>
      </w:r>
      <w:proofErr w:type="gramStart"/>
      <w:r w:rsidR="00A13D1E">
        <w:rPr>
          <w:rFonts w:ascii="Arial" w:hAnsi="Arial" w:cs="Arial"/>
        </w:rPr>
        <w:t>has</w:t>
      </w:r>
      <w:proofErr w:type="gramEnd"/>
      <w:r w:rsidR="00A13D1E">
        <w:rPr>
          <w:rFonts w:ascii="Arial" w:hAnsi="Arial" w:cs="Arial"/>
        </w:rPr>
        <w:t xml:space="preserve"> the best winning percentage for away games, 25 of them made it to the NCAA tournament. And of those 50 only nine of those teams were from a power conference. </w:t>
      </w:r>
    </w:p>
    <w:p w14:paraId="077B041E" w14:textId="146A20B4" w:rsidR="006738F1" w:rsidRDefault="00321510" w:rsidP="00CD0869">
      <w:pPr>
        <w:spacing w:after="0" w:line="480" w:lineRule="auto"/>
        <w:rPr>
          <w:rFonts w:ascii="Arial" w:eastAsia="Times New Roman" w:hAnsi="Arial" w:cs="Arial"/>
          <w:color w:val="000000"/>
        </w:rPr>
      </w:pPr>
      <w:r w:rsidRPr="00321510">
        <w:rPr>
          <w:rFonts w:ascii="Arial" w:eastAsia="Times New Roman" w:hAnsi="Arial" w:cs="Arial"/>
          <w:noProof/>
          <w:color w:val="000000"/>
        </w:rPr>
        <w:lastRenderedPageBreak/>
        <w:drawing>
          <wp:anchor distT="0" distB="0" distL="114300" distR="114300" simplePos="0" relativeHeight="251677696" behindDoc="0" locked="0" layoutInCell="1" allowOverlap="1" wp14:anchorId="23C85D31" wp14:editId="18499DC1">
            <wp:simplePos x="0" y="0"/>
            <wp:positionH relativeFrom="margin">
              <wp:align>center</wp:align>
            </wp:positionH>
            <wp:positionV relativeFrom="paragraph">
              <wp:posOffset>660400</wp:posOffset>
            </wp:positionV>
            <wp:extent cx="4829810" cy="436245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29810" cy="4362450"/>
                    </a:xfrm>
                    <a:prstGeom prst="rect">
                      <a:avLst/>
                    </a:prstGeom>
                  </pic:spPr>
                </pic:pic>
              </a:graphicData>
            </a:graphic>
          </wp:anchor>
        </w:drawing>
      </w:r>
    </w:p>
    <w:p w14:paraId="4B860402" w14:textId="4C6AC544" w:rsidR="00F70383" w:rsidRDefault="002F4D17" w:rsidP="002104CB">
      <w:pPr>
        <w:spacing w:after="0" w:line="480" w:lineRule="auto"/>
        <w:rPr>
          <w:rFonts w:ascii="Arial" w:eastAsia="Times New Roman" w:hAnsi="Arial" w:cs="Arial"/>
          <w:color w:val="000000"/>
        </w:rPr>
      </w:pPr>
      <w:r w:rsidRPr="00624089">
        <w:rPr>
          <w:rFonts w:ascii="Arial" w:eastAsia="Times New Roman" w:hAnsi="Arial" w:cs="Arial"/>
          <w:noProof/>
          <w:color w:val="000000"/>
        </w:rPr>
        <w:drawing>
          <wp:anchor distT="0" distB="0" distL="114300" distR="114300" simplePos="0" relativeHeight="251678720" behindDoc="0" locked="0" layoutInCell="1" allowOverlap="1" wp14:anchorId="1C73B1D9" wp14:editId="4AC7BDF6">
            <wp:simplePos x="0" y="0"/>
            <wp:positionH relativeFrom="column">
              <wp:posOffset>1371600</wp:posOffset>
            </wp:positionH>
            <wp:positionV relativeFrom="paragraph">
              <wp:posOffset>1507490</wp:posOffset>
            </wp:positionV>
            <wp:extent cx="2857500" cy="1905000"/>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anchor>
        </w:drawing>
      </w:r>
      <w:r w:rsidR="00F70383" w:rsidRPr="001A286B">
        <w:rPr>
          <w:rFonts w:ascii="Arial" w:eastAsia="Times New Roman" w:hAnsi="Arial" w:cs="Arial"/>
          <w:noProof/>
          <w:color w:val="000000"/>
        </w:rPr>
        <w:drawing>
          <wp:anchor distT="0" distB="0" distL="114300" distR="114300" simplePos="0" relativeHeight="251673600" behindDoc="0" locked="0" layoutInCell="1" allowOverlap="1" wp14:anchorId="580EBF02" wp14:editId="36EE41D0">
            <wp:simplePos x="0" y="0"/>
            <wp:positionH relativeFrom="margin">
              <wp:posOffset>-222250</wp:posOffset>
            </wp:positionH>
            <wp:positionV relativeFrom="paragraph">
              <wp:posOffset>4132580</wp:posOffset>
            </wp:positionV>
            <wp:extent cx="6566535" cy="2956560"/>
            <wp:effectExtent l="0" t="0" r="571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566535" cy="2956560"/>
                    </a:xfrm>
                    <a:prstGeom prst="rect">
                      <a:avLst/>
                    </a:prstGeom>
                  </pic:spPr>
                </pic:pic>
              </a:graphicData>
            </a:graphic>
            <wp14:sizeRelH relativeFrom="margin">
              <wp14:pctWidth>0</wp14:pctWidth>
            </wp14:sizeRelH>
            <wp14:sizeRelV relativeFrom="margin">
              <wp14:pctHeight>0</wp14:pctHeight>
            </wp14:sizeRelV>
          </wp:anchor>
        </w:drawing>
      </w:r>
      <w:r w:rsidR="006738F1">
        <w:rPr>
          <w:rFonts w:ascii="Arial" w:eastAsia="Times New Roman" w:hAnsi="Arial" w:cs="Arial"/>
          <w:color w:val="000000"/>
        </w:rPr>
        <w:tab/>
      </w:r>
      <w:commentRangeStart w:id="31"/>
      <w:r w:rsidR="006738F1">
        <w:rPr>
          <w:rFonts w:ascii="Arial" w:eastAsia="Times New Roman" w:hAnsi="Arial" w:cs="Arial"/>
          <w:color w:val="000000"/>
        </w:rPr>
        <w:t>Strengt</w:t>
      </w:r>
      <w:commentRangeEnd w:id="31"/>
      <w:r w:rsidR="005056F0">
        <w:rPr>
          <w:rStyle w:val="CommentReference"/>
        </w:rPr>
        <w:commentReference w:id="31"/>
      </w:r>
      <w:r w:rsidR="006738F1">
        <w:rPr>
          <w:rFonts w:ascii="Arial" w:eastAsia="Times New Roman" w:hAnsi="Arial" w:cs="Arial"/>
          <w:color w:val="000000"/>
        </w:rPr>
        <w:t xml:space="preserve">h of schedule is a really important factor when determining how good a </w:t>
      </w:r>
      <w:proofErr w:type="gramStart"/>
      <w:r w:rsidR="006738F1">
        <w:rPr>
          <w:rFonts w:ascii="Arial" w:eastAsia="Times New Roman" w:hAnsi="Arial" w:cs="Arial"/>
          <w:color w:val="000000"/>
        </w:rPr>
        <w:t>conference</w:t>
      </w:r>
      <w:proofErr w:type="gramEnd"/>
      <w:r w:rsidR="006738F1">
        <w:rPr>
          <w:rFonts w:ascii="Arial" w:eastAsia="Times New Roman" w:hAnsi="Arial" w:cs="Arial"/>
          <w:color w:val="000000"/>
        </w:rPr>
        <w:t xml:space="preserve"> is and whether a team is going to make the NCAA tournament. </w:t>
      </w:r>
      <w:r w:rsidR="00F05C2F">
        <w:rPr>
          <w:rFonts w:ascii="Arial" w:eastAsia="Times New Roman" w:hAnsi="Arial" w:cs="Arial"/>
          <w:color w:val="000000"/>
        </w:rPr>
        <w:t>Because of this, a</w:t>
      </w:r>
      <w:r w:rsidR="006738F1">
        <w:rPr>
          <w:rFonts w:ascii="Arial" w:eastAsia="Times New Roman" w:hAnsi="Arial" w:cs="Arial"/>
          <w:color w:val="000000"/>
        </w:rPr>
        <w:t xml:space="preserve"> team </w:t>
      </w:r>
      <w:r w:rsidR="00F05C2F">
        <w:rPr>
          <w:rFonts w:ascii="Arial" w:eastAsia="Times New Roman" w:hAnsi="Arial" w:cs="Arial"/>
          <w:color w:val="000000"/>
        </w:rPr>
        <w:t>ca</w:t>
      </w:r>
      <w:r w:rsidR="006738F1">
        <w:rPr>
          <w:rFonts w:ascii="Arial" w:eastAsia="Times New Roman" w:hAnsi="Arial" w:cs="Arial"/>
          <w:color w:val="000000"/>
        </w:rPr>
        <w:t xml:space="preserve">n 20 out of their 28 games, but </w:t>
      </w:r>
      <w:r w:rsidR="00F05C2F">
        <w:rPr>
          <w:rFonts w:ascii="Arial" w:eastAsia="Times New Roman" w:hAnsi="Arial" w:cs="Arial"/>
          <w:color w:val="000000"/>
        </w:rPr>
        <w:t>with</w:t>
      </w:r>
      <w:r w:rsidR="006738F1">
        <w:rPr>
          <w:rFonts w:ascii="Arial" w:eastAsia="Times New Roman" w:hAnsi="Arial" w:cs="Arial"/>
          <w:color w:val="000000"/>
        </w:rPr>
        <w:t xml:space="preserve"> a bad strength of schedule, the</w:t>
      </w:r>
      <w:r w:rsidR="00F05C2F">
        <w:rPr>
          <w:rFonts w:ascii="Arial" w:eastAsia="Times New Roman" w:hAnsi="Arial" w:cs="Arial"/>
          <w:color w:val="000000"/>
        </w:rPr>
        <w:t xml:space="preserve"> wins do not have as much relative value as wins for a team with a high strength of schedule</w:t>
      </w:r>
      <w:r w:rsidR="006738F1">
        <w:rPr>
          <w:rFonts w:ascii="Arial" w:eastAsia="Times New Roman" w:hAnsi="Arial" w:cs="Arial"/>
          <w:color w:val="000000"/>
        </w:rPr>
        <w:t xml:space="preserve">. </w:t>
      </w:r>
      <w:r w:rsidR="00F70383">
        <w:rPr>
          <w:rFonts w:ascii="Arial" w:eastAsia="Times New Roman" w:hAnsi="Arial" w:cs="Arial"/>
          <w:color w:val="000000"/>
        </w:rPr>
        <w:t xml:space="preserve">This figure below </w:t>
      </w:r>
      <w:r w:rsidR="00F70383">
        <w:rPr>
          <w:rFonts w:ascii="Arial" w:eastAsia="Times New Roman" w:hAnsi="Arial" w:cs="Arial"/>
          <w:color w:val="000000"/>
        </w:rPr>
        <w:lastRenderedPageBreak/>
        <w:t xml:space="preserve">shows the shadowgram of the distribution of strength of schedules of all teams, and two distinct modal clumps are visible, one centered </w:t>
      </w:r>
      <w:proofErr w:type="gramStart"/>
      <w:r w:rsidR="00F70383">
        <w:rPr>
          <w:rFonts w:ascii="Arial" w:eastAsia="Times New Roman" w:hAnsi="Arial" w:cs="Arial"/>
          <w:color w:val="000000"/>
        </w:rPr>
        <w:t>around</w:t>
      </w:r>
      <w:proofErr w:type="gramEnd"/>
      <w:r w:rsidR="00F70383">
        <w:rPr>
          <w:rFonts w:ascii="Arial" w:eastAsia="Times New Roman" w:hAnsi="Arial" w:cs="Arial"/>
          <w:color w:val="000000"/>
        </w:rPr>
        <w:t xml:space="preserve"> -4 and one centered at +8.  The most likely cause for these clumps would be the separation by major and mid-major conferences.  To investigate further, a visualization comparing the strength of schedule to conference type was created, which further supports this conclusion.  The majority of teams with stronger strength of schedules, located in the right side of the chart, are predominantly from major conferences.</w:t>
      </w:r>
    </w:p>
    <w:p w14:paraId="1EA427B3" w14:textId="0B0715FB" w:rsidR="00624089" w:rsidRPr="002F4D17" w:rsidRDefault="006738F1" w:rsidP="002F4D17">
      <w:pPr>
        <w:spacing w:after="0" w:line="480" w:lineRule="auto"/>
        <w:ind w:firstLine="720"/>
        <w:rPr>
          <w:rFonts w:ascii="Arial" w:eastAsia="Times New Roman" w:hAnsi="Arial" w:cs="Arial"/>
          <w:color w:val="000000"/>
        </w:rPr>
      </w:pPr>
      <w:r>
        <w:rPr>
          <w:rFonts w:ascii="Arial" w:eastAsia="Times New Roman" w:hAnsi="Arial" w:cs="Arial"/>
          <w:color w:val="000000"/>
        </w:rPr>
        <w:t xml:space="preserve">When looking at a team’s strength of schedule </w:t>
      </w:r>
      <w:r w:rsidR="00F05C2F">
        <w:rPr>
          <w:rFonts w:ascii="Arial" w:eastAsia="Times New Roman" w:hAnsi="Arial" w:cs="Arial"/>
          <w:color w:val="000000"/>
        </w:rPr>
        <w:t xml:space="preserve">it was </w:t>
      </w:r>
      <w:r>
        <w:rPr>
          <w:rFonts w:ascii="Arial" w:eastAsia="Times New Roman" w:hAnsi="Arial" w:cs="Arial"/>
          <w:color w:val="000000"/>
        </w:rPr>
        <w:t xml:space="preserve">found that there was a divide between teams that are in a power conference and teams that are in a mid-major conference. In the graphic being further to the right means </w:t>
      </w:r>
      <w:r w:rsidR="00F05C2F">
        <w:rPr>
          <w:rFonts w:ascii="Arial" w:eastAsia="Times New Roman" w:hAnsi="Arial" w:cs="Arial"/>
          <w:color w:val="000000"/>
        </w:rPr>
        <w:t>the team</w:t>
      </w:r>
      <w:r>
        <w:rPr>
          <w:rFonts w:ascii="Arial" w:eastAsia="Times New Roman" w:hAnsi="Arial" w:cs="Arial"/>
          <w:color w:val="000000"/>
        </w:rPr>
        <w:t xml:space="preserve"> ha</w:t>
      </w:r>
      <w:r w:rsidR="00F05C2F">
        <w:rPr>
          <w:rFonts w:ascii="Arial" w:eastAsia="Times New Roman" w:hAnsi="Arial" w:cs="Arial"/>
          <w:color w:val="000000"/>
        </w:rPr>
        <w:t>s</w:t>
      </w:r>
      <w:r>
        <w:rPr>
          <w:rFonts w:ascii="Arial" w:eastAsia="Times New Roman" w:hAnsi="Arial" w:cs="Arial"/>
          <w:color w:val="000000"/>
        </w:rPr>
        <w:t xml:space="preserve"> a strong strength of schedule, while being further left</w:t>
      </w:r>
      <w:r w:rsidR="00AF317E">
        <w:rPr>
          <w:rFonts w:ascii="Arial" w:eastAsia="Times New Roman" w:hAnsi="Arial" w:cs="Arial"/>
          <w:color w:val="000000"/>
        </w:rPr>
        <w:t xml:space="preserve"> means the opposite. Almost every team in a power conference </w:t>
      </w:r>
      <w:r w:rsidR="00FF730A">
        <w:rPr>
          <w:rFonts w:ascii="Arial" w:eastAsia="Times New Roman" w:hAnsi="Arial" w:cs="Arial"/>
          <w:color w:val="000000"/>
        </w:rPr>
        <w:t xml:space="preserve">(blue) </w:t>
      </w:r>
      <w:r w:rsidR="00AF317E">
        <w:rPr>
          <w:rFonts w:ascii="Arial" w:eastAsia="Times New Roman" w:hAnsi="Arial" w:cs="Arial"/>
          <w:color w:val="000000"/>
        </w:rPr>
        <w:t>has a more difficult schedule than those teams in a mid-major conference</w:t>
      </w:r>
      <w:r w:rsidR="00FF730A">
        <w:rPr>
          <w:rFonts w:ascii="Arial" w:eastAsia="Times New Roman" w:hAnsi="Arial" w:cs="Arial"/>
          <w:color w:val="000000"/>
        </w:rPr>
        <w:t xml:space="preserve"> (red)</w:t>
      </w:r>
      <w:r w:rsidR="00AF317E">
        <w:rPr>
          <w:rFonts w:ascii="Arial" w:eastAsia="Times New Roman" w:hAnsi="Arial" w:cs="Arial"/>
          <w:color w:val="000000"/>
        </w:rPr>
        <w:t xml:space="preserve">. These weak schedules could be a contributing factor to why teams who have high win-loss percentages and are on the bubble </w:t>
      </w:r>
      <w:r w:rsidR="00134D41">
        <w:rPr>
          <w:rFonts w:ascii="Arial" w:eastAsia="Times New Roman" w:hAnsi="Arial" w:cs="Arial"/>
          <w:color w:val="000000"/>
        </w:rPr>
        <w:t>do no</w:t>
      </w:r>
      <w:r w:rsidR="00AF317E">
        <w:rPr>
          <w:rFonts w:ascii="Arial" w:eastAsia="Times New Roman" w:hAnsi="Arial" w:cs="Arial"/>
          <w:color w:val="000000"/>
        </w:rPr>
        <w:t xml:space="preserve">t always make it into the NCAA tournament. </w:t>
      </w:r>
    </w:p>
    <w:p w14:paraId="28F4DDB5" w14:textId="2FA2542C" w:rsidR="001E3C59" w:rsidRPr="00541461" w:rsidRDefault="001E3C59" w:rsidP="00541461">
      <w:pPr>
        <w:spacing w:after="0" w:line="480" w:lineRule="auto"/>
        <w:ind w:firstLine="720"/>
        <w:rPr>
          <w:rFonts w:ascii="Times New Roman" w:eastAsia="Times New Roman" w:hAnsi="Times New Roman" w:cs="Times New Roman"/>
          <w:sz w:val="24"/>
          <w:szCs w:val="24"/>
        </w:rPr>
      </w:pPr>
      <w:r>
        <w:rPr>
          <w:rFonts w:ascii="Arial" w:hAnsi="Arial" w:cs="Arial"/>
          <w:noProof/>
          <w:color w:val="000000"/>
        </w:rPr>
        <w:drawing>
          <wp:anchor distT="0" distB="0" distL="114300" distR="114300" simplePos="0" relativeHeight="251674624" behindDoc="0" locked="0" layoutInCell="1" allowOverlap="1" wp14:anchorId="6CA274A3" wp14:editId="438209E8">
            <wp:simplePos x="0" y="0"/>
            <wp:positionH relativeFrom="column">
              <wp:posOffset>20045</wp:posOffset>
            </wp:positionH>
            <wp:positionV relativeFrom="paragraph">
              <wp:posOffset>2197716</wp:posOffset>
            </wp:positionV>
            <wp:extent cx="5943600" cy="2676525"/>
            <wp:effectExtent l="0" t="0" r="0" b="9525"/>
            <wp:wrapTopAndBottom/>
            <wp:docPr id="19" name="Picture 19" descr="https://lh3.googleusercontent.com/beHm3BVQz4B3OZL2MRE-sjUzH9GdMm3zeO4bhLOQCQk929ieNyYU-UrqtHCft1M9lpqv1ZONbtbc_J9MpOOAxnrQN7bpnNGKsb4UzeS3-0oaTzt35jSctorkg6pXC3VlJcuUYQ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eHm3BVQz4B3OZL2MRE-sjUzH9GdMm3zeO4bhLOQCQk929ieNyYU-UrqtHCft1M9lpqv1ZONbtbc_J9MpOOAxnrQN7bpnNGKsb4UzeS3-0oaTzt35jSctorkg6pXC3VlJcuUYQu_"/>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anchor>
        </w:drawing>
      </w:r>
      <w:r w:rsidRPr="001E3C59">
        <w:rPr>
          <w:rFonts w:ascii="Arial" w:eastAsia="Times New Roman" w:hAnsi="Arial" w:cs="Arial"/>
          <w:color w:val="000000"/>
        </w:rPr>
        <w:t>O</w:t>
      </w:r>
      <w:r w:rsidR="00134D41">
        <w:rPr>
          <w:rFonts w:ascii="Arial" w:eastAsia="Times New Roman" w:hAnsi="Arial" w:cs="Arial"/>
          <w:color w:val="000000"/>
        </w:rPr>
        <w:t>ne of the more promising metric that helps to determine</w:t>
      </w:r>
      <w:r w:rsidRPr="001E3C59">
        <w:rPr>
          <w:rFonts w:ascii="Arial" w:eastAsia="Times New Roman" w:hAnsi="Arial" w:cs="Arial"/>
          <w:color w:val="000000"/>
        </w:rPr>
        <w:t xml:space="preserve"> the quality of a basketball team is the ratio of points scored to points opponents scored, as it combines both the offensive and def</w:t>
      </w:r>
      <w:r>
        <w:rPr>
          <w:rFonts w:ascii="Arial" w:eastAsia="Times New Roman" w:hAnsi="Arial" w:cs="Arial"/>
          <w:color w:val="000000"/>
        </w:rPr>
        <w:t xml:space="preserve">ensive capabilities of a team. </w:t>
      </w:r>
      <w:r w:rsidRPr="001E3C59">
        <w:rPr>
          <w:rFonts w:ascii="Arial" w:eastAsia="Times New Roman" w:hAnsi="Arial" w:cs="Arial"/>
          <w:color w:val="000000"/>
        </w:rPr>
        <w:t>Th</w:t>
      </w:r>
      <w:r>
        <w:rPr>
          <w:rFonts w:ascii="Arial" w:eastAsia="Times New Roman" w:hAnsi="Arial" w:cs="Arial"/>
          <w:color w:val="000000"/>
        </w:rPr>
        <w:t>e</w:t>
      </w:r>
      <w:r w:rsidRPr="001E3C59">
        <w:rPr>
          <w:rFonts w:ascii="Arial" w:eastAsia="Times New Roman" w:hAnsi="Arial" w:cs="Arial"/>
          <w:color w:val="000000"/>
        </w:rPr>
        <w:t xml:space="preserve"> data visualization</w:t>
      </w:r>
      <w:r>
        <w:rPr>
          <w:rFonts w:ascii="Arial" w:eastAsia="Times New Roman" w:hAnsi="Arial" w:cs="Arial"/>
          <w:color w:val="000000"/>
        </w:rPr>
        <w:t xml:space="preserve"> below</w:t>
      </w:r>
      <w:r w:rsidRPr="001E3C59">
        <w:rPr>
          <w:rFonts w:ascii="Arial" w:eastAsia="Times New Roman" w:hAnsi="Arial" w:cs="Arial"/>
          <w:color w:val="000000"/>
        </w:rPr>
        <w:t xml:space="preserve"> compares this ratio to the rank of each team, with the color of each point representing each team’s con</w:t>
      </w:r>
      <w:r>
        <w:rPr>
          <w:rFonts w:ascii="Arial" w:eastAsia="Times New Roman" w:hAnsi="Arial" w:cs="Arial"/>
          <w:color w:val="000000"/>
        </w:rPr>
        <w:t xml:space="preserve">ference as major or mid-major. </w:t>
      </w:r>
      <w:r w:rsidRPr="001E3C59">
        <w:rPr>
          <w:rFonts w:ascii="Arial" w:eastAsia="Times New Roman" w:hAnsi="Arial" w:cs="Arial"/>
          <w:color w:val="000000"/>
        </w:rPr>
        <w:t xml:space="preserve">The trend in the data is to be expected, with teams with </w:t>
      </w:r>
      <w:r w:rsidR="00E53561" w:rsidRPr="001E3C59">
        <w:rPr>
          <w:rFonts w:ascii="Arial" w:eastAsia="Times New Roman" w:hAnsi="Arial" w:cs="Arial"/>
          <w:color w:val="000000"/>
        </w:rPr>
        <w:t>higher point</w:t>
      </w:r>
      <w:r w:rsidR="00E53561">
        <w:rPr>
          <w:rFonts w:ascii="Arial" w:eastAsia="Times New Roman" w:hAnsi="Arial" w:cs="Arial"/>
          <w:color w:val="000000"/>
        </w:rPr>
        <w:t>s</w:t>
      </w:r>
      <w:r w:rsidRPr="001E3C59">
        <w:rPr>
          <w:rFonts w:ascii="Arial" w:eastAsia="Times New Roman" w:hAnsi="Arial" w:cs="Arial"/>
          <w:color w:val="000000"/>
        </w:rPr>
        <w:t xml:space="preserve"> scored to points scored by opponent ration hav</w:t>
      </w:r>
      <w:r>
        <w:rPr>
          <w:rFonts w:ascii="Arial" w:eastAsia="Times New Roman" w:hAnsi="Arial" w:cs="Arial"/>
          <w:color w:val="000000"/>
        </w:rPr>
        <w:t xml:space="preserve">ing the lowest and best ranks. </w:t>
      </w:r>
      <w:r w:rsidRPr="001E3C59">
        <w:rPr>
          <w:rFonts w:ascii="Arial" w:eastAsia="Times New Roman" w:hAnsi="Arial" w:cs="Arial"/>
          <w:color w:val="000000"/>
        </w:rPr>
        <w:t xml:space="preserve">By the coloration, there is a </w:t>
      </w:r>
      <w:r w:rsidRPr="001E3C59">
        <w:rPr>
          <w:rFonts w:ascii="Arial" w:eastAsia="Times New Roman" w:hAnsi="Arial" w:cs="Arial"/>
          <w:color w:val="000000"/>
        </w:rPr>
        <w:lastRenderedPageBreak/>
        <w:t xml:space="preserve">clear pattern of major conference teams being higher ranked than mid-major teams. </w:t>
      </w:r>
    </w:p>
    <w:p w14:paraId="54EA3135" w14:textId="237FC1AD" w:rsidR="001E3C59" w:rsidRDefault="001E3C59" w:rsidP="002104CB">
      <w:pPr>
        <w:spacing w:after="0" w:line="240" w:lineRule="auto"/>
        <w:ind w:firstLine="720"/>
        <w:rPr>
          <w:rFonts w:ascii="Arial" w:eastAsia="Times New Roman" w:hAnsi="Arial" w:cs="Arial"/>
          <w:color w:val="000000"/>
        </w:rPr>
      </w:pPr>
    </w:p>
    <w:p w14:paraId="376EB0E5" w14:textId="1271656D" w:rsidR="001E3C59" w:rsidRDefault="001E3C59" w:rsidP="002104CB">
      <w:pPr>
        <w:spacing w:after="0" w:line="240" w:lineRule="auto"/>
        <w:ind w:firstLine="720"/>
        <w:rPr>
          <w:rFonts w:ascii="Arial" w:eastAsia="Times New Roman" w:hAnsi="Arial" w:cs="Arial"/>
          <w:color w:val="000000"/>
        </w:rPr>
      </w:pPr>
    </w:p>
    <w:p w14:paraId="2C851796" w14:textId="52190702" w:rsidR="00040033" w:rsidRDefault="00E010AE" w:rsidP="002104CB">
      <w:pPr>
        <w:spacing w:after="0" w:line="480" w:lineRule="auto"/>
        <w:ind w:firstLine="720"/>
        <w:rPr>
          <w:rFonts w:ascii="Arial" w:hAnsi="Arial" w:cs="Arial"/>
          <w:color w:val="000000"/>
        </w:rPr>
      </w:pPr>
      <w:r>
        <w:rPr>
          <w:rFonts w:ascii="Arial" w:hAnsi="Arial" w:cs="Arial"/>
          <w:color w:val="000000"/>
        </w:rPr>
        <w:t xml:space="preserve">The </w:t>
      </w:r>
      <w:r w:rsidR="001E3C59">
        <w:rPr>
          <w:rFonts w:ascii="Arial" w:hAnsi="Arial" w:cs="Arial"/>
          <w:color w:val="000000"/>
        </w:rPr>
        <w:t xml:space="preserve">data visualization </w:t>
      </w:r>
      <w:r>
        <w:rPr>
          <w:rFonts w:ascii="Arial" w:hAnsi="Arial" w:cs="Arial"/>
          <w:color w:val="000000"/>
        </w:rPr>
        <w:t xml:space="preserve">below </w:t>
      </w:r>
      <w:r w:rsidR="001E3C59">
        <w:rPr>
          <w:rFonts w:ascii="Arial" w:hAnsi="Arial" w:cs="Arial"/>
          <w:color w:val="000000"/>
        </w:rPr>
        <w:t>is the same as the previous, except wi</w:t>
      </w:r>
      <w:r w:rsidR="00F1125D">
        <w:rPr>
          <w:rFonts w:ascii="Arial" w:hAnsi="Arial" w:cs="Arial"/>
          <w:color w:val="000000"/>
        </w:rPr>
        <w:t>th the larger marks represent</w:t>
      </w:r>
      <w:r w:rsidR="001E3C59">
        <w:rPr>
          <w:rFonts w:ascii="Arial" w:hAnsi="Arial" w:cs="Arial"/>
          <w:color w:val="000000"/>
        </w:rPr>
        <w:t xml:space="preserve"> the teams that participated in the </w:t>
      </w:r>
      <w:r w:rsidR="00AF0F09">
        <w:rPr>
          <w:rFonts w:ascii="Arial" w:hAnsi="Arial" w:cs="Arial"/>
          <w:color w:val="000000"/>
        </w:rPr>
        <w:t xml:space="preserve">NCAA tournament. </w:t>
      </w:r>
      <w:r w:rsidR="001E3C59">
        <w:rPr>
          <w:rFonts w:ascii="Arial" w:hAnsi="Arial" w:cs="Arial"/>
          <w:color w:val="000000"/>
        </w:rPr>
        <w:t xml:space="preserve">All but four of the teams in the tournament had points scored to points scored by </w:t>
      </w:r>
      <w:r w:rsidR="00AF0F09">
        <w:rPr>
          <w:rFonts w:ascii="Arial" w:hAnsi="Arial" w:cs="Arial"/>
          <w:color w:val="000000"/>
        </w:rPr>
        <w:t xml:space="preserve">opponent’s ratios greater than one. </w:t>
      </w:r>
      <w:r w:rsidR="001E3C59">
        <w:rPr>
          <w:rFonts w:ascii="Arial" w:hAnsi="Arial" w:cs="Arial"/>
          <w:color w:val="000000"/>
        </w:rPr>
        <w:t xml:space="preserve">With one final modification, </w:t>
      </w:r>
      <w:r w:rsidR="003D7DD5">
        <w:rPr>
          <w:rFonts w:ascii="Arial" w:hAnsi="Arial" w:cs="Arial"/>
          <w:color w:val="000000"/>
        </w:rPr>
        <w:t xml:space="preserve">emphasizing the teams that made the tournament. </w:t>
      </w:r>
      <w:r w:rsidR="00F05C2F">
        <w:rPr>
          <w:rFonts w:ascii="Arial" w:hAnsi="Arial" w:cs="Arial"/>
          <w:color w:val="000000"/>
        </w:rPr>
        <w:t>T</w:t>
      </w:r>
      <w:r w:rsidR="003D7DD5">
        <w:rPr>
          <w:rFonts w:ascii="Arial" w:hAnsi="Arial" w:cs="Arial"/>
          <w:color w:val="000000"/>
        </w:rPr>
        <w:t xml:space="preserve">here almost seems to be an equal number of mid-majors and power conference schools. </w:t>
      </w:r>
      <w:r w:rsidR="00040033">
        <w:rPr>
          <w:rFonts w:ascii="Arial" w:hAnsi="Arial" w:cs="Arial"/>
          <w:color w:val="000000"/>
        </w:rPr>
        <w:t>T</w:t>
      </w:r>
      <w:r w:rsidR="00F05C2F">
        <w:rPr>
          <w:rFonts w:ascii="Arial" w:hAnsi="Arial" w:cs="Arial"/>
          <w:color w:val="000000"/>
        </w:rPr>
        <w:t>o</w:t>
      </w:r>
      <w:r w:rsidR="003D7DD5">
        <w:rPr>
          <w:rFonts w:ascii="Arial" w:hAnsi="Arial" w:cs="Arial"/>
          <w:color w:val="000000"/>
        </w:rPr>
        <w:t xml:space="preserve"> be exact there were </w:t>
      </w:r>
      <w:r w:rsidR="00040033">
        <w:rPr>
          <w:rFonts w:ascii="Arial" w:hAnsi="Arial" w:cs="Arial"/>
          <w:color w:val="000000"/>
        </w:rPr>
        <w:t xml:space="preserve">32 mid-major schools that made the tournament and schools from a major conference that made it in. This might appear that both are equally represented, but when </w:t>
      </w:r>
      <w:r w:rsidR="00F05C2F">
        <w:rPr>
          <w:rFonts w:ascii="Arial" w:hAnsi="Arial" w:cs="Arial"/>
          <w:color w:val="000000"/>
        </w:rPr>
        <w:t>examined more closely, there appears to be a significant effect made by</w:t>
      </w:r>
      <w:r w:rsidR="00040033">
        <w:rPr>
          <w:rFonts w:ascii="Arial" w:hAnsi="Arial" w:cs="Arial"/>
          <w:color w:val="000000"/>
        </w:rPr>
        <w:t xml:space="preserve"> the committee </w:t>
      </w:r>
      <w:r w:rsidR="00F05C2F">
        <w:rPr>
          <w:rFonts w:ascii="Arial" w:hAnsi="Arial" w:cs="Arial"/>
          <w:color w:val="000000"/>
        </w:rPr>
        <w:t>on</w:t>
      </w:r>
      <w:r w:rsidR="00040033">
        <w:rPr>
          <w:rFonts w:ascii="Arial" w:hAnsi="Arial" w:cs="Arial"/>
          <w:color w:val="000000"/>
        </w:rPr>
        <w:t xml:space="preserve"> these numbers.</w:t>
      </w:r>
    </w:p>
    <w:p w14:paraId="08E69988" w14:textId="4631FA90" w:rsidR="00040033" w:rsidRPr="002104CB" w:rsidRDefault="00D55DD5" w:rsidP="002104CB">
      <w:pPr>
        <w:spacing w:after="0" w:line="480" w:lineRule="auto"/>
        <w:ind w:firstLine="720"/>
        <w:rPr>
          <w:rFonts w:ascii="Arial" w:hAnsi="Arial" w:cs="Arial"/>
          <w:color w:val="000000"/>
        </w:rPr>
      </w:pPr>
      <w:r>
        <w:rPr>
          <w:rFonts w:ascii="Arial" w:hAnsi="Arial" w:cs="Arial"/>
          <w:color w:val="000000"/>
        </w:rPr>
        <w:t xml:space="preserve">As mentioned previously, there are </w:t>
      </w:r>
      <w:r w:rsidR="00047920">
        <w:rPr>
          <w:rFonts w:ascii="Arial" w:hAnsi="Arial" w:cs="Arial"/>
          <w:color w:val="000000"/>
        </w:rPr>
        <w:t>a total</w:t>
      </w:r>
      <w:r w:rsidR="00040033">
        <w:rPr>
          <w:rFonts w:ascii="Arial" w:hAnsi="Arial" w:cs="Arial"/>
          <w:color w:val="000000"/>
        </w:rPr>
        <w:t xml:space="preserve"> of 32 conference, five major, </w:t>
      </w:r>
      <w:proofErr w:type="gramStart"/>
      <w:r w:rsidR="00040033">
        <w:rPr>
          <w:rFonts w:ascii="Arial" w:hAnsi="Arial" w:cs="Arial"/>
          <w:color w:val="000000"/>
        </w:rPr>
        <w:t>27</w:t>
      </w:r>
      <w:proofErr w:type="gramEnd"/>
      <w:r w:rsidR="00040033">
        <w:rPr>
          <w:rFonts w:ascii="Arial" w:hAnsi="Arial" w:cs="Arial"/>
          <w:color w:val="000000"/>
        </w:rPr>
        <w:t xml:space="preserve"> mid-major, which means that 27 mid-major schools automatically make it into the tournament and 5 schools from a power conference automatically make it in. Out of the 32 mid-major schools that made it into the tournament only five made it in via an at large bid. Those five teams only came from two conferences, the Atlantic 10 and the AAC. The remaining 36 teams were all from power conferences, but out of this 36</w:t>
      </w:r>
      <w:r w:rsidR="00F93BA8">
        <w:rPr>
          <w:rFonts w:ascii="Arial" w:hAnsi="Arial" w:cs="Arial"/>
          <w:color w:val="000000"/>
        </w:rPr>
        <w:t>,</w:t>
      </w:r>
      <w:r w:rsidR="00040033">
        <w:rPr>
          <w:rFonts w:ascii="Arial" w:hAnsi="Arial" w:cs="Arial"/>
          <w:color w:val="000000"/>
        </w:rPr>
        <w:t xml:space="preserve"> 31 of the teams made it into the tournament by receiving an at-large-bid.</w:t>
      </w:r>
    </w:p>
    <w:p w14:paraId="41C6996E" w14:textId="37980022" w:rsidR="006738F1" w:rsidRDefault="00541461">
      <w:pPr>
        <w:spacing w:after="0" w:line="480" w:lineRule="auto"/>
        <w:rPr>
          <w:rFonts w:ascii="Arial" w:eastAsia="Times New Roman" w:hAnsi="Arial" w:cs="Arial"/>
          <w:color w:val="000000"/>
        </w:rPr>
      </w:pPr>
      <w:r>
        <w:rPr>
          <w:rFonts w:ascii="Arial" w:hAnsi="Arial" w:cs="Arial"/>
          <w:noProof/>
          <w:color w:val="000000"/>
        </w:rPr>
        <w:lastRenderedPageBreak/>
        <w:drawing>
          <wp:anchor distT="0" distB="0" distL="114300" distR="114300" simplePos="0" relativeHeight="251675648" behindDoc="0" locked="0" layoutInCell="1" allowOverlap="1" wp14:anchorId="3E30B661" wp14:editId="19ECB8FC">
            <wp:simplePos x="0" y="0"/>
            <wp:positionH relativeFrom="margin">
              <wp:posOffset>217805</wp:posOffset>
            </wp:positionH>
            <wp:positionV relativeFrom="paragraph">
              <wp:posOffset>239395</wp:posOffset>
            </wp:positionV>
            <wp:extent cx="5516880" cy="2484120"/>
            <wp:effectExtent l="0" t="0" r="7620" b="0"/>
            <wp:wrapTopAndBottom/>
            <wp:docPr id="20" name="Picture 20" descr="https://lh5.googleusercontent.com/jodTaehfom6Rjdh-wNsm6U8fxySLwAicax8eTbpgLLg2nyjytnOyXHFT3BmLcdwLoY_OOItSkb7a83wNyYy3zydeeet1ljL56VkQrS1_fiImgGGySUUlpMXCMv9I77UKgtxfQO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odTaehfom6Rjdh-wNsm6U8fxySLwAicax8eTbpgLLg2nyjytnOyXHFT3BmLcdwLoY_OOItSkb7a83wNyYy3zydeeet1ljL56VkQrS1_fiImgGGySUUlpMXCMv9I77UKgtxfQOs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688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8E541" w14:textId="77777777" w:rsidR="006738F1" w:rsidRDefault="006738F1" w:rsidP="00CD0869">
      <w:pPr>
        <w:spacing w:after="0" w:line="480" w:lineRule="auto"/>
        <w:rPr>
          <w:rFonts w:ascii="Arial" w:eastAsia="Times New Roman" w:hAnsi="Arial" w:cs="Arial"/>
          <w:color w:val="000000"/>
        </w:rPr>
      </w:pPr>
    </w:p>
    <w:p w14:paraId="397FD5B7" w14:textId="77777777" w:rsidR="006738F1" w:rsidRDefault="006738F1" w:rsidP="00CD0869">
      <w:pPr>
        <w:spacing w:after="0" w:line="480" w:lineRule="auto"/>
        <w:rPr>
          <w:rFonts w:ascii="Arial" w:eastAsia="Times New Roman" w:hAnsi="Arial" w:cs="Arial"/>
          <w:color w:val="000000"/>
        </w:rPr>
      </w:pPr>
    </w:p>
    <w:p w14:paraId="7836A4EB" w14:textId="0172BA9B" w:rsidR="006738F1" w:rsidRDefault="007C1E0A" w:rsidP="00CD0869">
      <w:pPr>
        <w:spacing w:after="0" w:line="480" w:lineRule="auto"/>
        <w:rPr>
          <w:rFonts w:ascii="Arial" w:eastAsia="Times New Roman" w:hAnsi="Arial" w:cs="Arial"/>
          <w:color w:val="000000"/>
        </w:rPr>
      </w:pPr>
      <w:r>
        <w:rPr>
          <w:rFonts w:ascii="Arial" w:eastAsia="Times New Roman" w:hAnsi="Arial" w:cs="Arial"/>
          <w:color w:val="000000"/>
        </w:rPr>
        <w:tab/>
      </w:r>
      <w:r w:rsidR="00FC3EC8">
        <w:rPr>
          <w:rStyle w:val="apple-tab-span"/>
          <w:rFonts w:ascii="Arial" w:hAnsi="Arial" w:cs="Arial"/>
          <w:color w:val="000000"/>
        </w:rPr>
        <w:tab/>
      </w:r>
      <w:r w:rsidR="00FC3EC8">
        <w:rPr>
          <w:rFonts w:ascii="Arial" w:hAnsi="Arial" w:cs="Arial"/>
          <w:color w:val="000000"/>
        </w:rPr>
        <w:t xml:space="preserve">Overall there we would say that there is a bias that leans towards strength of schedule. The teams with the strongest strength of schedule also happen to be the teams who are in power conferences. However, there are some mid-major teams who repeatedly show up in some of the metrics that we chose, but those were not enough to override strength of schedule. Based on this we can say the committee did as best of a job as they could base on the data. There were teams that did have semi-high stats in particular areas, but they </w:t>
      </w:r>
      <w:proofErr w:type="gramStart"/>
      <w:r w:rsidR="00FC3EC8">
        <w:rPr>
          <w:rFonts w:ascii="Arial" w:hAnsi="Arial" w:cs="Arial"/>
          <w:color w:val="000000"/>
        </w:rPr>
        <w:t>was</w:t>
      </w:r>
      <w:proofErr w:type="gramEnd"/>
      <w:r w:rsidR="00FC3EC8">
        <w:rPr>
          <w:rFonts w:ascii="Arial" w:hAnsi="Arial" w:cs="Arial"/>
          <w:color w:val="000000"/>
        </w:rPr>
        <w:t xml:space="preserve"> not significant enough to classify them as a team that should have made the tournament. The committee might have shown some bias during the 2015-2016 season, but ultimately the teams </w:t>
      </w:r>
      <w:r w:rsidR="0095607D">
        <w:rPr>
          <w:rFonts w:ascii="Arial" w:hAnsi="Arial" w:cs="Arial"/>
          <w:color w:val="000000"/>
        </w:rPr>
        <w:t>that were left out did not have good enough metrics to get an at-large-bid for the tournament.</w:t>
      </w:r>
    </w:p>
    <w:p w14:paraId="6361CA99" w14:textId="77777777" w:rsidR="006738F1" w:rsidRDefault="006738F1" w:rsidP="00CD0869">
      <w:pPr>
        <w:spacing w:after="0" w:line="480" w:lineRule="auto"/>
        <w:rPr>
          <w:rFonts w:ascii="Arial" w:eastAsia="Times New Roman" w:hAnsi="Arial" w:cs="Arial"/>
          <w:color w:val="000000"/>
        </w:rPr>
      </w:pPr>
    </w:p>
    <w:p w14:paraId="39A639E8" w14:textId="77777777" w:rsidR="006738F1" w:rsidRDefault="006738F1" w:rsidP="00CD0869">
      <w:pPr>
        <w:spacing w:after="0" w:line="480" w:lineRule="auto"/>
        <w:rPr>
          <w:rFonts w:ascii="Arial" w:eastAsia="Times New Roman" w:hAnsi="Arial" w:cs="Arial"/>
          <w:color w:val="000000"/>
        </w:rPr>
      </w:pPr>
      <w:commentRangeStart w:id="32"/>
    </w:p>
    <w:p w14:paraId="29A5F5C6" w14:textId="69A750DC" w:rsidR="001E3C59" w:rsidRDefault="001E3C59" w:rsidP="00CD0869">
      <w:pPr>
        <w:spacing w:after="0" w:line="480" w:lineRule="auto"/>
        <w:rPr>
          <w:rFonts w:ascii="Arial" w:eastAsia="Times New Roman" w:hAnsi="Arial" w:cs="Arial"/>
          <w:color w:val="000000"/>
        </w:rPr>
      </w:pPr>
    </w:p>
    <w:commentRangeEnd w:id="32"/>
    <w:p w14:paraId="52D5EDAC" w14:textId="740BD2F2" w:rsidR="00635634" w:rsidRDefault="005056F0" w:rsidP="00CD0869">
      <w:pPr>
        <w:spacing w:after="0" w:line="480" w:lineRule="auto"/>
        <w:rPr>
          <w:rFonts w:ascii="Arial" w:eastAsia="Times New Roman" w:hAnsi="Arial" w:cs="Arial"/>
          <w:color w:val="000000"/>
        </w:rPr>
      </w:pPr>
      <w:r>
        <w:rPr>
          <w:rStyle w:val="CommentReference"/>
        </w:rPr>
        <w:commentReference w:id="32"/>
      </w:r>
    </w:p>
    <w:p w14:paraId="04A88A99" w14:textId="50D9CCA6" w:rsidR="00635634" w:rsidRDefault="00635634" w:rsidP="00CD0869">
      <w:pPr>
        <w:spacing w:after="0" w:line="480" w:lineRule="auto"/>
        <w:rPr>
          <w:rFonts w:ascii="Arial" w:eastAsia="Times New Roman" w:hAnsi="Arial" w:cs="Arial"/>
          <w:color w:val="000000"/>
        </w:rPr>
      </w:pPr>
    </w:p>
    <w:p w14:paraId="4E8CD791" w14:textId="0C36B8A9" w:rsidR="00635634" w:rsidRDefault="00635634" w:rsidP="00CD0869">
      <w:pPr>
        <w:spacing w:after="0" w:line="480" w:lineRule="auto"/>
        <w:rPr>
          <w:rFonts w:ascii="Arial" w:eastAsia="Times New Roman" w:hAnsi="Arial" w:cs="Arial"/>
          <w:color w:val="000000"/>
        </w:rPr>
      </w:pPr>
    </w:p>
    <w:p w14:paraId="2A56DCD9" w14:textId="6163462C" w:rsidR="00635634" w:rsidRDefault="00635634" w:rsidP="00CD0869">
      <w:pPr>
        <w:spacing w:after="0" w:line="480" w:lineRule="auto"/>
        <w:rPr>
          <w:rFonts w:ascii="Arial" w:eastAsia="Times New Roman" w:hAnsi="Arial" w:cs="Arial"/>
          <w:color w:val="000000"/>
        </w:rPr>
      </w:pPr>
    </w:p>
    <w:p w14:paraId="388801EB" w14:textId="54BE587B" w:rsidR="00635634" w:rsidRDefault="00635634" w:rsidP="00CD0869">
      <w:pPr>
        <w:spacing w:after="0" w:line="480" w:lineRule="auto"/>
        <w:rPr>
          <w:rFonts w:ascii="Arial" w:eastAsia="Times New Roman" w:hAnsi="Arial" w:cs="Arial"/>
          <w:color w:val="000000"/>
        </w:rPr>
      </w:pPr>
    </w:p>
    <w:p w14:paraId="255544CC" w14:textId="533CFEFB" w:rsidR="00635634" w:rsidRDefault="00635634" w:rsidP="00CD0869">
      <w:pPr>
        <w:spacing w:after="0" w:line="480" w:lineRule="auto"/>
        <w:rPr>
          <w:rFonts w:ascii="Arial" w:eastAsia="Times New Roman" w:hAnsi="Arial" w:cs="Arial"/>
          <w:color w:val="000000"/>
        </w:rPr>
      </w:pPr>
    </w:p>
    <w:p w14:paraId="660EB7DA" w14:textId="5DB009C6" w:rsidR="00635634" w:rsidRDefault="00635634" w:rsidP="00CD0869">
      <w:pPr>
        <w:spacing w:after="0" w:line="480" w:lineRule="auto"/>
        <w:rPr>
          <w:rFonts w:ascii="Arial" w:eastAsia="Times New Roman" w:hAnsi="Arial" w:cs="Arial"/>
          <w:color w:val="000000"/>
        </w:rPr>
      </w:pPr>
    </w:p>
    <w:p w14:paraId="4573DA21" w14:textId="0883FEBB" w:rsidR="00635634" w:rsidRDefault="00635634" w:rsidP="00CD0869">
      <w:pPr>
        <w:spacing w:after="0" w:line="480" w:lineRule="auto"/>
        <w:rPr>
          <w:rFonts w:ascii="Arial" w:eastAsia="Times New Roman" w:hAnsi="Arial" w:cs="Arial"/>
          <w:color w:val="000000"/>
        </w:rPr>
      </w:pPr>
    </w:p>
    <w:p w14:paraId="4ACFFE23" w14:textId="28555304" w:rsidR="00635634" w:rsidRDefault="00635634" w:rsidP="00CD0869">
      <w:pPr>
        <w:spacing w:after="0" w:line="480" w:lineRule="auto"/>
        <w:rPr>
          <w:rFonts w:ascii="Arial" w:eastAsia="Times New Roman" w:hAnsi="Arial" w:cs="Arial"/>
          <w:color w:val="000000"/>
        </w:rPr>
      </w:pPr>
    </w:p>
    <w:p w14:paraId="6C5E932C" w14:textId="0340ED35" w:rsidR="00635634" w:rsidRDefault="00635634" w:rsidP="00CD0869">
      <w:pPr>
        <w:spacing w:after="0" w:line="480" w:lineRule="auto"/>
        <w:rPr>
          <w:rFonts w:ascii="Arial" w:eastAsia="Times New Roman" w:hAnsi="Arial" w:cs="Arial"/>
          <w:color w:val="000000"/>
        </w:rPr>
      </w:pPr>
    </w:p>
    <w:p w14:paraId="6CD8C538" w14:textId="5312F3AD" w:rsidR="00635634" w:rsidRDefault="00635634" w:rsidP="00CD0869">
      <w:pPr>
        <w:spacing w:after="0" w:line="480" w:lineRule="auto"/>
        <w:rPr>
          <w:rFonts w:ascii="Arial" w:eastAsia="Times New Roman" w:hAnsi="Arial" w:cs="Arial"/>
          <w:color w:val="000000"/>
        </w:rPr>
      </w:pPr>
    </w:p>
    <w:p w14:paraId="191B07D8" w14:textId="3D08B4B2" w:rsidR="00635634" w:rsidRDefault="00635634" w:rsidP="00CD0869">
      <w:pPr>
        <w:spacing w:after="0" w:line="480" w:lineRule="auto"/>
        <w:rPr>
          <w:rFonts w:ascii="Arial" w:eastAsia="Times New Roman" w:hAnsi="Arial" w:cs="Arial"/>
          <w:color w:val="000000"/>
        </w:rPr>
      </w:pPr>
    </w:p>
    <w:p w14:paraId="1208F898" w14:textId="7D359038" w:rsidR="00635634" w:rsidRDefault="00635634" w:rsidP="00CD0869">
      <w:pPr>
        <w:spacing w:after="0" w:line="480" w:lineRule="auto"/>
        <w:rPr>
          <w:rFonts w:ascii="Arial" w:eastAsia="Times New Roman" w:hAnsi="Arial" w:cs="Arial"/>
          <w:color w:val="000000"/>
        </w:rPr>
      </w:pPr>
    </w:p>
    <w:p w14:paraId="0AEAAC9B" w14:textId="67EC7E50" w:rsidR="00635634" w:rsidRDefault="00635634" w:rsidP="00CD0869">
      <w:pPr>
        <w:spacing w:after="0" w:line="480" w:lineRule="auto"/>
        <w:rPr>
          <w:rFonts w:ascii="Arial" w:eastAsia="Times New Roman" w:hAnsi="Arial" w:cs="Arial"/>
          <w:color w:val="000000"/>
        </w:rPr>
      </w:pPr>
    </w:p>
    <w:p w14:paraId="76B6B241" w14:textId="59E156BB" w:rsidR="00635634" w:rsidRDefault="00635634" w:rsidP="00CD0869">
      <w:pPr>
        <w:spacing w:after="0" w:line="480" w:lineRule="auto"/>
        <w:rPr>
          <w:rFonts w:ascii="Arial" w:eastAsia="Times New Roman" w:hAnsi="Arial" w:cs="Arial"/>
          <w:color w:val="000000"/>
        </w:rPr>
      </w:pPr>
    </w:p>
    <w:p w14:paraId="08763461" w14:textId="77777777" w:rsidR="00635634" w:rsidRDefault="00635634" w:rsidP="00CD0869">
      <w:pPr>
        <w:spacing w:after="0" w:line="480" w:lineRule="auto"/>
        <w:rPr>
          <w:rFonts w:ascii="Arial" w:eastAsia="Times New Roman" w:hAnsi="Arial" w:cs="Arial"/>
          <w:color w:val="000000"/>
        </w:rPr>
      </w:pPr>
    </w:p>
    <w:p w14:paraId="5ED28259" w14:textId="3E7541B1" w:rsidR="00155A47" w:rsidRDefault="00A70D68" w:rsidP="00A70D68">
      <w:pPr>
        <w:spacing w:after="0" w:line="480" w:lineRule="auto"/>
        <w:jc w:val="center"/>
        <w:rPr>
          <w:rFonts w:ascii="Arial" w:eastAsia="Times New Roman" w:hAnsi="Arial" w:cs="Arial"/>
          <w:color w:val="000000"/>
        </w:rPr>
      </w:pPr>
      <w:r>
        <w:rPr>
          <w:rFonts w:ascii="Arial" w:eastAsia="Times New Roman" w:hAnsi="Arial" w:cs="Arial"/>
          <w:color w:val="000000"/>
        </w:rPr>
        <w:t>Citations and Sources</w:t>
      </w:r>
    </w:p>
    <w:p w14:paraId="4CDF6CDE" w14:textId="676005C5" w:rsidR="00CD0869" w:rsidRDefault="00A70D68" w:rsidP="00CD0869">
      <w:pPr>
        <w:spacing w:after="0" w:line="480" w:lineRule="auto"/>
        <w:rPr>
          <w:rFonts w:ascii="Arial" w:eastAsia="Times New Roman" w:hAnsi="Arial" w:cs="Arial"/>
          <w:color w:val="000000"/>
        </w:rPr>
      </w:pPr>
      <w:r>
        <w:t xml:space="preserve">“2015-2016 College Basketball Stats.” </w:t>
      </w:r>
      <w:proofErr w:type="gramStart"/>
      <w:r>
        <w:t>Sports Reference College Basketball.</w:t>
      </w:r>
      <w:proofErr w:type="gramEnd"/>
      <w:r>
        <w:t xml:space="preserve">  Web.  </w:t>
      </w:r>
      <w:r w:rsidR="00783776" w:rsidRPr="00A70D68">
        <w:rPr>
          <w:rFonts w:ascii="Arial" w:eastAsia="Times New Roman" w:hAnsi="Arial" w:cs="Arial"/>
        </w:rPr>
        <w:t>http://www.sports-reference.com/cbb/seasons/2016-school-stats.html</w:t>
      </w:r>
    </w:p>
    <w:p w14:paraId="32606700" w14:textId="0FF731B1" w:rsidR="00155A47" w:rsidRDefault="00A70D68" w:rsidP="00CD0869">
      <w:pPr>
        <w:spacing w:after="0" w:line="480" w:lineRule="auto"/>
        <w:rPr>
          <w:rStyle w:val="Hyperlink"/>
          <w:rFonts w:ascii="Arial" w:eastAsia="Times New Roman" w:hAnsi="Arial" w:cs="Arial"/>
        </w:rPr>
      </w:pPr>
      <w:r>
        <w:t xml:space="preserve">“2016 Pomeroy College Basketball Ratings.” </w:t>
      </w:r>
      <w:proofErr w:type="spellStart"/>
      <w:r>
        <w:t>Kenpom</w:t>
      </w:r>
      <w:proofErr w:type="spellEnd"/>
      <w:r>
        <w:t xml:space="preserve">.  Web. </w:t>
      </w:r>
      <w:r w:rsidR="00155A47" w:rsidRPr="00A70D68">
        <w:rPr>
          <w:rFonts w:ascii="Arial" w:eastAsia="Times New Roman" w:hAnsi="Arial" w:cs="Arial"/>
        </w:rPr>
        <w:t>http://kenpom.com/index.php?y=2016</w:t>
      </w:r>
    </w:p>
    <w:p w14:paraId="1CE072F8" w14:textId="77777777" w:rsidR="00635634" w:rsidRDefault="00F3583C" w:rsidP="00CD0869">
      <w:pPr>
        <w:spacing w:after="0"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Greer, Donald L. “Spectator Booing and the Home Advantage: A Study of Social Influence in the </w:t>
      </w:r>
    </w:p>
    <w:p w14:paraId="375C497C" w14:textId="65B4E8D6" w:rsidR="00F3583C" w:rsidRDefault="00F3583C" w:rsidP="00635634">
      <w:pPr>
        <w:spacing w:after="0" w:line="48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Basketball Arena.”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Social Psychology Quarterly</w:t>
      </w:r>
      <w:r>
        <w:rPr>
          <w:rFonts w:ascii="Arial" w:hAnsi="Arial" w:cs="Arial"/>
          <w:color w:val="222222"/>
          <w:sz w:val="20"/>
          <w:szCs w:val="20"/>
          <w:shd w:val="clear" w:color="auto" w:fill="FFFFFF"/>
        </w:rPr>
        <w:t>, vol. 46, no. 3, 1983, pp. 252–261</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r w:rsidRPr="00A70D68">
        <w:rPr>
          <w:rFonts w:ascii="Arial" w:hAnsi="Arial" w:cs="Arial"/>
          <w:color w:val="222222"/>
          <w:sz w:val="20"/>
          <w:szCs w:val="20"/>
          <w:shd w:val="clear" w:color="auto" w:fill="FFFFFF"/>
        </w:rPr>
        <w:t>www.jstor.org/stable/3033796</w:t>
      </w:r>
      <w:r>
        <w:rPr>
          <w:rFonts w:ascii="Arial" w:hAnsi="Arial" w:cs="Arial"/>
          <w:color w:val="222222"/>
          <w:sz w:val="20"/>
          <w:szCs w:val="20"/>
          <w:shd w:val="clear" w:color="auto" w:fill="FFFFFF"/>
        </w:rPr>
        <w:t>.</w:t>
      </w:r>
    </w:p>
    <w:p w14:paraId="6A7BF5C2" w14:textId="77777777" w:rsidR="00F3583C" w:rsidRDefault="00F3583C" w:rsidP="00CD0869">
      <w:pPr>
        <w:spacing w:after="0" w:line="480" w:lineRule="auto"/>
        <w:rPr>
          <w:rStyle w:val="Hyperlink"/>
          <w:rFonts w:ascii="Arial" w:eastAsia="Times New Roman" w:hAnsi="Arial" w:cs="Arial"/>
        </w:rPr>
      </w:pPr>
    </w:p>
    <w:p w14:paraId="308FF9E8" w14:textId="77777777" w:rsidR="00AD31BA" w:rsidRDefault="00AD31BA" w:rsidP="00CD0869">
      <w:pPr>
        <w:spacing w:after="0" w:line="480" w:lineRule="auto"/>
        <w:rPr>
          <w:rFonts w:ascii="Arial" w:eastAsia="Times New Roman" w:hAnsi="Arial" w:cs="Arial"/>
          <w:color w:val="000000"/>
        </w:rPr>
      </w:pPr>
    </w:p>
    <w:p w14:paraId="1E72F860" w14:textId="77777777" w:rsidR="00155A47" w:rsidRDefault="00155A47" w:rsidP="00CD0869">
      <w:pPr>
        <w:spacing w:after="0" w:line="480" w:lineRule="auto"/>
        <w:rPr>
          <w:rFonts w:ascii="Arial" w:eastAsia="Times New Roman" w:hAnsi="Arial" w:cs="Arial"/>
          <w:color w:val="000000"/>
        </w:rPr>
      </w:pPr>
    </w:p>
    <w:p w14:paraId="3BAF2C1A" w14:textId="77777777" w:rsidR="00783776" w:rsidRDefault="00783776" w:rsidP="00CD0869">
      <w:pPr>
        <w:spacing w:after="0" w:line="480" w:lineRule="auto"/>
        <w:rPr>
          <w:rFonts w:ascii="Arial" w:eastAsia="Times New Roman" w:hAnsi="Arial" w:cs="Arial"/>
          <w:color w:val="000000"/>
        </w:rPr>
      </w:pPr>
    </w:p>
    <w:p w14:paraId="4A3BC83F" w14:textId="77777777" w:rsidR="001A286B" w:rsidRDefault="001A286B" w:rsidP="00CD0869">
      <w:pPr>
        <w:spacing w:after="0" w:line="480" w:lineRule="auto"/>
        <w:rPr>
          <w:rFonts w:ascii="Arial" w:eastAsia="Times New Roman" w:hAnsi="Arial" w:cs="Arial"/>
          <w:color w:val="000000"/>
        </w:rPr>
      </w:pPr>
    </w:p>
    <w:p w14:paraId="727DFAD1" w14:textId="48BB9D66" w:rsidR="001A286B" w:rsidRDefault="001A286B" w:rsidP="00CD0869">
      <w:pPr>
        <w:spacing w:after="0" w:line="480" w:lineRule="auto"/>
        <w:rPr>
          <w:rFonts w:ascii="Arial" w:eastAsia="Times New Roman" w:hAnsi="Arial" w:cs="Arial"/>
          <w:color w:val="000000"/>
        </w:rPr>
      </w:pPr>
    </w:p>
    <w:p w14:paraId="660C0D46" w14:textId="77777777" w:rsidR="001A286B" w:rsidRDefault="001A286B" w:rsidP="00CD0869">
      <w:pPr>
        <w:spacing w:after="0" w:line="480" w:lineRule="auto"/>
        <w:rPr>
          <w:rFonts w:ascii="Arial" w:eastAsia="Times New Roman" w:hAnsi="Arial" w:cs="Arial"/>
          <w:color w:val="000000"/>
        </w:rPr>
      </w:pPr>
    </w:p>
    <w:p w14:paraId="77661F40" w14:textId="77777777" w:rsidR="001A286B" w:rsidRDefault="001A286B" w:rsidP="00CD0869">
      <w:pPr>
        <w:spacing w:after="0" w:line="480" w:lineRule="auto"/>
        <w:rPr>
          <w:rFonts w:ascii="Arial" w:eastAsia="Times New Roman" w:hAnsi="Arial" w:cs="Arial"/>
          <w:color w:val="000000"/>
        </w:rPr>
      </w:pPr>
    </w:p>
    <w:p w14:paraId="23C9DEE0" w14:textId="77777777" w:rsidR="001A286B" w:rsidRDefault="001A286B" w:rsidP="00635634">
      <w:pPr>
        <w:spacing w:after="0" w:line="480" w:lineRule="auto"/>
        <w:rPr>
          <w:rFonts w:ascii="Arial" w:eastAsia="Times New Roman" w:hAnsi="Arial" w:cs="Arial"/>
          <w:color w:val="000000"/>
        </w:rPr>
      </w:pPr>
    </w:p>
    <w:sectPr w:rsidR="001A286B" w:rsidSect="009D5E8D">
      <w:pgSz w:w="12240" w:h="15840"/>
      <w:pgMar w:top="1440" w:right="1440" w:bottom="1440" w:left="1440" w:header="720" w:footer="144"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eil Hatfield" w:date="2017-05-05T20:24:00Z" w:initials="NH">
    <w:p w14:paraId="547511FD" w14:textId="73205A9E" w:rsidR="005056F0" w:rsidRDefault="005056F0">
      <w:pPr>
        <w:pStyle w:val="CommentText"/>
      </w:pPr>
      <w:r>
        <w:rPr>
          <w:rStyle w:val="CommentReference"/>
        </w:rPr>
        <w:annotationRef/>
      </w:r>
      <w:r>
        <w:t xml:space="preserve">What happened to </w:t>
      </w:r>
      <w:proofErr w:type="spellStart"/>
      <w:r>
        <w:t>Armann</w:t>
      </w:r>
      <w:proofErr w:type="spellEnd"/>
      <w:r>
        <w:t>?</w:t>
      </w:r>
    </w:p>
  </w:comment>
  <w:comment w:id="2" w:author="Neil Hatfield" w:date="2017-05-05T20:39:00Z" w:initials="NH">
    <w:p w14:paraId="3B4146CD" w14:textId="5166B67E" w:rsidR="005056F0" w:rsidRDefault="005056F0">
      <w:pPr>
        <w:pStyle w:val="CommentText"/>
      </w:pPr>
      <w:r>
        <w:rPr>
          <w:rStyle w:val="CommentReference"/>
        </w:rPr>
        <w:annotationRef/>
      </w:r>
      <w:r>
        <w:t>Use a colon instead.</w:t>
      </w:r>
    </w:p>
  </w:comment>
  <w:comment w:id="3" w:author="Neil Hatfield" w:date="2017-05-05T20:39:00Z" w:initials="NH">
    <w:p w14:paraId="6C73DA49" w14:textId="52100B3C" w:rsidR="005056F0" w:rsidRDefault="005056F0">
      <w:pPr>
        <w:pStyle w:val="CommentText"/>
      </w:pPr>
      <w:r>
        <w:rPr>
          <w:rStyle w:val="CommentReference"/>
        </w:rPr>
        <w:annotationRef/>
      </w:r>
      <w:r>
        <w:t>Semi-colon.</w:t>
      </w:r>
    </w:p>
  </w:comment>
  <w:comment w:id="4" w:author="Neil Hatfield" w:date="2017-05-05T21:05:00Z" w:initials="NH">
    <w:p w14:paraId="4C8BD55D" w14:textId="76D02016" w:rsidR="005056F0" w:rsidRDefault="005056F0">
      <w:pPr>
        <w:pStyle w:val="CommentText"/>
      </w:pPr>
      <w:r>
        <w:rPr>
          <w:rStyle w:val="CommentReference"/>
        </w:rPr>
        <w:annotationRef/>
      </w:r>
      <w:r>
        <w:t>I can’t tell if the preceding text is for an Executive Summary or just part of the Introduction. If the Executive Summary, you’re missing the summary of the major findings (i.e., the answers to your questions). Why did you pick this data?</w:t>
      </w:r>
    </w:p>
  </w:comment>
  <w:comment w:id="5" w:author="Neil Hatfield" w:date="2017-05-05T20:41:00Z" w:initials="NH">
    <w:p w14:paraId="48608D7A" w14:textId="65D148FC" w:rsidR="005056F0" w:rsidRDefault="005056F0">
      <w:pPr>
        <w:pStyle w:val="CommentText"/>
      </w:pPr>
      <w:r>
        <w:rPr>
          <w:rStyle w:val="CommentReference"/>
        </w:rPr>
        <w:annotationRef/>
      </w:r>
      <w:r>
        <w:t>Lowercase</w:t>
      </w:r>
    </w:p>
  </w:comment>
  <w:comment w:id="7" w:author="Neil Hatfield" w:date="2017-05-05T20:41:00Z" w:initials="NH">
    <w:p w14:paraId="28E9CEE7" w14:textId="74E626B7" w:rsidR="005056F0" w:rsidRDefault="005056F0">
      <w:pPr>
        <w:pStyle w:val="CommentText"/>
      </w:pPr>
      <w:r>
        <w:rPr>
          <w:rStyle w:val="CommentReference"/>
        </w:rPr>
        <w:annotationRef/>
      </w:r>
      <w:proofErr w:type="gramStart"/>
      <w:r>
        <w:t>spelling</w:t>
      </w:r>
      <w:proofErr w:type="gramEnd"/>
    </w:p>
  </w:comment>
  <w:comment w:id="6" w:author="Neil Hatfield" w:date="2017-05-05T20:41:00Z" w:initials="NH">
    <w:p w14:paraId="3C683849" w14:textId="21C476A6" w:rsidR="005056F0" w:rsidRDefault="005056F0">
      <w:pPr>
        <w:pStyle w:val="CommentText"/>
      </w:pPr>
      <w:r>
        <w:rPr>
          <w:rStyle w:val="CommentReference"/>
        </w:rPr>
        <w:annotationRef/>
      </w:r>
      <w:r>
        <w:t>Citation for his rankings?</w:t>
      </w:r>
    </w:p>
  </w:comment>
  <w:comment w:id="8" w:author="Neil Hatfield" w:date="2017-05-05T20:42:00Z" w:initials="NH">
    <w:p w14:paraId="009B204F" w14:textId="7681620E" w:rsidR="005056F0" w:rsidRDefault="005056F0">
      <w:pPr>
        <w:pStyle w:val="CommentText"/>
      </w:pPr>
      <w:r>
        <w:rPr>
          <w:rStyle w:val="CommentReference"/>
        </w:rPr>
        <w:annotationRef/>
      </w:r>
      <w:r>
        <w:t>The map appears in the middle of this sentence but should come after.</w:t>
      </w:r>
    </w:p>
  </w:comment>
  <w:comment w:id="9" w:author="Neil Hatfield" w:date="2017-05-05T20:44:00Z" w:initials="NH">
    <w:p w14:paraId="4CE96712" w14:textId="3EF9344A" w:rsidR="005056F0" w:rsidRDefault="005056F0">
      <w:pPr>
        <w:pStyle w:val="CommentText"/>
      </w:pPr>
      <w:r>
        <w:rPr>
          <w:rStyle w:val="CommentReference"/>
        </w:rPr>
        <w:annotationRef/>
      </w:r>
      <w:r>
        <w:t>This is where labeling figures becomes useful. Look up the use of “Figure #. &lt;</w:t>
      </w:r>
      <w:proofErr w:type="gramStart"/>
      <w:r>
        <w:t>caption</w:t>
      </w:r>
      <w:proofErr w:type="gramEnd"/>
      <w:r>
        <w:t>&gt;” for whatever style is dominant in your fields.</w:t>
      </w:r>
    </w:p>
  </w:comment>
  <w:comment w:id="10" w:author="Neil Hatfield" w:date="2017-05-05T20:43:00Z" w:initials="NH">
    <w:p w14:paraId="5C9BA43A" w14:textId="20648FB2" w:rsidR="005056F0" w:rsidRDefault="005056F0">
      <w:pPr>
        <w:pStyle w:val="CommentText"/>
      </w:pPr>
      <w:r>
        <w:rPr>
          <w:rStyle w:val="CommentReference"/>
        </w:rPr>
        <w:annotationRef/>
      </w:r>
      <w:r>
        <w:t>What about Alaska?</w:t>
      </w:r>
    </w:p>
  </w:comment>
  <w:comment w:id="11" w:author="Neil Hatfield" w:date="2017-05-05T20:44:00Z" w:initials="NH">
    <w:p w14:paraId="6CB4ABD6" w14:textId="7941477D" w:rsidR="005056F0" w:rsidRDefault="005056F0">
      <w:pPr>
        <w:pStyle w:val="CommentText"/>
      </w:pPr>
      <w:r>
        <w:rPr>
          <w:rStyle w:val="CommentReference"/>
        </w:rPr>
        <w:annotationRef/>
      </w:r>
      <w:r>
        <w:t>Conference color coding might be a useful addition to the map.</w:t>
      </w:r>
    </w:p>
  </w:comment>
  <w:comment w:id="12" w:author="Neil Hatfield" w:date="2017-05-05T20:45:00Z" w:initials="NH">
    <w:p w14:paraId="58606F29" w14:textId="10790808" w:rsidR="005056F0" w:rsidRDefault="005056F0">
      <w:pPr>
        <w:pStyle w:val="CommentText"/>
      </w:pPr>
      <w:r>
        <w:rPr>
          <w:rStyle w:val="CommentReference"/>
        </w:rPr>
        <w:annotationRef/>
      </w:r>
      <w:r>
        <w:t>Not knowing much about D1 basketball, is “divide” the best word choice here? The word makes the sentence sound off.</w:t>
      </w:r>
    </w:p>
  </w:comment>
  <w:comment w:id="13" w:author="Neil Hatfield" w:date="2017-05-05T20:46:00Z" w:initials="NH">
    <w:p w14:paraId="0E35E5EA" w14:textId="5167B006" w:rsidR="005056F0" w:rsidRDefault="005056F0">
      <w:pPr>
        <w:pStyle w:val="CommentText"/>
      </w:pPr>
      <w:r>
        <w:rPr>
          <w:rStyle w:val="CommentReference"/>
        </w:rPr>
        <w:annotationRef/>
      </w:r>
      <w:r>
        <w:t>“Strata” would be better than “divide”.</w:t>
      </w:r>
    </w:p>
  </w:comment>
  <w:comment w:id="14" w:author="Neil Hatfield" w:date="2017-05-05T20:47:00Z" w:initials="NH">
    <w:p w14:paraId="11D8BF15" w14:textId="294132BB" w:rsidR="005056F0" w:rsidRPr="005636FE" w:rsidRDefault="005056F0">
      <w:pPr>
        <w:pStyle w:val="CommentText"/>
      </w:pPr>
      <w:r>
        <w:rPr>
          <w:rStyle w:val="CommentReference"/>
        </w:rPr>
        <w:annotationRef/>
      </w:r>
      <w:r>
        <w:t xml:space="preserve">While naming teams is useful, naming particular conferences would be more so since you’re talking about </w:t>
      </w:r>
      <w:r>
        <w:rPr>
          <w:i/>
        </w:rPr>
        <w:t>conferences</w:t>
      </w:r>
      <w:r>
        <w:t xml:space="preserve"> rather than teams.</w:t>
      </w:r>
    </w:p>
  </w:comment>
  <w:comment w:id="15" w:author="Neil Hatfield" w:date="2017-05-05T20:47:00Z" w:initials="NH">
    <w:p w14:paraId="454407AD" w14:textId="463932E4" w:rsidR="005056F0" w:rsidRDefault="005056F0">
      <w:pPr>
        <w:pStyle w:val="CommentText"/>
      </w:pPr>
      <w:r>
        <w:rPr>
          <w:rStyle w:val="CommentReference"/>
        </w:rPr>
        <w:annotationRef/>
      </w:r>
      <w:r>
        <w:t>Redundant wording. Consider “This is important as non-conference…”</w:t>
      </w:r>
    </w:p>
  </w:comment>
  <w:comment w:id="16" w:author="Neil Hatfield" w:date="2017-05-05T20:52:00Z" w:initials="NH">
    <w:p w14:paraId="46127665" w14:textId="301CEEE3" w:rsidR="005056F0" w:rsidRDefault="005056F0">
      <w:pPr>
        <w:pStyle w:val="CommentText"/>
      </w:pPr>
      <w:r>
        <w:rPr>
          <w:rStyle w:val="CommentReference"/>
        </w:rPr>
        <w:annotationRef/>
      </w:r>
      <w:r>
        <w:t>Better:</w:t>
      </w:r>
      <w:r>
        <w:br/>
        <w:t>The first statistic we’ll analyze is the Assist-to-Turnover Ratio; this is the proportion of total number of assists to the total number of turnovers for a team.</w:t>
      </w:r>
    </w:p>
  </w:comment>
  <w:comment w:id="17" w:author="Neil Hatfield" w:date="2017-05-05T20:50:00Z" w:initials="NH">
    <w:p w14:paraId="48908499" w14:textId="6FC276AF" w:rsidR="005056F0" w:rsidRDefault="005056F0">
      <w:pPr>
        <w:pStyle w:val="CommentText"/>
      </w:pPr>
      <w:r>
        <w:rPr>
          <w:rStyle w:val="CommentReference"/>
        </w:rPr>
        <w:annotationRef/>
      </w:r>
      <w:r>
        <w:t>Reduce wasted white space.</w:t>
      </w:r>
    </w:p>
  </w:comment>
  <w:comment w:id="18" w:author="Neil Hatfield" w:date="2017-05-05T20:50:00Z" w:initials="NH">
    <w:p w14:paraId="68FC9FCF" w14:textId="642708FC" w:rsidR="005056F0" w:rsidRDefault="005056F0">
      <w:pPr>
        <w:pStyle w:val="CommentText"/>
      </w:pPr>
      <w:r>
        <w:rPr>
          <w:rStyle w:val="CommentReference"/>
        </w:rPr>
        <w:annotationRef/>
      </w:r>
      <w:r>
        <w:t>Don’t include quantile listings as visualizations. You must have had some rows selected when you got the screenshot.</w:t>
      </w:r>
    </w:p>
  </w:comment>
  <w:comment w:id="19" w:author="Neil Hatfield" w:date="2017-05-05T20:53:00Z" w:initials="NH">
    <w:p w14:paraId="6B1FC763" w14:textId="210BBDC9" w:rsidR="005056F0" w:rsidRDefault="005056F0">
      <w:pPr>
        <w:pStyle w:val="CommentText"/>
      </w:pPr>
      <w:r>
        <w:rPr>
          <w:rStyle w:val="CommentReference"/>
        </w:rPr>
        <w:annotationRef/>
      </w:r>
      <w:r>
        <w:t>Watch the placement of your graphs.</w:t>
      </w:r>
    </w:p>
  </w:comment>
  <w:comment w:id="20" w:author="Neil Hatfield" w:date="2017-05-05T20:53:00Z" w:initials="NH">
    <w:p w14:paraId="5A7C7C51" w14:textId="2485D363" w:rsidR="005056F0" w:rsidRDefault="005056F0">
      <w:pPr>
        <w:pStyle w:val="CommentText"/>
      </w:pPr>
      <w:r>
        <w:rPr>
          <w:rStyle w:val="CommentReference"/>
        </w:rPr>
        <w:annotationRef/>
      </w:r>
      <w:r>
        <w:t>See prior comment about quantiles.</w:t>
      </w:r>
    </w:p>
  </w:comment>
  <w:comment w:id="21" w:author="Neil Hatfield" w:date="2017-05-05T20:55:00Z" w:initials="NH">
    <w:p w14:paraId="08AD2320" w14:textId="242783D2" w:rsidR="005056F0" w:rsidRDefault="005056F0">
      <w:pPr>
        <w:pStyle w:val="CommentText"/>
      </w:pPr>
      <w:r>
        <w:rPr>
          <w:rStyle w:val="CommentReference"/>
        </w:rPr>
        <w:annotationRef/>
      </w:r>
      <w:r>
        <w:t xml:space="preserve">Is there something missing here? I see “…since the rankings of each In the graphic </w:t>
      </w:r>
      <w:proofErr w:type="gramStart"/>
      <w:r>
        <w:t>above,…”</w:t>
      </w:r>
      <w:proofErr w:type="gramEnd"/>
    </w:p>
  </w:comment>
  <w:comment w:id="22" w:author="Neil Hatfield" w:date="2017-05-05T20:57:00Z" w:initials="NH">
    <w:p w14:paraId="7BE6749A" w14:textId="47CC71CC" w:rsidR="005056F0" w:rsidRDefault="005056F0">
      <w:pPr>
        <w:pStyle w:val="CommentText"/>
      </w:pPr>
      <w:r>
        <w:rPr>
          <w:rStyle w:val="CommentReference"/>
        </w:rPr>
        <w:annotationRef/>
      </w:r>
      <w:r>
        <w:t>What about the lower two?</w:t>
      </w:r>
    </w:p>
  </w:comment>
  <w:comment w:id="23" w:author="Neil Hatfield" w:date="2017-05-05T20:56:00Z" w:initials="NH">
    <w:p w14:paraId="1576F3AC" w14:textId="75CE06C4" w:rsidR="005056F0" w:rsidRDefault="005056F0">
      <w:pPr>
        <w:pStyle w:val="CommentText"/>
      </w:pPr>
      <w:r>
        <w:rPr>
          <w:rStyle w:val="CommentReference"/>
        </w:rPr>
        <w:annotationRef/>
      </w:r>
      <w:r>
        <w:t>Just as you don’t include the quantiles, you don’t include the summary statistics report. You talk about both in the body of your report but you do not make them visualizations.</w:t>
      </w:r>
    </w:p>
  </w:comment>
  <w:comment w:id="24" w:author="Neil Hatfield" w:date="2017-05-05T20:58:00Z" w:initials="NH">
    <w:p w14:paraId="09366B64" w14:textId="2B4D6C75" w:rsidR="005056F0" w:rsidRDefault="005056F0">
      <w:pPr>
        <w:pStyle w:val="CommentText"/>
      </w:pPr>
      <w:r>
        <w:rPr>
          <w:rStyle w:val="CommentReference"/>
        </w:rPr>
        <w:annotationRef/>
      </w:r>
      <w:r>
        <w:t>Keep in mind that when you say “the top 90</w:t>
      </w:r>
      <w:r w:rsidRPr="007128F2">
        <w:rPr>
          <w:vertAlign w:val="superscript"/>
        </w:rPr>
        <w:t>th</w:t>
      </w:r>
      <w:r>
        <w:t xml:space="preserve"> percentile” you are literally say “everyone except the bottom ten percent”. Is this what you want? I think that you really mean to talk about the top 10%.</w:t>
      </w:r>
    </w:p>
  </w:comment>
  <w:comment w:id="25" w:author="Neil Hatfield" w:date="2017-05-05T21:00:00Z" w:initials="NH">
    <w:p w14:paraId="544698A6" w14:textId="65CA5636" w:rsidR="005056F0" w:rsidRDefault="005056F0">
      <w:pPr>
        <w:pStyle w:val="CommentText"/>
      </w:pPr>
      <w:r>
        <w:rPr>
          <w:rStyle w:val="CommentReference"/>
        </w:rPr>
        <w:annotationRef/>
      </w:r>
      <w:r>
        <w:t>Each time you move on to a new metric, you begin with similar phrases. However, the phrasing is becoming redundant and boring for the reader. Do not feel compelled to always begin with something along the lines of “Another good yard stick to use is…</w:t>
      </w:r>
      <w:proofErr w:type="gramStart"/>
      <w:r>
        <w:t>”.</w:t>
      </w:r>
      <w:proofErr w:type="gramEnd"/>
    </w:p>
  </w:comment>
  <w:comment w:id="26" w:author="Neil Hatfield" w:date="2017-05-05T21:03:00Z" w:initials="NH">
    <w:p w14:paraId="1E5A4051" w14:textId="33086FEB" w:rsidR="005056F0" w:rsidRDefault="005056F0">
      <w:pPr>
        <w:pStyle w:val="CommentText"/>
      </w:pPr>
      <w:r>
        <w:rPr>
          <w:rStyle w:val="CommentReference"/>
        </w:rPr>
        <w:annotationRef/>
      </w:r>
      <w:r>
        <w:t>Later on you say “first 100 possessions” but that’s different from saying “per 100 possessions”. The later would include all 355 possessions a team made in a game while the former would ignore any possession after the 100</w:t>
      </w:r>
      <w:r w:rsidRPr="007128F2">
        <w:rPr>
          <w:vertAlign w:val="superscript"/>
        </w:rPr>
        <w:t>th</w:t>
      </w:r>
      <w:r>
        <w:t>. Which is the case for this attribute? (I just thought of a third: first 100 possessions in the whole season; a fourth: all possessions for the entire season.)</w:t>
      </w:r>
    </w:p>
  </w:comment>
  <w:comment w:id="27" w:author="Neil Hatfield" w:date="2017-05-05T21:03:00Z" w:initials="NH">
    <w:p w14:paraId="65BA6422" w14:textId="352CAF62" w:rsidR="005056F0" w:rsidRDefault="005056F0">
      <w:pPr>
        <w:pStyle w:val="CommentText"/>
      </w:pPr>
      <w:r>
        <w:rPr>
          <w:rStyle w:val="CommentReference"/>
        </w:rPr>
        <w:annotationRef/>
      </w:r>
      <w:r>
        <w:t>Good.</w:t>
      </w:r>
    </w:p>
  </w:comment>
  <w:comment w:id="28" w:author="Neil Hatfield" w:date="2017-05-05T21:06:00Z" w:initials="NH">
    <w:p w14:paraId="296BF15E" w14:textId="753A7496" w:rsidR="005056F0" w:rsidRDefault="005056F0">
      <w:pPr>
        <w:pStyle w:val="CommentText"/>
      </w:pPr>
      <w:r>
        <w:rPr>
          <w:rStyle w:val="CommentReference"/>
        </w:rPr>
        <w:annotationRef/>
      </w:r>
      <w:r>
        <w:t>If this were to be an online piece, I would love to have floating box that followed the reader down the page with teams being added and re-arranged as you move through each the criteria.</w:t>
      </w:r>
    </w:p>
  </w:comment>
  <w:comment w:id="29" w:author="Neil Hatfield" w:date="2017-05-05T21:09:00Z" w:initials="NH">
    <w:p w14:paraId="5E978691" w14:textId="39646465" w:rsidR="005056F0" w:rsidRDefault="005056F0">
      <w:pPr>
        <w:pStyle w:val="CommentText"/>
      </w:pPr>
      <w:r>
        <w:rPr>
          <w:rStyle w:val="CommentReference"/>
        </w:rPr>
        <w:annotationRef/>
      </w:r>
      <w:r>
        <w:t>I think you mean “Defensive Rebounds”.</w:t>
      </w:r>
    </w:p>
  </w:comment>
  <w:comment w:id="30" w:author="Neil Hatfield" w:date="2017-05-05T21:10:00Z" w:initials="NH">
    <w:p w14:paraId="2184BF5E" w14:textId="45C9B00F" w:rsidR="005056F0" w:rsidRDefault="005056F0">
      <w:pPr>
        <w:pStyle w:val="CommentText"/>
      </w:pPr>
      <w:r>
        <w:rPr>
          <w:rStyle w:val="CommentReference"/>
        </w:rPr>
        <w:annotationRef/>
      </w:r>
      <w:r>
        <w:t>Wasted white space.</w:t>
      </w:r>
    </w:p>
  </w:comment>
  <w:comment w:id="31" w:author="Neil Hatfield" w:date="2017-05-05T21:11:00Z" w:initials="NH">
    <w:p w14:paraId="6BCF5B09" w14:textId="2D3EAD1C" w:rsidR="005056F0" w:rsidRDefault="005056F0">
      <w:pPr>
        <w:pStyle w:val="CommentText"/>
      </w:pPr>
      <w:r>
        <w:rPr>
          <w:rStyle w:val="CommentReference"/>
        </w:rPr>
        <w:annotationRef/>
      </w:r>
      <w:r>
        <w:t>Your graphs ended up on top of each other. :(</w:t>
      </w:r>
    </w:p>
  </w:comment>
  <w:comment w:id="32" w:author="Neil Hatfield" w:date="2017-05-05T21:14:00Z" w:initials="NH">
    <w:p w14:paraId="5883C684" w14:textId="2B5856AD" w:rsidR="005056F0" w:rsidRDefault="005056F0">
      <w:pPr>
        <w:pStyle w:val="CommentText"/>
      </w:pPr>
      <w:r>
        <w:rPr>
          <w:rStyle w:val="CommentReference"/>
        </w:rPr>
        <w:annotationRef/>
      </w:r>
      <w:r>
        <w:t xml:space="preserve">Statistical Inference portion appears to be missing. There is also no clear discussion/conclusion section. This is rather disappointing as the rest of the report is quite good. The last paragraph can sort of count as a discussion/results paragraph but is not necessarily </w:t>
      </w:r>
      <w:r>
        <w:t>sufficient.</w:t>
      </w:r>
      <w:bookmarkStart w:id="33" w:name="_GoBack"/>
      <w:bookmarkEnd w:id="3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17043" w14:textId="77777777" w:rsidR="005056F0" w:rsidRDefault="005056F0" w:rsidP="009D5E8D">
      <w:pPr>
        <w:spacing w:after="0" w:line="240" w:lineRule="auto"/>
      </w:pPr>
      <w:r>
        <w:separator/>
      </w:r>
    </w:p>
  </w:endnote>
  <w:endnote w:type="continuationSeparator" w:id="0">
    <w:p w14:paraId="77DA2CDC" w14:textId="77777777" w:rsidR="005056F0" w:rsidRDefault="005056F0" w:rsidP="009D5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notTrueType/>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C0516" w14:textId="77777777" w:rsidR="005056F0" w:rsidRDefault="005056F0" w:rsidP="009D5E8D">
      <w:pPr>
        <w:spacing w:after="0" w:line="240" w:lineRule="auto"/>
      </w:pPr>
      <w:r>
        <w:separator/>
      </w:r>
    </w:p>
  </w:footnote>
  <w:footnote w:type="continuationSeparator" w:id="0">
    <w:p w14:paraId="568EF17F" w14:textId="77777777" w:rsidR="005056F0" w:rsidRDefault="005056F0" w:rsidP="009D5E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00D0A"/>
    <w:multiLevelType w:val="hybridMultilevel"/>
    <w:tmpl w:val="F058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8D"/>
    <w:rsid w:val="00040033"/>
    <w:rsid w:val="00047920"/>
    <w:rsid w:val="00054ADD"/>
    <w:rsid w:val="00054F13"/>
    <w:rsid w:val="000C7A0E"/>
    <w:rsid w:val="000D1192"/>
    <w:rsid w:val="000D31AB"/>
    <w:rsid w:val="00112755"/>
    <w:rsid w:val="00134D41"/>
    <w:rsid w:val="00155A47"/>
    <w:rsid w:val="00175BEE"/>
    <w:rsid w:val="0018751E"/>
    <w:rsid w:val="00194B9C"/>
    <w:rsid w:val="001A286B"/>
    <w:rsid w:val="001B3140"/>
    <w:rsid w:val="001C0464"/>
    <w:rsid w:val="001C15EF"/>
    <w:rsid w:val="001C4DA8"/>
    <w:rsid w:val="001E3C59"/>
    <w:rsid w:val="001F480A"/>
    <w:rsid w:val="002104CB"/>
    <w:rsid w:val="00224AB9"/>
    <w:rsid w:val="00227D3B"/>
    <w:rsid w:val="00251D05"/>
    <w:rsid w:val="00290115"/>
    <w:rsid w:val="002C36FD"/>
    <w:rsid w:val="002C4002"/>
    <w:rsid w:val="002D2DE0"/>
    <w:rsid w:val="002E28A7"/>
    <w:rsid w:val="002F4D17"/>
    <w:rsid w:val="00321510"/>
    <w:rsid w:val="00393DCD"/>
    <w:rsid w:val="00396B00"/>
    <w:rsid w:val="003D7DD5"/>
    <w:rsid w:val="003F27F0"/>
    <w:rsid w:val="003F3E00"/>
    <w:rsid w:val="0040503E"/>
    <w:rsid w:val="00432E11"/>
    <w:rsid w:val="00464B68"/>
    <w:rsid w:val="00476AC3"/>
    <w:rsid w:val="00493417"/>
    <w:rsid w:val="004B5EA9"/>
    <w:rsid w:val="004B6B80"/>
    <w:rsid w:val="004E37A0"/>
    <w:rsid w:val="004E3CE1"/>
    <w:rsid w:val="005056F0"/>
    <w:rsid w:val="00535539"/>
    <w:rsid w:val="00541461"/>
    <w:rsid w:val="005636FE"/>
    <w:rsid w:val="00577D5C"/>
    <w:rsid w:val="005A193B"/>
    <w:rsid w:val="005E2945"/>
    <w:rsid w:val="005E3F93"/>
    <w:rsid w:val="005E6C13"/>
    <w:rsid w:val="005F31EA"/>
    <w:rsid w:val="00603097"/>
    <w:rsid w:val="00607998"/>
    <w:rsid w:val="00612BB5"/>
    <w:rsid w:val="00624089"/>
    <w:rsid w:val="00635634"/>
    <w:rsid w:val="00635BC6"/>
    <w:rsid w:val="006738F1"/>
    <w:rsid w:val="006B7527"/>
    <w:rsid w:val="006D0D00"/>
    <w:rsid w:val="006E110C"/>
    <w:rsid w:val="006F1708"/>
    <w:rsid w:val="007128F2"/>
    <w:rsid w:val="00720448"/>
    <w:rsid w:val="00730BB8"/>
    <w:rsid w:val="00747EFA"/>
    <w:rsid w:val="00783776"/>
    <w:rsid w:val="007C1E0A"/>
    <w:rsid w:val="007C2E32"/>
    <w:rsid w:val="008227B4"/>
    <w:rsid w:val="00850B9C"/>
    <w:rsid w:val="0085272C"/>
    <w:rsid w:val="008732C7"/>
    <w:rsid w:val="00883150"/>
    <w:rsid w:val="00885E31"/>
    <w:rsid w:val="008C274C"/>
    <w:rsid w:val="00900945"/>
    <w:rsid w:val="00900F3B"/>
    <w:rsid w:val="00924ECA"/>
    <w:rsid w:val="00953272"/>
    <w:rsid w:val="0095607D"/>
    <w:rsid w:val="009B7D82"/>
    <w:rsid w:val="009C603D"/>
    <w:rsid w:val="009D5E8D"/>
    <w:rsid w:val="009F6677"/>
    <w:rsid w:val="00A13D1E"/>
    <w:rsid w:val="00A16F85"/>
    <w:rsid w:val="00A21A9B"/>
    <w:rsid w:val="00A45918"/>
    <w:rsid w:val="00A618CE"/>
    <w:rsid w:val="00A67756"/>
    <w:rsid w:val="00A70D68"/>
    <w:rsid w:val="00AA2546"/>
    <w:rsid w:val="00AA2C04"/>
    <w:rsid w:val="00AD31BA"/>
    <w:rsid w:val="00AF0F09"/>
    <w:rsid w:val="00AF317E"/>
    <w:rsid w:val="00B020CA"/>
    <w:rsid w:val="00B175C1"/>
    <w:rsid w:val="00B21FBD"/>
    <w:rsid w:val="00B24291"/>
    <w:rsid w:val="00B41F39"/>
    <w:rsid w:val="00B64C91"/>
    <w:rsid w:val="00B66786"/>
    <w:rsid w:val="00B74DA2"/>
    <w:rsid w:val="00B85D87"/>
    <w:rsid w:val="00B93E6F"/>
    <w:rsid w:val="00BA18D6"/>
    <w:rsid w:val="00BB18F2"/>
    <w:rsid w:val="00BC46C4"/>
    <w:rsid w:val="00BD31DC"/>
    <w:rsid w:val="00C02B5E"/>
    <w:rsid w:val="00C16C97"/>
    <w:rsid w:val="00C248D6"/>
    <w:rsid w:val="00C43F1E"/>
    <w:rsid w:val="00C7540B"/>
    <w:rsid w:val="00C95BEB"/>
    <w:rsid w:val="00CD0869"/>
    <w:rsid w:val="00D06A27"/>
    <w:rsid w:val="00D13FF6"/>
    <w:rsid w:val="00D425CC"/>
    <w:rsid w:val="00D55DD5"/>
    <w:rsid w:val="00D614D2"/>
    <w:rsid w:val="00D74CA8"/>
    <w:rsid w:val="00D758AB"/>
    <w:rsid w:val="00DA227C"/>
    <w:rsid w:val="00DA5183"/>
    <w:rsid w:val="00DB67F2"/>
    <w:rsid w:val="00DD2F9C"/>
    <w:rsid w:val="00E010AE"/>
    <w:rsid w:val="00E15E22"/>
    <w:rsid w:val="00E17365"/>
    <w:rsid w:val="00E1742B"/>
    <w:rsid w:val="00E53561"/>
    <w:rsid w:val="00E61EB0"/>
    <w:rsid w:val="00E777BE"/>
    <w:rsid w:val="00E972A4"/>
    <w:rsid w:val="00EA2657"/>
    <w:rsid w:val="00EA3FA7"/>
    <w:rsid w:val="00EE42F9"/>
    <w:rsid w:val="00EE547E"/>
    <w:rsid w:val="00EE772A"/>
    <w:rsid w:val="00EF5996"/>
    <w:rsid w:val="00F05C2F"/>
    <w:rsid w:val="00F1125D"/>
    <w:rsid w:val="00F32882"/>
    <w:rsid w:val="00F3583C"/>
    <w:rsid w:val="00F43824"/>
    <w:rsid w:val="00F44A48"/>
    <w:rsid w:val="00F70383"/>
    <w:rsid w:val="00F93BA8"/>
    <w:rsid w:val="00F93FB5"/>
    <w:rsid w:val="00FC3EC8"/>
    <w:rsid w:val="00FF3568"/>
    <w:rsid w:val="00FF7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5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5E8D"/>
  </w:style>
  <w:style w:type="paragraph" w:styleId="Header">
    <w:name w:val="header"/>
    <w:basedOn w:val="Normal"/>
    <w:link w:val="HeaderChar"/>
    <w:uiPriority w:val="99"/>
    <w:unhideWhenUsed/>
    <w:rsid w:val="009D5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E8D"/>
  </w:style>
  <w:style w:type="paragraph" w:styleId="Footer">
    <w:name w:val="footer"/>
    <w:basedOn w:val="Normal"/>
    <w:link w:val="FooterChar"/>
    <w:uiPriority w:val="99"/>
    <w:unhideWhenUsed/>
    <w:rsid w:val="009D5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E8D"/>
  </w:style>
  <w:style w:type="character" w:styleId="Hyperlink">
    <w:name w:val="Hyperlink"/>
    <w:basedOn w:val="DefaultParagraphFont"/>
    <w:uiPriority w:val="99"/>
    <w:unhideWhenUsed/>
    <w:rsid w:val="00783776"/>
    <w:rPr>
      <w:color w:val="0563C1" w:themeColor="hyperlink"/>
      <w:u w:val="single"/>
    </w:rPr>
  </w:style>
  <w:style w:type="character" w:customStyle="1" w:styleId="Mention1">
    <w:name w:val="Mention1"/>
    <w:basedOn w:val="DefaultParagraphFont"/>
    <w:uiPriority w:val="99"/>
    <w:semiHidden/>
    <w:unhideWhenUsed/>
    <w:rsid w:val="00783776"/>
    <w:rPr>
      <w:color w:val="2B579A"/>
      <w:shd w:val="clear" w:color="auto" w:fill="E6E6E6"/>
    </w:rPr>
  </w:style>
  <w:style w:type="paragraph" w:styleId="ListParagraph">
    <w:name w:val="List Paragraph"/>
    <w:basedOn w:val="Normal"/>
    <w:uiPriority w:val="34"/>
    <w:qFormat/>
    <w:rsid w:val="00783776"/>
    <w:pPr>
      <w:ind w:left="720"/>
      <w:contextualSpacing/>
    </w:pPr>
  </w:style>
  <w:style w:type="paragraph" w:styleId="BalloonText">
    <w:name w:val="Balloon Text"/>
    <w:basedOn w:val="Normal"/>
    <w:link w:val="BalloonTextChar"/>
    <w:uiPriority w:val="99"/>
    <w:semiHidden/>
    <w:unhideWhenUsed/>
    <w:rsid w:val="00251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D05"/>
    <w:rPr>
      <w:rFonts w:ascii="Segoe UI" w:hAnsi="Segoe UI" w:cs="Segoe UI"/>
      <w:sz w:val="18"/>
      <w:szCs w:val="18"/>
    </w:rPr>
  </w:style>
  <w:style w:type="character" w:customStyle="1" w:styleId="apple-converted-space">
    <w:name w:val="apple-converted-space"/>
    <w:basedOn w:val="DefaultParagraphFont"/>
    <w:rsid w:val="00AD31BA"/>
  </w:style>
  <w:style w:type="character" w:customStyle="1" w:styleId="Mention2">
    <w:name w:val="Mention2"/>
    <w:basedOn w:val="DefaultParagraphFont"/>
    <w:uiPriority w:val="99"/>
    <w:semiHidden/>
    <w:unhideWhenUsed/>
    <w:rsid w:val="00AD31BA"/>
    <w:rPr>
      <w:color w:val="2B579A"/>
      <w:shd w:val="clear" w:color="auto" w:fill="E6E6E6"/>
    </w:rPr>
  </w:style>
  <w:style w:type="character" w:styleId="CommentReference">
    <w:name w:val="annotation reference"/>
    <w:basedOn w:val="DefaultParagraphFont"/>
    <w:uiPriority w:val="99"/>
    <w:semiHidden/>
    <w:unhideWhenUsed/>
    <w:rsid w:val="001C4DA8"/>
    <w:rPr>
      <w:sz w:val="16"/>
      <w:szCs w:val="16"/>
    </w:rPr>
  </w:style>
  <w:style w:type="paragraph" w:styleId="CommentText">
    <w:name w:val="annotation text"/>
    <w:basedOn w:val="Normal"/>
    <w:link w:val="CommentTextChar"/>
    <w:uiPriority w:val="99"/>
    <w:semiHidden/>
    <w:unhideWhenUsed/>
    <w:rsid w:val="001C4DA8"/>
    <w:pPr>
      <w:spacing w:line="240" w:lineRule="auto"/>
    </w:pPr>
    <w:rPr>
      <w:sz w:val="20"/>
      <w:szCs w:val="20"/>
    </w:rPr>
  </w:style>
  <w:style w:type="character" w:customStyle="1" w:styleId="CommentTextChar">
    <w:name w:val="Comment Text Char"/>
    <w:basedOn w:val="DefaultParagraphFont"/>
    <w:link w:val="CommentText"/>
    <w:uiPriority w:val="99"/>
    <w:semiHidden/>
    <w:rsid w:val="001C4DA8"/>
    <w:rPr>
      <w:sz w:val="20"/>
      <w:szCs w:val="20"/>
    </w:rPr>
  </w:style>
  <w:style w:type="character" w:styleId="FollowedHyperlink">
    <w:name w:val="FollowedHyperlink"/>
    <w:basedOn w:val="DefaultParagraphFont"/>
    <w:uiPriority w:val="99"/>
    <w:semiHidden/>
    <w:unhideWhenUsed/>
    <w:rsid w:val="00A70D6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D758AB"/>
    <w:rPr>
      <w:b/>
      <w:bCs/>
    </w:rPr>
  </w:style>
  <w:style w:type="character" w:customStyle="1" w:styleId="CommentSubjectChar">
    <w:name w:val="Comment Subject Char"/>
    <w:basedOn w:val="CommentTextChar"/>
    <w:link w:val="CommentSubject"/>
    <w:uiPriority w:val="99"/>
    <w:semiHidden/>
    <w:rsid w:val="00D758A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5E8D"/>
  </w:style>
  <w:style w:type="paragraph" w:styleId="Header">
    <w:name w:val="header"/>
    <w:basedOn w:val="Normal"/>
    <w:link w:val="HeaderChar"/>
    <w:uiPriority w:val="99"/>
    <w:unhideWhenUsed/>
    <w:rsid w:val="009D5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E8D"/>
  </w:style>
  <w:style w:type="paragraph" w:styleId="Footer">
    <w:name w:val="footer"/>
    <w:basedOn w:val="Normal"/>
    <w:link w:val="FooterChar"/>
    <w:uiPriority w:val="99"/>
    <w:unhideWhenUsed/>
    <w:rsid w:val="009D5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E8D"/>
  </w:style>
  <w:style w:type="character" w:styleId="Hyperlink">
    <w:name w:val="Hyperlink"/>
    <w:basedOn w:val="DefaultParagraphFont"/>
    <w:uiPriority w:val="99"/>
    <w:unhideWhenUsed/>
    <w:rsid w:val="00783776"/>
    <w:rPr>
      <w:color w:val="0563C1" w:themeColor="hyperlink"/>
      <w:u w:val="single"/>
    </w:rPr>
  </w:style>
  <w:style w:type="character" w:customStyle="1" w:styleId="Mention1">
    <w:name w:val="Mention1"/>
    <w:basedOn w:val="DefaultParagraphFont"/>
    <w:uiPriority w:val="99"/>
    <w:semiHidden/>
    <w:unhideWhenUsed/>
    <w:rsid w:val="00783776"/>
    <w:rPr>
      <w:color w:val="2B579A"/>
      <w:shd w:val="clear" w:color="auto" w:fill="E6E6E6"/>
    </w:rPr>
  </w:style>
  <w:style w:type="paragraph" w:styleId="ListParagraph">
    <w:name w:val="List Paragraph"/>
    <w:basedOn w:val="Normal"/>
    <w:uiPriority w:val="34"/>
    <w:qFormat/>
    <w:rsid w:val="00783776"/>
    <w:pPr>
      <w:ind w:left="720"/>
      <w:contextualSpacing/>
    </w:pPr>
  </w:style>
  <w:style w:type="paragraph" w:styleId="BalloonText">
    <w:name w:val="Balloon Text"/>
    <w:basedOn w:val="Normal"/>
    <w:link w:val="BalloonTextChar"/>
    <w:uiPriority w:val="99"/>
    <w:semiHidden/>
    <w:unhideWhenUsed/>
    <w:rsid w:val="00251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D05"/>
    <w:rPr>
      <w:rFonts w:ascii="Segoe UI" w:hAnsi="Segoe UI" w:cs="Segoe UI"/>
      <w:sz w:val="18"/>
      <w:szCs w:val="18"/>
    </w:rPr>
  </w:style>
  <w:style w:type="character" w:customStyle="1" w:styleId="apple-converted-space">
    <w:name w:val="apple-converted-space"/>
    <w:basedOn w:val="DefaultParagraphFont"/>
    <w:rsid w:val="00AD31BA"/>
  </w:style>
  <w:style w:type="character" w:customStyle="1" w:styleId="Mention2">
    <w:name w:val="Mention2"/>
    <w:basedOn w:val="DefaultParagraphFont"/>
    <w:uiPriority w:val="99"/>
    <w:semiHidden/>
    <w:unhideWhenUsed/>
    <w:rsid w:val="00AD31BA"/>
    <w:rPr>
      <w:color w:val="2B579A"/>
      <w:shd w:val="clear" w:color="auto" w:fill="E6E6E6"/>
    </w:rPr>
  </w:style>
  <w:style w:type="character" w:styleId="CommentReference">
    <w:name w:val="annotation reference"/>
    <w:basedOn w:val="DefaultParagraphFont"/>
    <w:uiPriority w:val="99"/>
    <w:semiHidden/>
    <w:unhideWhenUsed/>
    <w:rsid w:val="001C4DA8"/>
    <w:rPr>
      <w:sz w:val="16"/>
      <w:szCs w:val="16"/>
    </w:rPr>
  </w:style>
  <w:style w:type="paragraph" w:styleId="CommentText">
    <w:name w:val="annotation text"/>
    <w:basedOn w:val="Normal"/>
    <w:link w:val="CommentTextChar"/>
    <w:uiPriority w:val="99"/>
    <w:semiHidden/>
    <w:unhideWhenUsed/>
    <w:rsid w:val="001C4DA8"/>
    <w:pPr>
      <w:spacing w:line="240" w:lineRule="auto"/>
    </w:pPr>
    <w:rPr>
      <w:sz w:val="20"/>
      <w:szCs w:val="20"/>
    </w:rPr>
  </w:style>
  <w:style w:type="character" w:customStyle="1" w:styleId="CommentTextChar">
    <w:name w:val="Comment Text Char"/>
    <w:basedOn w:val="DefaultParagraphFont"/>
    <w:link w:val="CommentText"/>
    <w:uiPriority w:val="99"/>
    <w:semiHidden/>
    <w:rsid w:val="001C4DA8"/>
    <w:rPr>
      <w:sz w:val="20"/>
      <w:szCs w:val="20"/>
    </w:rPr>
  </w:style>
  <w:style w:type="character" w:styleId="FollowedHyperlink">
    <w:name w:val="FollowedHyperlink"/>
    <w:basedOn w:val="DefaultParagraphFont"/>
    <w:uiPriority w:val="99"/>
    <w:semiHidden/>
    <w:unhideWhenUsed/>
    <w:rsid w:val="00A70D6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D758AB"/>
    <w:rPr>
      <w:b/>
      <w:bCs/>
    </w:rPr>
  </w:style>
  <w:style w:type="character" w:customStyle="1" w:styleId="CommentSubjectChar">
    <w:name w:val="Comment Subject Char"/>
    <w:basedOn w:val="CommentTextChar"/>
    <w:link w:val="CommentSubject"/>
    <w:uiPriority w:val="99"/>
    <w:semiHidden/>
    <w:rsid w:val="00D758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1034">
      <w:bodyDiv w:val="1"/>
      <w:marLeft w:val="0"/>
      <w:marRight w:val="0"/>
      <w:marTop w:val="0"/>
      <w:marBottom w:val="0"/>
      <w:divBdr>
        <w:top w:val="none" w:sz="0" w:space="0" w:color="auto"/>
        <w:left w:val="none" w:sz="0" w:space="0" w:color="auto"/>
        <w:bottom w:val="none" w:sz="0" w:space="0" w:color="auto"/>
        <w:right w:val="none" w:sz="0" w:space="0" w:color="auto"/>
      </w:divBdr>
    </w:div>
    <w:div w:id="162160187">
      <w:bodyDiv w:val="1"/>
      <w:marLeft w:val="0"/>
      <w:marRight w:val="0"/>
      <w:marTop w:val="0"/>
      <w:marBottom w:val="0"/>
      <w:divBdr>
        <w:top w:val="none" w:sz="0" w:space="0" w:color="auto"/>
        <w:left w:val="none" w:sz="0" w:space="0" w:color="auto"/>
        <w:bottom w:val="none" w:sz="0" w:space="0" w:color="auto"/>
        <w:right w:val="none" w:sz="0" w:space="0" w:color="auto"/>
      </w:divBdr>
    </w:div>
    <w:div w:id="358819518">
      <w:bodyDiv w:val="1"/>
      <w:marLeft w:val="0"/>
      <w:marRight w:val="0"/>
      <w:marTop w:val="0"/>
      <w:marBottom w:val="0"/>
      <w:divBdr>
        <w:top w:val="none" w:sz="0" w:space="0" w:color="auto"/>
        <w:left w:val="none" w:sz="0" w:space="0" w:color="auto"/>
        <w:bottom w:val="none" w:sz="0" w:space="0" w:color="auto"/>
        <w:right w:val="none" w:sz="0" w:space="0" w:color="auto"/>
      </w:divBdr>
    </w:div>
    <w:div w:id="369378115">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947078214">
      <w:bodyDiv w:val="1"/>
      <w:marLeft w:val="0"/>
      <w:marRight w:val="0"/>
      <w:marTop w:val="0"/>
      <w:marBottom w:val="0"/>
      <w:divBdr>
        <w:top w:val="none" w:sz="0" w:space="0" w:color="auto"/>
        <w:left w:val="none" w:sz="0" w:space="0" w:color="auto"/>
        <w:bottom w:val="none" w:sz="0" w:space="0" w:color="auto"/>
        <w:right w:val="none" w:sz="0" w:space="0" w:color="auto"/>
      </w:divBdr>
    </w:div>
    <w:div w:id="982782298">
      <w:bodyDiv w:val="1"/>
      <w:marLeft w:val="0"/>
      <w:marRight w:val="0"/>
      <w:marTop w:val="0"/>
      <w:marBottom w:val="0"/>
      <w:divBdr>
        <w:top w:val="none" w:sz="0" w:space="0" w:color="auto"/>
        <w:left w:val="none" w:sz="0" w:space="0" w:color="auto"/>
        <w:bottom w:val="none" w:sz="0" w:space="0" w:color="auto"/>
        <w:right w:val="none" w:sz="0" w:space="0" w:color="auto"/>
      </w:divBdr>
    </w:div>
    <w:div w:id="1009209693">
      <w:bodyDiv w:val="1"/>
      <w:marLeft w:val="0"/>
      <w:marRight w:val="0"/>
      <w:marTop w:val="0"/>
      <w:marBottom w:val="0"/>
      <w:divBdr>
        <w:top w:val="none" w:sz="0" w:space="0" w:color="auto"/>
        <w:left w:val="none" w:sz="0" w:space="0" w:color="auto"/>
        <w:bottom w:val="none" w:sz="0" w:space="0" w:color="auto"/>
        <w:right w:val="none" w:sz="0" w:space="0" w:color="auto"/>
      </w:divBdr>
    </w:div>
    <w:div w:id="1015885404">
      <w:bodyDiv w:val="1"/>
      <w:marLeft w:val="0"/>
      <w:marRight w:val="0"/>
      <w:marTop w:val="0"/>
      <w:marBottom w:val="0"/>
      <w:divBdr>
        <w:top w:val="none" w:sz="0" w:space="0" w:color="auto"/>
        <w:left w:val="none" w:sz="0" w:space="0" w:color="auto"/>
        <w:bottom w:val="none" w:sz="0" w:space="0" w:color="auto"/>
        <w:right w:val="none" w:sz="0" w:space="0" w:color="auto"/>
      </w:divBdr>
    </w:div>
    <w:div w:id="1205020993">
      <w:bodyDiv w:val="1"/>
      <w:marLeft w:val="0"/>
      <w:marRight w:val="0"/>
      <w:marTop w:val="0"/>
      <w:marBottom w:val="0"/>
      <w:divBdr>
        <w:top w:val="none" w:sz="0" w:space="0" w:color="auto"/>
        <w:left w:val="none" w:sz="0" w:space="0" w:color="auto"/>
        <w:bottom w:val="none" w:sz="0" w:space="0" w:color="auto"/>
        <w:right w:val="none" w:sz="0" w:space="0" w:color="auto"/>
      </w:divBdr>
    </w:div>
    <w:div w:id="1303534095">
      <w:bodyDiv w:val="1"/>
      <w:marLeft w:val="0"/>
      <w:marRight w:val="0"/>
      <w:marTop w:val="0"/>
      <w:marBottom w:val="0"/>
      <w:divBdr>
        <w:top w:val="none" w:sz="0" w:space="0" w:color="auto"/>
        <w:left w:val="none" w:sz="0" w:space="0" w:color="auto"/>
        <w:bottom w:val="none" w:sz="0" w:space="0" w:color="auto"/>
        <w:right w:val="none" w:sz="0" w:space="0" w:color="auto"/>
      </w:divBdr>
    </w:div>
    <w:div w:id="1624115580">
      <w:bodyDiv w:val="1"/>
      <w:marLeft w:val="0"/>
      <w:marRight w:val="0"/>
      <w:marTop w:val="0"/>
      <w:marBottom w:val="0"/>
      <w:divBdr>
        <w:top w:val="none" w:sz="0" w:space="0" w:color="auto"/>
        <w:left w:val="none" w:sz="0" w:space="0" w:color="auto"/>
        <w:bottom w:val="none" w:sz="0" w:space="0" w:color="auto"/>
        <w:right w:val="none" w:sz="0" w:space="0" w:color="auto"/>
      </w:divBdr>
    </w:div>
    <w:div w:id="2044820633">
      <w:bodyDiv w:val="1"/>
      <w:marLeft w:val="0"/>
      <w:marRight w:val="0"/>
      <w:marTop w:val="0"/>
      <w:marBottom w:val="0"/>
      <w:divBdr>
        <w:top w:val="none" w:sz="0" w:space="0" w:color="auto"/>
        <w:left w:val="none" w:sz="0" w:space="0" w:color="auto"/>
        <w:bottom w:val="none" w:sz="0" w:space="0" w:color="auto"/>
        <w:right w:val="none" w:sz="0" w:space="0" w:color="auto"/>
      </w:divBdr>
    </w:div>
    <w:div w:id="21065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5384A-53FF-5E41-B952-212336BD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3496</Words>
  <Characters>19932</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Ridge (Student)</dc:creator>
  <cp:keywords/>
  <dc:description/>
  <cp:lastModifiedBy>Neil Hatfield</cp:lastModifiedBy>
  <cp:revision>4</cp:revision>
  <dcterms:created xsi:type="dcterms:W3CDTF">2017-05-04T23:16:00Z</dcterms:created>
  <dcterms:modified xsi:type="dcterms:W3CDTF">2017-05-06T04:15:00Z</dcterms:modified>
</cp:coreProperties>
</file>