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4" w:name="X8c2bb99657227d59770019cea41e7bfc479f094"/>
    <w:p>
      <w:pPr>
        <w:pStyle w:val="Heading1"/>
      </w:pPr>
      <w:r>
        <w:t xml:space="preserve">Vendor Discovery Report: Source to Pay Software (United States)</w:t>
      </w:r>
    </w:p>
    <w:p>
      <w:pPr>
        <w:pStyle w:val="FirstParagraph"/>
      </w:pPr>
      <w:r>
        <w:t xml:space="preserve">This report presents a curated list of leading</w:t>
      </w:r>
      <w:r>
        <w:t xml:space="preserve"> </w:t>
      </w:r>
      <w:r>
        <w:t xml:space="preserve">“Source to Pay”</w:t>
      </w:r>
      <w:r>
        <w:t xml:space="preserve"> </w:t>
      </w:r>
      <w:r>
        <w:t xml:space="preserve">(S2P) software vendors active in the United States. The selection includes established market leaders, innovators in AI-driven procurement, and specialists in critical sub-domains such as AP automation and contract management.</w:t>
      </w:r>
    </w:p>
    <w:p>
      <w:r>
        <w:pict>
          <v:rect style="width:0;height:1.5pt" o:hralign="center" o:hrstd="t" o:hr="t"/>
        </w:pict>
      </w:r>
    </w:p>
    <w:bookmarkStart w:id="10" w:name="coupa"/>
    <w:p>
      <w:pPr>
        <w:pStyle w:val="Heading2"/>
      </w:pPr>
      <w:r>
        <w:t xml:space="preserve">1.</w:t>
      </w:r>
      <w:r>
        <w:t xml:space="preserve"> </w:t>
      </w:r>
      <w:r>
        <w:rPr>
          <w:b/>
          <w:bCs/>
        </w:rPr>
        <w:t xml:space="preserve">Coupa</w:t>
      </w:r>
    </w:p>
    <w:p>
      <w:pPr>
        <w:pStyle w:val="Compact"/>
        <w:numPr>
          <w:ilvl w:val="0"/>
          <w:numId w:val="1001"/>
        </w:numPr>
      </w:pPr>
      <w:r>
        <w:rPr>
          <w:b/>
          <w:bCs/>
        </w:rPr>
        <w:t xml:space="preserve">Website:</w:t>
      </w:r>
      <w:r>
        <w:t xml:space="preserve"> </w:t>
      </w:r>
      <w:hyperlink r:id="rId9">
        <w:r>
          <w:rPr>
            <w:rStyle w:val="Hyperlink"/>
          </w:rPr>
          <w:t xml:space="preserve">https://www.coupa.com/</w:t>
        </w:r>
      </w:hyperlink>
    </w:p>
    <w:p>
      <w:pPr>
        <w:pStyle w:val="Compact"/>
        <w:numPr>
          <w:ilvl w:val="0"/>
          <w:numId w:val="1001"/>
        </w:numPr>
      </w:pPr>
      <w:r>
        <w:rPr>
          <w:b/>
          <w:bCs/>
        </w:rPr>
        <w:t xml:space="preserve">Description:</w:t>
      </w:r>
      <w:r>
        <w:t xml:space="preserve"> </w:t>
      </w:r>
      <w:r>
        <w:t xml:space="preserve">Market leader in Business Spend Management, offering a unified suite for sourcing, procurement, invoicing, expenses, and analytics with strong AI integration.</w:t>
      </w:r>
    </w:p>
    <w:p>
      <w:pPr>
        <w:pStyle w:val="Compact"/>
        <w:numPr>
          <w:ilvl w:val="0"/>
          <w:numId w:val="1001"/>
        </w:numPr>
      </w:pPr>
      <w:r>
        <w:rPr>
          <w:b/>
          <w:bCs/>
        </w:rPr>
        <w:t xml:space="preserve">Justification:</w:t>
      </w:r>
      <w:r>
        <w:t xml:space="preserve"> </w:t>
      </w:r>
      <w:r>
        <w:t xml:space="preserve">Consistently ranked as a market leader in Source-to-Pay and Business Spend Management solutions.</w:t>
      </w:r>
    </w:p>
    <w:p>
      <w:pPr>
        <w:pStyle w:val="Compact"/>
        <w:numPr>
          <w:ilvl w:val="0"/>
          <w:numId w:val="1001"/>
        </w:numPr>
      </w:pPr>
      <w:r>
        <w:rPr>
          <w:b/>
          <w:bCs/>
        </w:rPr>
        <w:t xml:space="preserve">Contact:</w:t>
      </w:r>
    </w:p>
    <w:p>
      <w:pPr>
        <w:pStyle w:val="Compact"/>
        <w:numPr>
          <w:ilvl w:val="1"/>
          <w:numId w:val="1002"/>
        </w:numPr>
      </w:pPr>
      <w:r>
        <w:t xml:space="preserve">Email: support@coupa.com (General Support)</w:t>
      </w:r>
    </w:p>
    <w:p>
      <w:pPr>
        <w:pStyle w:val="Compact"/>
        <w:numPr>
          <w:ilvl w:val="1"/>
          <w:numId w:val="1002"/>
        </w:numPr>
      </w:pPr>
      <w:r>
        <w:t xml:space="preserve">Phone: +1 650-931-3200 (Main Office)</w:t>
      </w:r>
    </w:p>
    <w:p>
      <w:pPr>
        <w:pStyle w:val="Compact"/>
        <w:numPr>
          <w:ilvl w:val="0"/>
          <w:numId w:val="1001"/>
        </w:numPr>
      </w:pPr>
      <w:r>
        <w:rPr>
          <w:b/>
          <w:bCs/>
        </w:rPr>
        <w:t xml:space="preserve">Regions:</w:t>
      </w:r>
      <w:r>
        <w:t xml:space="preserve"> </w:t>
      </w:r>
      <w:r>
        <w:t xml:space="preserve">Global, United States</w:t>
      </w:r>
    </w:p>
    <w:p>
      <w:r>
        <w:pict>
          <v:rect style="width:0;height:1.5pt" o:hralign="center" o:hrstd="t" o:hr="t"/>
        </w:pict>
      </w:r>
    </w:p>
    <w:bookmarkEnd w:id="10"/>
    <w:bookmarkStart w:id="12" w:name="sap-ariba"/>
    <w:p>
      <w:pPr>
        <w:pStyle w:val="Heading2"/>
      </w:pPr>
      <w:r>
        <w:t xml:space="preserve">2.</w:t>
      </w:r>
      <w:r>
        <w:t xml:space="preserve"> </w:t>
      </w:r>
      <w:r>
        <w:rPr>
          <w:b/>
          <w:bCs/>
        </w:rPr>
        <w:t xml:space="preserve">SAP Ariba</w:t>
      </w:r>
    </w:p>
    <w:p>
      <w:pPr>
        <w:pStyle w:val="Compact"/>
        <w:numPr>
          <w:ilvl w:val="0"/>
          <w:numId w:val="1003"/>
        </w:numPr>
      </w:pPr>
      <w:r>
        <w:rPr>
          <w:b/>
          <w:bCs/>
        </w:rPr>
        <w:t xml:space="preserve">Website:</w:t>
      </w:r>
      <w:r>
        <w:t xml:space="preserve"> </w:t>
      </w:r>
      <w:hyperlink r:id="rId11">
        <w:r>
          <w:rPr>
            <w:rStyle w:val="Hyperlink"/>
          </w:rPr>
          <w:t xml:space="preserve">https://www.sap.com/products/spend-management/</w:t>
        </w:r>
      </w:hyperlink>
    </w:p>
    <w:p>
      <w:pPr>
        <w:pStyle w:val="Compact"/>
        <w:numPr>
          <w:ilvl w:val="0"/>
          <w:numId w:val="1003"/>
        </w:numPr>
      </w:pPr>
      <w:r>
        <w:rPr>
          <w:b/>
          <w:bCs/>
        </w:rPr>
        <w:t xml:space="preserve">Description:</w:t>
      </w:r>
      <w:r>
        <w:t xml:space="preserve"> </w:t>
      </w:r>
      <w:r>
        <w:t xml:space="preserve">End-to-end source-to-pay process, including strategic sourcing, supplier management, procurement, invoice management, and spend visibility, leveraging the SAP Business Network.</w:t>
      </w:r>
    </w:p>
    <w:p>
      <w:pPr>
        <w:pStyle w:val="Compact"/>
        <w:numPr>
          <w:ilvl w:val="0"/>
          <w:numId w:val="1003"/>
        </w:numPr>
      </w:pPr>
      <w:r>
        <w:rPr>
          <w:b/>
          <w:bCs/>
        </w:rPr>
        <w:t xml:space="preserve">Justification:</w:t>
      </w:r>
      <w:r>
        <w:t xml:space="preserve"> </w:t>
      </w:r>
      <w:r>
        <w:t xml:space="preserve">Market leader, consistently listed as a top vendor for source-to-pay solutions.</w:t>
      </w:r>
    </w:p>
    <w:p>
      <w:pPr>
        <w:pStyle w:val="Compact"/>
        <w:numPr>
          <w:ilvl w:val="0"/>
          <w:numId w:val="1003"/>
        </w:numPr>
      </w:pPr>
      <w:r>
        <w:rPr>
          <w:b/>
          <w:bCs/>
        </w:rPr>
        <w:t xml:space="preserve">Contact:</w:t>
      </w:r>
    </w:p>
    <w:p>
      <w:pPr>
        <w:pStyle w:val="Compact"/>
        <w:numPr>
          <w:ilvl w:val="1"/>
          <w:numId w:val="1004"/>
        </w:numPr>
      </w:pPr>
      <w:r>
        <w:t xml:space="preserve">Email: ariba-na@sap.com (North America Billing)</w:t>
      </w:r>
    </w:p>
    <w:p>
      <w:pPr>
        <w:pStyle w:val="Compact"/>
        <w:numPr>
          <w:ilvl w:val="1"/>
          <w:numId w:val="1004"/>
        </w:numPr>
      </w:pPr>
      <w:r>
        <w:t xml:space="preserve">Phone: +1 866-772-7422 (US Customer Service)</w:t>
      </w:r>
    </w:p>
    <w:p>
      <w:pPr>
        <w:pStyle w:val="Compact"/>
        <w:numPr>
          <w:ilvl w:val="0"/>
          <w:numId w:val="1003"/>
        </w:numPr>
      </w:pPr>
      <w:r>
        <w:rPr>
          <w:b/>
          <w:bCs/>
        </w:rPr>
        <w:t xml:space="preserve">Regions:</w:t>
      </w:r>
      <w:r>
        <w:t xml:space="preserve"> </w:t>
      </w:r>
      <w:r>
        <w:t xml:space="preserve">Global, United States</w:t>
      </w:r>
    </w:p>
    <w:p>
      <w:r>
        <w:pict>
          <v:rect style="width:0;height:1.5pt" o:hralign="center" o:hrstd="t" o:hr="t"/>
        </w:pict>
      </w:r>
    </w:p>
    <w:bookmarkEnd w:id="12"/>
    <w:bookmarkStart w:id="14" w:name="gep"/>
    <w:p>
      <w:pPr>
        <w:pStyle w:val="Heading2"/>
      </w:pPr>
      <w:r>
        <w:t xml:space="preserve">3.</w:t>
      </w:r>
      <w:r>
        <w:t xml:space="preserve"> </w:t>
      </w:r>
      <w:r>
        <w:rPr>
          <w:b/>
          <w:bCs/>
        </w:rPr>
        <w:t xml:space="preserve">GEP</w:t>
      </w:r>
    </w:p>
    <w:p>
      <w:pPr>
        <w:pStyle w:val="Compact"/>
        <w:numPr>
          <w:ilvl w:val="0"/>
          <w:numId w:val="1005"/>
        </w:numPr>
      </w:pPr>
      <w:r>
        <w:rPr>
          <w:b/>
          <w:bCs/>
        </w:rPr>
        <w:t xml:space="preserve">Website:</w:t>
      </w:r>
      <w:r>
        <w:t xml:space="preserve"> </w:t>
      </w:r>
      <w:hyperlink r:id="rId13">
        <w:r>
          <w:rPr>
            <w:rStyle w:val="Hyperlink"/>
          </w:rPr>
          <w:t xml:space="preserve">https://www.gep.com/</w:t>
        </w:r>
      </w:hyperlink>
    </w:p>
    <w:p>
      <w:pPr>
        <w:pStyle w:val="Compact"/>
        <w:numPr>
          <w:ilvl w:val="0"/>
          <w:numId w:val="1005"/>
        </w:numPr>
      </w:pPr>
      <w:r>
        <w:rPr>
          <w:b/>
          <w:bCs/>
        </w:rPr>
        <w:t xml:space="preserve">Description:</w:t>
      </w:r>
      <w:r>
        <w:t xml:space="preserve"> </w:t>
      </w:r>
      <w:r>
        <w:t xml:space="preserve">AI-powered procurement and supply chain solutions with a unified source-to-pay platform and managed services.</w:t>
      </w:r>
    </w:p>
    <w:p>
      <w:pPr>
        <w:pStyle w:val="Compact"/>
        <w:numPr>
          <w:ilvl w:val="0"/>
          <w:numId w:val="1005"/>
        </w:numPr>
      </w:pPr>
      <w:r>
        <w:rPr>
          <w:b/>
          <w:bCs/>
        </w:rPr>
        <w:t xml:space="preserve">Justification:</w:t>
      </w:r>
      <w:r>
        <w:t xml:space="preserve"> </w:t>
      </w:r>
      <w:r>
        <w:t xml:space="preserve">Recognized as a top procurement software company for its Cognitive Source to Pay suite.</w:t>
      </w:r>
    </w:p>
    <w:p>
      <w:pPr>
        <w:pStyle w:val="Compact"/>
        <w:numPr>
          <w:ilvl w:val="0"/>
          <w:numId w:val="1005"/>
        </w:numPr>
      </w:pPr>
      <w:r>
        <w:rPr>
          <w:b/>
          <w:bCs/>
        </w:rPr>
        <w:t xml:space="preserve">Contact:</w:t>
      </w:r>
    </w:p>
    <w:p>
      <w:pPr>
        <w:pStyle w:val="Compact"/>
        <w:numPr>
          <w:ilvl w:val="1"/>
          <w:numId w:val="1006"/>
        </w:numPr>
      </w:pPr>
      <w:r>
        <w:t xml:space="preserve">Email: support@gep.com (General Support)</w:t>
      </w:r>
    </w:p>
    <w:p>
      <w:pPr>
        <w:pStyle w:val="Compact"/>
        <w:numPr>
          <w:ilvl w:val="1"/>
          <w:numId w:val="1006"/>
        </w:numPr>
      </w:pPr>
      <w:r>
        <w:t xml:space="preserve">Phone: +1 732-382-6565 (Main Office)</w:t>
      </w:r>
    </w:p>
    <w:p>
      <w:pPr>
        <w:pStyle w:val="Compact"/>
        <w:numPr>
          <w:ilvl w:val="0"/>
          <w:numId w:val="1005"/>
        </w:numPr>
      </w:pPr>
      <w:r>
        <w:rPr>
          <w:b/>
          <w:bCs/>
        </w:rPr>
        <w:t xml:space="preserve">Regions:</w:t>
      </w:r>
      <w:r>
        <w:t xml:space="preserve"> </w:t>
      </w:r>
      <w:r>
        <w:t xml:space="preserve">Global, United States</w:t>
      </w:r>
    </w:p>
    <w:p>
      <w:r>
        <w:pict>
          <v:rect style="width:0;height:1.5pt" o:hralign="center" o:hrstd="t" o:hr="t"/>
        </w:pict>
      </w:r>
    </w:p>
    <w:bookmarkEnd w:id="14"/>
    <w:bookmarkStart w:id="16" w:name="zycus"/>
    <w:p>
      <w:pPr>
        <w:pStyle w:val="Heading2"/>
      </w:pPr>
      <w:r>
        <w:t xml:space="preserve">4.</w:t>
      </w:r>
      <w:r>
        <w:t xml:space="preserve"> </w:t>
      </w:r>
      <w:r>
        <w:rPr>
          <w:b/>
          <w:bCs/>
        </w:rPr>
        <w:t xml:space="preserve">Zycus</w:t>
      </w:r>
    </w:p>
    <w:p>
      <w:pPr>
        <w:pStyle w:val="Compact"/>
        <w:numPr>
          <w:ilvl w:val="0"/>
          <w:numId w:val="1007"/>
        </w:numPr>
      </w:pPr>
      <w:r>
        <w:rPr>
          <w:b/>
          <w:bCs/>
        </w:rPr>
        <w:t xml:space="preserve">Website:</w:t>
      </w:r>
      <w:r>
        <w:t xml:space="preserve"> </w:t>
      </w:r>
      <w:hyperlink r:id="rId15">
        <w:r>
          <w:rPr>
            <w:rStyle w:val="Hyperlink"/>
          </w:rPr>
          <w:t xml:space="preserve">https://www.zycus.com/</w:t>
        </w:r>
      </w:hyperlink>
    </w:p>
    <w:p>
      <w:pPr>
        <w:pStyle w:val="Compact"/>
        <w:numPr>
          <w:ilvl w:val="0"/>
          <w:numId w:val="1007"/>
        </w:numPr>
      </w:pPr>
      <w:r>
        <w:rPr>
          <w:b/>
          <w:bCs/>
        </w:rPr>
        <w:t xml:space="preserve">Description:</w:t>
      </w:r>
      <w:r>
        <w:t xml:space="preserve"> </w:t>
      </w:r>
      <w:r>
        <w:t xml:space="preserve">AI-powered cognitive procurement solutions, including a comprehensive source-to-pay suite for sustainable performance.</w:t>
      </w:r>
    </w:p>
    <w:p>
      <w:pPr>
        <w:pStyle w:val="Compact"/>
        <w:numPr>
          <w:ilvl w:val="0"/>
          <w:numId w:val="1007"/>
        </w:numPr>
      </w:pPr>
      <w:r>
        <w:rPr>
          <w:b/>
          <w:bCs/>
        </w:rPr>
        <w:t xml:space="preserve">Justification:</w:t>
      </w:r>
      <w:r>
        <w:t xml:space="preserve"> </w:t>
      </w:r>
      <w:r>
        <w:t xml:space="preserve">Known for advanced AI capabilities in procurement.</w:t>
      </w:r>
    </w:p>
    <w:p>
      <w:pPr>
        <w:pStyle w:val="Compact"/>
        <w:numPr>
          <w:ilvl w:val="0"/>
          <w:numId w:val="1007"/>
        </w:numPr>
      </w:pPr>
      <w:r>
        <w:rPr>
          <w:b/>
          <w:bCs/>
        </w:rPr>
        <w:t xml:space="preserve">Contact:</w:t>
      </w:r>
    </w:p>
    <w:p>
      <w:pPr>
        <w:pStyle w:val="Compact"/>
        <w:numPr>
          <w:ilvl w:val="1"/>
          <w:numId w:val="1008"/>
        </w:numPr>
      </w:pPr>
      <w:r>
        <w:t xml:space="preserve">Email: marketing@zycus.com (Marketing Inquiries)</w:t>
      </w:r>
    </w:p>
    <w:p>
      <w:pPr>
        <w:pStyle w:val="Compact"/>
        <w:numPr>
          <w:ilvl w:val="1"/>
          <w:numId w:val="1008"/>
        </w:numPr>
      </w:pPr>
      <w:r>
        <w:t xml:space="preserve">Phone: +1 866-563-9219 (US Toll-Free)</w:t>
      </w:r>
    </w:p>
    <w:p>
      <w:pPr>
        <w:pStyle w:val="Compact"/>
        <w:numPr>
          <w:ilvl w:val="0"/>
          <w:numId w:val="1007"/>
        </w:numPr>
      </w:pPr>
      <w:r>
        <w:rPr>
          <w:b/>
          <w:bCs/>
        </w:rPr>
        <w:t xml:space="preserve">Regions:</w:t>
      </w:r>
      <w:r>
        <w:t xml:space="preserve"> </w:t>
      </w:r>
      <w:r>
        <w:t xml:space="preserve">Global, United States</w:t>
      </w:r>
    </w:p>
    <w:p>
      <w:r>
        <w:pict>
          <v:rect style="width:0;height:1.5pt" o:hralign="center" o:hrstd="t" o:hr="t"/>
        </w:pict>
      </w:r>
    </w:p>
    <w:bookmarkEnd w:id="16"/>
    <w:bookmarkStart w:id="18" w:name="ivalua"/>
    <w:p>
      <w:pPr>
        <w:pStyle w:val="Heading2"/>
      </w:pPr>
      <w:r>
        <w:t xml:space="preserve">5.</w:t>
      </w:r>
      <w:r>
        <w:t xml:space="preserve"> </w:t>
      </w:r>
      <w:r>
        <w:rPr>
          <w:b/>
          <w:bCs/>
        </w:rPr>
        <w:t xml:space="preserve">Ivalua</w:t>
      </w:r>
    </w:p>
    <w:p>
      <w:pPr>
        <w:pStyle w:val="Compact"/>
        <w:numPr>
          <w:ilvl w:val="0"/>
          <w:numId w:val="1009"/>
        </w:numPr>
      </w:pPr>
      <w:r>
        <w:rPr>
          <w:b/>
          <w:bCs/>
        </w:rPr>
        <w:t xml:space="preserve">Website:</w:t>
      </w:r>
      <w:r>
        <w:t xml:space="preserve"> </w:t>
      </w:r>
      <w:hyperlink r:id="rId17">
        <w:r>
          <w:rPr>
            <w:rStyle w:val="Hyperlink"/>
          </w:rPr>
          <w:t xml:space="preserve">https://www.ivalua.com/</w:t>
        </w:r>
      </w:hyperlink>
    </w:p>
    <w:p>
      <w:pPr>
        <w:pStyle w:val="Compact"/>
        <w:numPr>
          <w:ilvl w:val="0"/>
          <w:numId w:val="1009"/>
        </w:numPr>
      </w:pPr>
      <w:r>
        <w:rPr>
          <w:b/>
          <w:bCs/>
        </w:rPr>
        <w:t xml:space="preserve">Description:</w:t>
      </w:r>
      <w:r>
        <w:t xml:space="preserve"> </w:t>
      </w:r>
      <w:r>
        <w:t xml:space="preserve">Cloud-based Spend Management software, offering a unified Source-to-Pay platform with AI agents for transparency, automation, and collaboration.</w:t>
      </w:r>
    </w:p>
    <w:p>
      <w:pPr>
        <w:pStyle w:val="Compact"/>
        <w:numPr>
          <w:ilvl w:val="0"/>
          <w:numId w:val="1009"/>
        </w:numPr>
      </w:pPr>
      <w:r>
        <w:rPr>
          <w:b/>
          <w:bCs/>
        </w:rPr>
        <w:t xml:space="preserve">Justification:</w:t>
      </w:r>
      <w:r>
        <w:t xml:space="preserve"> </w:t>
      </w:r>
      <w:r>
        <w:t xml:space="preserve">Consistently recognized as a leader by Gartner and Forrester.</w:t>
      </w:r>
    </w:p>
    <w:p>
      <w:pPr>
        <w:pStyle w:val="Compact"/>
        <w:numPr>
          <w:ilvl w:val="0"/>
          <w:numId w:val="1009"/>
        </w:numPr>
      </w:pPr>
      <w:r>
        <w:rPr>
          <w:b/>
          <w:bCs/>
        </w:rPr>
        <w:t xml:space="preserve">Contact:</w:t>
      </w:r>
    </w:p>
    <w:p>
      <w:pPr>
        <w:pStyle w:val="Compact"/>
        <w:numPr>
          <w:ilvl w:val="1"/>
          <w:numId w:val="1010"/>
        </w:numPr>
      </w:pPr>
      <w:r>
        <w:t xml:space="preserve">Email: info@ivalua.com (General Inquiries)</w:t>
      </w:r>
    </w:p>
    <w:p>
      <w:pPr>
        <w:pStyle w:val="Compact"/>
        <w:numPr>
          <w:ilvl w:val="1"/>
          <w:numId w:val="1010"/>
        </w:numPr>
      </w:pPr>
      <w:r>
        <w:t xml:space="preserve">Phone: +1 866-795-8982 (US Toll-Free)</w:t>
      </w:r>
    </w:p>
    <w:p>
      <w:pPr>
        <w:pStyle w:val="Compact"/>
        <w:numPr>
          <w:ilvl w:val="0"/>
          <w:numId w:val="1009"/>
        </w:numPr>
      </w:pPr>
      <w:r>
        <w:rPr>
          <w:b/>
          <w:bCs/>
        </w:rPr>
        <w:t xml:space="preserve">Regions:</w:t>
      </w:r>
      <w:r>
        <w:t xml:space="preserve"> </w:t>
      </w:r>
      <w:r>
        <w:t xml:space="preserve">Global, United States</w:t>
      </w:r>
    </w:p>
    <w:p>
      <w:r>
        <w:pict>
          <v:rect style="width:0;height:1.5pt" o:hralign="center" o:hrstd="t" o:hr="t"/>
        </w:pict>
      </w:r>
    </w:p>
    <w:bookmarkEnd w:id="18"/>
    <w:bookmarkStart w:id="20" w:name="jaggaer"/>
    <w:p>
      <w:pPr>
        <w:pStyle w:val="Heading2"/>
      </w:pPr>
      <w:r>
        <w:t xml:space="preserve">6.</w:t>
      </w:r>
      <w:r>
        <w:t xml:space="preserve"> </w:t>
      </w:r>
      <w:r>
        <w:rPr>
          <w:b/>
          <w:bCs/>
        </w:rPr>
        <w:t xml:space="preserve">Jaggaer</w:t>
      </w:r>
    </w:p>
    <w:p>
      <w:pPr>
        <w:pStyle w:val="Compact"/>
        <w:numPr>
          <w:ilvl w:val="0"/>
          <w:numId w:val="1011"/>
        </w:numPr>
      </w:pPr>
      <w:r>
        <w:rPr>
          <w:b/>
          <w:bCs/>
        </w:rPr>
        <w:t xml:space="preserve">Website:</w:t>
      </w:r>
      <w:r>
        <w:t xml:space="preserve"> </w:t>
      </w:r>
      <w:hyperlink r:id="rId19">
        <w:r>
          <w:rPr>
            <w:rStyle w:val="Hyperlink"/>
          </w:rPr>
          <w:t xml:space="preserve">https://www.jaggaer.com/</w:t>
        </w:r>
      </w:hyperlink>
    </w:p>
    <w:p>
      <w:pPr>
        <w:pStyle w:val="Compact"/>
        <w:numPr>
          <w:ilvl w:val="0"/>
          <w:numId w:val="1011"/>
        </w:numPr>
      </w:pPr>
      <w:r>
        <w:rPr>
          <w:b/>
          <w:bCs/>
        </w:rPr>
        <w:t xml:space="preserve">Description:</w:t>
      </w:r>
      <w:r>
        <w:t xml:space="preserve"> </w:t>
      </w:r>
      <w:r>
        <w:t xml:space="preserve">AI-powered source-to-pay and supplier management solutions, enabling global AP automation.</w:t>
      </w:r>
    </w:p>
    <w:p>
      <w:pPr>
        <w:pStyle w:val="Compact"/>
        <w:numPr>
          <w:ilvl w:val="0"/>
          <w:numId w:val="1011"/>
        </w:numPr>
      </w:pPr>
      <w:r>
        <w:rPr>
          <w:b/>
          <w:bCs/>
        </w:rPr>
        <w:t xml:space="preserve">Justification:</w:t>
      </w:r>
      <w:r>
        <w:t xml:space="preserve"> </w:t>
      </w:r>
      <w:r>
        <w:t xml:space="preserve">Major independent spend management solutions company (formerly SciQuest).</w:t>
      </w:r>
    </w:p>
    <w:p>
      <w:pPr>
        <w:pStyle w:val="Compact"/>
        <w:numPr>
          <w:ilvl w:val="0"/>
          <w:numId w:val="1011"/>
        </w:numPr>
      </w:pPr>
      <w:r>
        <w:rPr>
          <w:b/>
          <w:bCs/>
        </w:rPr>
        <w:t xml:space="preserve">Contact:</w:t>
      </w:r>
    </w:p>
    <w:p>
      <w:pPr>
        <w:pStyle w:val="Compact"/>
        <w:numPr>
          <w:ilvl w:val="1"/>
          <w:numId w:val="1012"/>
        </w:numPr>
      </w:pPr>
      <w:r>
        <w:t xml:space="preserve">Email: jdsupport@jaggaer.com (General Support)</w:t>
      </w:r>
    </w:p>
    <w:p>
      <w:pPr>
        <w:pStyle w:val="Compact"/>
        <w:numPr>
          <w:ilvl w:val="1"/>
          <w:numId w:val="1012"/>
        </w:numPr>
      </w:pPr>
      <w:r>
        <w:t xml:space="preserve">Phone: +1 919-659-2100 (Main Office)</w:t>
      </w:r>
    </w:p>
    <w:p>
      <w:pPr>
        <w:pStyle w:val="Compact"/>
        <w:numPr>
          <w:ilvl w:val="0"/>
          <w:numId w:val="1011"/>
        </w:numPr>
      </w:pPr>
      <w:r>
        <w:rPr>
          <w:b/>
          <w:bCs/>
        </w:rPr>
        <w:t xml:space="preserve">Regions:</w:t>
      </w:r>
      <w:r>
        <w:t xml:space="preserve"> </w:t>
      </w:r>
      <w:r>
        <w:t xml:space="preserve">Global, United States</w:t>
      </w:r>
    </w:p>
    <w:p>
      <w:r>
        <w:pict>
          <v:rect style="width:0;height:1.5pt" o:hralign="center" o:hrstd="t" o:hr="t"/>
        </w:pict>
      </w:r>
    </w:p>
    <w:bookmarkEnd w:id="20"/>
    <w:bookmarkStart w:id="22" w:name="workday"/>
    <w:p>
      <w:pPr>
        <w:pStyle w:val="Heading2"/>
      </w:pPr>
      <w:r>
        <w:t xml:space="preserve">7.</w:t>
      </w:r>
      <w:r>
        <w:t xml:space="preserve"> </w:t>
      </w:r>
      <w:r>
        <w:rPr>
          <w:b/>
          <w:bCs/>
        </w:rPr>
        <w:t xml:space="preserve">Workday</w:t>
      </w:r>
    </w:p>
    <w:p>
      <w:pPr>
        <w:pStyle w:val="Compact"/>
        <w:numPr>
          <w:ilvl w:val="0"/>
          <w:numId w:val="1013"/>
        </w:numPr>
      </w:pPr>
      <w:r>
        <w:rPr>
          <w:b/>
          <w:bCs/>
        </w:rPr>
        <w:t xml:space="preserve">Website:</w:t>
      </w:r>
      <w:r>
        <w:t xml:space="preserve"> </w:t>
      </w:r>
      <w:hyperlink r:id="rId21">
        <w:r>
          <w:rPr>
            <w:rStyle w:val="Hyperlink"/>
          </w:rPr>
          <w:t xml:space="preserve">https://www.workday.com/</w:t>
        </w:r>
      </w:hyperlink>
    </w:p>
    <w:p>
      <w:pPr>
        <w:pStyle w:val="Compact"/>
        <w:numPr>
          <w:ilvl w:val="0"/>
          <w:numId w:val="1013"/>
        </w:numPr>
      </w:pPr>
      <w:r>
        <w:rPr>
          <w:b/>
          <w:bCs/>
        </w:rPr>
        <w:t xml:space="preserve">Description:</w:t>
      </w:r>
      <w:r>
        <w:t xml:space="preserve"> </w:t>
      </w:r>
      <w:r>
        <w:t xml:space="preserve">Enterprise cloud applications for finance and HR, including spend management, built with AI and machine learning.</w:t>
      </w:r>
    </w:p>
    <w:p>
      <w:pPr>
        <w:pStyle w:val="Compact"/>
        <w:numPr>
          <w:ilvl w:val="0"/>
          <w:numId w:val="1013"/>
        </w:numPr>
      </w:pPr>
      <w:r>
        <w:rPr>
          <w:b/>
          <w:bCs/>
        </w:rPr>
        <w:t xml:space="preserve">Justification:</w:t>
      </w:r>
      <w:r>
        <w:t xml:space="preserve"> </w:t>
      </w:r>
      <w:r>
        <w:t xml:space="preserve">Recognized enterprise software provider with strong procurement solutions.</w:t>
      </w:r>
    </w:p>
    <w:p>
      <w:pPr>
        <w:pStyle w:val="Compact"/>
        <w:numPr>
          <w:ilvl w:val="0"/>
          <w:numId w:val="1013"/>
        </w:numPr>
      </w:pPr>
      <w:r>
        <w:rPr>
          <w:b/>
          <w:bCs/>
        </w:rPr>
        <w:t xml:space="preserve">Contact:</w:t>
      </w:r>
    </w:p>
    <w:p>
      <w:pPr>
        <w:pStyle w:val="Compact"/>
        <w:numPr>
          <w:ilvl w:val="1"/>
          <w:numId w:val="1014"/>
        </w:numPr>
      </w:pPr>
      <w:r>
        <w:t xml:space="preserve">Email: info@workday.com (General Inquiries)</w:t>
      </w:r>
    </w:p>
    <w:p>
      <w:pPr>
        <w:pStyle w:val="Compact"/>
        <w:numPr>
          <w:ilvl w:val="1"/>
          <w:numId w:val="1014"/>
        </w:numPr>
      </w:pPr>
      <w:r>
        <w:t xml:space="preserve">Phone: +1 877-967-5329 (US Toll-Free)</w:t>
      </w:r>
    </w:p>
    <w:p>
      <w:pPr>
        <w:pStyle w:val="Compact"/>
        <w:numPr>
          <w:ilvl w:val="0"/>
          <w:numId w:val="1013"/>
        </w:numPr>
      </w:pPr>
      <w:r>
        <w:rPr>
          <w:b/>
          <w:bCs/>
        </w:rPr>
        <w:t xml:space="preserve">Regions:</w:t>
      </w:r>
      <w:r>
        <w:t xml:space="preserve"> </w:t>
      </w:r>
      <w:r>
        <w:t xml:space="preserve">Global, United States</w:t>
      </w:r>
    </w:p>
    <w:p>
      <w:r>
        <w:pict>
          <v:rect style="width:0;height:1.5pt" o:hralign="center" o:hrstd="t" o:hr="t"/>
        </w:pict>
      </w:r>
    </w:p>
    <w:bookmarkEnd w:id="22"/>
    <w:bookmarkStart w:id="24" w:name="basware"/>
    <w:p>
      <w:pPr>
        <w:pStyle w:val="Heading2"/>
      </w:pPr>
      <w:r>
        <w:t xml:space="preserve">8.</w:t>
      </w:r>
      <w:r>
        <w:t xml:space="preserve"> </w:t>
      </w:r>
      <w:r>
        <w:rPr>
          <w:b/>
          <w:bCs/>
        </w:rPr>
        <w:t xml:space="preserve">Basware</w:t>
      </w:r>
    </w:p>
    <w:p>
      <w:pPr>
        <w:pStyle w:val="Compact"/>
        <w:numPr>
          <w:ilvl w:val="0"/>
          <w:numId w:val="1015"/>
        </w:numPr>
      </w:pPr>
      <w:r>
        <w:rPr>
          <w:b/>
          <w:bCs/>
        </w:rPr>
        <w:t xml:space="preserve">Website:</w:t>
      </w:r>
      <w:r>
        <w:t xml:space="preserve"> </w:t>
      </w:r>
      <w:hyperlink r:id="rId23">
        <w:r>
          <w:rPr>
            <w:rStyle w:val="Hyperlink"/>
          </w:rPr>
          <w:t xml:space="preserve">https://www.basware.com/</w:t>
        </w:r>
      </w:hyperlink>
    </w:p>
    <w:p>
      <w:pPr>
        <w:pStyle w:val="Compact"/>
        <w:numPr>
          <w:ilvl w:val="0"/>
          <w:numId w:val="1015"/>
        </w:numPr>
      </w:pPr>
      <w:r>
        <w:rPr>
          <w:b/>
          <w:bCs/>
        </w:rPr>
        <w:t xml:space="preserve">Description:</w:t>
      </w:r>
      <w:r>
        <w:t xml:space="preserve"> </w:t>
      </w:r>
      <w:r>
        <w:t xml:space="preserve">Global leader in AP automation and e-invoicing, offering Intelligent Invoice Lifecycle Management.</w:t>
      </w:r>
    </w:p>
    <w:p>
      <w:pPr>
        <w:pStyle w:val="Compact"/>
        <w:numPr>
          <w:ilvl w:val="0"/>
          <w:numId w:val="1015"/>
        </w:numPr>
      </w:pPr>
      <w:r>
        <w:rPr>
          <w:b/>
          <w:bCs/>
        </w:rPr>
        <w:t xml:space="preserve">Justification:</w:t>
      </w:r>
      <w:r>
        <w:t xml:space="preserve"> </w:t>
      </w:r>
      <w:r>
        <w:t xml:space="preserve">Recognized as a global leader in purchase-to-pay and e-invoicing.</w:t>
      </w:r>
    </w:p>
    <w:p>
      <w:pPr>
        <w:pStyle w:val="Compact"/>
        <w:numPr>
          <w:ilvl w:val="0"/>
          <w:numId w:val="1015"/>
        </w:numPr>
      </w:pPr>
      <w:r>
        <w:rPr>
          <w:b/>
          <w:bCs/>
        </w:rPr>
        <w:t xml:space="preserve">Contact:</w:t>
      </w:r>
    </w:p>
    <w:p>
      <w:pPr>
        <w:pStyle w:val="Compact"/>
        <w:numPr>
          <w:ilvl w:val="1"/>
          <w:numId w:val="1016"/>
        </w:numPr>
      </w:pPr>
      <w:r>
        <w:t xml:space="preserve">Email: media@basware.com (Media Inquiries)</w:t>
      </w:r>
    </w:p>
    <w:p>
      <w:pPr>
        <w:pStyle w:val="Compact"/>
        <w:numPr>
          <w:ilvl w:val="1"/>
          <w:numId w:val="1016"/>
        </w:numPr>
      </w:pPr>
      <w:r>
        <w:t xml:space="preserve">Phone: +358 9 879 171 (Main Office)</w:t>
      </w:r>
    </w:p>
    <w:p>
      <w:pPr>
        <w:pStyle w:val="Compact"/>
        <w:numPr>
          <w:ilvl w:val="0"/>
          <w:numId w:val="1015"/>
        </w:numPr>
      </w:pPr>
      <w:r>
        <w:rPr>
          <w:b/>
          <w:bCs/>
        </w:rPr>
        <w:t xml:space="preserve">Regions:</w:t>
      </w:r>
      <w:r>
        <w:t xml:space="preserve"> </w:t>
      </w:r>
      <w:r>
        <w:t xml:space="preserve">Global, United States</w:t>
      </w:r>
    </w:p>
    <w:p>
      <w:r>
        <w:pict>
          <v:rect style="width:0;height:1.5pt" o:hralign="center" o:hrstd="t" o:hr="t"/>
        </w:pict>
      </w:r>
    </w:p>
    <w:bookmarkEnd w:id="24"/>
    <w:bookmarkStart w:id="26" w:name="oracle"/>
    <w:p>
      <w:pPr>
        <w:pStyle w:val="Heading2"/>
      </w:pPr>
      <w:r>
        <w:t xml:space="preserve">9.</w:t>
      </w:r>
      <w:r>
        <w:t xml:space="preserve"> </w:t>
      </w:r>
      <w:r>
        <w:rPr>
          <w:b/>
          <w:bCs/>
        </w:rPr>
        <w:t xml:space="preserve">Oracle</w:t>
      </w:r>
    </w:p>
    <w:p>
      <w:pPr>
        <w:pStyle w:val="Compact"/>
        <w:numPr>
          <w:ilvl w:val="0"/>
          <w:numId w:val="1017"/>
        </w:numPr>
      </w:pPr>
      <w:r>
        <w:rPr>
          <w:b/>
          <w:bCs/>
        </w:rPr>
        <w:t xml:space="preserve">Website:</w:t>
      </w:r>
      <w:r>
        <w:t xml:space="preserve"> </w:t>
      </w:r>
      <w:hyperlink r:id="rId25">
        <w:r>
          <w:rPr>
            <w:rStyle w:val="Hyperlink"/>
          </w:rPr>
          <w:t xml:space="preserve">https://www.oracle.com/</w:t>
        </w:r>
      </w:hyperlink>
    </w:p>
    <w:p>
      <w:pPr>
        <w:pStyle w:val="Compact"/>
        <w:numPr>
          <w:ilvl w:val="0"/>
          <w:numId w:val="1017"/>
        </w:numPr>
      </w:pPr>
      <w:r>
        <w:rPr>
          <w:b/>
          <w:bCs/>
        </w:rPr>
        <w:t xml:space="preserve">Description:</w:t>
      </w:r>
      <w:r>
        <w:t xml:space="preserve"> </w:t>
      </w:r>
      <w:r>
        <w:t xml:space="preserve">Comprehensive suite of cloud applications including Oracle Procurement Cloud for source-to-pay.</w:t>
      </w:r>
    </w:p>
    <w:p>
      <w:pPr>
        <w:pStyle w:val="Compact"/>
        <w:numPr>
          <w:ilvl w:val="0"/>
          <w:numId w:val="1017"/>
        </w:numPr>
      </w:pPr>
      <w:r>
        <w:rPr>
          <w:b/>
          <w:bCs/>
        </w:rPr>
        <w:t xml:space="preserve">Justification:</w:t>
      </w:r>
      <w:r>
        <w:t xml:space="preserve"> </w:t>
      </w:r>
      <w:r>
        <w:t xml:space="preserve">Major enterprise software vendor with strong cloud-based procurement.</w:t>
      </w:r>
    </w:p>
    <w:p>
      <w:pPr>
        <w:pStyle w:val="Compact"/>
        <w:numPr>
          <w:ilvl w:val="0"/>
          <w:numId w:val="1017"/>
        </w:numPr>
      </w:pPr>
      <w:r>
        <w:rPr>
          <w:b/>
          <w:bCs/>
        </w:rPr>
        <w:t xml:space="preserve">Contact:</w:t>
      </w:r>
    </w:p>
    <w:p>
      <w:pPr>
        <w:pStyle w:val="Compact"/>
        <w:numPr>
          <w:ilvl w:val="1"/>
          <w:numId w:val="1018"/>
        </w:numPr>
      </w:pPr>
      <w:r>
        <w:t xml:space="preserve">Email: info@oracle.com (General Inquiries)</w:t>
      </w:r>
    </w:p>
    <w:p>
      <w:pPr>
        <w:pStyle w:val="Compact"/>
        <w:numPr>
          <w:ilvl w:val="1"/>
          <w:numId w:val="1018"/>
        </w:numPr>
      </w:pPr>
      <w:r>
        <w:t xml:space="preserve">Phone: +1 800-633-0738 (US Customer Service)</w:t>
      </w:r>
    </w:p>
    <w:p>
      <w:pPr>
        <w:pStyle w:val="Compact"/>
        <w:numPr>
          <w:ilvl w:val="0"/>
          <w:numId w:val="1017"/>
        </w:numPr>
      </w:pPr>
      <w:r>
        <w:rPr>
          <w:b/>
          <w:bCs/>
        </w:rPr>
        <w:t xml:space="preserve">Regions:</w:t>
      </w:r>
      <w:r>
        <w:t xml:space="preserve"> </w:t>
      </w:r>
      <w:r>
        <w:t xml:space="preserve">Global, United States</w:t>
      </w:r>
    </w:p>
    <w:p>
      <w:r>
        <w:pict>
          <v:rect style="width:0;height:1.5pt" o:hralign="center" o:hrstd="t" o:hr="t"/>
        </w:pict>
      </w:r>
    </w:p>
    <w:bookmarkEnd w:id="26"/>
    <w:bookmarkStart w:id="28" w:name="stampli"/>
    <w:p>
      <w:pPr>
        <w:pStyle w:val="Heading2"/>
      </w:pPr>
      <w:r>
        <w:t xml:space="preserve">10.</w:t>
      </w:r>
      <w:r>
        <w:t xml:space="preserve"> </w:t>
      </w:r>
      <w:r>
        <w:rPr>
          <w:b/>
          <w:bCs/>
        </w:rPr>
        <w:t xml:space="preserve">Stampli</w:t>
      </w:r>
    </w:p>
    <w:p>
      <w:pPr>
        <w:pStyle w:val="Compact"/>
        <w:numPr>
          <w:ilvl w:val="0"/>
          <w:numId w:val="1019"/>
        </w:numPr>
      </w:pPr>
      <w:r>
        <w:rPr>
          <w:b/>
          <w:bCs/>
        </w:rPr>
        <w:t xml:space="preserve">Website:</w:t>
      </w:r>
      <w:r>
        <w:t xml:space="preserve"> </w:t>
      </w:r>
      <w:hyperlink r:id="rId27">
        <w:r>
          <w:rPr>
            <w:rStyle w:val="Hyperlink"/>
          </w:rPr>
          <w:t xml:space="preserve">https://www.stampli.com/</w:t>
        </w:r>
      </w:hyperlink>
    </w:p>
    <w:p>
      <w:pPr>
        <w:pStyle w:val="Compact"/>
        <w:numPr>
          <w:ilvl w:val="0"/>
          <w:numId w:val="1019"/>
        </w:numPr>
      </w:pPr>
      <w:r>
        <w:rPr>
          <w:b/>
          <w:bCs/>
        </w:rPr>
        <w:t xml:space="preserve">Description:</w:t>
      </w:r>
      <w:r>
        <w:t xml:space="preserve"> </w:t>
      </w:r>
      <w:r>
        <w:t xml:space="preserve">AI-powered Accounts Payable automation software for invoice, expense, and payment management, integrating with broader procure-to-pay processes.</w:t>
      </w:r>
    </w:p>
    <w:p>
      <w:pPr>
        <w:pStyle w:val="Compact"/>
        <w:numPr>
          <w:ilvl w:val="0"/>
          <w:numId w:val="1019"/>
        </w:numPr>
      </w:pPr>
      <w:r>
        <w:rPr>
          <w:b/>
          <w:bCs/>
        </w:rPr>
        <w:t xml:space="preserve">Justification:</w:t>
      </w:r>
      <w:r>
        <w:t xml:space="preserve"> </w:t>
      </w:r>
      <w:r>
        <w:t xml:space="preserve">Prominent vendor in the procure-to-pay space, critical for S2P.</w:t>
      </w:r>
    </w:p>
    <w:p>
      <w:pPr>
        <w:pStyle w:val="Compact"/>
        <w:numPr>
          <w:ilvl w:val="0"/>
          <w:numId w:val="1019"/>
        </w:numPr>
      </w:pPr>
      <w:r>
        <w:rPr>
          <w:b/>
          <w:bCs/>
        </w:rPr>
        <w:t xml:space="preserve">Contact:</w:t>
      </w:r>
    </w:p>
    <w:p>
      <w:pPr>
        <w:pStyle w:val="Compact"/>
        <w:numPr>
          <w:ilvl w:val="1"/>
          <w:numId w:val="1020"/>
        </w:numPr>
      </w:pPr>
      <w:r>
        <w:t xml:space="preserve">Email: info@stampli.com (General Inquiries)</w:t>
      </w:r>
    </w:p>
    <w:p>
      <w:pPr>
        <w:pStyle w:val="Compact"/>
        <w:numPr>
          <w:ilvl w:val="1"/>
          <w:numId w:val="1020"/>
        </w:numPr>
      </w:pPr>
      <w:r>
        <w:t xml:space="preserve">Phone: +1 650-845-8167 (Main Office)</w:t>
      </w:r>
    </w:p>
    <w:p>
      <w:pPr>
        <w:pStyle w:val="Compact"/>
        <w:numPr>
          <w:ilvl w:val="0"/>
          <w:numId w:val="1019"/>
        </w:numPr>
      </w:pPr>
      <w:r>
        <w:rPr>
          <w:b/>
          <w:bCs/>
        </w:rPr>
        <w:t xml:space="preserve">Regions:</w:t>
      </w:r>
      <w:r>
        <w:t xml:space="preserve"> </w:t>
      </w:r>
      <w:r>
        <w:t xml:space="preserve">Global, United States</w:t>
      </w:r>
    </w:p>
    <w:p>
      <w:r>
        <w:pict>
          <v:rect style="width:0;height:1.5pt" o:hralign="center" o:hrstd="t" o:hr="t"/>
        </w:pict>
      </w:r>
    </w:p>
    <w:bookmarkEnd w:id="28"/>
    <w:bookmarkStart w:id="30" w:name="medius"/>
    <w:p>
      <w:pPr>
        <w:pStyle w:val="Heading2"/>
      </w:pPr>
      <w:r>
        <w:t xml:space="preserve">11.</w:t>
      </w:r>
      <w:r>
        <w:t xml:space="preserve"> </w:t>
      </w:r>
      <w:r>
        <w:rPr>
          <w:b/>
          <w:bCs/>
        </w:rPr>
        <w:t xml:space="preserve">Medius</w:t>
      </w:r>
    </w:p>
    <w:p>
      <w:pPr>
        <w:pStyle w:val="Compact"/>
        <w:numPr>
          <w:ilvl w:val="0"/>
          <w:numId w:val="1021"/>
        </w:numPr>
      </w:pPr>
      <w:r>
        <w:rPr>
          <w:b/>
          <w:bCs/>
        </w:rPr>
        <w:t xml:space="preserve">Website:</w:t>
      </w:r>
      <w:r>
        <w:t xml:space="preserve"> </w:t>
      </w:r>
      <w:hyperlink r:id="rId29">
        <w:r>
          <w:rPr>
            <w:rStyle w:val="Hyperlink"/>
          </w:rPr>
          <w:t xml:space="preserve">https://www.medius.com/</w:t>
        </w:r>
      </w:hyperlink>
    </w:p>
    <w:p>
      <w:pPr>
        <w:pStyle w:val="Compact"/>
        <w:numPr>
          <w:ilvl w:val="0"/>
          <w:numId w:val="1021"/>
        </w:numPr>
      </w:pPr>
      <w:r>
        <w:rPr>
          <w:b/>
          <w:bCs/>
        </w:rPr>
        <w:t xml:space="preserve">Description:</w:t>
      </w:r>
      <w:r>
        <w:t xml:space="preserve"> </w:t>
      </w:r>
      <w:r>
        <w:t xml:space="preserve">Intelligent, autonomous AP automation and spend management, with full S2P capabilities after acquiring Wax Digital.</w:t>
      </w:r>
    </w:p>
    <w:p>
      <w:pPr>
        <w:pStyle w:val="Compact"/>
        <w:numPr>
          <w:ilvl w:val="0"/>
          <w:numId w:val="1021"/>
        </w:numPr>
      </w:pPr>
      <w:r>
        <w:rPr>
          <w:b/>
          <w:bCs/>
        </w:rPr>
        <w:t xml:space="preserve">Justification:</w:t>
      </w:r>
      <w:r>
        <w:t xml:space="preserve"> </w:t>
      </w:r>
      <w:r>
        <w:t xml:space="preserve">Leader in cloud-based S2P, growing in North America.</w:t>
      </w:r>
    </w:p>
    <w:p>
      <w:pPr>
        <w:pStyle w:val="Compact"/>
        <w:numPr>
          <w:ilvl w:val="0"/>
          <w:numId w:val="1021"/>
        </w:numPr>
      </w:pPr>
      <w:r>
        <w:rPr>
          <w:b/>
          <w:bCs/>
        </w:rPr>
        <w:t xml:space="preserve">Contact:</w:t>
      </w:r>
    </w:p>
    <w:p>
      <w:pPr>
        <w:pStyle w:val="Compact"/>
        <w:numPr>
          <w:ilvl w:val="1"/>
          <w:numId w:val="1022"/>
        </w:numPr>
      </w:pPr>
      <w:r>
        <w:t xml:space="preserve">Email: contact@mediusgo.com (General Inquiries)</w:t>
      </w:r>
    </w:p>
    <w:p>
      <w:pPr>
        <w:pStyle w:val="Compact"/>
        <w:numPr>
          <w:ilvl w:val="1"/>
          <w:numId w:val="1022"/>
        </w:numPr>
      </w:pPr>
      <w:r>
        <w:t xml:space="preserve">Phone: +1 877-295-0058 (US Toll-Free)</w:t>
      </w:r>
    </w:p>
    <w:p>
      <w:pPr>
        <w:pStyle w:val="Compact"/>
        <w:numPr>
          <w:ilvl w:val="0"/>
          <w:numId w:val="1021"/>
        </w:numPr>
      </w:pPr>
      <w:r>
        <w:rPr>
          <w:b/>
          <w:bCs/>
        </w:rPr>
        <w:t xml:space="preserve">Regions:</w:t>
      </w:r>
      <w:r>
        <w:t xml:space="preserve"> </w:t>
      </w:r>
      <w:r>
        <w:t xml:space="preserve">Global, United States</w:t>
      </w:r>
    </w:p>
    <w:p>
      <w:r>
        <w:pict>
          <v:rect style="width:0;height:1.5pt" o:hralign="center" o:hrstd="t" o:hr="t"/>
        </w:pict>
      </w:r>
    </w:p>
    <w:bookmarkEnd w:id="30"/>
    <w:bookmarkStart w:id="32" w:name="infor"/>
    <w:p>
      <w:pPr>
        <w:pStyle w:val="Heading2"/>
      </w:pPr>
      <w:r>
        <w:t xml:space="preserve">12.</w:t>
      </w:r>
      <w:r>
        <w:t xml:space="preserve"> </w:t>
      </w:r>
      <w:r>
        <w:rPr>
          <w:b/>
          <w:bCs/>
        </w:rPr>
        <w:t xml:space="preserve">Infor</w:t>
      </w:r>
    </w:p>
    <w:p>
      <w:pPr>
        <w:pStyle w:val="Compact"/>
        <w:numPr>
          <w:ilvl w:val="0"/>
          <w:numId w:val="1023"/>
        </w:numPr>
      </w:pPr>
      <w:r>
        <w:rPr>
          <w:b/>
          <w:bCs/>
        </w:rPr>
        <w:t xml:space="preserve">Website:</w:t>
      </w:r>
      <w:r>
        <w:t xml:space="preserve"> </w:t>
      </w:r>
      <w:hyperlink r:id="rId31">
        <w:r>
          <w:rPr>
            <w:rStyle w:val="Hyperlink"/>
          </w:rPr>
          <w:t xml:space="preserve">https://www.infor.com/</w:t>
        </w:r>
      </w:hyperlink>
    </w:p>
    <w:p>
      <w:pPr>
        <w:pStyle w:val="Compact"/>
        <w:numPr>
          <w:ilvl w:val="0"/>
          <w:numId w:val="1023"/>
        </w:numPr>
      </w:pPr>
      <w:r>
        <w:rPr>
          <w:b/>
          <w:bCs/>
        </w:rPr>
        <w:t xml:space="preserve">Description:</w:t>
      </w:r>
      <w:r>
        <w:t xml:space="preserve"> </w:t>
      </w:r>
      <w:r>
        <w:t xml:space="preserve">Cloud-based, industry-specific enterprise software covering ERP, SCM, HCM, and procurement.</w:t>
      </w:r>
    </w:p>
    <w:p>
      <w:pPr>
        <w:pStyle w:val="Compact"/>
        <w:numPr>
          <w:ilvl w:val="0"/>
          <w:numId w:val="1023"/>
        </w:numPr>
      </w:pPr>
      <w:r>
        <w:rPr>
          <w:b/>
          <w:bCs/>
        </w:rPr>
        <w:t xml:space="preserve">Justification:</w:t>
      </w:r>
      <w:r>
        <w:t xml:space="preserve"> </w:t>
      </w:r>
      <w:r>
        <w:t xml:space="preserve">Major vendor with comprehensive procurement and supply chain solutions.</w:t>
      </w:r>
    </w:p>
    <w:p>
      <w:pPr>
        <w:pStyle w:val="Compact"/>
        <w:numPr>
          <w:ilvl w:val="0"/>
          <w:numId w:val="1023"/>
        </w:numPr>
      </w:pPr>
      <w:r>
        <w:rPr>
          <w:b/>
          <w:bCs/>
        </w:rPr>
        <w:t xml:space="preserve">Contact:</w:t>
      </w:r>
    </w:p>
    <w:p>
      <w:pPr>
        <w:pStyle w:val="Compact"/>
        <w:numPr>
          <w:ilvl w:val="1"/>
          <w:numId w:val="1024"/>
        </w:numPr>
      </w:pPr>
      <w:r>
        <w:t xml:space="preserve">Email: CustomerExperienceTeam@infor.com (Customer Experience)</w:t>
      </w:r>
    </w:p>
    <w:p>
      <w:pPr>
        <w:pStyle w:val="Compact"/>
        <w:numPr>
          <w:ilvl w:val="1"/>
          <w:numId w:val="1024"/>
        </w:numPr>
      </w:pPr>
      <w:r>
        <w:t xml:space="preserve">Phone: +1 800-260-2640 (US Sales)</w:t>
      </w:r>
    </w:p>
    <w:p>
      <w:pPr>
        <w:pStyle w:val="Compact"/>
        <w:numPr>
          <w:ilvl w:val="0"/>
          <w:numId w:val="1023"/>
        </w:numPr>
      </w:pPr>
      <w:r>
        <w:rPr>
          <w:b/>
          <w:bCs/>
        </w:rPr>
        <w:t xml:space="preserve">Regions:</w:t>
      </w:r>
      <w:r>
        <w:t xml:space="preserve"> </w:t>
      </w:r>
      <w:r>
        <w:t xml:space="preserve">Global, United States</w:t>
      </w:r>
    </w:p>
    <w:p>
      <w:r>
        <w:pict>
          <v:rect style="width:0;height:1.5pt" o:hralign="center" o:hrstd="t" o:hr="t"/>
        </w:pict>
      </w:r>
    </w:p>
    <w:bookmarkEnd w:id="32"/>
    <w:bookmarkStart w:id="34" w:name="taulia"/>
    <w:p>
      <w:pPr>
        <w:pStyle w:val="Heading2"/>
      </w:pPr>
      <w:r>
        <w:t xml:space="preserve">13.</w:t>
      </w:r>
      <w:r>
        <w:t xml:space="preserve"> </w:t>
      </w:r>
      <w:r>
        <w:rPr>
          <w:b/>
          <w:bCs/>
        </w:rPr>
        <w:t xml:space="preserve">Taulia</w:t>
      </w:r>
    </w:p>
    <w:p>
      <w:pPr>
        <w:pStyle w:val="Compact"/>
        <w:numPr>
          <w:ilvl w:val="0"/>
          <w:numId w:val="1025"/>
        </w:numPr>
      </w:pPr>
      <w:r>
        <w:rPr>
          <w:b/>
          <w:bCs/>
        </w:rPr>
        <w:t xml:space="preserve">Website:</w:t>
      </w:r>
      <w:r>
        <w:t xml:space="preserve"> </w:t>
      </w:r>
      <w:hyperlink r:id="rId33">
        <w:r>
          <w:rPr>
            <w:rStyle w:val="Hyperlink"/>
          </w:rPr>
          <w:t xml:space="preserve">https://taulia.com/</w:t>
        </w:r>
      </w:hyperlink>
    </w:p>
    <w:p>
      <w:pPr>
        <w:pStyle w:val="Compact"/>
        <w:numPr>
          <w:ilvl w:val="0"/>
          <w:numId w:val="1025"/>
        </w:numPr>
      </w:pPr>
      <w:r>
        <w:rPr>
          <w:b/>
          <w:bCs/>
        </w:rPr>
        <w:t xml:space="preserve">Description:</w:t>
      </w:r>
      <w:r>
        <w:t xml:space="preserve"> </w:t>
      </w:r>
      <w:r>
        <w:t xml:space="preserve">Working capital management, supply chain finance, dynamic discounting, and e-invoicing, often integrated with SAP.</w:t>
      </w:r>
    </w:p>
    <w:p>
      <w:pPr>
        <w:pStyle w:val="Compact"/>
        <w:numPr>
          <w:ilvl w:val="0"/>
          <w:numId w:val="1025"/>
        </w:numPr>
      </w:pPr>
      <w:r>
        <w:rPr>
          <w:b/>
          <w:bCs/>
        </w:rPr>
        <w:t xml:space="preserve">Justification:</w:t>
      </w:r>
      <w:r>
        <w:t xml:space="preserve"> </w:t>
      </w:r>
      <w:r>
        <w:t xml:space="preserve">Key player in financial supply chain and payment solutions within S2P.</w:t>
      </w:r>
    </w:p>
    <w:p>
      <w:pPr>
        <w:pStyle w:val="Compact"/>
        <w:numPr>
          <w:ilvl w:val="0"/>
          <w:numId w:val="1025"/>
        </w:numPr>
      </w:pPr>
      <w:r>
        <w:rPr>
          <w:b/>
          <w:bCs/>
        </w:rPr>
        <w:t xml:space="preserve">Contact:</w:t>
      </w:r>
    </w:p>
    <w:p>
      <w:pPr>
        <w:pStyle w:val="Compact"/>
        <w:numPr>
          <w:ilvl w:val="1"/>
          <w:numId w:val="1026"/>
        </w:numPr>
      </w:pPr>
      <w:r>
        <w:t xml:space="preserve">Email: info@taulia.com (General Inquiries)</w:t>
      </w:r>
    </w:p>
    <w:p>
      <w:pPr>
        <w:pStyle w:val="Compact"/>
        <w:numPr>
          <w:ilvl w:val="1"/>
          <w:numId w:val="1026"/>
        </w:numPr>
      </w:pPr>
      <w:r>
        <w:t xml:space="preserve">Phone: +1 888-987-8085 (US Sales)</w:t>
      </w:r>
    </w:p>
    <w:p>
      <w:pPr>
        <w:pStyle w:val="Compact"/>
        <w:numPr>
          <w:ilvl w:val="0"/>
          <w:numId w:val="1025"/>
        </w:numPr>
      </w:pPr>
      <w:r>
        <w:rPr>
          <w:b/>
          <w:bCs/>
        </w:rPr>
        <w:t xml:space="preserve">Regions:</w:t>
      </w:r>
      <w:r>
        <w:t xml:space="preserve"> </w:t>
      </w:r>
      <w:r>
        <w:t xml:space="preserve">Global, United States</w:t>
      </w:r>
    </w:p>
    <w:p>
      <w:r>
        <w:pict>
          <v:rect style="width:0;height:1.5pt" o:hralign="center" o:hrstd="t" o:hr="t"/>
        </w:pict>
      </w:r>
    </w:p>
    <w:bookmarkEnd w:id="34"/>
    <w:bookmarkStart w:id="36" w:name="evisort"/>
    <w:p>
      <w:pPr>
        <w:pStyle w:val="Heading2"/>
      </w:pPr>
      <w:r>
        <w:t xml:space="preserve">14.</w:t>
      </w:r>
      <w:r>
        <w:t xml:space="preserve"> </w:t>
      </w:r>
      <w:r>
        <w:rPr>
          <w:b/>
          <w:bCs/>
        </w:rPr>
        <w:t xml:space="preserve">Evisort</w:t>
      </w:r>
    </w:p>
    <w:p>
      <w:pPr>
        <w:pStyle w:val="Compact"/>
        <w:numPr>
          <w:ilvl w:val="0"/>
          <w:numId w:val="1027"/>
        </w:numPr>
      </w:pPr>
      <w:r>
        <w:rPr>
          <w:b/>
          <w:bCs/>
        </w:rPr>
        <w:t xml:space="preserve">Website:</w:t>
      </w:r>
      <w:r>
        <w:t xml:space="preserve"> </w:t>
      </w:r>
      <w:hyperlink r:id="rId35">
        <w:r>
          <w:rPr>
            <w:rStyle w:val="Hyperlink"/>
          </w:rPr>
          <w:t xml:space="preserve">https://www.evisort.com/</w:t>
        </w:r>
      </w:hyperlink>
    </w:p>
    <w:p>
      <w:pPr>
        <w:pStyle w:val="Compact"/>
        <w:numPr>
          <w:ilvl w:val="0"/>
          <w:numId w:val="1027"/>
        </w:numPr>
      </w:pPr>
      <w:r>
        <w:rPr>
          <w:b/>
          <w:bCs/>
        </w:rPr>
        <w:t xml:space="preserve">Description:</w:t>
      </w:r>
      <w:r>
        <w:t xml:space="preserve"> </w:t>
      </w:r>
      <w:r>
        <w:t xml:space="preserve">AI-native platform for end-to-end contract lifecycle management, now part of Workday.</w:t>
      </w:r>
    </w:p>
    <w:p>
      <w:pPr>
        <w:pStyle w:val="Compact"/>
        <w:numPr>
          <w:ilvl w:val="0"/>
          <w:numId w:val="1027"/>
        </w:numPr>
      </w:pPr>
      <w:r>
        <w:rPr>
          <w:b/>
          <w:bCs/>
        </w:rPr>
        <w:t xml:space="preserve">Justification:</w:t>
      </w:r>
      <w:r>
        <w:t xml:space="preserve"> </w:t>
      </w:r>
      <w:r>
        <w:t xml:space="preserve">Leader in AI-powered contract management, crucial for S2P, acquired by Workday.</w:t>
      </w:r>
    </w:p>
    <w:p>
      <w:pPr>
        <w:pStyle w:val="Compact"/>
        <w:numPr>
          <w:ilvl w:val="0"/>
          <w:numId w:val="1027"/>
        </w:numPr>
      </w:pPr>
      <w:r>
        <w:rPr>
          <w:b/>
          <w:bCs/>
        </w:rPr>
        <w:t xml:space="preserve">Contact:</w:t>
      </w:r>
    </w:p>
    <w:p>
      <w:pPr>
        <w:pStyle w:val="Compact"/>
        <w:numPr>
          <w:ilvl w:val="1"/>
          <w:numId w:val="1028"/>
        </w:numPr>
      </w:pPr>
      <w:r>
        <w:t xml:space="preserve">Email: info@evisort.com (General Inquiries)</w:t>
      </w:r>
    </w:p>
    <w:p>
      <w:pPr>
        <w:pStyle w:val="Compact"/>
        <w:numPr>
          <w:ilvl w:val="1"/>
          <w:numId w:val="1028"/>
        </w:numPr>
      </w:pPr>
      <w:r>
        <w:t xml:space="preserve">Phone: +1 888-384-7678 (Main Office)</w:t>
      </w:r>
    </w:p>
    <w:p>
      <w:pPr>
        <w:pStyle w:val="Compact"/>
        <w:numPr>
          <w:ilvl w:val="0"/>
          <w:numId w:val="1027"/>
        </w:numPr>
      </w:pPr>
      <w:r>
        <w:rPr>
          <w:b/>
          <w:bCs/>
        </w:rPr>
        <w:t xml:space="preserve">Regions:</w:t>
      </w:r>
      <w:r>
        <w:t xml:space="preserve"> </w:t>
      </w:r>
      <w:r>
        <w:t xml:space="preserve">Global, United States</w:t>
      </w:r>
    </w:p>
    <w:p>
      <w:r>
        <w:pict>
          <v:rect style="width:0;height:1.5pt" o:hralign="center" o:hrstd="t" o:hr="t"/>
        </w:pict>
      </w:r>
    </w:p>
    <w:bookmarkEnd w:id="36"/>
    <w:bookmarkStart w:id="38" w:name="olive-technologies"/>
    <w:p>
      <w:pPr>
        <w:pStyle w:val="Heading2"/>
      </w:pPr>
      <w:r>
        <w:t xml:space="preserve">15.</w:t>
      </w:r>
      <w:r>
        <w:t xml:space="preserve"> </w:t>
      </w:r>
      <w:r>
        <w:rPr>
          <w:b/>
          <w:bCs/>
        </w:rPr>
        <w:t xml:space="preserve">Olive Technologies</w:t>
      </w:r>
    </w:p>
    <w:p>
      <w:pPr>
        <w:pStyle w:val="Compact"/>
        <w:numPr>
          <w:ilvl w:val="0"/>
          <w:numId w:val="1029"/>
        </w:numPr>
      </w:pPr>
      <w:r>
        <w:rPr>
          <w:b/>
          <w:bCs/>
        </w:rPr>
        <w:t xml:space="preserve">Website:</w:t>
      </w:r>
      <w:r>
        <w:t xml:space="preserve"> </w:t>
      </w:r>
      <w:hyperlink r:id="rId37">
        <w:r>
          <w:rPr>
            <w:rStyle w:val="Hyperlink"/>
          </w:rPr>
          <w:t xml:space="preserve">https://olive.app/</w:t>
        </w:r>
      </w:hyperlink>
    </w:p>
    <w:p>
      <w:pPr>
        <w:pStyle w:val="Compact"/>
        <w:numPr>
          <w:ilvl w:val="0"/>
          <w:numId w:val="1029"/>
        </w:numPr>
      </w:pPr>
      <w:r>
        <w:rPr>
          <w:b/>
          <w:bCs/>
        </w:rPr>
        <w:t xml:space="preserve">Description:</w:t>
      </w:r>
      <w:r>
        <w:t xml:space="preserve"> </w:t>
      </w:r>
      <w:r>
        <w:t xml:space="preserve">First AI-native IT evaluation platform, transforming IT sourcing and vendor management with AI.</w:t>
      </w:r>
    </w:p>
    <w:p>
      <w:pPr>
        <w:pStyle w:val="Compact"/>
        <w:numPr>
          <w:ilvl w:val="0"/>
          <w:numId w:val="1029"/>
        </w:numPr>
      </w:pPr>
      <w:r>
        <w:rPr>
          <w:b/>
          <w:bCs/>
        </w:rPr>
        <w:t xml:space="preserve">Justification:</w:t>
      </w:r>
      <w:r>
        <w:t xml:space="preserve"> </w:t>
      </w:r>
      <w:r>
        <w:t xml:space="preserve">AI-powered solutions for IT sourcing and vendor management, contributing to S2P.</w:t>
      </w:r>
    </w:p>
    <w:p>
      <w:pPr>
        <w:pStyle w:val="Compact"/>
        <w:numPr>
          <w:ilvl w:val="0"/>
          <w:numId w:val="1029"/>
        </w:numPr>
      </w:pPr>
      <w:r>
        <w:rPr>
          <w:b/>
          <w:bCs/>
        </w:rPr>
        <w:t xml:space="preserve">Contact:</w:t>
      </w:r>
    </w:p>
    <w:p>
      <w:pPr>
        <w:pStyle w:val="Compact"/>
        <w:numPr>
          <w:ilvl w:val="1"/>
          <w:numId w:val="1030"/>
        </w:numPr>
      </w:pPr>
      <w:r>
        <w:t xml:space="preserve">Email: hello@olive.app (General Inquiries)</w:t>
      </w:r>
    </w:p>
    <w:p>
      <w:pPr>
        <w:pStyle w:val="Compact"/>
        <w:numPr>
          <w:ilvl w:val="1"/>
          <w:numId w:val="1030"/>
        </w:numPr>
      </w:pPr>
      <w:r>
        <w:t xml:space="preserve">Phone: +1 778-375-2334 (Main Office)</w:t>
      </w:r>
    </w:p>
    <w:p>
      <w:pPr>
        <w:pStyle w:val="Compact"/>
        <w:numPr>
          <w:ilvl w:val="0"/>
          <w:numId w:val="1029"/>
        </w:numPr>
      </w:pPr>
      <w:r>
        <w:rPr>
          <w:b/>
          <w:bCs/>
        </w:rPr>
        <w:t xml:space="preserve">Regions:</w:t>
      </w:r>
      <w:r>
        <w:t xml:space="preserve"> </w:t>
      </w:r>
      <w:r>
        <w:t xml:space="preserve">Global, United States</w:t>
      </w:r>
    </w:p>
    <w:p>
      <w:r>
        <w:pict>
          <v:rect style="width:0;height:1.5pt" o:hralign="center" o:hrstd="t" o:hr="t"/>
        </w:pict>
      </w:r>
    </w:p>
    <w:bookmarkEnd w:id="38"/>
    <w:bookmarkStart w:id="50" w:name="summary-table"/>
    <w:p>
      <w:pPr>
        <w:pStyle w:val="Heading2"/>
      </w:pPr>
      <w:r>
        <w:t xml:space="preserve">Summary Table</w:t>
      </w:r>
    </w:p>
    <w:tbl>
      <w:tblPr>
        <w:tblStyle w:val="Table"/>
        <w:tblW w:type="pct" w:w="5000"/>
        <w:tblLayout w:type="fixed"/>
        <w:tblLook w:firstRow="1" w:lastRow="0" w:firstColumn="0" w:lastColumn="0" w:noHBand="0" w:noVBand="0" w:val="0020"/>
      </w:tblPr>
      <w:tblGrid>
        <w:gridCol w:w="1156"/>
        <w:gridCol w:w="1907"/>
        <w:gridCol w:w="2370"/>
        <w:gridCol w:w="1387"/>
        <w:gridCol w:w="1098"/>
      </w:tblGrid>
      <w:tr>
        <w:trPr>
          <w:tblHeader w:val="on"/>
        </w:trPr>
        <w:tc>
          <w:tcPr/>
          <w:p>
            <w:pPr>
              <w:pStyle w:val="Compact"/>
            </w:pPr>
            <w:r>
              <w:t xml:space="preserve">Vendor</w:t>
            </w:r>
          </w:p>
        </w:tc>
        <w:tc>
          <w:tcPr/>
          <w:p>
            <w:pPr>
              <w:pStyle w:val="Compact"/>
            </w:pPr>
            <w:r>
              <w:t xml:space="preserve">Capabilities (Short)</w:t>
            </w:r>
          </w:p>
        </w:tc>
        <w:tc>
          <w:tcPr/>
          <w:p>
            <w:pPr>
              <w:pStyle w:val="Compact"/>
            </w:pPr>
            <w:r>
              <w:t xml:space="preserve">Website</w:t>
            </w:r>
          </w:p>
        </w:tc>
        <w:tc>
          <w:tcPr/>
          <w:p>
            <w:pPr>
              <w:pStyle w:val="Compact"/>
            </w:pPr>
            <w:r>
              <w:t xml:space="preserve">Contact Email</w:t>
            </w:r>
          </w:p>
        </w:tc>
        <w:tc>
          <w:tcPr/>
          <w:p>
            <w:pPr>
              <w:pStyle w:val="Compact"/>
            </w:pPr>
            <w:r>
              <w:t xml:space="preserve">US Phone</w:t>
            </w:r>
          </w:p>
        </w:tc>
      </w:tr>
      <w:tr>
        <w:tc>
          <w:tcPr/>
          <w:p>
            <w:pPr>
              <w:pStyle w:val="Compact"/>
            </w:pPr>
            <w:r>
              <w:t xml:space="preserve">Coupa</w:t>
            </w:r>
          </w:p>
        </w:tc>
        <w:tc>
          <w:tcPr/>
          <w:p>
            <w:pPr>
              <w:pStyle w:val="Compact"/>
            </w:pPr>
            <w:r>
              <w:t xml:space="preserve">Unified S2P, AI, Analytics</w:t>
            </w:r>
          </w:p>
        </w:tc>
        <w:tc>
          <w:tcPr/>
          <w:p>
            <w:pPr>
              <w:pStyle w:val="Compact"/>
            </w:pPr>
            <w:r>
              <w:t xml:space="preserve">https://www.coupa.com/</w:t>
            </w:r>
          </w:p>
        </w:tc>
        <w:tc>
          <w:tcPr/>
          <w:p>
            <w:pPr>
              <w:pStyle w:val="Compact"/>
            </w:pPr>
            <w:r>
              <w:t xml:space="preserve">support@coupa.com</w:t>
            </w:r>
          </w:p>
        </w:tc>
        <w:tc>
          <w:tcPr/>
          <w:p>
            <w:pPr>
              <w:pStyle w:val="Compact"/>
            </w:pPr>
            <w:r>
              <w:t xml:space="preserve">+1 650-931-3200</w:t>
            </w:r>
          </w:p>
        </w:tc>
      </w:tr>
      <w:tr>
        <w:tc>
          <w:tcPr/>
          <w:p>
            <w:pPr>
              <w:pStyle w:val="Compact"/>
            </w:pPr>
            <w:r>
              <w:t xml:space="preserve">SAP Ariba</w:t>
            </w:r>
          </w:p>
        </w:tc>
        <w:tc>
          <w:tcPr/>
          <w:p>
            <w:pPr>
              <w:pStyle w:val="Compact"/>
            </w:pPr>
            <w:r>
              <w:t xml:space="preserve">End-to-end S2P, SAP Network</w:t>
            </w:r>
          </w:p>
        </w:tc>
        <w:tc>
          <w:tcPr/>
          <w:p>
            <w:pPr>
              <w:pStyle w:val="Compact"/>
            </w:pPr>
            <w:r>
              <w:t xml:space="preserve">https://www.sap.com/products/spend-management/</w:t>
            </w:r>
          </w:p>
        </w:tc>
        <w:tc>
          <w:tcPr/>
          <w:p>
            <w:pPr>
              <w:pStyle w:val="Compact"/>
            </w:pPr>
            <w:r>
              <w:t xml:space="preserve">ariba-na@sap.com</w:t>
            </w:r>
          </w:p>
        </w:tc>
        <w:tc>
          <w:tcPr/>
          <w:p>
            <w:pPr>
              <w:pStyle w:val="Compact"/>
            </w:pPr>
            <w:r>
              <w:t xml:space="preserve">+1 866-772-7422</w:t>
            </w:r>
          </w:p>
        </w:tc>
      </w:tr>
      <w:tr>
        <w:tc>
          <w:tcPr/>
          <w:p>
            <w:pPr>
              <w:pStyle w:val="Compact"/>
            </w:pPr>
            <w:r>
              <w:t xml:space="preserve">GEP</w:t>
            </w:r>
          </w:p>
        </w:tc>
        <w:tc>
          <w:tcPr/>
          <w:p>
            <w:pPr>
              <w:pStyle w:val="Compact"/>
            </w:pPr>
            <w:r>
              <w:t xml:space="preserve">AI-powered S2P, Managed Svcs</w:t>
            </w:r>
          </w:p>
        </w:tc>
        <w:tc>
          <w:tcPr/>
          <w:p>
            <w:pPr>
              <w:pStyle w:val="Compact"/>
            </w:pPr>
            <w:r>
              <w:t xml:space="preserve">https://www.gep.com/</w:t>
            </w:r>
          </w:p>
        </w:tc>
        <w:tc>
          <w:tcPr/>
          <w:p>
            <w:pPr>
              <w:pStyle w:val="Compact"/>
            </w:pPr>
            <w:r>
              <w:t xml:space="preserve">support@gep.com</w:t>
            </w:r>
          </w:p>
        </w:tc>
        <w:tc>
          <w:tcPr/>
          <w:p>
            <w:pPr>
              <w:pStyle w:val="Compact"/>
            </w:pPr>
            <w:r>
              <w:t xml:space="preserve">+1 732-382-6565</w:t>
            </w:r>
          </w:p>
        </w:tc>
      </w:tr>
      <w:tr>
        <w:tc>
          <w:tcPr/>
          <w:p>
            <w:pPr>
              <w:pStyle w:val="Compact"/>
            </w:pPr>
            <w:r>
              <w:t xml:space="preserve">Zycus</w:t>
            </w:r>
          </w:p>
        </w:tc>
        <w:tc>
          <w:tcPr/>
          <w:p>
            <w:pPr>
              <w:pStyle w:val="Compact"/>
            </w:pPr>
            <w:r>
              <w:t xml:space="preserve">Cognitive S2P, AI</w:t>
            </w:r>
          </w:p>
        </w:tc>
        <w:tc>
          <w:tcPr/>
          <w:p>
            <w:pPr>
              <w:pStyle w:val="Compact"/>
            </w:pPr>
            <w:r>
              <w:t xml:space="preserve">https://www.zycus.com/</w:t>
            </w:r>
          </w:p>
        </w:tc>
        <w:tc>
          <w:tcPr/>
          <w:p>
            <w:pPr>
              <w:pStyle w:val="Compact"/>
            </w:pPr>
            <w:r>
              <w:t xml:space="preserve">marketing@zycus.com</w:t>
            </w:r>
          </w:p>
        </w:tc>
        <w:tc>
          <w:tcPr/>
          <w:p>
            <w:pPr>
              <w:pStyle w:val="Compact"/>
            </w:pPr>
            <w:r>
              <w:t xml:space="preserve">+1 866-563-9219</w:t>
            </w:r>
          </w:p>
        </w:tc>
      </w:tr>
      <w:tr>
        <w:tc>
          <w:tcPr/>
          <w:p>
            <w:pPr>
              <w:pStyle w:val="Compact"/>
            </w:pPr>
            <w:r>
              <w:t xml:space="preserve">Ivalua</w:t>
            </w:r>
          </w:p>
        </w:tc>
        <w:tc>
          <w:tcPr/>
          <w:p>
            <w:pPr>
              <w:pStyle w:val="Compact"/>
            </w:pPr>
            <w:r>
              <w:t xml:space="preserve">Cloud S2P, AI Agents</w:t>
            </w:r>
          </w:p>
        </w:tc>
        <w:tc>
          <w:tcPr/>
          <w:p>
            <w:pPr>
              <w:pStyle w:val="Compact"/>
            </w:pPr>
            <w:r>
              <w:t xml:space="preserve">https://www.ivalua.com/</w:t>
            </w:r>
          </w:p>
        </w:tc>
        <w:tc>
          <w:tcPr/>
          <w:p>
            <w:pPr>
              <w:pStyle w:val="Compact"/>
            </w:pPr>
            <w:r>
              <w:t xml:space="preserve">info@ivalua.com</w:t>
            </w:r>
          </w:p>
        </w:tc>
        <w:tc>
          <w:tcPr/>
          <w:p>
            <w:pPr>
              <w:pStyle w:val="Compact"/>
            </w:pPr>
            <w:r>
              <w:t xml:space="preserve">+1 866-795-8982</w:t>
            </w:r>
          </w:p>
        </w:tc>
      </w:tr>
      <w:tr>
        <w:tc>
          <w:tcPr/>
          <w:p>
            <w:pPr>
              <w:pStyle w:val="Compact"/>
            </w:pPr>
            <w:r>
              <w:t xml:space="preserve">Jaggaer</w:t>
            </w:r>
          </w:p>
        </w:tc>
        <w:tc>
          <w:tcPr/>
          <w:p>
            <w:pPr>
              <w:pStyle w:val="Compact"/>
            </w:pPr>
            <w:r>
              <w:t xml:space="preserve">S2P, AP Automation, AI</w:t>
            </w:r>
          </w:p>
        </w:tc>
        <w:tc>
          <w:tcPr/>
          <w:p>
            <w:pPr>
              <w:pStyle w:val="Compact"/>
            </w:pPr>
            <w:r>
              <w:t xml:space="preserve">https://www.jaggaer.com/</w:t>
            </w:r>
          </w:p>
        </w:tc>
        <w:tc>
          <w:tcPr/>
          <w:p>
            <w:pPr>
              <w:pStyle w:val="Compact"/>
            </w:pPr>
            <w:r>
              <w:t xml:space="preserve">jdsupport@jaggaer.com</w:t>
            </w:r>
          </w:p>
        </w:tc>
        <w:tc>
          <w:tcPr/>
          <w:p>
            <w:pPr>
              <w:pStyle w:val="Compact"/>
            </w:pPr>
            <w:r>
              <w:t xml:space="preserve">+1 919-659-2100</w:t>
            </w:r>
          </w:p>
        </w:tc>
      </w:tr>
      <w:tr>
        <w:tc>
          <w:tcPr/>
          <w:p>
            <w:pPr>
              <w:pStyle w:val="Compact"/>
            </w:pPr>
            <w:r>
              <w:t xml:space="preserve">Workday</w:t>
            </w:r>
          </w:p>
        </w:tc>
        <w:tc>
          <w:tcPr/>
          <w:p>
            <w:pPr>
              <w:pStyle w:val="Compact"/>
            </w:pPr>
            <w:r>
              <w:t xml:space="preserve">S2P, HR, AI/ML</w:t>
            </w:r>
          </w:p>
        </w:tc>
        <w:tc>
          <w:tcPr/>
          <w:p>
            <w:pPr>
              <w:pStyle w:val="Compact"/>
            </w:pPr>
            <w:r>
              <w:t xml:space="preserve">https://www.workday.com/</w:t>
            </w:r>
          </w:p>
        </w:tc>
        <w:tc>
          <w:tcPr/>
          <w:p>
            <w:pPr>
              <w:pStyle w:val="Compact"/>
            </w:pPr>
            <w:r>
              <w:t xml:space="preserve">info@workday.com</w:t>
            </w:r>
          </w:p>
        </w:tc>
        <w:tc>
          <w:tcPr/>
          <w:p>
            <w:pPr>
              <w:pStyle w:val="Compact"/>
            </w:pPr>
            <w:r>
              <w:t xml:space="preserve">+1 877-967-5329</w:t>
            </w:r>
          </w:p>
        </w:tc>
      </w:tr>
      <w:tr>
        <w:tc>
          <w:tcPr/>
          <w:p>
            <w:pPr>
              <w:pStyle w:val="Compact"/>
            </w:pPr>
            <w:r>
              <w:t xml:space="preserve">Basware</w:t>
            </w:r>
          </w:p>
        </w:tc>
        <w:tc>
          <w:tcPr/>
          <w:p>
            <w:pPr>
              <w:pStyle w:val="Compact"/>
            </w:pPr>
            <w:r>
              <w:t xml:space="preserve">AP Automation, e-invoicing</w:t>
            </w:r>
          </w:p>
        </w:tc>
        <w:tc>
          <w:tcPr/>
          <w:p>
            <w:pPr>
              <w:pStyle w:val="Compact"/>
            </w:pPr>
            <w:r>
              <w:t xml:space="preserve">https://www.basware.com/</w:t>
            </w:r>
          </w:p>
        </w:tc>
        <w:tc>
          <w:tcPr/>
          <w:p>
            <w:pPr>
              <w:pStyle w:val="Compact"/>
            </w:pPr>
            <w:r>
              <w:t xml:space="preserve">media@basware.com</w:t>
            </w:r>
          </w:p>
        </w:tc>
        <w:tc>
          <w:tcPr/>
          <w:p>
            <w:pPr>
              <w:pStyle w:val="Compact"/>
            </w:pPr>
            <w:r>
              <w:t xml:space="preserve">+358 9 879 171</w:t>
            </w:r>
          </w:p>
        </w:tc>
      </w:tr>
      <w:tr>
        <w:tc>
          <w:tcPr/>
          <w:p>
            <w:pPr>
              <w:pStyle w:val="Compact"/>
            </w:pPr>
            <w:r>
              <w:t xml:space="preserve">Oracle</w:t>
            </w:r>
          </w:p>
        </w:tc>
        <w:tc>
          <w:tcPr/>
          <w:p>
            <w:pPr>
              <w:pStyle w:val="Compact"/>
            </w:pPr>
            <w:r>
              <w:t xml:space="preserve">Cloud S2P</w:t>
            </w:r>
          </w:p>
        </w:tc>
        <w:tc>
          <w:tcPr/>
          <w:p>
            <w:pPr>
              <w:pStyle w:val="Compact"/>
            </w:pPr>
            <w:r>
              <w:t xml:space="preserve">https://www.oracle.com/</w:t>
            </w:r>
          </w:p>
        </w:tc>
        <w:tc>
          <w:tcPr/>
          <w:p>
            <w:pPr>
              <w:pStyle w:val="Compact"/>
            </w:pPr>
            <w:r>
              <w:t xml:space="preserve">info@oracle.com</w:t>
            </w:r>
          </w:p>
        </w:tc>
        <w:tc>
          <w:tcPr/>
          <w:p>
            <w:pPr>
              <w:pStyle w:val="Compact"/>
            </w:pPr>
            <w:r>
              <w:t xml:space="preserve">+1 800-633-0738</w:t>
            </w:r>
          </w:p>
        </w:tc>
      </w:tr>
      <w:tr>
        <w:tc>
          <w:tcPr/>
          <w:p>
            <w:pPr>
              <w:pStyle w:val="Compact"/>
            </w:pPr>
            <w:r>
              <w:t xml:space="preserve">Stampli</w:t>
            </w:r>
          </w:p>
        </w:tc>
        <w:tc>
          <w:tcPr/>
          <w:p>
            <w:pPr>
              <w:pStyle w:val="Compact"/>
            </w:pPr>
            <w:r>
              <w:t xml:space="preserve">AP Automation, P2P</w:t>
            </w:r>
          </w:p>
        </w:tc>
        <w:tc>
          <w:tcPr/>
          <w:p>
            <w:pPr>
              <w:pStyle w:val="Compact"/>
            </w:pPr>
            <w:r>
              <w:t xml:space="preserve">https://www.stampli.com/</w:t>
            </w:r>
          </w:p>
        </w:tc>
        <w:tc>
          <w:tcPr/>
          <w:p>
            <w:pPr>
              <w:pStyle w:val="Compact"/>
            </w:pPr>
            <w:r>
              <w:t xml:space="preserve">info@stampli.com</w:t>
            </w:r>
          </w:p>
        </w:tc>
        <w:tc>
          <w:tcPr/>
          <w:p>
            <w:pPr>
              <w:pStyle w:val="Compact"/>
            </w:pPr>
            <w:r>
              <w:t xml:space="preserve">+1 650-845-8167</w:t>
            </w:r>
          </w:p>
        </w:tc>
      </w:tr>
      <w:tr>
        <w:tc>
          <w:tcPr/>
          <w:p>
            <w:pPr>
              <w:pStyle w:val="Compact"/>
            </w:pPr>
            <w:r>
              <w:t xml:space="preserve">Medius</w:t>
            </w:r>
          </w:p>
        </w:tc>
        <w:tc>
          <w:tcPr/>
          <w:p>
            <w:pPr>
              <w:pStyle w:val="Compact"/>
            </w:pPr>
            <w:r>
              <w:t xml:space="preserve">S2P, AP Automation</w:t>
            </w:r>
          </w:p>
        </w:tc>
        <w:tc>
          <w:tcPr/>
          <w:p>
            <w:pPr>
              <w:pStyle w:val="Compact"/>
            </w:pPr>
            <w:r>
              <w:t xml:space="preserve">https://www.medius.com/</w:t>
            </w:r>
          </w:p>
        </w:tc>
        <w:tc>
          <w:tcPr/>
          <w:p>
            <w:pPr>
              <w:pStyle w:val="Compact"/>
            </w:pPr>
            <w:r>
              <w:t xml:space="preserve">contact@mediusgo.com</w:t>
            </w:r>
          </w:p>
        </w:tc>
        <w:tc>
          <w:tcPr/>
          <w:p>
            <w:pPr>
              <w:pStyle w:val="Compact"/>
            </w:pPr>
            <w:r>
              <w:t xml:space="preserve">+1 877-295-0058</w:t>
            </w:r>
          </w:p>
        </w:tc>
      </w:tr>
      <w:tr>
        <w:tc>
          <w:tcPr/>
          <w:p>
            <w:pPr>
              <w:pStyle w:val="Compact"/>
            </w:pPr>
            <w:r>
              <w:t xml:space="preserve">Infor</w:t>
            </w:r>
          </w:p>
        </w:tc>
        <w:tc>
          <w:tcPr/>
          <w:p>
            <w:pPr>
              <w:pStyle w:val="Compact"/>
            </w:pPr>
            <w:r>
              <w:t xml:space="preserve">ERP, SCM, Procurement</w:t>
            </w:r>
          </w:p>
        </w:tc>
        <w:tc>
          <w:tcPr/>
          <w:p>
            <w:pPr>
              <w:pStyle w:val="Compact"/>
            </w:pPr>
            <w:r>
              <w:t xml:space="preserve">https://www.infor.com/</w:t>
            </w:r>
          </w:p>
        </w:tc>
        <w:tc>
          <w:tcPr/>
          <w:p>
            <w:pPr>
              <w:pStyle w:val="Compact"/>
            </w:pPr>
            <w:r>
              <w:t xml:space="preserve">CustomerExperienceTeam@infor.com</w:t>
            </w:r>
          </w:p>
        </w:tc>
        <w:tc>
          <w:tcPr/>
          <w:p>
            <w:pPr>
              <w:pStyle w:val="Compact"/>
            </w:pPr>
            <w:r>
              <w:t xml:space="preserve">+1 800-260-2640</w:t>
            </w:r>
          </w:p>
        </w:tc>
      </w:tr>
      <w:tr>
        <w:tc>
          <w:tcPr/>
          <w:p>
            <w:pPr>
              <w:pStyle w:val="Compact"/>
            </w:pPr>
            <w:r>
              <w:t xml:space="preserve">Taulia</w:t>
            </w:r>
          </w:p>
        </w:tc>
        <w:tc>
          <w:tcPr/>
          <w:p>
            <w:pPr>
              <w:pStyle w:val="Compact"/>
            </w:pPr>
            <w:r>
              <w:t xml:space="preserve">Supply Chain Finance, e-invoice</w:t>
            </w:r>
          </w:p>
        </w:tc>
        <w:tc>
          <w:tcPr/>
          <w:p>
            <w:pPr>
              <w:pStyle w:val="Compact"/>
            </w:pPr>
            <w:r>
              <w:t xml:space="preserve">https://taulia.com/</w:t>
            </w:r>
          </w:p>
        </w:tc>
        <w:tc>
          <w:tcPr/>
          <w:p>
            <w:pPr>
              <w:pStyle w:val="Compact"/>
            </w:pPr>
            <w:r>
              <w:t xml:space="preserve">info@taulia.com</w:t>
            </w:r>
          </w:p>
        </w:tc>
        <w:tc>
          <w:tcPr/>
          <w:p>
            <w:pPr>
              <w:pStyle w:val="Compact"/>
            </w:pPr>
            <w:r>
              <w:t xml:space="preserve">+1 888-987-8085</w:t>
            </w:r>
          </w:p>
        </w:tc>
      </w:tr>
      <w:tr>
        <w:tc>
          <w:tcPr/>
          <w:p>
            <w:pPr>
              <w:pStyle w:val="Compact"/>
            </w:pPr>
            <w:r>
              <w:t xml:space="preserve">Evisort</w:t>
            </w:r>
          </w:p>
        </w:tc>
        <w:tc>
          <w:tcPr/>
          <w:p>
            <w:pPr>
              <w:pStyle w:val="Compact"/>
            </w:pPr>
            <w:r>
              <w:t xml:space="preserve">Contract Management, AI</w:t>
            </w:r>
          </w:p>
        </w:tc>
        <w:tc>
          <w:tcPr/>
          <w:p>
            <w:pPr>
              <w:pStyle w:val="Compact"/>
            </w:pPr>
            <w:r>
              <w:t xml:space="preserve">https://www.evisort.com/</w:t>
            </w:r>
          </w:p>
        </w:tc>
        <w:tc>
          <w:tcPr/>
          <w:p>
            <w:pPr>
              <w:pStyle w:val="Compact"/>
            </w:pPr>
            <w:r>
              <w:t xml:space="preserve">info@evisort.com</w:t>
            </w:r>
          </w:p>
        </w:tc>
        <w:tc>
          <w:tcPr/>
          <w:p>
            <w:pPr>
              <w:pStyle w:val="Compact"/>
            </w:pPr>
            <w:r>
              <w:t xml:space="preserve">+1 888-384-7678</w:t>
            </w:r>
          </w:p>
        </w:tc>
      </w:tr>
      <w:tr>
        <w:tc>
          <w:tcPr/>
          <w:p>
            <w:pPr>
              <w:pStyle w:val="Compact"/>
            </w:pPr>
            <w:r>
              <w:t xml:space="preserve">Olive Technologies</w:t>
            </w:r>
          </w:p>
        </w:tc>
        <w:tc>
          <w:tcPr/>
          <w:p>
            <w:pPr>
              <w:pStyle w:val="Compact"/>
            </w:pPr>
            <w:r>
              <w:t xml:space="preserve">IT Sourcing, Vendor Mgmt, AI</w:t>
            </w:r>
          </w:p>
        </w:tc>
        <w:tc>
          <w:tcPr/>
          <w:p>
            <w:pPr>
              <w:pStyle w:val="Compact"/>
            </w:pPr>
            <w:r>
              <w:t xml:space="preserve">https://olive.app/</w:t>
            </w:r>
          </w:p>
        </w:tc>
        <w:tc>
          <w:tcPr/>
          <w:p>
            <w:pPr>
              <w:pStyle w:val="Compact"/>
            </w:pPr>
            <w:r>
              <w:t xml:space="preserve">hello@olive.app</w:t>
            </w:r>
          </w:p>
        </w:tc>
        <w:tc>
          <w:tcPr/>
          <w:p>
            <w:pPr>
              <w:pStyle w:val="Compact"/>
            </w:pPr>
            <w:r>
              <w:t xml:space="preserve">+1 778-375-2334</w:t>
            </w:r>
          </w:p>
        </w:tc>
      </w:tr>
    </w:tbl>
    <w:p>
      <w:r>
        <w:pict>
          <v:rect style="width:0;height:1.5pt" o:hralign="center" o:hrstd="t" o:hr="t"/>
        </w:pict>
      </w:r>
    </w:p>
    <w:p>
      <w:pPr>
        <w:pStyle w:val="FirstParagraph"/>
      </w:pPr>
      <w:r>
        <w:rPr>
          <w:b/>
          <w:bCs/>
        </w:rPr>
        <w:t xml:space="preserve">Note:</w:t>
      </w:r>
      <w:r>
        <w:t xml:space="preserve"> </w:t>
      </w:r>
      <w:r>
        <w:t xml:space="preserve">All vendors listed serve the United States and have global reach. Capabilities may extend beyond those listed; for tailored evaluation, please contact vendors directly.</w:t>
      </w:r>
    </w:p>
    <w:bookmarkStart w:id="49" w:name="references"/>
    <w:p>
      <w:pPr>
        <w:pStyle w:val="Heading3"/>
      </w:pPr>
      <w:r>
        <w:t xml:space="preserve">References</w:t>
      </w:r>
    </w:p>
    <w:p>
      <w:pPr>
        <w:pStyle w:val="Compact"/>
        <w:numPr>
          <w:ilvl w:val="0"/>
          <w:numId w:val="1031"/>
        </w:numPr>
      </w:pPr>
      <w:hyperlink r:id="rId39">
        <w:r>
          <w:rPr>
            <w:rStyle w:val="Hyperlink"/>
          </w:rPr>
          <w:t xml:space="preserve">What is Source-to-pay in 2025? An Ultimate Guide - Procol</w:t>
        </w:r>
      </w:hyperlink>
    </w:p>
    <w:p>
      <w:pPr>
        <w:pStyle w:val="Compact"/>
        <w:numPr>
          <w:ilvl w:val="0"/>
          <w:numId w:val="1031"/>
        </w:numPr>
      </w:pPr>
      <w:hyperlink r:id="rId40">
        <w:r>
          <w:rPr>
            <w:rStyle w:val="Hyperlink"/>
          </w:rPr>
          <w:t xml:space="preserve">Top 11 Source to Pay Software Platforms for 2025</w:t>
        </w:r>
      </w:hyperlink>
    </w:p>
    <w:p>
      <w:pPr>
        <w:pStyle w:val="Compact"/>
        <w:numPr>
          <w:ilvl w:val="0"/>
          <w:numId w:val="1031"/>
        </w:numPr>
      </w:pPr>
      <w:hyperlink r:id="rId41">
        <w:r>
          <w:rPr>
            <w:rStyle w:val="Hyperlink"/>
          </w:rPr>
          <w:t xml:space="preserve">Project management Software</w:t>
        </w:r>
      </w:hyperlink>
    </w:p>
    <w:p>
      <w:pPr>
        <w:pStyle w:val="Compact"/>
        <w:numPr>
          <w:ilvl w:val="0"/>
          <w:numId w:val="1031"/>
        </w:numPr>
      </w:pPr>
      <w:hyperlink r:id="rId42">
        <w:r>
          <w:rPr>
            <w:rStyle w:val="Hyperlink"/>
          </w:rPr>
          <w:t xml:space="preserve">JAGGAER Reviews, Ratings &amp; Features 2025</w:t>
        </w:r>
      </w:hyperlink>
    </w:p>
    <w:p>
      <w:pPr>
        <w:pStyle w:val="Compact"/>
        <w:numPr>
          <w:ilvl w:val="0"/>
          <w:numId w:val="1031"/>
        </w:numPr>
      </w:pPr>
      <w:hyperlink r:id="rId43">
        <w:r>
          <w:rPr>
            <w:rStyle w:val="Hyperlink"/>
          </w:rPr>
          <w:t xml:space="preserve">Coupa Software Customer Service Phone Number (650) 931-3200 …</w:t>
        </w:r>
      </w:hyperlink>
    </w:p>
    <w:p>
      <w:pPr>
        <w:pStyle w:val="Compact"/>
        <w:numPr>
          <w:ilvl w:val="0"/>
          <w:numId w:val="1031"/>
        </w:numPr>
      </w:pPr>
      <w:hyperlink r:id="rId44">
        <w:r>
          <w:rPr>
            <w:rStyle w:val="Hyperlink"/>
          </w:rPr>
          <w:t xml:space="preserve">Contact our Coupa team - BearingPoint Store</w:t>
        </w:r>
      </w:hyperlink>
    </w:p>
    <w:p>
      <w:pPr>
        <w:pStyle w:val="Compact"/>
        <w:numPr>
          <w:ilvl w:val="0"/>
          <w:numId w:val="1031"/>
        </w:numPr>
      </w:pPr>
      <w:hyperlink r:id="rId45">
        <w:r>
          <w:rPr>
            <w:rStyle w:val="Hyperlink"/>
          </w:rPr>
          <w:t xml:space="preserve">SAP Ariba Customer Service Phone Number (866) 772-7422, Email …</w:t>
        </w:r>
      </w:hyperlink>
    </w:p>
    <w:p>
      <w:pPr>
        <w:pStyle w:val="Compact"/>
        <w:numPr>
          <w:ilvl w:val="0"/>
          <w:numId w:val="1031"/>
        </w:numPr>
      </w:pPr>
      <w:hyperlink r:id="rId46">
        <w:r>
          <w:rPr>
            <w:rStyle w:val="Hyperlink"/>
          </w:rPr>
          <w:t xml:space="preserve">SAP Support for suppliers on Ariba - SAP Community</w:t>
        </w:r>
      </w:hyperlink>
    </w:p>
    <w:p>
      <w:pPr>
        <w:pStyle w:val="Compact"/>
        <w:numPr>
          <w:ilvl w:val="0"/>
          <w:numId w:val="1031"/>
        </w:numPr>
      </w:pPr>
      <w:hyperlink r:id="rId47">
        <w:r>
          <w:rPr>
            <w:rStyle w:val="Hyperlink"/>
          </w:rPr>
          <w:t xml:space="preserve">GEP Customer Support Contact Information - GEP Success Portal</w:t>
        </w:r>
      </w:hyperlink>
    </w:p>
    <w:p>
      <w:pPr>
        <w:pStyle w:val="Compact"/>
        <w:numPr>
          <w:ilvl w:val="0"/>
          <w:numId w:val="1031"/>
        </w:numPr>
      </w:pPr>
      <w:hyperlink r:id="rId48">
        <w:r>
          <w:rPr>
            <w:rStyle w:val="Hyperlink"/>
          </w:rPr>
          <w:t xml:space="preserve">GEP - Overview, News &amp; Similar companies | ZoomInfo.com</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00:08:52</w:t>
            </w:r>
            <w:r>
              <w:t xml:space="preserve"># PESTLE Analysis Report</w:t>
            </w:r>
            <w:r>
              <w:t xml:space="preserve"> </w:t>
            </w:r>
            <w:r>
              <w:rPr>
                <w:b/>
                <w:bCs/>
              </w:rPr>
              <w:t xml:space="preserve">Category:</w:t>
            </w:r>
            <w:r>
              <w:t xml:space="preserve"> </w:t>
            </w:r>
            <w:r>
              <w:t xml:space="preserve">Source to Pay Software</w:t>
            </w:r>
            <w:r>
              <w:t xml:space="preserve"> </w:t>
            </w:r>
            <w:r>
              <w:rPr>
                <w:b/>
                <w:bCs/>
              </w:rPr>
              <w:t xml:space="preserve">Region:</w:t>
            </w:r>
            <w:r>
              <w:t xml:space="preserve"> </w:t>
            </w:r>
            <w:r>
              <w:t xml:space="preserve">United States</w:t>
            </w:r>
          </w:p>
        </w:tc>
      </w:tr>
    </w:tbl>
    <w:bookmarkEnd w:id="49"/>
    <w:bookmarkEnd w:id="50"/>
    <w:bookmarkStart w:id="51" w:name="executive-summary"/>
    <w:p>
      <w:pPr>
        <w:pStyle w:val="Heading2"/>
      </w:pPr>
      <w:r>
        <w:t xml:space="preserve">Executive Summary</w:t>
      </w:r>
    </w:p>
    <w:p>
      <w:pPr>
        <w:pStyle w:val="FirstParagraph"/>
      </w:pPr>
      <w:r>
        <w:t xml:space="preserve">The U.S. Source to Pay (S2P) software market is on a strong growth trajectory, propelled by regulatory complexity, economic incentives for digital transformation, a digitally evolving workforce, rapid technological advancements, increasingly stringent legal requirements, and new environmental sustainability mandates. S2P providers must strategically innovate, ensure robust compliance, and embed sustainability capabilities to succeed in this evolving landscape.</w:t>
      </w:r>
    </w:p>
    <w:p>
      <w:r>
        <w:pict>
          <v:rect style="width:0;height:1.5pt" o:hralign="center" o:hrstd="t" o:hr="t"/>
        </w:pict>
      </w:r>
    </w:p>
    <w:bookmarkEnd w:id="51"/>
    <w:bookmarkStart w:id="52" w:name="political"/>
    <w:p>
      <w:pPr>
        <w:pStyle w:val="Heading2"/>
      </w:pPr>
      <w:r>
        <w:t xml:space="preserve">Political</w:t>
      </w:r>
    </w:p>
    <w:p>
      <w:pPr>
        <w:pStyle w:val="Compact"/>
        <w:numPr>
          <w:ilvl w:val="0"/>
          <w:numId w:val="1032"/>
        </w:numPr>
      </w:pPr>
      <w:r>
        <w:rPr>
          <w:b/>
          <w:bCs/>
        </w:rPr>
        <w:t xml:space="preserve">Government Policies:</w:t>
      </w:r>
    </w:p>
    <w:p>
      <w:pPr>
        <w:pStyle w:val="Compact"/>
        <w:numPr>
          <w:ilvl w:val="1"/>
          <w:numId w:val="1033"/>
        </w:numPr>
      </w:pPr>
      <w:r>
        <w:t xml:space="preserve">Federal agencies (e.g., CMS, DFC) require strict security and privacy measures for IT procurement, impacting S2P contract language and safeguards.</w:t>
      </w:r>
    </w:p>
    <w:p>
      <w:pPr>
        <w:pStyle w:val="Compact"/>
        <w:numPr>
          <w:ilvl w:val="1"/>
          <w:numId w:val="1033"/>
        </w:numPr>
      </w:pPr>
      <w:r>
        <w:t xml:space="preserve">The White House has issued AI procurement guidelines for federal agencies, emphasizing risk management, transparency, data/IP protection, and avoidance of vendor lock-in.</w:t>
      </w:r>
    </w:p>
    <w:p>
      <w:pPr>
        <w:pStyle w:val="Compact"/>
        <w:numPr>
          <w:ilvl w:val="0"/>
          <w:numId w:val="1032"/>
        </w:numPr>
      </w:pPr>
      <w:r>
        <w:rPr>
          <w:b/>
          <w:bCs/>
        </w:rPr>
        <w:t xml:space="preserve">Regulations:</w:t>
      </w:r>
    </w:p>
    <w:p>
      <w:pPr>
        <w:pStyle w:val="Compact"/>
        <w:numPr>
          <w:ilvl w:val="1"/>
          <w:numId w:val="1034"/>
        </w:numPr>
      </w:pPr>
      <w:r>
        <w:t xml:space="preserve">Fragmented U.S. data privacy regime (state laws like CCPA, CDPA; sectoral federal laws like HIPAA) complicates compliance for S2P providers.</w:t>
      </w:r>
    </w:p>
    <w:p>
      <w:pPr>
        <w:pStyle w:val="Compact"/>
        <w:numPr>
          <w:ilvl w:val="1"/>
          <w:numId w:val="1034"/>
        </w:numPr>
      </w:pPr>
      <w:r>
        <w:t xml:space="preserve">Federal AI procurement guidelines increasingly influence S2P design for public sector adoption.</w:t>
      </w:r>
    </w:p>
    <w:p>
      <w:pPr>
        <w:pStyle w:val="Compact"/>
        <w:numPr>
          <w:ilvl w:val="0"/>
          <w:numId w:val="1032"/>
        </w:numPr>
      </w:pPr>
      <w:r>
        <w:rPr>
          <w:b/>
          <w:bCs/>
        </w:rPr>
        <w:t xml:space="preserve">Political Stability:</w:t>
      </w:r>
    </w:p>
    <w:p>
      <w:pPr>
        <w:pStyle w:val="Compact"/>
        <w:numPr>
          <w:ilvl w:val="1"/>
          <w:numId w:val="1035"/>
        </w:numPr>
      </w:pPr>
      <w:r>
        <w:t xml:space="preserve">Stable environment allows for long-term business planning, although regulatory shifts are possible with changes in administration.</w:t>
      </w:r>
    </w:p>
    <w:p>
      <w:pPr>
        <w:pStyle w:val="Compact"/>
        <w:numPr>
          <w:ilvl w:val="0"/>
          <w:numId w:val="1032"/>
        </w:numPr>
      </w:pPr>
      <w:r>
        <w:rPr>
          <w:b/>
          <w:bCs/>
        </w:rPr>
        <w:t xml:space="preserve">Key Insights:</w:t>
      </w:r>
    </w:p>
    <w:p>
      <w:pPr>
        <w:pStyle w:val="Compact"/>
        <w:numPr>
          <w:ilvl w:val="1"/>
          <w:numId w:val="1036"/>
        </w:numPr>
      </w:pPr>
      <w:r>
        <w:t xml:space="preserve">Flexibility in compliance and contract structure is critical for S2P vendors, especially when targeting government clients and integrating AI.</w:t>
      </w:r>
    </w:p>
    <w:p>
      <w:r>
        <w:pict>
          <v:rect style="width:0;height:1.5pt" o:hralign="center" o:hrstd="t" o:hr="t"/>
        </w:pict>
      </w:r>
    </w:p>
    <w:bookmarkEnd w:id="52"/>
    <w:bookmarkStart w:id="53" w:name="economic"/>
    <w:p>
      <w:pPr>
        <w:pStyle w:val="Heading2"/>
      </w:pPr>
      <w:r>
        <w:t xml:space="preserve">Economic</w:t>
      </w:r>
    </w:p>
    <w:p>
      <w:pPr>
        <w:pStyle w:val="Compact"/>
        <w:numPr>
          <w:ilvl w:val="0"/>
          <w:numId w:val="1037"/>
        </w:numPr>
      </w:pPr>
      <w:r>
        <w:rPr>
          <w:b/>
          <w:bCs/>
        </w:rPr>
        <w:t xml:space="preserve">Market Size &amp; Growth:</w:t>
      </w:r>
    </w:p>
    <w:p>
      <w:pPr>
        <w:pStyle w:val="Compact"/>
        <w:numPr>
          <w:ilvl w:val="1"/>
          <w:numId w:val="1038"/>
        </w:numPr>
      </w:pPr>
      <w:r>
        <w:t xml:space="preserve">The S2P market is significant and projected to grow strongly (Procure-to-Pay submarket CAGR: 9.2%).</w:t>
      </w:r>
    </w:p>
    <w:p>
      <w:pPr>
        <w:pStyle w:val="Compact"/>
        <w:numPr>
          <w:ilvl w:val="0"/>
          <w:numId w:val="1037"/>
        </w:numPr>
      </w:pPr>
      <w:r>
        <w:rPr>
          <w:b/>
          <w:bCs/>
        </w:rPr>
        <w:t xml:space="preserve">Market Trends:</w:t>
      </w:r>
    </w:p>
    <w:p>
      <w:pPr>
        <w:pStyle w:val="Compact"/>
        <w:numPr>
          <w:ilvl w:val="1"/>
          <w:numId w:val="1039"/>
        </w:numPr>
      </w:pPr>
      <w:r>
        <w:t xml:space="preserve">Demand for operational efficiency, supply chain automation, and supplier collaboration is rising.</w:t>
      </w:r>
    </w:p>
    <w:p>
      <w:pPr>
        <w:pStyle w:val="Compact"/>
        <w:numPr>
          <w:ilvl w:val="1"/>
          <w:numId w:val="1039"/>
        </w:numPr>
      </w:pPr>
      <w:r>
        <w:t xml:space="preserve">Digital transformation is a primary driver across industries (BFSI, healthcare, retail, manufacturing, etc.).</w:t>
      </w:r>
    </w:p>
    <w:p>
      <w:pPr>
        <w:pStyle w:val="Compact"/>
        <w:numPr>
          <w:ilvl w:val="0"/>
          <w:numId w:val="1037"/>
        </w:numPr>
      </w:pPr>
      <w:r>
        <w:rPr>
          <w:b/>
          <w:bCs/>
        </w:rPr>
        <w:t xml:space="preserve">Investment Climate:</w:t>
      </w:r>
    </w:p>
    <w:p>
      <w:pPr>
        <w:pStyle w:val="Compact"/>
        <w:numPr>
          <w:ilvl w:val="1"/>
          <w:numId w:val="1040"/>
        </w:numPr>
      </w:pPr>
      <w:r>
        <w:t xml:space="preserve">Strong investment climate thanks to demand for efficiency, cost savings, and risk mitigation.</w:t>
      </w:r>
    </w:p>
    <w:p>
      <w:pPr>
        <w:pStyle w:val="Compact"/>
        <w:numPr>
          <w:ilvl w:val="0"/>
          <w:numId w:val="1037"/>
        </w:numPr>
      </w:pPr>
      <w:r>
        <w:rPr>
          <w:b/>
          <w:bCs/>
        </w:rPr>
        <w:t xml:space="preserve">Key Insights:</w:t>
      </w:r>
    </w:p>
    <w:p>
      <w:pPr>
        <w:pStyle w:val="Compact"/>
        <w:numPr>
          <w:ilvl w:val="1"/>
          <w:numId w:val="1041"/>
        </w:numPr>
      </w:pPr>
      <w:r>
        <w:t xml:space="preserve">S2P software is seen as a critical investment for U.S. businesses; ROI and automation features are strong selling points.</w:t>
      </w:r>
    </w:p>
    <w:p>
      <w:r>
        <w:pict>
          <v:rect style="width:0;height:1.5pt" o:hralign="center" o:hrstd="t" o:hr="t"/>
        </w:pict>
      </w:r>
    </w:p>
    <w:bookmarkEnd w:id="53"/>
    <w:bookmarkStart w:id="54" w:name="social"/>
    <w:p>
      <w:pPr>
        <w:pStyle w:val="Heading2"/>
      </w:pPr>
      <w:r>
        <w:t xml:space="preserve">Social</w:t>
      </w:r>
    </w:p>
    <w:p>
      <w:pPr>
        <w:pStyle w:val="Compact"/>
        <w:numPr>
          <w:ilvl w:val="0"/>
          <w:numId w:val="1042"/>
        </w:numPr>
      </w:pPr>
      <w:r>
        <w:rPr>
          <w:b/>
          <w:bCs/>
        </w:rPr>
        <w:t xml:space="preserve">Workforce Trends:</w:t>
      </w:r>
    </w:p>
    <w:p>
      <w:pPr>
        <w:pStyle w:val="Compact"/>
        <w:numPr>
          <w:ilvl w:val="1"/>
          <w:numId w:val="1043"/>
        </w:numPr>
      </w:pPr>
      <w:r>
        <w:t xml:space="preserve">Growing AI literacy and digital skills foster a receptive environment for advanced S2P platforms.</w:t>
      </w:r>
    </w:p>
    <w:p>
      <w:pPr>
        <w:pStyle w:val="Compact"/>
        <w:numPr>
          <w:ilvl w:val="0"/>
          <w:numId w:val="1042"/>
        </w:numPr>
      </w:pPr>
      <w:r>
        <w:rPr>
          <w:b/>
          <w:bCs/>
        </w:rPr>
        <w:t xml:space="preserve">User Expectations:</w:t>
      </w:r>
    </w:p>
    <w:p>
      <w:pPr>
        <w:pStyle w:val="Compact"/>
        <w:numPr>
          <w:ilvl w:val="1"/>
          <w:numId w:val="1044"/>
        </w:numPr>
      </w:pPr>
      <w:r>
        <w:t xml:space="preserve">Intuitive design and user-friendly interfaces are essential due to varying digital proficiency levels.</w:t>
      </w:r>
    </w:p>
    <w:p>
      <w:pPr>
        <w:pStyle w:val="Compact"/>
        <w:numPr>
          <w:ilvl w:val="0"/>
          <w:numId w:val="1042"/>
        </w:numPr>
      </w:pPr>
      <w:r>
        <w:rPr>
          <w:b/>
          <w:bCs/>
        </w:rPr>
        <w:t xml:space="preserve">Key Insights:</w:t>
      </w:r>
    </w:p>
    <w:p>
      <w:pPr>
        <w:pStyle w:val="Compact"/>
        <w:numPr>
          <w:ilvl w:val="1"/>
          <w:numId w:val="1045"/>
        </w:numPr>
      </w:pPr>
      <w:r>
        <w:t xml:space="preserve">S2P vendors must prioritize UX and support resources to drive adoption and effectiveness.</w:t>
      </w:r>
    </w:p>
    <w:p>
      <w:r>
        <w:pict>
          <v:rect style="width:0;height:1.5pt" o:hralign="center" o:hrstd="t" o:hr="t"/>
        </w:pict>
      </w:r>
    </w:p>
    <w:bookmarkEnd w:id="54"/>
    <w:bookmarkStart w:id="55" w:name="technological"/>
    <w:p>
      <w:pPr>
        <w:pStyle w:val="Heading2"/>
      </w:pPr>
      <w:r>
        <w:t xml:space="preserve">Technological</w:t>
      </w:r>
    </w:p>
    <w:p>
      <w:pPr>
        <w:pStyle w:val="Compact"/>
        <w:numPr>
          <w:ilvl w:val="0"/>
          <w:numId w:val="1046"/>
        </w:numPr>
      </w:pPr>
      <w:r>
        <w:rPr>
          <w:b/>
          <w:bCs/>
        </w:rPr>
        <w:t xml:space="preserve">Innovations:</w:t>
      </w:r>
    </w:p>
    <w:p>
      <w:pPr>
        <w:pStyle w:val="Compact"/>
        <w:numPr>
          <w:ilvl w:val="1"/>
          <w:numId w:val="1047"/>
        </w:numPr>
      </w:pPr>
      <w:r>
        <w:t xml:space="preserve">AI integration is driving smarter workflows, predictive analytics, and automation in S2P.</w:t>
      </w:r>
    </w:p>
    <w:p>
      <w:pPr>
        <w:pStyle w:val="Compact"/>
        <w:numPr>
          <w:ilvl w:val="1"/>
          <w:numId w:val="1047"/>
        </w:numPr>
      </w:pPr>
      <w:r>
        <w:t xml:space="preserve">Cloud solutions enable scalability and accessibility.</w:t>
      </w:r>
    </w:p>
    <w:p>
      <w:pPr>
        <w:pStyle w:val="Compact"/>
        <w:numPr>
          <w:ilvl w:val="0"/>
          <w:numId w:val="1046"/>
        </w:numPr>
      </w:pPr>
      <w:r>
        <w:rPr>
          <w:b/>
          <w:bCs/>
        </w:rPr>
        <w:t xml:space="preserve">Emerging Technologies:</w:t>
      </w:r>
    </w:p>
    <w:p>
      <w:pPr>
        <w:pStyle w:val="Compact"/>
        <w:numPr>
          <w:ilvl w:val="1"/>
          <w:numId w:val="1048"/>
        </w:numPr>
      </w:pPr>
      <w:r>
        <w:t xml:space="preserve">Generative AI, IoT, and blockchain integrations are on the rise, enhancing supply chain visibility and security.</w:t>
      </w:r>
    </w:p>
    <w:p>
      <w:pPr>
        <w:pStyle w:val="Compact"/>
        <w:numPr>
          <w:ilvl w:val="0"/>
          <w:numId w:val="1046"/>
        </w:numPr>
      </w:pPr>
      <w:r>
        <w:rPr>
          <w:b/>
          <w:bCs/>
        </w:rPr>
        <w:t xml:space="preserve">Disruptions:</w:t>
      </w:r>
    </w:p>
    <w:p>
      <w:pPr>
        <w:pStyle w:val="Compact"/>
        <w:numPr>
          <w:ilvl w:val="1"/>
          <w:numId w:val="1049"/>
        </w:numPr>
      </w:pPr>
      <w:r>
        <w:t xml:space="preserve">Rapid AI advancement creates a risk of obsolescence for laggards; compliance and privacy challenges are increasing.</w:t>
      </w:r>
    </w:p>
    <w:p>
      <w:pPr>
        <w:pStyle w:val="Compact"/>
        <w:numPr>
          <w:ilvl w:val="0"/>
          <w:numId w:val="1046"/>
        </w:numPr>
      </w:pPr>
      <w:r>
        <w:rPr>
          <w:b/>
          <w:bCs/>
        </w:rPr>
        <w:t xml:space="preserve">Key Insights:</w:t>
      </w:r>
    </w:p>
    <w:p>
      <w:pPr>
        <w:pStyle w:val="Compact"/>
        <w:numPr>
          <w:ilvl w:val="1"/>
          <w:numId w:val="1050"/>
        </w:numPr>
      </w:pPr>
      <w:r>
        <w:t xml:space="preserve">Continuous R&amp;D investment is essential; proactive governance over AI and data privacy is required.</w:t>
      </w:r>
    </w:p>
    <w:p>
      <w:r>
        <w:pict>
          <v:rect style="width:0;height:1.5pt" o:hralign="center" o:hrstd="t" o:hr="t"/>
        </w:pict>
      </w:r>
    </w:p>
    <w:bookmarkEnd w:id="55"/>
    <w:bookmarkStart w:id="56" w:name="legal"/>
    <w:p>
      <w:pPr>
        <w:pStyle w:val="Heading2"/>
      </w:pPr>
      <w:r>
        <w:t xml:space="preserve">Legal</w:t>
      </w:r>
    </w:p>
    <w:p>
      <w:pPr>
        <w:pStyle w:val="Compact"/>
        <w:numPr>
          <w:ilvl w:val="0"/>
          <w:numId w:val="1051"/>
        </w:numPr>
      </w:pPr>
      <w:r>
        <w:rPr>
          <w:b/>
          <w:bCs/>
        </w:rPr>
        <w:t xml:space="preserve">Compliance Requirements:</w:t>
      </w:r>
    </w:p>
    <w:p>
      <w:pPr>
        <w:pStyle w:val="Compact"/>
        <w:numPr>
          <w:ilvl w:val="1"/>
          <w:numId w:val="1052"/>
        </w:numPr>
      </w:pPr>
      <w:r>
        <w:t xml:space="preserve">Adherence to a patchwork of state/federal privacy laws (CCPA, CDPA, HIPAA) and federal security standards is mandatory.</w:t>
      </w:r>
    </w:p>
    <w:p>
      <w:pPr>
        <w:pStyle w:val="Compact"/>
        <w:numPr>
          <w:ilvl w:val="1"/>
          <w:numId w:val="1052"/>
        </w:numPr>
      </w:pPr>
      <w:r>
        <w:t xml:space="preserve">New AI procurement rules require robust risk management and transparency.</w:t>
      </w:r>
    </w:p>
    <w:p>
      <w:pPr>
        <w:pStyle w:val="Compact"/>
        <w:numPr>
          <w:ilvl w:val="0"/>
          <w:numId w:val="1051"/>
        </w:numPr>
      </w:pPr>
      <w:r>
        <w:rPr>
          <w:b/>
          <w:bCs/>
        </w:rPr>
        <w:t xml:space="preserve">Contractual Issues:</w:t>
      </w:r>
    </w:p>
    <w:p>
      <w:pPr>
        <w:pStyle w:val="Compact"/>
        <w:numPr>
          <w:ilvl w:val="1"/>
          <w:numId w:val="1053"/>
        </w:numPr>
      </w:pPr>
      <w:r>
        <w:t xml:space="preserve">SaaS agreements must address breach notification, liability, IP rights, and AI-specific risks.</w:t>
      </w:r>
    </w:p>
    <w:p>
      <w:pPr>
        <w:pStyle w:val="Compact"/>
        <w:numPr>
          <w:ilvl w:val="0"/>
          <w:numId w:val="1051"/>
        </w:numPr>
      </w:pPr>
      <w:r>
        <w:rPr>
          <w:b/>
          <w:bCs/>
        </w:rPr>
        <w:t xml:space="preserve">Intellectual Property:</w:t>
      </w:r>
    </w:p>
    <w:p>
      <w:pPr>
        <w:pStyle w:val="Compact"/>
        <w:numPr>
          <w:ilvl w:val="1"/>
          <w:numId w:val="1054"/>
        </w:numPr>
      </w:pPr>
      <w:r>
        <w:t xml:space="preserve">Clear IP assignment and third-party license rights are critical, especially for AI-related features.</w:t>
      </w:r>
    </w:p>
    <w:p>
      <w:pPr>
        <w:pStyle w:val="Compact"/>
        <w:numPr>
          <w:ilvl w:val="0"/>
          <w:numId w:val="1051"/>
        </w:numPr>
      </w:pPr>
      <w:r>
        <w:rPr>
          <w:b/>
          <w:bCs/>
        </w:rPr>
        <w:t xml:space="preserve">Legal Changes:</w:t>
      </w:r>
    </w:p>
    <w:p>
      <w:pPr>
        <w:pStyle w:val="Compact"/>
        <w:numPr>
          <w:ilvl w:val="1"/>
          <w:numId w:val="1055"/>
        </w:numPr>
      </w:pPr>
      <w:r>
        <w:t xml:space="preserve">Ongoing legal evolution around data privacy and AI will continue to reshape requirements.</w:t>
      </w:r>
    </w:p>
    <w:p>
      <w:pPr>
        <w:pStyle w:val="Compact"/>
        <w:numPr>
          <w:ilvl w:val="0"/>
          <w:numId w:val="1051"/>
        </w:numPr>
      </w:pPr>
      <w:r>
        <w:rPr>
          <w:b/>
          <w:bCs/>
        </w:rPr>
        <w:t xml:space="preserve">Key Insights:</w:t>
      </w:r>
    </w:p>
    <w:p>
      <w:pPr>
        <w:pStyle w:val="Compact"/>
        <w:numPr>
          <w:ilvl w:val="1"/>
          <w:numId w:val="1056"/>
        </w:numPr>
      </w:pPr>
      <w:r>
        <w:t xml:space="preserve">Strong legal teams and robust contracts are vital to protect both vendors and clients.</w:t>
      </w:r>
    </w:p>
    <w:p>
      <w:r>
        <w:pict>
          <v:rect style="width:0;height:1.5pt" o:hralign="center" o:hrstd="t" o:hr="t"/>
        </w:pict>
      </w:r>
    </w:p>
    <w:bookmarkEnd w:id="56"/>
    <w:bookmarkStart w:id="57" w:name="environmental"/>
    <w:p>
      <w:pPr>
        <w:pStyle w:val="Heading2"/>
      </w:pPr>
      <w:r>
        <w:t xml:space="preserve">Environmental</w:t>
      </w:r>
    </w:p>
    <w:p>
      <w:pPr>
        <w:pStyle w:val="Compact"/>
        <w:numPr>
          <w:ilvl w:val="0"/>
          <w:numId w:val="1057"/>
        </w:numPr>
      </w:pPr>
      <w:r>
        <w:rPr>
          <w:b/>
          <w:bCs/>
        </w:rPr>
        <w:t xml:space="preserve">Sustainability Requirements:</w:t>
      </w:r>
    </w:p>
    <w:p>
      <w:pPr>
        <w:pStyle w:val="Compact"/>
        <w:numPr>
          <w:ilvl w:val="1"/>
          <w:numId w:val="1058"/>
        </w:numPr>
      </w:pPr>
      <w:r>
        <w:t xml:space="preserve">Corporations demand ESG tools and transparent sustainability reporting from S2P software.</w:t>
      </w:r>
    </w:p>
    <w:p>
      <w:pPr>
        <w:pStyle w:val="Compact"/>
        <w:numPr>
          <w:ilvl w:val="1"/>
          <w:numId w:val="1058"/>
        </w:numPr>
      </w:pPr>
      <w:r>
        <w:t xml:space="preserve">Software that facilitates tracking of supply chain emissions and sustainable sourcing is increasingly expected.</w:t>
      </w:r>
    </w:p>
    <w:p>
      <w:pPr>
        <w:pStyle w:val="Compact"/>
        <w:numPr>
          <w:ilvl w:val="0"/>
          <w:numId w:val="1057"/>
        </w:numPr>
      </w:pPr>
      <w:r>
        <w:rPr>
          <w:b/>
          <w:bCs/>
        </w:rPr>
        <w:t xml:space="preserve">Regulations:</w:t>
      </w:r>
    </w:p>
    <w:p>
      <w:pPr>
        <w:pStyle w:val="Compact"/>
        <w:numPr>
          <w:ilvl w:val="1"/>
          <w:numId w:val="1059"/>
        </w:numPr>
      </w:pPr>
      <w:r>
        <w:t xml:space="preserve">New U.S. regulations (e.g., SEC climate disclosures, California SB253/SB261, NY A4123) mandate environmental impact reporting for large companies.</w:t>
      </w:r>
    </w:p>
    <w:p>
      <w:pPr>
        <w:pStyle w:val="Compact"/>
        <w:numPr>
          <w:ilvl w:val="1"/>
          <w:numId w:val="1059"/>
        </w:numPr>
      </w:pPr>
      <w:r>
        <w:t xml:space="preserve">Green software standards are emerging, focused on reducing the environmental impact of software itself.</w:t>
      </w:r>
    </w:p>
    <w:p>
      <w:pPr>
        <w:pStyle w:val="Compact"/>
        <w:numPr>
          <w:ilvl w:val="0"/>
          <w:numId w:val="1057"/>
        </w:numPr>
      </w:pPr>
      <w:r>
        <w:rPr>
          <w:b/>
          <w:bCs/>
        </w:rPr>
        <w:t xml:space="preserve">Key Insights:</w:t>
      </w:r>
    </w:p>
    <w:p>
      <w:pPr>
        <w:pStyle w:val="Compact"/>
        <w:numPr>
          <w:ilvl w:val="1"/>
          <w:numId w:val="1060"/>
        </w:numPr>
      </w:pPr>
      <w:r>
        <w:t xml:space="preserve">S2P platforms can differentiate by enabling client ESG compliance and adopting green software practices internally.</w:t>
      </w:r>
    </w:p>
    <w:p>
      <w:r>
        <w:pict>
          <v:rect style="width:0;height:1.5pt" o:hralign="center" o:hrstd="t" o:hr="t"/>
        </w:pict>
      </w:r>
    </w:p>
    <w:bookmarkEnd w:id="57"/>
    <w:bookmarkStart w:id="58" w:name="recommendations"/>
    <w:p>
      <w:pPr>
        <w:pStyle w:val="Heading2"/>
      </w:pPr>
      <w:r>
        <w:t xml:space="preserve">Recommendations</w:t>
      </w:r>
    </w:p>
    <w:p>
      <w:pPr>
        <w:pStyle w:val="Compact"/>
        <w:numPr>
          <w:ilvl w:val="0"/>
          <w:numId w:val="1061"/>
        </w:numPr>
      </w:pPr>
      <w:r>
        <w:rPr>
          <w:b/>
          <w:bCs/>
        </w:rPr>
        <w:t xml:space="preserve">Invest in AI and Automation:</w:t>
      </w:r>
    </w:p>
    <w:p>
      <w:pPr>
        <w:pStyle w:val="Compact"/>
        <w:numPr>
          <w:ilvl w:val="1"/>
          <w:numId w:val="1062"/>
        </w:numPr>
      </w:pPr>
      <w:r>
        <w:t xml:space="preserve">Prioritize R&amp;D in generative AI, predictive analytics, and automation to ensure market leadership.</w:t>
      </w:r>
    </w:p>
    <w:p>
      <w:pPr>
        <w:pStyle w:val="Compact"/>
        <w:numPr>
          <w:ilvl w:val="0"/>
          <w:numId w:val="1061"/>
        </w:numPr>
      </w:pPr>
      <w:r>
        <w:rPr>
          <w:b/>
          <w:bCs/>
        </w:rPr>
        <w:t xml:space="preserve">Develop Flexible Compliance Frameworks:</w:t>
      </w:r>
    </w:p>
    <w:p>
      <w:pPr>
        <w:pStyle w:val="Compact"/>
        <w:numPr>
          <w:ilvl w:val="1"/>
          <w:numId w:val="1063"/>
        </w:numPr>
      </w:pPr>
      <w:r>
        <w:t xml:space="preserve">Build adaptable compliance modules to address diverse privacy and environmental regulations.</w:t>
      </w:r>
    </w:p>
    <w:p>
      <w:pPr>
        <w:pStyle w:val="Compact"/>
        <w:numPr>
          <w:ilvl w:val="0"/>
          <w:numId w:val="1061"/>
        </w:numPr>
      </w:pPr>
      <w:r>
        <w:rPr>
          <w:b/>
          <w:bCs/>
        </w:rPr>
        <w:t xml:space="preserve">Enhance User Experience:</w:t>
      </w:r>
    </w:p>
    <w:p>
      <w:pPr>
        <w:pStyle w:val="Compact"/>
        <w:numPr>
          <w:ilvl w:val="1"/>
          <w:numId w:val="1064"/>
        </w:numPr>
      </w:pPr>
      <w:r>
        <w:t xml:space="preserve">Invest in intuitive design and modular training to maximize adoption across skill levels.</w:t>
      </w:r>
    </w:p>
    <w:p>
      <w:pPr>
        <w:pStyle w:val="Compact"/>
        <w:numPr>
          <w:ilvl w:val="0"/>
          <w:numId w:val="1061"/>
        </w:numPr>
      </w:pPr>
      <w:r>
        <w:rPr>
          <w:b/>
          <w:bCs/>
        </w:rPr>
        <w:t xml:space="preserve">Strengthen Legal and Contractual Governance:</w:t>
      </w:r>
    </w:p>
    <w:p>
      <w:pPr>
        <w:pStyle w:val="Compact"/>
        <w:numPr>
          <w:ilvl w:val="1"/>
          <w:numId w:val="1065"/>
        </w:numPr>
      </w:pPr>
      <w:r>
        <w:t xml:space="preserve">Establish robust templates and legal support for IP, liability, and AI-specific contractual needs.</w:t>
      </w:r>
    </w:p>
    <w:p>
      <w:pPr>
        <w:pStyle w:val="Compact"/>
        <w:numPr>
          <w:ilvl w:val="0"/>
          <w:numId w:val="1061"/>
        </w:numPr>
      </w:pPr>
      <w:r>
        <w:rPr>
          <w:b/>
          <w:bCs/>
        </w:rPr>
        <w:t xml:space="preserve">Enable Sustainability and ESG Reporting:</w:t>
      </w:r>
    </w:p>
    <w:p>
      <w:pPr>
        <w:pStyle w:val="Compact"/>
        <w:numPr>
          <w:ilvl w:val="1"/>
          <w:numId w:val="1066"/>
        </w:numPr>
      </w:pPr>
      <w:r>
        <w:t xml:space="preserve">Integrate features for supply chain emissions tracking and sustainability compliance.</w:t>
      </w:r>
    </w:p>
    <w:p>
      <w:pPr>
        <w:pStyle w:val="Compact"/>
        <w:numPr>
          <w:ilvl w:val="0"/>
          <w:numId w:val="1061"/>
        </w:numPr>
      </w:pPr>
      <w:r>
        <w:rPr>
          <w:b/>
          <w:bCs/>
        </w:rPr>
        <w:t xml:space="preserve">Form Strategic Partnerships:</w:t>
      </w:r>
    </w:p>
    <w:p>
      <w:pPr>
        <w:pStyle w:val="Compact"/>
        <w:numPr>
          <w:ilvl w:val="1"/>
          <w:numId w:val="1067"/>
        </w:numPr>
      </w:pPr>
      <w:r>
        <w:t xml:space="preserve">Collaborate with cybersecurity, AI ethics, and compliance experts to bolster platform offerings and credibility.</w:t>
      </w:r>
    </w:p>
    <w:p>
      <w:r>
        <w:pict>
          <v:rect style="width:0;height:1.5pt" o:hralign="center" o:hrstd="t" o:hr="t"/>
        </w:pict>
      </w:r>
    </w:p>
    <w:bookmarkEnd w:id="58"/>
    <w:bookmarkStart w:id="59" w:name="opportunities"/>
    <w:p>
      <w:pPr>
        <w:pStyle w:val="Heading2"/>
      </w:pPr>
      <w:r>
        <w:t xml:space="preserve">Opportunities</w:t>
      </w:r>
    </w:p>
    <w:p>
      <w:pPr>
        <w:pStyle w:val="Compact"/>
        <w:numPr>
          <w:ilvl w:val="0"/>
          <w:numId w:val="1068"/>
        </w:numPr>
      </w:pPr>
      <w:r>
        <w:t xml:space="preserve">AI-powered features (analytics, smart workflows, decision-making)</w:t>
      </w:r>
    </w:p>
    <w:p>
      <w:pPr>
        <w:pStyle w:val="Compact"/>
        <w:numPr>
          <w:ilvl w:val="0"/>
          <w:numId w:val="1068"/>
        </w:numPr>
      </w:pPr>
      <w:r>
        <w:t xml:space="preserve">Robust compliance and security for government and regulated industries</w:t>
      </w:r>
    </w:p>
    <w:p>
      <w:pPr>
        <w:pStyle w:val="Compact"/>
        <w:numPr>
          <w:ilvl w:val="0"/>
          <w:numId w:val="1068"/>
        </w:numPr>
      </w:pPr>
      <w:r>
        <w:t xml:space="preserve">User-centric interfaces for a digitally skilled workforce</w:t>
      </w:r>
    </w:p>
    <w:p>
      <w:pPr>
        <w:pStyle w:val="Compact"/>
        <w:numPr>
          <w:ilvl w:val="0"/>
          <w:numId w:val="1068"/>
        </w:numPr>
      </w:pPr>
      <w:r>
        <w:t xml:space="preserve">ESG, sustainability, and environmental compliance tools</w:t>
      </w:r>
    </w:p>
    <w:p>
      <w:pPr>
        <w:pStyle w:val="Compact"/>
        <w:numPr>
          <w:ilvl w:val="0"/>
          <w:numId w:val="1068"/>
        </w:numPr>
      </w:pPr>
      <w:r>
        <w:t xml:space="preserve">Industry-specific, tailored S2P solutions</w:t>
      </w:r>
    </w:p>
    <w:p>
      <w:pPr>
        <w:pStyle w:val="Compact"/>
        <w:numPr>
          <w:ilvl w:val="0"/>
          <w:numId w:val="1068"/>
        </w:numPr>
      </w:pPr>
      <w:r>
        <w:t xml:space="preserve">Cloud-native architectures for integration and scalability</w:t>
      </w:r>
    </w:p>
    <w:bookmarkEnd w:id="59"/>
    <w:bookmarkStart w:id="60" w:name="threats"/>
    <w:p>
      <w:pPr>
        <w:pStyle w:val="Heading2"/>
      </w:pPr>
      <w:r>
        <w:t xml:space="preserve">Threats</w:t>
      </w:r>
    </w:p>
    <w:p>
      <w:pPr>
        <w:pStyle w:val="Compact"/>
        <w:numPr>
          <w:ilvl w:val="0"/>
          <w:numId w:val="1069"/>
        </w:numPr>
      </w:pPr>
      <w:r>
        <w:t xml:space="preserve">Complex, fragmented privacy compliance landscape</w:t>
      </w:r>
    </w:p>
    <w:p>
      <w:pPr>
        <w:pStyle w:val="Compact"/>
        <w:numPr>
          <w:ilvl w:val="0"/>
          <w:numId w:val="1069"/>
        </w:numPr>
      </w:pPr>
      <w:r>
        <w:t xml:space="preserve">Rapid technological change (AI obsolescence risk)</w:t>
      </w:r>
    </w:p>
    <w:p>
      <w:pPr>
        <w:pStyle w:val="Compact"/>
        <w:numPr>
          <w:ilvl w:val="0"/>
          <w:numId w:val="1069"/>
        </w:numPr>
      </w:pPr>
      <w:r>
        <w:t xml:space="preserve">Vendor lock-in and procurement scrutiny (esp. government)</w:t>
      </w:r>
    </w:p>
    <w:p>
      <w:pPr>
        <w:pStyle w:val="Compact"/>
        <w:numPr>
          <w:ilvl w:val="0"/>
          <w:numId w:val="1069"/>
        </w:numPr>
      </w:pPr>
      <w:r>
        <w:t xml:space="preserve">Intensifying competition and talent shortages</w:t>
      </w:r>
    </w:p>
    <w:p>
      <w:pPr>
        <w:pStyle w:val="Compact"/>
        <w:numPr>
          <w:ilvl w:val="0"/>
          <w:numId w:val="1069"/>
        </w:numPr>
      </w:pPr>
      <w:r>
        <w:t xml:space="preserve">Inconsistent sustainability policies across states</w:t>
      </w:r>
    </w:p>
    <w:p>
      <w:r>
        <w:pict>
          <v:rect style="width:0;height:1.5pt" o:hralign="center" o:hrstd="t" o:hr="t"/>
        </w:pict>
      </w:r>
    </w:p>
    <w:bookmarkEnd w:id="60"/>
    <w:bookmarkStart w:id="66" w:name="references-1"/>
    <w:p>
      <w:pPr>
        <w:pStyle w:val="Heading2"/>
      </w:pPr>
      <w:r>
        <w:t xml:space="preserve">References</w:t>
      </w:r>
    </w:p>
    <w:p>
      <w:pPr>
        <w:pStyle w:val="Compact"/>
        <w:numPr>
          <w:ilvl w:val="0"/>
          <w:numId w:val="1070"/>
        </w:numPr>
      </w:pPr>
      <w:hyperlink r:id="rId61">
        <w:r>
          <w:rPr>
            <w:rStyle w:val="Hyperlink"/>
          </w:rPr>
          <w:t xml:space="preserve">Security and Privacy Requirements for IT Procurements</w:t>
        </w:r>
      </w:hyperlink>
    </w:p>
    <w:p>
      <w:pPr>
        <w:pStyle w:val="Compact"/>
        <w:numPr>
          <w:ilvl w:val="0"/>
          <w:numId w:val="1070"/>
        </w:numPr>
      </w:pPr>
      <w:hyperlink r:id="rId62">
        <w:r>
          <w:rPr>
            <w:rStyle w:val="Hyperlink"/>
          </w:rPr>
          <w:t xml:space="preserve">White House Issues Guidance on Use and Procurement of Artificial Intelligence Technology</w:t>
        </w:r>
      </w:hyperlink>
    </w:p>
    <w:p>
      <w:pPr>
        <w:pStyle w:val="Compact"/>
        <w:numPr>
          <w:ilvl w:val="0"/>
          <w:numId w:val="1070"/>
        </w:numPr>
      </w:pPr>
      <w:hyperlink r:id="rId63">
        <w:r>
          <w:rPr>
            <w:rStyle w:val="Hyperlink"/>
          </w:rPr>
          <w:t xml:space="preserve">Data protection laws in the United States</w:t>
        </w:r>
      </w:hyperlink>
    </w:p>
    <w:p>
      <w:pPr>
        <w:pStyle w:val="Compact"/>
        <w:numPr>
          <w:ilvl w:val="0"/>
          <w:numId w:val="1070"/>
        </w:numPr>
      </w:pPr>
      <w:hyperlink r:id="rId64">
        <w:r>
          <w:rPr>
            <w:rStyle w:val="Hyperlink"/>
          </w:rPr>
          <w:t xml:space="preserve">Source-to-Pay Software Growth Forecast and Consumer Insights</w:t>
        </w:r>
      </w:hyperlink>
    </w:p>
    <w:p>
      <w:pPr>
        <w:pStyle w:val="Compact"/>
        <w:numPr>
          <w:ilvl w:val="0"/>
          <w:numId w:val="1070"/>
        </w:numPr>
      </w:pPr>
      <w:hyperlink r:id="rId65">
        <w:r>
          <w:rPr>
            <w:rStyle w:val="Hyperlink"/>
          </w:rPr>
          <w:t xml:space="preserve">Mastering U.S. Sustainability Regulations 2025</w:t>
        </w:r>
      </w:hyperlink>
    </w:p>
    <w:p>
      <w:pPr>
        <w:pStyle w:val="Compact"/>
        <w:numPr>
          <w:ilvl w:val="0"/>
          <w:numId w:val="1070"/>
        </w:numPr>
      </w:pPr>
      <w:r>
        <w:t xml:space="preserve">…and more.</w:t>
      </w:r>
    </w:p>
    <w:p>
      <w:r>
        <w:pict>
          <v:rect style="width:0;height:1.5pt" o:hralign="center" o:hrstd="t" o:hr="t"/>
        </w:pict>
      </w:r>
    </w:p>
    <w:p>
      <w:pPr>
        <w:pStyle w:val="FirstParagraph"/>
      </w:pPr>
      <w:r>
        <w:rPr>
          <w:b/>
          <w:bCs/>
        </w:rPr>
        <w:t xml:space="preserve">Strategic Focus:</w:t>
      </w:r>
      <w:r>
        <w:br/>
      </w:r>
      <w:r>
        <w:t xml:space="preserve">To thrive, S2P software providers must innovate continuously, build flexible and compliant platforms, prioritize security and sustainability, and maintain strong legal governance, leveraging partnerships where needed to address regulatory, technological, and market-driven challenges.</w:t>
      </w:r>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00:09:54</w:t>
            </w:r>
            <w:r>
              <w:t xml:space="preserve"># Porter’s Five Forces Analysis: Source to Pay (S2P) Software – United States</w:t>
            </w:r>
          </w:p>
        </w:tc>
      </w:tr>
      <w:tr>
        <w:tc>
          <w:tcPr/>
          <w:p>
            <w:pPr>
              <w:pStyle w:val="Compact"/>
            </w:pPr>
            <w:r>
              <w:t xml:space="preserve">## Executive Summary</w:t>
            </w:r>
            <w:r>
              <w:t xml:space="preserve"> </w:t>
            </w:r>
            <w:r>
              <w:t xml:space="preserve">The U.S. S2P software market is growing rapidly, powered by digital transformation and the adoption of advanced technologies like AI and cloud computing. However, the sector is characterized by intense competition, high entry barriers, and strong supplier and buyer power. Only firms with substantial resources and a strong focus on innovation can thrive.</w:t>
            </w:r>
          </w:p>
        </w:tc>
      </w:tr>
    </w:tbl>
    <w:bookmarkEnd w:id="66"/>
    <w:bookmarkStart w:id="67" w:name="threat-of-new-entrants-low"/>
    <w:p>
      <w:pPr>
        <w:pStyle w:val="Heading2"/>
      </w:pPr>
      <w:r>
        <w:t xml:space="preserve">1. Threat of New Entrants:</w:t>
      </w:r>
      <w:r>
        <w:t xml:space="preserve"> </w:t>
      </w:r>
      <w:r>
        <w:rPr>
          <w:b/>
          <w:bCs/>
        </w:rPr>
        <w:t xml:space="preserve">Low</w:t>
      </w:r>
    </w:p>
    <w:p>
      <w:pPr>
        <w:pStyle w:val="Compact"/>
        <w:numPr>
          <w:ilvl w:val="0"/>
          <w:numId w:val="1071"/>
        </w:numPr>
      </w:pPr>
      <w:r>
        <w:rPr>
          <w:b/>
          <w:bCs/>
        </w:rPr>
        <w:t xml:space="preserve">Barriers to Entry:</w:t>
      </w:r>
    </w:p>
    <w:p>
      <w:pPr>
        <w:pStyle w:val="Compact"/>
        <w:numPr>
          <w:ilvl w:val="1"/>
          <w:numId w:val="1072"/>
        </w:numPr>
      </w:pPr>
      <w:r>
        <w:t xml:space="preserve">High R&amp;D/development costs for robust, integrated S2P platforms</w:t>
      </w:r>
    </w:p>
    <w:p>
      <w:pPr>
        <w:pStyle w:val="Compact"/>
        <w:numPr>
          <w:ilvl w:val="1"/>
          <w:numId w:val="1072"/>
        </w:numPr>
      </w:pPr>
      <w:r>
        <w:t xml:space="preserve">Significant investment in sales/marketing to penetrate enterprise accounts</w:t>
      </w:r>
    </w:p>
    <w:p>
      <w:pPr>
        <w:pStyle w:val="Compact"/>
        <w:numPr>
          <w:ilvl w:val="1"/>
          <w:numId w:val="1072"/>
        </w:numPr>
      </w:pPr>
      <w:r>
        <w:t xml:space="preserve">Complex integration requirements with ERP and financial systems</w:t>
      </w:r>
    </w:p>
    <w:p>
      <w:pPr>
        <w:pStyle w:val="Compact"/>
        <w:numPr>
          <w:ilvl w:val="1"/>
          <w:numId w:val="1072"/>
        </w:numPr>
      </w:pPr>
      <w:r>
        <w:t xml:space="preserve">High customer switching costs (implementation, migration, retraining)</w:t>
      </w:r>
    </w:p>
    <w:p>
      <w:pPr>
        <w:pStyle w:val="Compact"/>
        <w:numPr>
          <w:ilvl w:val="1"/>
          <w:numId w:val="1072"/>
        </w:numPr>
      </w:pPr>
      <w:r>
        <w:t xml:space="preserve">Costly and complex regulatory compliance (data privacy, security certifications)</w:t>
      </w:r>
    </w:p>
    <w:p>
      <w:pPr>
        <w:pStyle w:val="Compact"/>
        <w:numPr>
          <w:ilvl w:val="1"/>
          <w:numId w:val="1072"/>
        </w:numPr>
      </w:pPr>
      <w:r>
        <w:t xml:space="preserve">Incumbent access to established distribution and supplier networks</w:t>
      </w:r>
    </w:p>
    <w:p>
      <w:pPr>
        <w:pStyle w:val="Compact"/>
        <w:numPr>
          <w:ilvl w:val="0"/>
          <w:numId w:val="1071"/>
        </w:numPr>
      </w:pPr>
      <w:r>
        <w:rPr>
          <w:b/>
          <w:bCs/>
        </w:rPr>
        <w:t xml:space="preserve">Capital Requirements:</w:t>
      </w:r>
      <w:r>
        <w:t xml:space="preserve"> </w:t>
      </w:r>
      <w:r>
        <w:t xml:space="preserve">High, especially for scalable, secure, enterprise-grade solutions</w:t>
      </w:r>
    </w:p>
    <w:p>
      <w:pPr>
        <w:pStyle w:val="Compact"/>
        <w:numPr>
          <w:ilvl w:val="0"/>
          <w:numId w:val="1071"/>
        </w:numPr>
      </w:pPr>
      <w:r>
        <w:rPr>
          <w:b/>
          <w:bCs/>
        </w:rPr>
        <w:t xml:space="preserve">Economies of Scale:</w:t>
      </w:r>
      <w:r>
        <w:t xml:space="preserve"> </w:t>
      </w:r>
      <w:r>
        <w:t xml:space="preserve">Incumbents benefit from cost and feature advantages due to scale</w:t>
      </w:r>
    </w:p>
    <w:p>
      <w:pPr>
        <w:pStyle w:val="Compact"/>
        <w:numPr>
          <w:ilvl w:val="0"/>
          <w:numId w:val="1071"/>
        </w:numPr>
      </w:pPr>
      <w:r>
        <w:rPr>
          <w:b/>
          <w:bCs/>
        </w:rPr>
        <w:t xml:space="preserve">Brand Loyalty:</w:t>
      </w:r>
      <w:r>
        <w:t xml:space="preserve"> </w:t>
      </w:r>
      <w:r>
        <w:t xml:space="preserve">High, reinforced by vendor lock-in and deep system integrations</w:t>
      </w:r>
    </w:p>
    <w:p>
      <w:pPr>
        <w:pStyle w:val="Compact"/>
        <w:numPr>
          <w:ilvl w:val="0"/>
          <w:numId w:val="1071"/>
        </w:numPr>
      </w:pPr>
      <w:r>
        <w:rPr>
          <w:b/>
          <w:bCs/>
        </w:rPr>
        <w:t xml:space="preserve">Regulatory Barriers:</w:t>
      </w:r>
      <w:r>
        <w:t xml:space="preserve"> </w:t>
      </w:r>
      <w:r>
        <w:t xml:space="preserve">Stringent data/privacy/security standards amplify entry costs</w:t>
      </w:r>
    </w:p>
    <w:p>
      <w:pPr>
        <w:pStyle w:val="Compact"/>
        <w:numPr>
          <w:ilvl w:val="0"/>
          <w:numId w:val="1071"/>
        </w:numPr>
      </w:pPr>
      <w:r>
        <w:rPr>
          <w:b/>
          <w:bCs/>
        </w:rPr>
        <w:t xml:space="preserve">Key Insights:</w:t>
      </w:r>
      <w:r>
        <w:t xml:space="preserve"> </w:t>
      </w:r>
      <w:r>
        <w:t xml:space="preserve">New entrants face steep hurdles; established customer relationships and technical requirements make market penetration very difficult.</w:t>
      </w:r>
    </w:p>
    <w:p>
      <w:pPr>
        <w:pStyle w:val="FirstParagraph"/>
      </w:pPr>
      <w:r>
        <w:rPr>
          <w:b/>
          <w:bCs/>
        </w:rPr>
        <w:t xml:space="preserve">Strategic Implication:</w:t>
      </w:r>
      <w:r>
        <w:t xml:space="preserve"> </w:t>
      </w:r>
      <w:r>
        <w:t xml:space="preserve">Existing players should leverage their integration, compliance, and support strengths to maintain barriers and discourage new competition.</w:t>
      </w:r>
    </w:p>
    <w:p>
      <w:r>
        <w:pict>
          <v:rect style="width:0;height:1.5pt" o:hralign="center" o:hrstd="t" o:hr="t"/>
        </w:pict>
      </w:r>
    </w:p>
    <w:bookmarkEnd w:id="67"/>
    <w:bookmarkStart w:id="68" w:name="bargaining-power-of-suppliers-high"/>
    <w:p>
      <w:pPr>
        <w:pStyle w:val="Heading2"/>
      </w:pPr>
      <w:r>
        <w:t xml:space="preserve">2. Bargaining Power of Suppliers:</w:t>
      </w:r>
      <w:r>
        <w:t xml:space="preserve"> </w:t>
      </w:r>
      <w:r>
        <w:rPr>
          <w:b/>
          <w:bCs/>
        </w:rPr>
        <w:t xml:space="preserve">High</w:t>
      </w:r>
    </w:p>
    <w:p>
      <w:pPr>
        <w:pStyle w:val="Compact"/>
        <w:numPr>
          <w:ilvl w:val="0"/>
          <w:numId w:val="1073"/>
        </w:numPr>
      </w:pPr>
      <w:r>
        <w:rPr>
          <w:b/>
          <w:bCs/>
        </w:rPr>
        <w:t xml:space="preserve">Supplier Concentration:</w:t>
      </w:r>
      <w:r>
        <w:t xml:space="preserve"> </w:t>
      </w:r>
      <w:r>
        <w:t xml:space="preserve">Dominated by a few major cloud and AI/ML providers (e.g., AWS, Azure, GCP)</w:t>
      </w:r>
    </w:p>
    <w:p>
      <w:pPr>
        <w:pStyle w:val="Compact"/>
        <w:numPr>
          <w:ilvl w:val="0"/>
          <w:numId w:val="1073"/>
        </w:numPr>
      </w:pPr>
      <w:r>
        <w:rPr>
          <w:b/>
          <w:bCs/>
        </w:rPr>
        <w:t xml:space="preserve">Switching Costs:</w:t>
      </w:r>
      <w:r>
        <w:t xml:space="preserve"> </w:t>
      </w:r>
      <w:r>
        <w:t xml:space="preserve">High for S2P vendors; changing core infrastructure or AI components is costly and disruptive</w:t>
      </w:r>
    </w:p>
    <w:p>
      <w:pPr>
        <w:pStyle w:val="Compact"/>
        <w:numPr>
          <w:ilvl w:val="0"/>
          <w:numId w:val="1073"/>
        </w:numPr>
      </w:pPr>
      <w:r>
        <w:rPr>
          <w:b/>
          <w:bCs/>
        </w:rPr>
        <w:t xml:space="preserve">Unique Resources:</w:t>
      </w:r>
      <w:r>
        <w:t xml:space="preserve"> </w:t>
      </w:r>
      <w:r>
        <w:t xml:space="preserve">Advanced cloud platforms, proprietary AI/ML, top tech talent</w:t>
      </w:r>
    </w:p>
    <w:p>
      <w:pPr>
        <w:pStyle w:val="Compact"/>
        <w:numPr>
          <w:ilvl w:val="0"/>
          <w:numId w:val="1073"/>
        </w:numPr>
      </w:pPr>
      <w:r>
        <w:rPr>
          <w:b/>
          <w:bCs/>
        </w:rPr>
        <w:t xml:space="preserve">Forward Integration Threat:</w:t>
      </w:r>
      <w:r>
        <w:t xml:space="preserve"> </w:t>
      </w:r>
      <w:r>
        <w:t xml:space="preserve">Low – Cloud giants prefer to partner or enable rather than directly compete as S2P suite providers</w:t>
      </w:r>
    </w:p>
    <w:p>
      <w:pPr>
        <w:pStyle w:val="Compact"/>
        <w:numPr>
          <w:ilvl w:val="0"/>
          <w:numId w:val="1073"/>
        </w:numPr>
      </w:pPr>
      <w:r>
        <w:rPr>
          <w:b/>
          <w:bCs/>
        </w:rPr>
        <w:t xml:space="preserve">Supplier Dependency:</w:t>
      </w:r>
      <w:r>
        <w:t xml:space="preserve"> </w:t>
      </w:r>
      <w:r>
        <w:t xml:space="preserve">High – S2P vendors rely on external providers for essential functionality and scalability</w:t>
      </w:r>
    </w:p>
    <w:p>
      <w:pPr>
        <w:pStyle w:val="Compact"/>
        <w:numPr>
          <w:ilvl w:val="0"/>
          <w:numId w:val="1073"/>
        </w:numPr>
      </w:pPr>
      <w:r>
        <w:rPr>
          <w:b/>
          <w:bCs/>
        </w:rPr>
        <w:t xml:space="preserve">Key Insights:</w:t>
      </w:r>
      <w:r>
        <w:t xml:space="preserve"> </w:t>
      </w:r>
      <w:r>
        <w:t xml:space="preserve">Technology suppliers have significant leverage due to market concentration and lock-in.</w:t>
      </w:r>
    </w:p>
    <w:p>
      <w:pPr>
        <w:pStyle w:val="FirstParagraph"/>
      </w:pPr>
      <w:r>
        <w:rPr>
          <w:b/>
          <w:bCs/>
        </w:rPr>
        <w:t xml:space="preserve">Strategic Implication:</w:t>
      </w:r>
      <w:r>
        <w:t xml:space="preserve"> </w:t>
      </w:r>
      <w:r>
        <w:t xml:space="preserve">S2P vendors should diversify suppliers where possible, negotiate long-term partnerships, and build internal capabilities to reduce risk.</w:t>
      </w:r>
    </w:p>
    <w:p>
      <w:r>
        <w:pict>
          <v:rect style="width:0;height:1.5pt" o:hralign="center" o:hrstd="t" o:hr="t"/>
        </w:pict>
      </w:r>
    </w:p>
    <w:bookmarkEnd w:id="68"/>
    <w:bookmarkStart w:id="69" w:name="bargaining-power-of-buyers-high"/>
    <w:p>
      <w:pPr>
        <w:pStyle w:val="Heading2"/>
      </w:pPr>
      <w:r>
        <w:t xml:space="preserve">3. Bargaining Power of Buyers:</w:t>
      </w:r>
      <w:r>
        <w:t xml:space="preserve"> </w:t>
      </w:r>
      <w:r>
        <w:rPr>
          <w:b/>
          <w:bCs/>
        </w:rPr>
        <w:t xml:space="preserve">High</w:t>
      </w:r>
    </w:p>
    <w:p>
      <w:pPr>
        <w:pStyle w:val="Compact"/>
        <w:numPr>
          <w:ilvl w:val="0"/>
          <w:numId w:val="1074"/>
        </w:numPr>
      </w:pPr>
      <w:r>
        <w:rPr>
          <w:b/>
          <w:bCs/>
        </w:rPr>
        <w:t xml:space="preserve">Buyer Concentration:</w:t>
      </w:r>
      <w:r>
        <w:t xml:space="preserve"> </w:t>
      </w:r>
      <w:r>
        <w:t xml:space="preserve">Moderate – Large enterprises have significant leverage; mid-market buyers less so</w:t>
      </w:r>
    </w:p>
    <w:p>
      <w:pPr>
        <w:pStyle w:val="Compact"/>
        <w:numPr>
          <w:ilvl w:val="0"/>
          <w:numId w:val="1074"/>
        </w:numPr>
      </w:pPr>
      <w:r>
        <w:rPr>
          <w:b/>
          <w:bCs/>
        </w:rPr>
        <w:t xml:space="preserve">Price Sensitivity:</w:t>
      </w:r>
      <w:r>
        <w:t xml:space="preserve"> </w:t>
      </w:r>
      <w:r>
        <w:t xml:space="preserve">High – S2P systems are major capital investments; buyers demand ROI and competitive pricing</w:t>
      </w:r>
    </w:p>
    <w:p>
      <w:pPr>
        <w:pStyle w:val="Compact"/>
        <w:numPr>
          <w:ilvl w:val="0"/>
          <w:numId w:val="1074"/>
        </w:numPr>
      </w:pPr>
      <w:r>
        <w:rPr>
          <w:b/>
          <w:bCs/>
        </w:rPr>
        <w:t xml:space="preserve">Switching Costs:</w:t>
      </w:r>
      <w:r>
        <w:t xml:space="preserve"> </w:t>
      </w:r>
      <w:r>
        <w:t xml:space="preserve">High post-implementation, limiting long-term buyer leverage</w:t>
      </w:r>
    </w:p>
    <w:p>
      <w:pPr>
        <w:pStyle w:val="Compact"/>
        <w:numPr>
          <w:ilvl w:val="0"/>
          <w:numId w:val="1074"/>
        </w:numPr>
      </w:pPr>
      <w:r>
        <w:rPr>
          <w:b/>
          <w:bCs/>
        </w:rPr>
        <w:t xml:space="preserve">Backward Integration Threat:</w:t>
      </w:r>
      <w:r>
        <w:t xml:space="preserve"> </w:t>
      </w:r>
      <w:r>
        <w:t xml:space="preserve">Low – Full in-house S2P development is rare and costly</w:t>
      </w:r>
    </w:p>
    <w:p>
      <w:pPr>
        <w:pStyle w:val="Compact"/>
        <w:numPr>
          <w:ilvl w:val="0"/>
          <w:numId w:val="1074"/>
        </w:numPr>
      </w:pPr>
      <w:r>
        <w:rPr>
          <w:b/>
          <w:bCs/>
        </w:rPr>
        <w:t xml:space="preserve">Information Availability:</w:t>
      </w:r>
      <w:r>
        <w:t xml:space="preserve"> </w:t>
      </w:r>
      <w:r>
        <w:t xml:space="preserve">High – Buyers are well-informed via analyst reports and peer networks</w:t>
      </w:r>
    </w:p>
    <w:p>
      <w:pPr>
        <w:pStyle w:val="Compact"/>
        <w:numPr>
          <w:ilvl w:val="0"/>
          <w:numId w:val="1074"/>
        </w:numPr>
      </w:pPr>
      <w:r>
        <w:rPr>
          <w:b/>
          <w:bCs/>
        </w:rPr>
        <w:t xml:space="preserve">Key Insights:</w:t>
      </w:r>
      <w:r>
        <w:t xml:space="preserve"> </w:t>
      </w:r>
      <w:r>
        <w:t xml:space="preserve">Buyers exert strong negotiating power during procurement but are largely “locked in” once implemented.</w:t>
      </w:r>
    </w:p>
    <w:p>
      <w:pPr>
        <w:pStyle w:val="FirstParagraph"/>
      </w:pPr>
      <w:r>
        <w:rPr>
          <w:b/>
          <w:bCs/>
        </w:rPr>
        <w:t xml:space="preserve">Strategic Implication:</w:t>
      </w:r>
      <w:r>
        <w:t xml:space="preserve"> </w:t>
      </w:r>
      <w:r>
        <w:t xml:space="preserve">Vendors must clearly articulate ROI, offer flexible pricing, and provide continuous value to retain and attract clients.</w:t>
      </w:r>
    </w:p>
    <w:p>
      <w:r>
        <w:pict>
          <v:rect style="width:0;height:1.5pt" o:hralign="center" o:hrstd="t" o:hr="t"/>
        </w:pict>
      </w:r>
    </w:p>
    <w:bookmarkEnd w:id="69"/>
    <w:bookmarkStart w:id="70" w:name="threat-of-substitutes-moderate"/>
    <w:p>
      <w:pPr>
        <w:pStyle w:val="Heading2"/>
      </w:pPr>
      <w:r>
        <w:t xml:space="preserve">4. Threat of Substitutes:</w:t>
      </w:r>
      <w:r>
        <w:t xml:space="preserve"> </w:t>
      </w:r>
      <w:r>
        <w:rPr>
          <w:b/>
          <w:bCs/>
        </w:rPr>
        <w:t xml:space="preserve">Moderate</w:t>
      </w:r>
    </w:p>
    <w:p>
      <w:pPr>
        <w:pStyle w:val="Compact"/>
        <w:numPr>
          <w:ilvl w:val="0"/>
          <w:numId w:val="1075"/>
        </w:numPr>
      </w:pPr>
      <w:r>
        <w:rPr>
          <w:b/>
          <w:bCs/>
        </w:rPr>
        <w:t xml:space="preserve">Substitutes:</w:t>
      </w:r>
      <w:r>
        <w:t xml:space="preserve"> </w:t>
      </w:r>
      <w:r>
        <w:t xml:space="preserve">ERP procurement modules, stand-alone point solutions, manual processes, and custom internal tools</w:t>
      </w:r>
    </w:p>
    <w:p>
      <w:pPr>
        <w:pStyle w:val="Compact"/>
        <w:numPr>
          <w:ilvl w:val="0"/>
          <w:numId w:val="1075"/>
        </w:numPr>
      </w:pPr>
      <w:r>
        <w:rPr>
          <w:b/>
          <w:bCs/>
        </w:rPr>
        <w:t xml:space="preserve">Relative Price/Performance:</w:t>
      </w:r>
      <w:r>
        <w:t xml:space="preserve"> </w:t>
      </w:r>
      <w:r>
        <w:t xml:space="preserve">Substitutes often have lower upfront cost, but lack the automation, integration, and analytics of modern S2P suites</w:t>
      </w:r>
    </w:p>
    <w:p>
      <w:pPr>
        <w:pStyle w:val="Compact"/>
        <w:numPr>
          <w:ilvl w:val="0"/>
          <w:numId w:val="1075"/>
        </w:numPr>
      </w:pPr>
      <w:r>
        <w:rPr>
          <w:b/>
          <w:bCs/>
        </w:rPr>
        <w:t xml:space="preserve">Switching Costs:</w:t>
      </w:r>
      <w:r>
        <w:t xml:space="preserve"> </w:t>
      </w:r>
      <w:r>
        <w:t xml:space="preserve">High for those moving from manual or fragmented systems to integrated S2P</w:t>
      </w:r>
    </w:p>
    <w:p>
      <w:pPr>
        <w:pStyle w:val="Compact"/>
        <w:numPr>
          <w:ilvl w:val="0"/>
          <w:numId w:val="1075"/>
        </w:numPr>
      </w:pPr>
      <w:r>
        <w:rPr>
          <w:b/>
          <w:bCs/>
        </w:rPr>
        <w:t xml:space="preserve">Buyer Propensity to Substitute:</w:t>
      </w:r>
      <w:r>
        <w:t xml:space="preserve"> </w:t>
      </w:r>
      <w:r>
        <w:t xml:space="preserve">Moderate – Smaller/mid-market firms may opt for less comprehensive solutions due to cost/complexity</w:t>
      </w:r>
    </w:p>
    <w:p>
      <w:pPr>
        <w:pStyle w:val="Compact"/>
        <w:numPr>
          <w:ilvl w:val="0"/>
          <w:numId w:val="1075"/>
        </w:numPr>
      </w:pPr>
      <w:r>
        <w:rPr>
          <w:b/>
          <w:bCs/>
        </w:rPr>
        <w:t xml:space="preserve">Innovation Trends:</w:t>
      </w:r>
      <w:r>
        <w:t xml:space="preserve"> </w:t>
      </w:r>
      <w:r>
        <w:t xml:space="preserve">AI/ML and cloud advancements are widening the performance gap in favor of dedicated S2P suites</w:t>
      </w:r>
    </w:p>
    <w:p>
      <w:pPr>
        <w:pStyle w:val="Compact"/>
        <w:numPr>
          <w:ilvl w:val="0"/>
          <w:numId w:val="1075"/>
        </w:numPr>
      </w:pPr>
      <w:r>
        <w:rPr>
          <w:b/>
          <w:bCs/>
        </w:rPr>
        <w:t xml:space="preserve">Key Insights:</w:t>
      </w:r>
      <w:r>
        <w:t xml:space="preserve"> </w:t>
      </w:r>
      <w:r>
        <w:t xml:space="preserve">Substitutes are attractive for price-sensitive or less mature buyers, but dedicated suites are increasingly differentiated.</w:t>
      </w:r>
    </w:p>
    <w:p>
      <w:pPr>
        <w:pStyle w:val="FirstParagraph"/>
      </w:pPr>
      <w:r>
        <w:rPr>
          <w:b/>
          <w:bCs/>
        </w:rPr>
        <w:t xml:space="preserve">Strategic Implication:</w:t>
      </w:r>
      <w:r>
        <w:t xml:space="preserve"> </w:t>
      </w:r>
      <w:r>
        <w:t xml:space="preserve">Continued investment in AI, integration, and user experience will help S2P vendors maintain their advantage over substitutes.</w:t>
      </w:r>
    </w:p>
    <w:p>
      <w:r>
        <w:pict>
          <v:rect style="width:0;height:1.5pt" o:hralign="center" o:hrstd="t" o:hr="t"/>
        </w:pict>
      </w:r>
    </w:p>
    <w:bookmarkEnd w:id="70"/>
    <w:bookmarkStart w:id="71" w:name="competitive-rivalry-high"/>
    <w:p>
      <w:pPr>
        <w:pStyle w:val="Heading2"/>
      </w:pPr>
      <w:r>
        <w:t xml:space="preserve">5. Competitive Rivalry:</w:t>
      </w:r>
      <w:r>
        <w:t xml:space="preserve"> </w:t>
      </w:r>
      <w:r>
        <w:rPr>
          <w:b/>
          <w:bCs/>
        </w:rPr>
        <w:t xml:space="preserve">High</w:t>
      </w:r>
    </w:p>
    <w:p>
      <w:pPr>
        <w:pStyle w:val="Compact"/>
        <w:numPr>
          <w:ilvl w:val="0"/>
          <w:numId w:val="1076"/>
        </w:numPr>
      </w:pPr>
      <w:r>
        <w:rPr>
          <w:b/>
          <w:bCs/>
        </w:rPr>
        <w:t xml:space="preserve">Industry Concentration:</w:t>
      </w:r>
      <w:r>
        <w:t xml:space="preserve"> </w:t>
      </w:r>
      <w:r>
        <w:t xml:space="preserve">Market led by a handful of major vendors (Coupa, SAP Ariba, Ivalua, GEP, Jaggaer, etc.), with a dynamic ecosystem of specialists</w:t>
      </w:r>
    </w:p>
    <w:p>
      <w:pPr>
        <w:pStyle w:val="Compact"/>
        <w:numPr>
          <w:ilvl w:val="0"/>
          <w:numId w:val="1076"/>
        </w:numPr>
      </w:pPr>
      <w:r>
        <w:rPr>
          <w:b/>
          <w:bCs/>
        </w:rPr>
        <w:t xml:space="preserve">Industry Growth Rate:</w:t>
      </w:r>
      <w:r>
        <w:t xml:space="preserve"> </w:t>
      </w:r>
      <w:r>
        <w:t xml:space="preserve">High (projected CAGR of 9–12% through the 2030s)</w:t>
      </w:r>
    </w:p>
    <w:p>
      <w:pPr>
        <w:pStyle w:val="Compact"/>
        <w:numPr>
          <w:ilvl w:val="0"/>
          <w:numId w:val="1076"/>
        </w:numPr>
      </w:pPr>
      <w:r>
        <w:rPr>
          <w:b/>
          <w:bCs/>
        </w:rPr>
        <w:t xml:space="preserve">Differentiation:</w:t>
      </w:r>
      <w:r>
        <w:t xml:space="preserve"> </w:t>
      </w:r>
      <w:r>
        <w:t xml:space="preserve">High – Focus on advanced features, vertical solutions, user experience, and ecosystem partnerships</w:t>
      </w:r>
    </w:p>
    <w:p>
      <w:pPr>
        <w:pStyle w:val="Compact"/>
        <w:numPr>
          <w:ilvl w:val="0"/>
          <w:numId w:val="1076"/>
        </w:numPr>
      </w:pPr>
      <w:r>
        <w:rPr>
          <w:b/>
          <w:bCs/>
        </w:rPr>
        <w:t xml:space="preserve">Exit Barriers:</w:t>
      </w:r>
      <w:r>
        <w:t xml:space="preserve"> </w:t>
      </w:r>
      <w:r>
        <w:t xml:space="preserve">High sunk costs in R&amp;D, long-term contracts, and established customer support infrastructure</w:t>
      </w:r>
    </w:p>
    <w:p>
      <w:pPr>
        <w:pStyle w:val="Compact"/>
        <w:numPr>
          <w:ilvl w:val="0"/>
          <w:numId w:val="1076"/>
        </w:numPr>
      </w:pPr>
      <w:r>
        <w:rPr>
          <w:b/>
          <w:bCs/>
        </w:rPr>
        <w:t xml:space="preserve">Competitive Strategies:</w:t>
      </w:r>
      <w:r>
        <w:t xml:space="preserve"> </w:t>
      </w:r>
      <w:r>
        <w:t xml:space="preserve">Continuous innovation, aggressive sales/marketing, vertical specialization, partnerships, and acquisitions</w:t>
      </w:r>
    </w:p>
    <w:p>
      <w:pPr>
        <w:pStyle w:val="Compact"/>
        <w:numPr>
          <w:ilvl w:val="0"/>
          <w:numId w:val="1076"/>
        </w:numPr>
      </w:pPr>
      <w:r>
        <w:rPr>
          <w:b/>
          <w:bCs/>
        </w:rPr>
        <w:t xml:space="preserve">Key Insights:</w:t>
      </w:r>
      <w:r>
        <w:t xml:space="preserve"> </w:t>
      </w:r>
      <w:r>
        <w:t xml:space="preserve">Fierce competition drives rapid innovation and high customer expectations; market share is hard-won and defended.</w:t>
      </w:r>
    </w:p>
    <w:p>
      <w:pPr>
        <w:pStyle w:val="FirstParagraph"/>
      </w:pPr>
      <w:r>
        <w:rPr>
          <w:b/>
          <w:bCs/>
        </w:rPr>
        <w:t xml:space="preserve">Strategic Implication:</w:t>
      </w:r>
      <w:r>
        <w:t xml:space="preserve"> </w:t>
      </w:r>
      <w:r>
        <w:t xml:space="preserve">Vendors must prioritize differentiation, customer value, and rapid innovation to sustain or grow their market position.</w:t>
      </w:r>
    </w:p>
    <w:p>
      <w:r>
        <w:pict>
          <v:rect style="width:0;height:1.5pt" o:hralign="center" o:hrstd="t" o:hr="t"/>
        </w:pict>
      </w:r>
    </w:p>
    <w:bookmarkEnd w:id="71"/>
    <w:bookmarkStart w:id="74" w:name="industry-attractiveness-moderate"/>
    <w:p>
      <w:pPr>
        <w:pStyle w:val="Heading2"/>
      </w:pPr>
      <w:r>
        <w:t xml:space="preserve">Industry Attractiveness:</w:t>
      </w:r>
      <w:r>
        <w:t xml:space="preserve"> </w:t>
      </w:r>
      <w:r>
        <w:rPr>
          <w:b/>
          <w:bCs/>
        </w:rPr>
        <w:t xml:space="preserve">Moderate</w:t>
      </w:r>
    </w:p>
    <w:bookmarkStart w:id="72" w:name="opportunities-1"/>
    <w:p>
      <w:pPr>
        <w:pStyle w:val="Heading3"/>
      </w:pPr>
      <w:r>
        <w:t xml:space="preserve">Opportunities</w:t>
      </w:r>
    </w:p>
    <w:p>
      <w:pPr>
        <w:pStyle w:val="Compact"/>
        <w:numPr>
          <w:ilvl w:val="0"/>
          <w:numId w:val="1077"/>
        </w:numPr>
      </w:pPr>
      <w:r>
        <w:t xml:space="preserve">Leverage enterprise digital transformation to drive adoption</w:t>
      </w:r>
    </w:p>
    <w:p>
      <w:pPr>
        <w:pStyle w:val="Compact"/>
        <w:numPr>
          <w:ilvl w:val="0"/>
          <w:numId w:val="1077"/>
        </w:numPr>
      </w:pPr>
      <w:r>
        <w:t xml:space="preserve">Deepen AI/ML integration for automation and analytics</w:t>
      </w:r>
    </w:p>
    <w:p>
      <w:pPr>
        <w:pStyle w:val="Compact"/>
        <w:numPr>
          <w:ilvl w:val="0"/>
          <w:numId w:val="1077"/>
        </w:numPr>
      </w:pPr>
      <w:r>
        <w:t xml:space="preserve">Address ESG and supplier risk management needs</w:t>
      </w:r>
    </w:p>
    <w:p>
      <w:pPr>
        <w:pStyle w:val="Compact"/>
        <w:numPr>
          <w:ilvl w:val="0"/>
          <w:numId w:val="1077"/>
        </w:numPr>
      </w:pPr>
      <w:r>
        <w:t xml:space="preserve">Expand into mid-market with tailored, scalable solutions</w:t>
      </w:r>
    </w:p>
    <w:p>
      <w:pPr>
        <w:pStyle w:val="Compact"/>
        <w:numPr>
          <w:ilvl w:val="0"/>
          <w:numId w:val="1077"/>
        </w:numPr>
      </w:pPr>
      <w:r>
        <w:t xml:space="preserve">Enhance integration via API-first strategies</w:t>
      </w:r>
    </w:p>
    <w:bookmarkEnd w:id="72"/>
    <w:bookmarkStart w:id="73" w:name="threats-1"/>
    <w:p>
      <w:pPr>
        <w:pStyle w:val="Heading3"/>
      </w:pPr>
      <w:r>
        <w:t xml:space="preserve">Threats</w:t>
      </w:r>
    </w:p>
    <w:p>
      <w:pPr>
        <w:pStyle w:val="Compact"/>
        <w:numPr>
          <w:ilvl w:val="0"/>
          <w:numId w:val="1078"/>
        </w:numPr>
      </w:pPr>
      <w:r>
        <w:t xml:space="preserve">Intense rivalry and commoditization risk</w:t>
      </w:r>
    </w:p>
    <w:p>
      <w:pPr>
        <w:pStyle w:val="Compact"/>
        <w:numPr>
          <w:ilvl w:val="0"/>
          <w:numId w:val="1078"/>
        </w:numPr>
      </w:pPr>
      <w:r>
        <w:t xml:space="preserve">Rapid technological change (esp. AI) necessitating ongoing investment</w:t>
      </w:r>
    </w:p>
    <w:p>
      <w:pPr>
        <w:pStyle w:val="Compact"/>
        <w:numPr>
          <w:ilvl w:val="0"/>
          <w:numId w:val="1078"/>
        </w:numPr>
      </w:pPr>
      <w:r>
        <w:t xml:space="preserve">Cybersecurity and regulatory compliance risks</w:t>
      </w:r>
    </w:p>
    <w:p>
      <w:pPr>
        <w:pStyle w:val="Compact"/>
        <w:numPr>
          <w:ilvl w:val="0"/>
          <w:numId w:val="1078"/>
        </w:numPr>
      </w:pPr>
      <w:r>
        <w:t xml:space="preserve">Potential buyer hesitation due to complexity/cost</w:t>
      </w:r>
    </w:p>
    <w:p>
      <w:pPr>
        <w:pStyle w:val="Compact"/>
        <w:numPr>
          <w:ilvl w:val="0"/>
          <w:numId w:val="1078"/>
        </w:numPr>
      </w:pPr>
      <w:r>
        <w:t xml:space="preserve">Economic downturns impacting IT budgets</w:t>
      </w:r>
    </w:p>
    <w:p>
      <w:r>
        <w:pict>
          <v:rect style="width:0;height:1.5pt" o:hralign="center" o:hrstd="t" o:hr="t"/>
        </w:pict>
      </w:r>
    </w:p>
    <w:bookmarkEnd w:id="73"/>
    <w:bookmarkEnd w:id="74"/>
    <w:bookmarkStart w:id="87" w:name="strategic-recommendations"/>
    <w:p>
      <w:pPr>
        <w:pStyle w:val="Heading2"/>
      </w:pPr>
      <w:r>
        <w:t xml:space="preserve">Strategic Recommendations</w:t>
      </w:r>
    </w:p>
    <w:p>
      <w:pPr>
        <w:pStyle w:val="Compact"/>
        <w:numPr>
          <w:ilvl w:val="0"/>
          <w:numId w:val="1079"/>
        </w:numPr>
      </w:pPr>
      <w:r>
        <w:rPr>
          <w:b/>
          <w:bCs/>
        </w:rPr>
        <w:t xml:space="preserve">Demonstrate measurable ROI</w:t>
      </w:r>
      <w:r>
        <w:t xml:space="preserve"> </w:t>
      </w:r>
      <w:r>
        <w:t xml:space="preserve">to help buyers justify investments and offset price sensitivity.</w:t>
      </w:r>
    </w:p>
    <w:p>
      <w:pPr>
        <w:pStyle w:val="Compact"/>
        <w:numPr>
          <w:ilvl w:val="0"/>
          <w:numId w:val="1079"/>
        </w:numPr>
      </w:pPr>
      <w:r>
        <w:rPr>
          <w:b/>
          <w:bCs/>
        </w:rPr>
        <w:t xml:space="preserve">Invest in AI/automation</w:t>
      </w:r>
      <w:r>
        <w:t xml:space="preserve"> </w:t>
      </w:r>
      <w:r>
        <w:t xml:space="preserve">to maintain a technology lead and operational differentiation.</w:t>
      </w:r>
    </w:p>
    <w:p>
      <w:pPr>
        <w:pStyle w:val="Compact"/>
        <w:numPr>
          <w:ilvl w:val="0"/>
          <w:numId w:val="1079"/>
        </w:numPr>
      </w:pPr>
      <w:r>
        <w:rPr>
          <w:b/>
          <w:bCs/>
        </w:rPr>
        <w:t xml:space="preserve">Develop strong partnerships</w:t>
      </w:r>
      <w:r>
        <w:t xml:space="preserve"> </w:t>
      </w:r>
      <w:r>
        <w:t xml:space="preserve">with integrators and tech providers to expand reach and integration capabilities.</w:t>
      </w:r>
    </w:p>
    <w:p>
      <w:pPr>
        <w:pStyle w:val="Compact"/>
        <w:numPr>
          <w:ilvl w:val="0"/>
          <w:numId w:val="1079"/>
        </w:numPr>
      </w:pPr>
      <w:r>
        <w:rPr>
          <w:b/>
          <w:bCs/>
        </w:rPr>
        <w:t xml:space="preserve">Segment offerings</w:t>
      </w:r>
      <w:r>
        <w:t xml:space="preserve"> </w:t>
      </w:r>
      <w:r>
        <w:t xml:space="preserve">for enterprise and mid-market buyers with tailored solutions and pricing.</w:t>
      </w:r>
    </w:p>
    <w:p>
      <w:pPr>
        <w:pStyle w:val="Compact"/>
        <w:numPr>
          <w:ilvl w:val="0"/>
          <w:numId w:val="1079"/>
        </w:numPr>
      </w:pPr>
      <w:r>
        <w:rPr>
          <w:b/>
          <w:bCs/>
        </w:rPr>
        <w:t xml:space="preserve">Prioritize security/compliance</w:t>
      </w:r>
      <w:r>
        <w:t xml:space="preserve"> </w:t>
      </w:r>
      <w:r>
        <w:t xml:space="preserve">and market these strengths to build trust and reduce risk.</w:t>
      </w:r>
    </w:p>
    <w:p>
      <w:pPr>
        <w:pStyle w:val="Compact"/>
        <w:numPr>
          <w:ilvl w:val="0"/>
          <w:numId w:val="1079"/>
        </w:numPr>
      </w:pPr>
      <w:r>
        <w:rPr>
          <w:b/>
          <w:bCs/>
        </w:rPr>
        <w:t xml:space="preserve">Continuously innovate</w:t>
      </w:r>
      <w:r>
        <w:t xml:space="preserve"> </w:t>
      </w:r>
      <w:r>
        <w:t xml:space="preserve">user experience and expand feature sets to stay competitive and reduce substitution risk.</w:t>
      </w:r>
    </w:p>
    <w:p>
      <w:r>
        <w:pict>
          <v:rect style="width:0;height:1.5pt" o:hralign="center" o:hrstd="t" o:hr="t"/>
        </w:pict>
      </w:r>
    </w:p>
    <w:p>
      <w:pPr>
        <w:pStyle w:val="FirstParagraph"/>
      </w:pPr>
      <w:r>
        <w:rPr>
          <w:b/>
          <w:bCs/>
        </w:rPr>
        <w:t xml:space="preserve">References:</w:t>
      </w:r>
      <w:r>
        <w:br/>
      </w:r>
      <w:r>
        <w:t xml:space="preserve">-</w:t>
      </w:r>
      <w:r>
        <w:t xml:space="preserve"> </w:t>
      </w:r>
      <w:hyperlink r:id="rId75">
        <w:r>
          <w:rPr>
            <w:rStyle w:val="Hyperlink"/>
          </w:rPr>
          <w:t xml:space="preserve">Procure To Pay Software Market by Applications touching United States</w:t>
        </w:r>
      </w:hyperlink>
      <w:r>
        <w:br/>
      </w:r>
      <w:r>
        <w:t xml:space="preserve">-</w:t>
      </w:r>
      <w:r>
        <w:t xml:space="preserve"> </w:t>
      </w:r>
      <w:hyperlink r:id="rId76">
        <w:r>
          <w:rPr>
            <w:rStyle w:val="Hyperlink"/>
          </w:rPr>
          <w:t xml:space="preserve">Procure-to-Pay Software Market Size | CAGR of 9.2%</w:t>
        </w:r>
      </w:hyperlink>
      <w:r>
        <w:br/>
      </w:r>
      <w:r>
        <w:t xml:space="preserve">-</w:t>
      </w:r>
      <w:r>
        <w:t xml:space="preserve"> </w:t>
      </w:r>
      <w:hyperlink r:id="rId77">
        <w:r>
          <w:rPr>
            <w:rStyle w:val="Hyperlink"/>
          </w:rPr>
          <w:t xml:space="preserve">A Guide to Source-to-Pay (S2P) Process [2025] - Simfoni</w:t>
        </w:r>
      </w:hyperlink>
      <w:r>
        <w:br/>
      </w:r>
      <w:r>
        <w:t xml:space="preserve">-</w:t>
      </w:r>
      <w:r>
        <w:t xml:space="preserve"> </w:t>
      </w:r>
      <w:hyperlink r:id="rId78">
        <w:r>
          <w:rPr>
            <w:rStyle w:val="Hyperlink"/>
          </w:rPr>
          <w:t xml:space="preserve">Gartner 2025 Magic Quadrant for Source-to-pay Suites - GEP</w:t>
        </w:r>
      </w:hyperlink>
      <w:r>
        <w:br/>
      </w:r>
      <w:r>
        <w:t xml:space="preserve">-</w:t>
      </w:r>
      <w:r>
        <w:t xml:space="preserve"> </w:t>
      </w:r>
      <w:hyperlink r:id="rId79">
        <w:r>
          <w:rPr>
            <w:rStyle w:val="Hyperlink"/>
          </w:rPr>
          <w:t xml:space="preserve">Source to Pay Market Size, Industry Share Forecast 2034</w:t>
        </w:r>
      </w:hyperlink>
      <w:r>
        <w:br/>
      </w:r>
      <w:r>
        <w:t xml:space="preserve">-</w:t>
      </w:r>
      <w:r>
        <w:t xml:space="preserve"> </w:t>
      </w:r>
      <w:hyperlink r:id="rId80">
        <w:r>
          <w:rPr>
            <w:rStyle w:val="Hyperlink"/>
          </w:rPr>
          <w:t xml:space="preserve">S2P Software Strategic Insights: Analysis 2025 and Forecasts 2033</w:t>
        </w:r>
      </w:hyperlink>
      <w:r>
        <w:br/>
      </w:r>
      <w:r>
        <w:t xml:space="preserve">-</w:t>
      </w:r>
      <w:r>
        <w:t xml:space="preserve"> </w:t>
      </w:r>
      <w:hyperlink r:id="rId81">
        <w:r>
          <w:rPr>
            <w:rStyle w:val="Hyperlink"/>
          </w:rPr>
          <w:t xml:space="preserve">Top Source to Pay (S2P) Software in 2025 - Olive Technologies</w:t>
        </w:r>
      </w:hyperlink>
      <w:r>
        <w:br/>
      </w:r>
      <w:r>
        <w:t xml:space="preserve">-</w:t>
      </w:r>
      <w:r>
        <w:t xml:space="preserve"> </w:t>
      </w:r>
      <w:hyperlink r:id="rId82">
        <w:r>
          <w:rPr>
            <w:rStyle w:val="Hyperlink"/>
          </w:rPr>
          <w:t xml:space="preserve">Best AI Procurement Software in 2025 - Tropic</w:t>
        </w:r>
      </w:hyperlink>
      <w:r>
        <w:br/>
      </w:r>
      <w:r>
        <w:t xml:space="preserve">- [More sources as listed above]</w:t>
      </w:r>
    </w:p>
    <w:bookmarkStart w:id="86" w:name="references-2"/>
    <w:p>
      <w:pPr>
        <w:pStyle w:val="Heading3"/>
      </w:pPr>
      <w:r>
        <w:t xml:space="preserve">References</w:t>
      </w:r>
    </w:p>
    <w:p>
      <w:pPr>
        <w:pStyle w:val="Compact"/>
        <w:numPr>
          <w:ilvl w:val="0"/>
          <w:numId w:val="1080"/>
        </w:numPr>
      </w:pPr>
      <w:hyperlink r:id="rId83">
        <w:r>
          <w:rPr>
            <w:rStyle w:val="Hyperlink"/>
            <w:i/>
            <w:iCs/>
          </w:rPr>
          <w:t xml:space="preserve">Source-to-Pay Software Analysis 2025 and Forecasts 2033</w:t>
        </w:r>
      </w:hyperlink>
    </w:p>
    <w:p>
      <w:pPr>
        <w:pStyle w:val="Compact"/>
        <w:numPr>
          <w:ilvl w:val="0"/>
          <w:numId w:val="1080"/>
        </w:numPr>
      </w:pPr>
      <w:hyperlink r:id="rId84">
        <w:r>
          <w:rPr>
            <w:rStyle w:val="Hyperlink"/>
            <w:i/>
            <w:iCs/>
          </w:rPr>
          <w:t xml:space="preserve">United States Source To Pay (S2P) Outsourcing Market Strategy 2026</w:t>
        </w:r>
      </w:hyperlink>
    </w:p>
    <w:p>
      <w:pPr>
        <w:pStyle w:val="Compact"/>
        <w:numPr>
          <w:ilvl w:val="0"/>
          <w:numId w:val="1080"/>
        </w:numPr>
      </w:pPr>
      <w:hyperlink r:id="rId64">
        <w:r>
          <w:rPr>
            <w:rStyle w:val="Hyperlink"/>
            <w:i/>
            <w:iCs/>
          </w:rPr>
          <w:t xml:space="preserve">Source-to-Pay Software Growth Forecast and Consumer Insights</w:t>
        </w:r>
      </w:hyperlink>
    </w:p>
    <w:p>
      <w:pPr>
        <w:pStyle w:val="Compact"/>
        <w:numPr>
          <w:ilvl w:val="0"/>
          <w:numId w:val="1080"/>
        </w:numPr>
      </w:pPr>
      <w:hyperlink r:id="rId41">
        <w:r>
          <w:rPr>
            <w:rStyle w:val="Hyperlink"/>
            <w:i/>
            <w:iCs/>
          </w:rPr>
          <w:t xml:space="preserve">Project management Software</w:t>
        </w:r>
      </w:hyperlink>
    </w:p>
    <w:p>
      <w:pPr>
        <w:pStyle w:val="Compact"/>
        <w:numPr>
          <w:ilvl w:val="0"/>
          <w:numId w:val="1080"/>
        </w:numPr>
      </w:pPr>
      <w:hyperlink r:id="rId42">
        <w:r>
          <w:rPr>
            <w:rStyle w:val="Hyperlink"/>
            <w:i/>
            <w:iCs/>
          </w:rPr>
          <w:t xml:space="preserve">JAGGAER Reviews, Ratings &amp; Features 2025</w:t>
        </w:r>
      </w:hyperlink>
    </w:p>
    <w:p>
      <w:pPr>
        <w:pStyle w:val="Compact"/>
        <w:numPr>
          <w:ilvl w:val="0"/>
          <w:numId w:val="1080"/>
        </w:numPr>
      </w:pPr>
      <w:hyperlink r:id="rId85">
        <w:r>
          <w:rPr>
            <w:rStyle w:val="Hyperlink"/>
            <w:i/>
            <w:iCs/>
          </w:rPr>
          <w:t xml:space="preserve">How to choose your S2P Platform for 2025 | Procurement Magazine</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00:11:05</w:t>
            </w:r>
            <w:r>
              <w:t xml:space="preserve"># Source to Pay Software – United States: Comparative SWOT Analysis Report (2025)</w:t>
            </w:r>
          </w:p>
        </w:tc>
      </w:tr>
    </w:tbl>
    <w:bookmarkEnd w:id="86"/>
    <w:bookmarkEnd w:id="87"/>
    <w:bookmarkStart w:id="89" w:name="executive-summary-1"/>
    <w:p>
      <w:pPr>
        <w:pStyle w:val="Heading2"/>
      </w:pPr>
      <w:r>
        <w:t xml:space="preserve">Executive Summary</w:t>
      </w:r>
    </w:p>
    <w:p>
      <w:pPr>
        <w:pStyle w:val="FirstParagraph"/>
      </w:pPr>
      <w:r>
        <w:t xml:space="preserve">The Source to Pay (S2P) software market in the United States is characterized by rapid digital transformation, with increasing adoption of AI, cloud-native platforms, and end-to-end integrated solutions. Market leaders such as Coupa, SAP Ariba, Oracle, GEP, Ivalua, and Jaggaer maintain strong positions due to comprehensive functionality, advanced analytics, and robust ecosystems. However, they face mounting pressure from agile, innovative competitors like Stampli, Basware, Medius, Olive Technologies, Taulia, and Evisort, which emphasize user experience, specialized automation, and rapid deployment.</w:t>
      </w:r>
    </w:p>
    <w:p>
      <w:pPr>
        <w:pStyle w:val="BodyText"/>
      </w:pPr>
      <w:r>
        <w:t xml:space="preserve">Key trends include:</w:t>
      </w:r>
      <w:r>
        <w:t xml:space="preserve"> </w:t>
      </w:r>
      <w:r>
        <w:t xml:space="preserve">- Accelerated demand for AI-driven automation and analytics across procurement and supply chain.</w:t>
      </w:r>
      <w:r>
        <w:t xml:space="preserve"> </w:t>
      </w:r>
      <w:r>
        <w:t xml:space="preserve">- Growing need for user-friendly, modular solutions that reduce implementation complexity and time-to-value.</w:t>
      </w:r>
      <w:r>
        <w:t xml:space="preserve"> </w:t>
      </w:r>
      <w:r>
        <w:t xml:space="preserve">- Increased focus on compliance, supply chain resilience, and ESG (Environmental, Social, and Governance) criteria.</w:t>
      </w:r>
      <w:r>
        <w:t xml:space="preserve"> </w:t>
      </w:r>
      <w:r>
        <w:t xml:space="preserve">- Expansion of strategic partnerships, ecosystem integrations, and cloud-native offerings.</w:t>
      </w:r>
    </w:p>
    <w:bookmarkStart w:id="88" w:name="summary-swot-themes"/>
    <w:p>
      <w:pPr>
        <w:pStyle w:val="Heading3"/>
      </w:pPr>
      <w:r>
        <w:t xml:space="preserve">Summary SWOT Themes</w:t>
      </w:r>
    </w:p>
    <w:tbl>
      <w:tblPr>
        <w:tblStyle w:val="Table"/>
        <w:tblW w:type="pct" w:w="5000"/>
        <w:tblLayout w:type="fixed"/>
        <w:tblLook w:firstRow="1" w:lastRow="0" w:firstColumn="0" w:lastColumn="0" w:noHBand="0" w:noVBand="0" w:val="0020"/>
      </w:tblPr>
      <w:tblGrid>
        <w:gridCol w:w="1893"/>
        <w:gridCol w:w="2066"/>
        <w:gridCol w:w="2410"/>
        <w:gridCol w:w="1549"/>
      </w:tblGrid>
      <w:tr>
        <w:trPr>
          <w:tblHeader w:val="on"/>
        </w:trPr>
        <w:tc>
          <w:tcPr/>
          <w:p>
            <w:pPr>
              <w:pStyle w:val="Compact"/>
            </w:pPr>
            <w:r>
              <w:t xml:space="preserve">Strengths</w:t>
            </w:r>
          </w:p>
        </w:tc>
        <w:tc>
          <w:tcPr/>
          <w:p>
            <w:pPr>
              <w:pStyle w:val="Compact"/>
            </w:pPr>
            <w:r>
              <w:t xml:space="preserve">Weaknesses</w:t>
            </w:r>
          </w:p>
        </w:tc>
        <w:tc>
          <w:tcPr/>
          <w:p>
            <w:pPr>
              <w:pStyle w:val="Compact"/>
            </w:pPr>
            <w:r>
              <w:t xml:space="preserve">Opportunities</w:t>
            </w:r>
          </w:p>
        </w:tc>
        <w:tc>
          <w:tcPr/>
          <w:p>
            <w:pPr>
              <w:pStyle w:val="Compact"/>
            </w:pPr>
            <w:r>
              <w:t xml:space="preserve">Threats</w:t>
            </w:r>
          </w:p>
        </w:tc>
      </w:tr>
      <w:tr>
        <w:tc>
          <w:tcPr/>
          <w:p>
            <w:pPr>
              <w:pStyle w:val="Compact"/>
            </w:pPr>
            <w:r>
              <w:t xml:space="preserve">- Comprehensive, unified S2P suites with deep AI integration (Coupa, SAP Ariba, Oracle, GEP, Ivalua, Jaggaer)</w:t>
            </w:r>
            <w:r>
              <w:t xml:space="preserve"> </w:t>
            </w:r>
            <w:r>
              <w:t xml:space="preserve"> </w:t>
            </w:r>
            <w:r>
              <w:t xml:space="preserve">- Specialized AP automation and user experience leaders (Stampli, Basware, Medius)</w:t>
            </w:r>
            <w:r>
              <w:t xml:space="preserve"> </w:t>
            </w:r>
            <w:r>
              <w:t xml:space="preserve"> </w:t>
            </w:r>
            <w:r>
              <w:t xml:space="preserve">- Deep industry and vertical expertise (Infor)</w:t>
            </w:r>
            <w:r>
              <w:t xml:space="preserve"> </w:t>
            </w:r>
            <w:r>
              <w:t xml:space="preserve"> </w:t>
            </w:r>
            <w:r>
              <w:t xml:space="preserve">- Strong partner ecosystems and global reach (most leaders)</w:t>
            </w:r>
          </w:p>
        </w:tc>
        <w:tc>
          <w:tcPr/>
          <w:p>
            <w:pPr>
              <w:pStyle w:val="Compact"/>
            </w:pPr>
            <w:r>
              <w:t xml:space="preserve">- High cost of ownership and complex implementations (most leaders)</w:t>
            </w:r>
            <w:r>
              <w:t xml:space="preserve"> </w:t>
            </w:r>
            <w:r>
              <w:t xml:space="preserve"> </w:t>
            </w:r>
            <w:r>
              <w:t xml:space="preserve">- Steep learning curve, configuration complexity (Zycus, Ivalua, SAP Ariba, Oracle)</w:t>
            </w:r>
            <w:r>
              <w:t xml:space="preserve"> </w:t>
            </w:r>
            <w:r>
              <w:t xml:space="preserve"> </w:t>
            </w:r>
            <w:r>
              <w:t xml:space="preserve">- Limited flexibility or slower innovation in some legacy suites</w:t>
            </w:r>
            <w:r>
              <w:t xml:space="preserve"> </w:t>
            </w:r>
            <w:r>
              <w:t xml:space="preserve"> </w:t>
            </w:r>
            <w:r>
              <w:t xml:space="preserve">- Talent/resource shortages (Infor, Basware)</w:t>
            </w:r>
          </w:p>
        </w:tc>
        <w:tc>
          <w:tcPr/>
          <w:p>
            <w:pPr>
              <w:pStyle w:val="Compact"/>
            </w:pPr>
            <w:r>
              <w:t xml:space="preserve">- AI/ML and generative AI for predictive insights and autonomous processes</w:t>
            </w:r>
            <w:r>
              <w:t xml:space="preserve"> </w:t>
            </w:r>
            <w:r>
              <w:t xml:space="preserve"> </w:t>
            </w:r>
            <w:r>
              <w:t xml:space="preserve">- Expansion into mid-market and SMB with modular, cloud-native solutions</w:t>
            </w:r>
            <w:r>
              <w:t xml:space="preserve"> </w:t>
            </w:r>
            <w:r>
              <w:t xml:space="preserve"> </w:t>
            </w:r>
            <w:r>
              <w:t xml:space="preserve">- ESG and sustainability-driven procurement</w:t>
            </w:r>
            <w:r>
              <w:t xml:space="preserve"> </w:t>
            </w:r>
            <w:r>
              <w:t xml:space="preserve"> </w:t>
            </w:r>
            <w:r>
              <w:t xml:space="preserve">- Integration with ERP, finance, and supply chain platforms</w:t>
            </w:r>
          </w:p>
        </w:tc>
        <w:tc>
          <w:tcPr/>
          <w:p>
            <w:pPr>
              <w:pStyle w:val="Compact"/>
            </w:pPr>
            <w:r>
              <w:t xml:space="preserve">- Intense competition from both large incumbents and niche, agile players</w:t>
            </w:r>
            <w:r>
              <w:t xml:space="preserve"> </w:t>
            </w:r>
            <w:r>
              <w:t xml:space="preserve"> </w:t>
            </w:r>
            <w:r>
              <w:t xml:space="preserve">- Rapid technology disruption (AI, blockchain, cloud)</w:t>
            </w:r>
            <w:r>
              <w:t xml:space="preserve"> </w:t>
            </w:r>
            <w:r>
              <w:t xml:space="preserve"> </w:t>
            </w:r>
            <w:r>
              <w:t xml:space="preserve">- Economic headwinds impacting enterprise IT spending</w:t>
            </w:r>
            <w:r>
              <w:t xml:space="preserve"> </w:t>
            </w:r>
            <w:r>
              <w:t xml:space="preserve"> </w:t>
            </w:r>
            <w:r>
              <w:t xml:space="preserve">- Regulatory changes and data privacy requirements</w:t>
            </w:r>
          </w:p>
        </w:tc>
      </w:tr>
    </w:tbl>
    <w:p>
      <w:r>
        <w:pict>
          <v:rect style="width:0;height:1.5pt" o:hralign="center" o:hrstd="t" o:hr="t"/>
        </w:pict>
      </w:r>
    </w:p>
    <w:bookmarkEnd w:id="88"/>
    <w:bookmarkEnd w:id="89"/>
    <w:bookmarkStart w:id="105" w:name="detailed-swot-analysis-by-vendor"/>
    <w:p>
      <w:pPr>
        <w:pStyle w:val="Heading2"/>
      </w:pPr>
      <w:r>
        <w:t xml:space="preserve">Detailed SWOT Analysis by Vendor</w:t>
      </w:r>
    </w:p>
    <w:bookmarkStart w:id="90" w:name="coupa-1"/>
    <w:p>
      <w:pPr>
        <w:pStyle w:val="Heading3"/>
      </w:pPr>
      <w:r>
        <w:t xml:space="preserve">1. Coupa</w:t>
      </w:r>
    </w:p>
    <w:p>
      <w:pPr>
        <w:pStyle w:val="Compact"/>
        <w:numPr>
          <w:ilvl w:val="0"/>
          <w:numId w:val="1081"/>
        </w:numPr>
      </w:pPr>
      <w:r>
        <w:rPr>
          <w:b/>
          <w:bCs/>
        </w:rPr>
        <w:t xml:space="preserve">Strengths:</w:t>
      </w:r>
      <w:r>
        <w:t xml:space="preserve"> </w:t>
      </w:r>
      <w:r>
        <w:t xml:space="preserve">Unified, AI-native S2P platform; community-generated AI; market leader recognition (IDC, Gartner); robust partner ecosystem.</w:t>
      </w:r>
    </w:p>
    <w:p>
      <w:pPr>
        <w:pStyle w:val="Compact"/>
        <w:numPr>
          <w:ilvl w:val="0"/>
          <w:numId w:val="1081"/>
        </w:numPr>
      </w:pPr>
      <w:r>
        <w:rPr>
          <w:b/>
          <w:bCs/>
        </w:rPr>
        <w:t xml:space="preserve">Weaknesses:</w:t>
      </w:r>
      <w:r>
        <w:t xml:space="preserve"> </w:t>
      </w:r>
      <w:r>
        <w:t xml:space="preserve">High cost and configuration complexity; focus on large enterprises can limit SMB penetration.</w:t>
      </w:r>
    </w:p>
    <w:p>
      <w:pPr>
        <w:pStyle w:val="Compact"/>
        <w:numPr>
          <w:ilvl w:val="0"/>
          <w:numId w:val="1081"/>
        </w:numPr>
      </w:pPr>
      <w:r>
        <w:rPr>
          <w:b/>
          <w:bCs/>
        </w:rPr>
        <w:t xml:space="preserve">Opportunities:</w:t>
      </w:r>
      <w:r>
        <w:t xml:space="preserve"> </w:t>
      </w:r>
      <w:r>
        <w:t xml:space="preserve">AI-enabled S2P and CLM market growth; geographic and partner expansion; ESG performance features.</w:t>
      </w:r>
    </w:p>
    <w:p>
      <w:pPr>
        <w:pStyle w:val="Compact"/>
        <w:numPr>
          <w:ilvl w:val="0"/>
          <w:numId w:val="1081"/>
        </w:numPr>
      </w:pPr>
      <w:r>
        <w:rPr>
          <w:b/>
          <w:bCs/>
        </w:rPr>
        <w:t xml:space="preserve">Threats:</w:t>
      </w:r>
      <w:r>
        <w:t xml:space="preserve"> </w:t>
      </w:r>
      <w:r>
        <w:t xml:space="preserve">Competition from SAP Ariba, Oracle, GEP, Ivalua, and agile niche players; price pressure; need for constant AI innovation.</w:t>
      </w:r>
    </w:p>
    <w:p>
      <w:pPr>
        <w:pStyle w:val="Compact"/>
        <w:numPr>
          <w:ilvl w:val="0"/>
          <w:numId w:val="1081"/>
        </w:numPr>
      </w:pPr>
      <w:r>
        <w:rPr>
          <w:b/>
          <w:bCs/>
        </w:rPr>
        <w:t xml:space="preserve">Strategic Focus:</w:t>
      </w:r>
      <w:r>
        <w:t xml:space="preserve"> </w:t>
      </w:r>
      <w:r>
        <w:t xml:space="preserve">Invest in AI R&amp;D, offer flexible pricing, prioritize user experience, deepen partnerships, clearly articulate unified platform value.</w:t>
      </w:r>
    </w:p>
    <w:bookmarkEnd w:id="90"/>
    <w:bookmarkStart w:id="91" w:name="sap-ariba-1"/>
    <w:p>
      <w:pPr>
        <w:pStyle w:val="Heading3"/>
      </w:pPr>
      <w:r>
        <w:t xml:space="preserve">2. SAP Ariba</w:t>
      </w:r>
    </w:p>
    <w:p>
      <w:pPr>
        <w:pStyle w:val="Compact"/>
        <w:numPr>
          <w:ilvl w:val="0"/>
          <w:numId w:val="1082"/>
        </w:numPr>
      </w:pPr>
      <w:r>
        <w:rPr>
          <w:b/>
          <w:bCs/>
        </w:rPr>
        <w:t xml:space="preserve">Strengths:</w:t>
      </w:r>
      <w:r>
        <w:t xml:space="preserve"> </w:t>
      </w:r>
      <w:r>
        <w:t xml:space="preserve">Deep SAP integration; global business network; comprehensive S2P functionality; market leadership for large enterprises.</w:t>
      </w:r>
    </w:p>
    <w:p>
      <w:pPr>
        <w:pStyle w:val="Compact"/>
        <w:numPr>
          <w:ilvl w:val="0"/>
          <w:numId w:val="1082"/>
        </w:numPr>
      </w:pPr>
      <w:r>
        <w:rPr>
          <w:b/>
          <w:bCs/>
        </w:rPr>
        <w:t xml:space="preserve">Weaknesses:</w:t>
      </w:r>
      <w:r>
        <w:t xml:space="preserve"> </w:t>
      </w:r>
      <w:r>
        <w:t xml:space="preserve">High complexity and TCO; steep learning curve; less intuitive UI/UX.</w:t>
      </w:r>
    </w:p>
    <w:p>
      <w:pPr>
        <w:pStyle w:val="Compact"/>
        <w:numPr>
          <w:ilvl w:val="0"/>
          <w:numId w:val="1082"/>
        </w:numPr>
      </w:pPr>
      <w:r>
        <w:rPr>
          <w:b/>
          <w:bCs/>
        </w:rPr>
        <w:t xml:space="preserve">Opportunities:</w:t>
      </w:r>
      <w:r>
        <w:t xml:space="preserve"> </w:t>
      </w:r>
      <w:r>
        <w:t xml:space="preserve">Modular offerings for mid-market; AI/ML and sustainability features; enhanced customer support.</w:t>
      </w:r>
    </w:p>
    <w:p>
      <w:pPr>
        <w:pStyle w:val="Compact"/>
        <w:numPr>
          <w:ilvl w:val="0"/>
          <w:numId w:val="1082"/>
        </w:numPr>
      </w:pPr>
      <w:r>
        <w:rPr>
          <w:b/>
          <w:bCs/>
        </w:rPr>
        <w:t xml:space="preserve">Threats:</w:t>
      </w:r>
      <w:r>
        <w:t xml:space="preserve"> </w:t>
      </w:r>
      <w:r>
        <w:t xml:space="preserve">Agile competitors (Coupa, Jaggaer, Ivalua); market preference for user-friendly solutions; technological disruption.</w:t>
      </w:r>
    </w:p>
    <w:p>
      <w:pPr>
        <w:pStyle w:val="Compact"/>
        <w:numPr>
          <w:ilvl w:val="0"/>
          <w:numId w:val="1082"/>
        </w:numPr>
      </w:pPr>
      <w:r>
        <w:rPr>
          <w:b/>
          <w:bCs/>
        </w:rPr>
        <w:t xml:space="preserve">Strategic Focus:</w:t>
      </w:r>
      <w:r>
        <w:t xml:space="preserve"> </w:t>
      </w:r>
      <w:r>
        <w:t xml:space="preserve">Simplify UI/UX, develop mid-market offerings, highlight SAP integration, enhance support, innovate in AI and sustainability.</w:t>
      </w:r>
    </w:p>
    <w:bookmarkEnd w:id="91"/>
    <w:bookmarkStart w:id="92" w:name="gep-1"/>
    <w:p>
      <w:pPr>
        <w:pStyle w:val="Heading3"/>
      </w:pPr>
      <w:r>
        <w:t xml:space="preserve">3. GEP</w:t>
      </w:r>
    </w:p>
    <w:p>
      <w:pPr>
        <w:pStyle w:val="Compact"/>
        <w:numPr>
          <w:ilvl w:val="0"/>
          <w:numId w:val="1083"/>
        </w:numPr>
      </w:pPr>
      <w:r>
        <w:rPr>
          <w:b/>
          <w:bCs/>
        </w:rPr>
        <w:t xml:space="preserve">Strengths:</w:t>
      </w:r>
      <w:r>
        <w:t xml:space="preserve"> </w:t>
      </w:r>
      <w:r>
        <w:t xml:space="preserve">AI-first, unified S2P and SCM platform; recognized leader (Gartner, Spend Matters); global presence; strong managed services.</w:t>
      </w:r>
    </w:p>
    <w:p>
      <w:pPr>
        <w:pStyle w:val="Compact"/>
        <w:numPr>
          <w:ilvl w:val="0"/>
          <w:numId w:val="1083"/>
        </w:numPr>
      </w:pPr>
      <w:r>
        <w:rPr>
          <w:b/>
          <w:bCs/>
        </w:rPr>
        <w:t xml:space="preserve">Weaknesses:</w:t>
      </w:r>
      <w:r>
        <w:t xml:space="preserve"> </w:t>
      </w:r>
      <w:r>
        <w:t xml:space="preserve">Implementation complexity for feature-rich suite; functional gaps in handling highly complex product structures.</w:t>
      </w:r>
    </w:p>
    <w:p>
      <w:pPr>
        <w:pStyle w:val="Compact"/>
        <w:numPr>
          <w:ilvl w:val="0"/>
          <w:numId w:val="1083"/>
        </w:numPr>
      </w:pPr>
      <w:r>
        <w:rPr>
          <w:b/>
          <w:bCs/>
        </w:rPr>
        <w:t xml:space="preserve">Opportunities:</w:t>
      </w:r>
      <w:r>
        <w:t xml:space="preserve"> </w:t>
      </w:r>
      <w:r>
        <w:t xml:space="preserve">AI orchestration, supply chain resilience, ESG compliance, strategic ERP integrations.</w:t>
      </w:r>
    </w:p>
    <w:p>
      <w:pPr>
        <w:pStyle w:val="Compact"/>
        <w:numPr>
          <w:ilvl w:val="0"/>
          <w:numId w:val="1083"/>
        </w:numPr>
      </w:pPr>
      <w:r>
        <w:rPr>
          <w:b/>
          <w:bCs/>
        </w:rPr>
        <w:t xml:space="preserve">Threats:</w:t>
      </w:r>
      <w:r>
        <w:t xml:space="preserve"> </w:t>
      </w:r>
      <w:r>
        <w:t xml:space="preserve">Intense competition (Oracle, Coupa, Zycus); rapid AI innovation by competitors; economic volatility.</w:t>
      </w:r>
    </w:p>
    <w:p>
      <w:pPr>
        <w:pStyle w:val="Compact"/>
        <w:numPr>
          <w:ilvl w:val="0"/>
          <w:numId w:val="1083"/>
        </w:numPr>
      </w:pPr>
      <w:r>
        <w:rPr>
          <w:b/>
          <w:bCs/>
        </w:rPr>
        <w:t xml:space="preserve">Strategic Focus:</w:t>
      </w:r>
      <w:r>
        <w:t xml:space="preserve"> </w:t>
      </w:r>
      <w:r>
        <w:t xml:space="preserve">Enhance complex product handling, lead in AI, expand integration partnerships, invest in ESG features.</w:t>
      </w:r>
    </w:p>
    <w:bookmarkEnd w:id="92"/>
    <w:bookmarkStart w:id="93" w:name="zycus-1"/>
    <w:p>
      <w:pPr>
        <w:pStyle w:val="Heading3"/>
      </w:pPr>
      <w:r>
        <w:t xml:space="preserve">4. Zycus</w:t>
      </w:r>
    </w:p>
    <w:p>
      <w:pPr>
        <w:pStyle w:val="Compact"/>
        <w:numPr>
          <w:ilvl w:val="0"/>
          <w:numId w:val="1084"/>
        </w:numPr>
      </w:pPr>
      <w:r>
        <w:rPr>
          <w:b/>
          <w:bCs/>
        </w:rPr>
        <w:t xml:space="preserve">Strengths:</w:t>
      </w:r>
      <w:r>
        <w:t xml:space="preserve"> </w:t>
      </w:r>
      <w:r>
        <w:t xml:space="preserve">Advanced AI (Generative/Agentic AI, Merlin); robust risk prediction; comprehensive S2P suite.</w:t>
      </w:r>
    </w:p>
    <w:p>
      <w:pPr>
        <w:pStyle w:val="Compact"/>
        <w:numPr>
          <w:ilvl w:val="0"/>
          <w:numId w:val="1084"/>
        </w:numPr>
      </w:pPr>
      <w:r>
        <w:rPr>
          <w:b/>
          <w:bCs/>
        </w:rPr>
        <w:t xml:space="preserve">Weaknesses:</w:t>
      </w:r>
      <w:r>
        <w:t xml:space="preserve"> </w:t>
      </w:r>
      <w:r>
        <w:t xml:space="preserve">Complex setup, steep learning curve, high cost, limited customization/integration.</w:t>
      </w:r>
    </w:p>
    <w:p>
      <w:pPr>
        <w:pStyle w:val="Compact"/>
        <w:numPr>
          <w:ilvl w:val="0"/>
          <w:numId w:val="1084"/>
        </w:numPr>
      </w:pPr>
      <w:r>
        <w:rPr>
          <w:b/>
          <w:bCs/>
        </w:rPr>
        <w:t xml:space="preserve">Opportunities:</w:t>
      </w:r>
      <w:r>
        <w:t xml:space="preserve"> </w:t>
      </w:r>
      <w:r>
        <w:t xml:space="preserve">S2P/P2P market growth (12%+ CAGR); further AI feature development; simplification and modularization.</w:t>
      </w:r>
    </w:p>
    <w:p>
      <w:pPr>
        <w:pStyle w:val="Compact"/>
        <w:numPr>
          <w:ilvl w:val="0"/>
          <w:numId w:val="1084"/>
        </w:numPr>
      </w:pPr>
      <w:r>
        <w:rPr>
          <w:b/>
          <w:bCs/>
        </w:rPr>
        <w:t xml:space="preserve">Threats:</w:t>
      </w:r>
      <w:r>
        <w:t xml:space="preserve"> </w:t>
      </w:r>
      <w:r>
        <w:t xml:space="preserve">Leaders (Coupa, SAP Ariba, GEP) and new entrants; user experience and cost competitiveness.</w:t>
      </w:r>
    </w:p>
    <w:p>
      <w:pPr>
        <w:pStyle w:val="Compact"/>
        <w:numPr>
          <w:ilvl w:val="0"/>
          <w:numId w:val="1084"/>
        </w:numPr>
      </w:pPr>
      <w:r>
        <w:rPr>
          <w:b/>
          <w:bCs/>
        </w:rPr>
        <w:t xml:space="preserve">Strategic Focus:</w:t>
      </w:r>
      <w:r>
        <w:t xml:space="preserve"> </w:t>
      </w:r>
      <w:r>
        <w:t xml:space="preserve">Simplify UX, modular pricing, strengthen integrations, aggressive AI R&amp;D.</w:t>
      </w:r>
    </w:p>
    <w:bookmarkEnd w:id="93"/>
    <w:bookmarkStart w:id="94" w:name="ivalua-1"/>
    <w:p>
      <w:pPr>
        <w:pStyle w:val="Heading3"/>
      </w:pPr>
      <w:r>
        <w:t xml:space="preserve">5. Ivalua</w:t>
      </w:r>
    </w:p>
    <w:p>
      <w:pPr>
        <w:pStyle w:val="Compact"/>
        <w:numPr>
          <w:ilvl w:val="0"/>
          <w:numId w:val="1085"/>
        </w:numPr>
      </w:pPr>
      <w:r>
        <w:rPr>
          <w:b/>
          <w:bCs/>
        </w:rPr>
        <w:t xml:space="preserve">Strengths:</w:t>
      </w:r>
      <w:r>
        <w:t xml:space="preserve"> </w:t>
      </w:r>
      <w:r>
        <w:t xml:space="preserve">Unified, highly configurable S2P platform; strong AI/analytics; high ROI (Forrester); recognized leader (Gartner).</w:t>
      </w:r>
    </w:p>
    <w:p>
      <w:pPr>
        <w:pStyle w:val="Compact"/>
        <w:numPr>
          <w:ilvl w:val="0"/>
          <w:numId w:val="1085"/>
        </w:numPr>
      </w:pPr>
      <w:r>
        <w:rPr>
          <w:b/>
          <w:bCs/>
        </w:rPr>
        <w:t xml:space="preserve">Weaknesses:</w:t>
      </w:r>
      <w:r>
        <w:t xml:space="preserve"> </w:t>
      </w:r>
      <w:r>
        <w:t xml:space="preserve">Depth/configurability can overwhelm new users; UI/UX not industry-leading; perception as</w:t>
      </w:r>
      <w:r>
        <w:t xml:space="preserve"> </w:t>
      </w:r>
      <w:r>
        <w:t xml:space="preserve">‘newcomer’</w:t>
      </w:r>
      <w:r>
        <w:t xml:space="preserve"> </w:t>
      </w:r>
      <w:r>
        <w:t xml:space="preserve">in some markets.</w:t>
      </w:r>
    </w:p>
    <w:p>
      <w:pPr>
        <w:pStyle w:val="Compact"/>
        <w:numPr>
          <w:ilvl w:val="0"/>
          <w:numId w:val="1085"/>
        </w:numPr>
      </w:pPr>
      <w:r>
        <w:rPr>
          <w:b/>
          <w:bCs/>
        </w:rPr>
        <w:t xml:space="preserve">Opportunities:</w:t>
      </w:r>
      <w:r>
        <w:t xml:space="preserve"> </w:t>
      </w:r>
      <w:r>
        <w:t xml:space="preserve">AI adoption, digital transformation, North America/EMEA expansion, supply chain resilience.</w:t>
      </w:r>
    </w:p>
    <w:p>
      <w:pPr>
        <w:pStyle w:val="Compact"/>
        <w:numPr>
          <w:ilvl w:val="0"/>
          <w:numId w:val="1085"/>
        </w:numPr>
      </w:pPr>
      <w:r>
        <w:rPr>
          <w:b/>
          <w:bCs/>
        </w:rPr>
        <w:t xml:space="preserve">Threats:</w:t>
      </w:r>
      <w:r>
        <w:t xml:space="preserve"> </w:t>
      </w:r>
      <w:r>
        <w:t xml:space="preserve">Major incumbents (SAP Ariba, Coupa), rapid AI/user experience innovation by competitors.</w:t>
      </w:r>
    </w:p>
    <w:p>
      <w:pPr>
        <w:pStyle w:val="Compact"/>
        <w:numPr>
          <w:ilvl w:val="0"/>
          <w:numId w:val="1085"/>
        </w:numPr>
      </w:pPr>
      <w:r>
        <w:rPr>
          <w:b/>
          <w:bCs/>
        </w:rPr>
        <w:t xml:space="preserve">Strategic Focus:</w:t>
      </w:r>
      <w:r>
        <w:t xml:space="preserve"> </w:t>
      </w:r>
      <w:r>
        <w:t xml:space="preserve">Enhance UI/UX, market education, streamline onboarding, maintain R&amp;D pace.</w:t>
      </w:r>
    </w:p>
    <w:bookmarkEnd w:id="94"/>
    <w:bookmarkStart w:id="95" w:name="jaggaer-1"/>
    <w:p>
      <w:pPr>
        <w:pStyle w:val="Heading3"/>
      </w:pPr>
      <w:r>
        <w:t xml:space="preserve">6. Jaggaer</w:t>
      </w:r>
    </w:p>
    <w:p>
      <w:pPr>
        <w:pStyle w:val="Compact"/>
        <w:numPr>
          <w:ilvl w:val="0"/>
          <w:numId w:val="1086"/>
        </w:numPr>
      </w:pPr>
      <w:r>
        <w:rPr>
          <w:b/>
          <w:bCs/>
        </w:rPr>
        <w:t xml:space="preserve">Strengths:</w:t>
      </w:r>
      <w:r>
        <w:t xml:space="preserve"> </w:t>
      </w:r>
      <w:r>
        <w:t xml:space="preserve">Deep industry expertise; comprehensive, AI-driven S2P suite; high configurability and ERP integration; ISO AI certification.</w:t>
      </w:r>
    </w:p>
    <w:p>
      <w:pPr>
        <w:pStyle w:val="Compact"/>
        <w:numPr>
          <w:ilvl w:val="0"/>
          <w:numId w:val="1086"/>
        </w:numPr>
      </w:pPr>
      <w:r>
        <w:rPr>
          <w:b/>
          <w:bCs/>
        </w:rPr>
        <w:t xml:space="preserve">Weaknesses:</w:t>
      </w:r>
      <w:r>
        <w:t xml:space="preserve"> </w:t>
      </w:r>
      <w:r>
        <w:t xml:space="preserve">Ongoing need for improvement based on feedback; UI/UX complexity for some users.</w:t>
      </w:r>
    </w:p>
    <w:p>
      <w:pPr>
        <w:pStyle w:val="Compact"/>
        <w:numPr>
          <w:ilvl w:val="0"/>
          <w:numId w:val="1086"/>
        </w:numPr>
      </w:pPr>
      <w:r>
        <w:rPr>
          <w:b/>
          <w:bCs/>
        </w:rPr>
        <w:t xml:space="preserve">Opportunities:</w:t>
      </w:r>
      <w:r>
        <w:t xml:space="preserve"> </w:t>
      </w:r>
      <w:r>
        <w:t xml:space="preserve">S2P market growth; expansion of AI/hyper-automation; ESG and supply chain resilience.</w:t>
      </w:r>
    </w:p>
    <w:p>
      <w:pPr>
        <w:pStyle w:val="Compact"/>
        <w:numPr>
          <w:ilvl w:val="0"/>
          <w:numId w:val="1086"/>
        </w:numPr>
      </w:pPr>
      <w:r>
        <w:rPr>
          <w:b/>
          <w:bCs/>
        </w:rPr>
        <w:t xml:space="preserve">Threats:</w:t>
      </w:r>
      <w:r>
        <w:t xml:space="preserve"> </w:t>
      </w:r>
      <w:r>
        <w:t xml:space="preserve">Large incumbents and niche players; need for rapid, continuous innovation and adoption management.</w:t>
      </w:r>
    </w:p>
    <w:p>
      <w:pPr>
        <w:pStyle w:val="Compact"/>
        <w:numPr>
          <w:ilvl w:val="0"/>
          <w:numId w:val="1086"/>
        </w:numPr>
      </w:pPr>
      <w:r>
        <w:rPr>
          <w:b/>
          <w:bCs/>
        </w:rPr>
        <w:t xml:space="preserve">Strategic Focus:</w:t>
      </w:r>
      <w:r>
        <w:t xml:space="preserve"> </w:t>
      </w:r>
      <w:r>
        <w:t xml:space="preserve">Invest in AI, enhance UX, modularize offerings, strategic partnerships.</w:t>
      </w:r>
    </w:p>
    <w:bookmarkEnd w:id="95"/>
    <w:bookmarkStart w:id="96" w:name="workday-spend-management"/>
    <w:p>
      <w:pPr>
        <w:pStyle w:val="Heading3"/>
      </w:pPr>
      <w:r>
        <w:t xml:space="preserve">7. Workday (Spend Management)</w:t>
      </w:r>
    </w:p>
    <w:p>
      <w:pPr>
        <w:pStyle w:val="Compact"/>
        <w:numPr>
          <w:ilvl w:val="0"/>
          <w:numId w:val="1087"/>
        </w:numPr>
      </w:pPr>
      <w:r>
        <w:rPr>
          <w:b/>
          <w:bCs/>
        </w:rPr>
        <w:t xml:space="preserve">Strengths:</w:t>
      </w:r>
      <w:r>
        <w:t xml:space="preserve"> </w:t>
      </w:r>
      <w:r>
        <w:t xml:space="preserve">Unified cloud platform for HR/finance; strong AI/ML integration; leadership in HCM/Financials.</w:t>
      </w:r>
    </w:p>
    <w:p>
      <w:pPr>
        <w:pStyle w:val="Compact"/>
        <w:numPr>
          <w:ilvl w:val="0"/>
          <w:numId w:val="1087"/>
        </w:numPr>
      </w:pPr>
      <w:r>
        <w:rPr>
          <w:b/>
          <w:bCs/>
        </w:rPr>
        <w:t xml:space="preserve">Weaknesses:</w:t>
      </w:r>
      <w:r>
        <w:t xml:space="preserve"> </w:t>
      </w:r>
      <w:r>
        <w:t xml:space="preserve">High implementation cost/complexity; perceived as too robust for SMBs.</w:t>
      </w:r>
    </w:p>
    <w:p>
      <w:pPr>
        <w:pStyle w:val="Compact"/>
        <w:numPr>
          <w:ilvl w:val="0"/>
          <w:numId w:val="1087"/>
        </w:numPr>
      </w:pPr>
      <w:r>
        <w:rPr>
          <w:b/>
          <w:bCs/>
        </w:rPr>
        <w:t xml:space="preserve">Opportunities:</w:t>
      </w:r>
      <w:r>
        <w:t xml:space="preserve"> </w:t>
      </w:r>
      <w:r>
        <w:t xml:space="preserve">AI-powered finance/HR analytics; mid-market expansion; enhanced contract management.</w:t>
      </w:r>
    </w:p>
    <w:p>
      <w:pPr>
        <w:pStyle w:val="Compact"/>
        <w:numPr>
          <w:ilvl w:val="0"/>
          <w:numId w:val="1087"/>
        </w:numPr>
      </w:pPr>
      <w:r>
        <w:rPr>
          <w:b/>
          <w:bCs/>
        </w:rPr>
        <w:t xml:space="preserve">Threats:</w:t>
      </w:r>
      <w:r>
        <w:t xml:space="preserve"> </w:t>
      </w:r>
      <w:r>
        <w:t xml:space="preserve">ERP and agile HR/finance software competitors (SAP, Oracle, Deel); pricing pressures.</w:t>
      </w:r>
    </w:p>
    <w:p>
      <w:pPr>
        <w:pStyle w:val="Compact"/>
        <w:numPr>
          <w:ilvl w:val="0"/>
          <w:numId w:val="1087"/>
        </w:numPr>
      </w:pPr>
      <w:r>
        <w:rPr>
          <w:b/>
          <w:bCs/>
        </w:rPr>
        <w:t xml:space="preserve">Strategic Focus:</w:t>
      </w:r>
      <w:r>
        <w:t xml:space="preserve"> </w:t>
      </w:r>
      <w:r>
        <w:t xml:space="preserve">Modular, scalable offerings; mid-market focus; enhance support/implementation efficiency.</w:t>
      </w:r>
    </w:p>
    <w:bookmarkEnd w:id="96"/>
    <w:bookmarkStart w:id="97" w:name="basware-1"/>
    <w:p>
      <w:pPr>
        <w:pStyle w:val="Heading3"/>
      </w:pPr>
      <w:r>
        <w:t xml:space="preserve">8. Basware</w:t>
      </w:r>
    </w:p>
    <w:p>
      <w:pPr>
        <w:pStyle w:val="Compact"/>
        <w:numPr>
          <w:ilvl w:val="0"/>
          <w:numId w:val="1088"/>
        </w:numPr>
      </w:pPr>
      <w:r>
        <w:rPr>
          <w:b/>
          <w:bCs/>
        </w:rPr>
        <w:t xml:space="preserve">Strengths:</w:t>
      </w:r>
      <w:r>
        <w:t xml:space="preserve"> </w:t>
      </w:r>
      <w:r>
        <w:t xml:space="preserve">Invoice-centric AI; global compliance; large AP transaction volumes; trusted by large enterprises.</w:t>
      </w:r>
    </w:p>
    <w:p>
      <w:pPr>
        <w:pStyle w:val="Compact"/>
        <w:numPr>
          <w:ilvl w:val="0"/>
          <w:numId w:val="1088"/>
        </w:numPr>
      </w:pPr>
      <w:r>
        <w:rPr>
          <w:b/>
          <w:bCs/>
        </w:rPr>
        <w:t xml:space="preserve">Weaknesses:</w:t>
      </w:r>
      <w:r>
        <w:t xml:space="preserve"> </w:t>
      </w:r>
      <w:r>
        <w:t xml:space="preserve">Implementation complexity; less intuitive for non-finance users; resourcing challenges.</w:t>
      </w:r>
    </w:p>
    <w:p>
      <w:pPr>
        <w:pStyle w:val="Compact"/>
        <w:numPr>
          <w:ilvl w:val="0"/>
          <w:numId w:val="1088"/>
        </w:numPr>
      </w:pPr>
      <w:r>
        <w:rPr>
          <w:b/>
          <w:bCs/>
        </w:rPr>
        <w:t xml:space="preserve">Opportunities:</w:t>
      </w:r>
      <w:r>
        <w:t xml:space="preserve"> </w:t>
      </w:r>
      <w:r>
        <w:t xml:space="preserve">AP automation market growth; global e-invoicing mandates; strategic partnerships.</w:t>
      </w:r>
    </w:p>
    <w:p>
      <w:pPr>
        <w:pStyle w:val="Compact"/>
        <w:numPr>
          <w:ilvl w:val="0"/>
          <w:numId w:val="1088"/>
        </w:numPr>
      </w:pPr>
      <w:r>
        <w:rPr>
          <w:b/>
          <w:bCs/>
        </w:rPr>
        <w:t xml:space="preserve">Threats:</w:t>
      </w:r>
      <w:r>
        <w:t xml:space="preserve"> </w:t>
      </w:r>
      <w:r>
        <w:t xml:space="preserve">Suites (Coupa, SAP Ariba), AP automation specialists (Tipalti, Medius); need for constant innovation.</w:t>
      </w:r>
    </w:p>
    <w:p>
      <w:pPr>
        <w:pStyle w:val="Compact"/>
        <w:numPr>
          <w:ilvl w:val="0"/>
          <w:numId w:val="1088"/>
        </w:numPr>
      </w:pPr>
      <w:r>
        <w:rPr>
          <w:b/>
          <w:bCs/>
        </w:rPr>
        <w:t xml:space="preserve">Strategic Focus:</w:t>
      </w:r>
      <w:r>
        <w:t xml:space="preserve"> </w:t>
      </w:r>
      <w:r>
        <w:t xml:space="preserve">Improve UX, consultant training, accelerate AI/compliance innovation.</w:t>
      </w:r>
    </w:p>
    <w:bookmarkEnd w:id="97"/>
    <w:bookmarkStart w:id="98" w:name="oracle-1"/>
    <w:p>
      <w:pPr>
        <w:pStyle w:val="Heading3"/>
      </w:pPr>
      <w:r>
        <w:t xml:space="preserve">9. Oracle</w:t>
      </w:r>
    </w:p>
    <w:p>
      <w:pPr>
        <w:pStyle w:val="Compact"/>
        <w:numPr>
          <w:ilvl w:val="0"/>
          <w:numId w:val="1089"/>
        </w:numPr>
      </w:pPr>
      <w:r>
        <w:rPr>
          <w:b/>
          <w:bCs/>
        </w:rPr>
        <w:t xml:space="preserve">Strengths:</w:t>
      </w:r>
      <w:r>
        <w:t xml:space="preserve"> </w:t>
      </w:r>
      <w:r>
        <w:t xml:space="preserve">Leader in integrated S2P suites; embedded AI/analytics; end-to-end business process coverage.</w:t>
      </w:r>
    </w:p>
    <w:p>
      <w:pPr>
        <w:pStyle w:val="Compact"/>
        <w:numPr>
          <w:ilvl w:val="0"/>
          <w:numId w:val="1089"/>
        </w:numPr>
      </w:pPr>
      <w:r>
        <w:rPr>
          <w:b/>
          <w:bCs/>
        </w:rPr>
        <w:t xml:space="preserve">Weaknesses:</w:t>
      </w:r>
      <w:r>
        <w:t xml:space="preserve"> </w:t>
      </w:r>
      <w:r>
        <w:t xml:space="preserve">Potential for complexity; perceived less modern UI; higher TCO.</w:t>
      </w:r>
    </w:p>
    <w:p>
      <w:pPr>
        <w:pStyle w:val="Compact"/>
        <w:numPr>
          <w:ilvl w:val="0"/>
          <w:numId w:val="1089"/>
        </w:numPr>
      </w:pPr>
      <w:r>
        <w:rPr>
          <w:b/>
          <w:bCs/>
        </w:rPr>
        <w:t xml:space="preserve">Opportunities:</w:t>
      </w:r>
      <w:r>
        <w:t xml:space="preserve"> </w:t>
      </w:r>
      <w:r>
        <w:t xml:space="preserve">Growth in cloud S2P; further AI/UX enhancements; migration from on-premises.</w:t>
      </w:r>
    </w:p>
    <w:p>
      <w:pPr>
        <w:pStyle w:val="Compact"/>
        <w:numPr>
          <w:ilvl w:val="0"/>
          <w:numId w:val="1089"/>
        </w:numPr>
      </w:pPr>
      <w:r>
        <w:rPr>
          <w:b/>
          <w:bCs/>
        </w:rPr>
        <w:t xml:space="preserve">Threats:</w:t>
      </w:r>
      <w:r>
        <w:t xml:space="preserve"> </w:t>
      </w:r>
      <w:r>
        <w:t xml:space="preserve">Agile S2P competitors; need for continuous AI innovation; customer preference for modern UI.</w:t>
      </w:r>
    </w:p>
    <w:p>
      <w:pPr>
        <w:pStyle w:val="Compact"/>
        <w:numPr>
          <w:ilvl w:val="0"/>
          <w:numId w:val="1089"/>
        </w:numPr>
      </w:pPr>
      <w:r>
        <w:rPr>
          <w:b/>
          <w:bCs/>
        </w:rPr>
        <w:t xml:space="preserve">Strategic Focus:</w:t>
      </w:r>
      <w:r>
        <w:t xml:space="preserve"> </w:t>
      </w:r>
      <w:r>
        <w:t xml:space="preserve">Enhance UX, market AI benefits, target integrated suite advantages.</w:t>
      </w:r>
    </w:p>
    <w:bookmarkEnd w:id="98"/>
    <w:bookmarkStart w:id="99" w:name="stampli-1"/>
    <w:p>
      <w:pPr>
        <w:pStyle w:val="Heading3"/>
      </w:pPr>
      <w:r>
        <w:t xml:space="preserve">10. Stampli</w:t>
      </w:r>
    </w:p>
    <w:p>
      <w:pPr>
        <w:pStyle w:val="Compact"/>
        <w:numPr>
          <w:ilvl w:val="0"/>
          <w:numId w:val="1090"/>
        </w:numPr>
      </w:pPr>
      <w:r>
        <w:rPr>
          <w:b/>
          <w:bCs/>
        </w:rPr>
        <w:t xml:space="preserve">Strengths:</w:t>
      </w:r>
      <w:r>
        <w:t xml:space="preserve"> </w:t>
      </w:r>
      <w:r>
        <w:t xml:space="preserve">High customer satisfaction; intuitive AP automation; advanced AI; rapid deployment; strong ERP integrations.</w:t>
      </w:r>
    </w:p>
    <w:p>
      <w:pPr>
        <w:pStyle w:val="Compact"/>
        <w:numPr>
          <w:ilvl w:val="0"/>
          <w:numId w:val="1090"/>
        </w:numPr>
      </w:pPr>
      <w:r>
        <w:rPr>
          <w:b/>
          <w:bCs/>
        </w:rPr>
        <w:t xml:space="preserve">Weaknesses:</w:t>
      </w:r>
      <w:r>
        <w:t xml:space="preserve"> </w:t>
      </w:r>
      <w:r>
        <w:t xml:space="preserve">Occasional technical issues; historically AP-focused (now expanding).</w:t>
      </w:r>
    </w:p>
    <w:p>
      <w:pPr>
        <w:pStyle w:val="Compact"/>
        <w:numPr>
          <w:ilvl w:val="0"/>
          <w:numId w:val="1090"/>
        </w:numPr>
      </w:pPr>
      <w:r>
        <w:rPr>
          <w:b/>
          <w:bCs/>
        </w:rPr>
        <w:t xml:space="preserve">Opportunities:</w:t>
      </w:r>
      <w:r>
        <w:t xml:space="preserve"> </w:t>
      </w:r>
      <w:r>
        <w:t xml:space="preserve">SMB market (Stampli Edge); unified spend management; AI-driven innovation.</w:t>
      </w:r>
    </w:p>
    <w:p>
      <w:pPr>
        <w:pStyle w:val="Compact"/>
        <w:numPr>
          <w:ilvl w:val="0"/>
          <w:numId w:val="1090"/>
        </w:numPr>
      </w:pPr>
      <w:r>
        <w:rPr>
          <w:b/>
          <w:bCs/>
        </w:rPr>
        <w:t xml:space="preserve">Threats:</w:t>
      </w:r>
      <w:r>
        <w:t xml:space="preserve"> </w:t>
      </w:r>
      <w:r>
        <w:t xml:space="preserve">Suite vendors (SAP, Oracle, Coupa) and dedicated AP competitors; evolving customer expectations.</w:t>
      </w:r>
    </w:p>
    <w:p>
      <w:pPr>
        <w:pStyle w:val="Compact"/>
        <w:numPr>
          <w:ilvl w:val="0"/>
          <w:numId w:val="1090"/>
        </w:numPr>
      </w:pPr>
      <w:r>
        <w:rPr>
          <w:b/>
          <w:bCs/>
        </w:rPr>
        <w:t xml:space="preserve">Strategic Focus:</w:t>
      </w:r>
      <w:r>
        <w:t xml:space="preserve"> </w:t>
      </w:r>
      <w:r>
        <w:t xml:space="preserve">Maintain CX leadership, expand procurement integration, market unified platform.</w:t>
      </w:r>
    </w:p>
    <w:bookmarkEnd w:id="99"/>
    <w:bookmarkStart w:id="100" w:name="medius-1"/>
    <w:p>
      <w:pPr>
        <w:pStyle w:val="Heading3"/>
      </w:pPr>
      <w:r>
        <w:t xml:space="preserve">11. Medius</w:t>
      </w:r>
    </w:p>
    <w:p>
      <w:pPr>
        <w:pStyle w:val="Compact"/>
        <w:numPr>
          <w:ilvl w:val="0"/>
          <w:numId w:val="1091"/>
        </w:numPr>
      </w:pPr>
      <w:r>
        <w:rPr>
          <w:b/>
          <w:bCs/>
        </w:rPr>
        <w:t xml:space="preserve">Strengths:</w:t>
      </w:r>
      <w:r>
        <w:t xml:space="preserve"> </w:t>
      </w:r>
      <w:r>
        <w:t xml:space="preserve">AI-driven AP automation; comprehensive S2P (post-Wax Digital); easier integration; global reach.</w:t>
      </w:r>
    </w:p>
    <w:p>
      <w:pPr>
        <w:pStyle w:val="Compact"/>
        <w:numPr>
          <w:ilvl w:val="0"/>
          <w:numId w:val="1091"/>
        </w:numPr>
      </w:pPr>
      <w:r>
        <w:rPr>
          <w:b/>
          <w:bCs/>
        </w:rPr>
        <w:t xml:space="preserve">Weaknesses:</w:t>
      </w:r>
      <w:r>
        <w:t xml:space="preserve"> </w:t>
      </w:r>
      <w:r>
        <w:t xml:space="preserve">Lower brand awareness; feature depth in some S2P modules maturing.</w:t>
      </w:r>
    </w:p>
    <w:p>
      <w:pPr>
        <w:pStyle w:val="Compact"/>
        <w:numPr>
          <w:ilvl w:val="0"/>
          <w:numId w:val="1091"/>
        </w:numPr>
      </w:pPr>
      <w:r>
        <w:rPr>
          <w:b/>
          <w:bCs/>
        </w:rPr>
        <w:t xml:space="preserve">Opportunities:</w:t>
      </w:r>
      <w:r>
        <w:t xml:space="preserve"> </w:t>
      </w:r>
      <w:r>
        <w:t xml:space="preserve">Digital transformation globally; cross-border payments; advanced analytics.</w:t>
      </w:r>
    </w:p>
    <w:p>
      <w:pPr>
        <w:pStyle w:val="Compact"/>
        <w:numPr>
          <w:ilvl w:val="0"/>
          <w:numId w:val="1091"/>
        </w:numPr>
      </w:pPr>
      <w:r>
        <w:rPr>
          <w:b/>
          <w:bCs/>
        </w:rPr>
        <w:t xml:space="preserve">Threats:</w:t>
      </w:r>
      <w:r>
        <w:t xml:space="preserve"> </w:t>
      </w:r>
      <w:r>
        <w:t xml:space="preserve">Suites (Coupa, SAP Ariba), fintech disruptors; economic risk.</w:t>
      </w:r>
    </w:p>
    <w:p>
      <w:pPr>
        <w:pStyle w:val="Compact"/>
        <w:numPr>
          <w:ilvl w:val="0"/>
          <w:numId w:val="1091"/>
        </w:numPr>
      </w:pPr>
      <w:r>
        <w:rPr>
          <w:b/>
          <w:bCs/>
        </w:rPr>
        <w:t xml:space="preserve">Strategic Focus:</w:t>
      </w:r>
      <w:r>
        <w:t xml:space="preserve"> </w:t>
      </w:r>
      <w:r>
        <w:t xml:space="preserve">Consolidate S2P suite, strengthen partnerships, invest in analytics and mobile.</w:t>
      </w:r>
    </w:p>
    <w:bookmarkEnd w:id="100"/>
    <w:bookmarkStart w:id="101" w:name="infor-1"/>
    <w:p>
      <w:pPr>
        <w:pStyle w:val="Heading3"/>
      </w:pPr>
      <w:r>
        <w:t xml:space="preserve">12. Infor</w:t>
      </w:r>
    </w:p>
    <w:p>
      <w:pPr>
        <w:pStyle w:val="Compact"/>
        <w:numPr>
          <w:ilvl w:val="0"/>
          <w:numId w:val="1092"/>
        </w:numPr>
      </w:pPr>
      <w:r>
        <w:rPr>
          <w:b/>
          <w:bCs/>
        </w:rPr>
        <w:t xml:space="preserve">Strengths:</w:t>
      </w:r>
      <w:r>
        <w:t xml:space="preserve"> </w:t>
      </w:r>
      <w:r>
        <w:t xml:space="preserve">Deep industry expertise; AWS-powered cloud infrastructure; AI/ML integration; strong vertical solutions.</w:t>
      </w:r>
    </w:p>
    <w:p>
      <w:pPr>
        <w:pStyle w:val="Compact"/>
        <w:numPr>
          <w:ilvl w:val="0"/>
          <w:numId w:val="1092"/>
        </w:numPr>
      </w:pPr>
      <w:r>
        <w:rPr>
          <w:b/>
          <w:bCs/>
        </w:rPr>
        <w:t xml:space="preserve">Weaknesses:</w:t>
      </w:r>
      <w:r>
        <w:t xml:space="preserve"> </w:t>
      </w:r>
      <w:r>
        <w:t xml:space="preserve">Perceived vendor lock-in; integration complexity with non-Infor systems; talent shortage.</w:t>
      </w:r>
    </w:p>
    <w:p>
      <w:pPr>
        <w:pStyle w:val="Compact"/>
        <w:numPr>
          <w:ilvl w:val="0"/>
          <w:numId w:val="1092"/>
        </w:numPr>
      </w:pPr>
      <w:r>
        <w:rPr>
          <w:b/>
          <w:bCs/>
        </w:rPr>
        <w:t xml:space="preserve">Opportunities:</w:t>
      </w:r>
      <w:r>
        <w:t xml:space="preserve"> </w:t>
      </w:r>
      <w:r>
        <w:t xml:space="preserve">Cloud ERP/S2P growth; AI/ML, ESG features; global partner ecosystem.</w:t>
      </w:r>
    </w:p>
    <w:p>
      <w:pPr>
        <w:pStyle w:val="Compact"/>
        <w:numPr>
          <w:ilvl w:val="0"/>
          <w:numId w:val="1092"/>
        </w:numPr>
      </w:pPr>
      <w:r>
        <w:rPr>
          <w:b/>
          <w:bCs/>
        </w:rPr>
        <w:t xml:space="preserve">Threats:</w:t>
      </w:r>
      <w:r>
        <w:t xml:space="preserve"> </w:t>
      </w:r>
      <w:r>
        <w:t xml:space="preserve">Major suite competitors (SAP, Oracle, Coupa); rapid technology shifts; economic and supply chain volatility.</w:t>
      </w:r>
    </w:p>
    <w:p>
      <w:pPr>
        <w:pStyle w:val="Compact"/>
        <w:numPr>
          <w:ilvl w:val="0"/>
          <w:numId w:val="1092"/>
        </w:numPr>
      </w:pPr>
      <w:r>
        <w:rPr>
          <w:b/>
          <w:bCs/>
        </w:rPr>
        <w:t xml:space="preserve">Strategic Focus:</w:t>
      </w:r>
      <w:r>
        <w:t xml:space="preserve"> </w:t>
      </w:r>
      <w:r>
        <w:t xml:space="preserve">R&amp;D for AI, expand partner network, target key verticals, customer success.</w:t>
      </w:r>
    </w:p>
    <w:bookmarkEnd w:id="101"/>
    <w:bookmarkStart w:id="102" w:name="taulia-sap-owned"/>
    <w:p>
      <w:pPr>
        <w:pStyle w:val="Heading3"/>
      </w:pPr>
      <w:r>
        <w:t xml:space="preserve">13. Taulia (SAP-owned)</w:t>
      </w:r>
    </w:p>
    <w:p>
      <w:pPr>
        <w:pStyle w:val="Compact"/>
        <w:numPr>
          <w:ilvl w:val="0"/>
          <w:numId w:val="1093"/>
        </w:numPr>
      </w:pPr>
      <w:r>
        <w:rPr>
          <w:b/>
          <w:bCs/>
        </w:rPr>
        <w:t xml:space="preserve">Strengths:</w:t>
      </w:r>
      <w:r>
        <w:t xml:space="preserve"> </w:t>
      </w:r>
      <w:r>
        <w:t xml:space="preserve">Deep SAP integration; market leader in supply chain finance; multi-funder network; focus on working capital management.</w:t>
      </w:r>
    </w:p>
    <w:p>
      <w:pPr>
        <w:pStyle w:val="Compact"/>
        <w:numPr>
          <w:ilvl w:val="0"/>
          <w:numId w:val="1093"/>
        </w:numPr>
      </w:pPr>
      <w:r>
        <w:rPr>
          <w:b/>
          <w:bCs/>
        </w:rPr>
        <w:t xml:space="preserve">Weaknesses:</w:t>
      </w:r>
      <w:r>
        <w:t xml:space="preserve"> </w:t>
      </w:r>
      <w:r>
        <w:t xml:space="preserve">SAP-centric, limiting appeal to non-SAP customers; potential agility issues.</w:t>
      </w:r>
    </w:p>
    <w:p>
      <w:pPr>
        <w:pStyle w:val="Compact"/>
        <w:numPr>
          <w:ilvl w:val="0"/>
          <w:numId w:val="1093"/>
        </w:numPr>
      </w:pPr>
      <w:r>
        <w:rPr>
          <w:b/>
          <w:bCs/>
        </w:rPr>
        <w:t xml:space="preserve">Opportunities:</w:t>
      </w:r>
      <w:r>
        <w:t xml:space="preserve"> </w:t>
      </w:r>
      <w:r>
        <w:t xml:space="preserve">Growing demand for working capital solutions, virtual cards, ESG-aligned finance.</w:t>
      </w:r>
    </w:p>
    <w:p>
      <w:pPr>
        <w:pStyle w:val="Compact"/>
        <w:numPr>
          <w:ilvl w:val="0"/>
          <w:numId w:val="1093"/>
        </w:numPr>
      </w:pPr>
      <w:r>
        <w:rPr>
          <w:b/>
          <w:bCs/>
        </w:rPr>
        <w:t xml:space="preserve">Threats:</w:t>
      </w:r>
      <w:r>
        <w:t xml:space="preserve"> </w:t>
      </w:r>
      <w:r>
        <w:t xml:space="preserve">Global banks, fintechs, regional specialists; regulation and economic volatility.</w:t>
      </w:r>
    </w:p>
    <w:p>
      <w:pPr>
        <w:pStyle w:val="Compact"/>
        <w:numPr>
          <w:ilvl w:val="0"/>
          <w:numId w:val="1093"/>
        </w:numPr>
      </w:pPr>
      <w:r>
        <w:rPr>
          <w:b/>
          <w:bCs/>
        </w:rPr>
        <w:t xml:space="preserve">Strategic Focus:</w:t>
      </w:r>
      <w:r>
        <w:t xml:space="preserve"> </w:t>
      </w:r>
      <w:r>
        <w:t xml:space="preserve">Broaden ERP interoperability, leverage SAP ecosystem, invest in AI/analytics.</w:t>
      </w:r>
    </w:p>
    <w:bookmarkEnd w:id="102"/>
    <w:bookmarkStart w:id="103" w:name="evisort-workday-owned"/>
    <w:p>
      <w:pPr>
        <w:pStyle w:val="Heading3"/>
      </w:pPr>
      <w:r>
        <w:t xml:space="preserve">14. Evisort (Workday-owned)</w:t>
      </w:r>
    </w:p>
    <w:p>
      <w:pPr>
        <w:pStyle w:val="Compact"/>
        <w:numPr>
          <w:ilvl w:val="0"/>
          <w:numId w:val="1094"/>
        </w:numPr>
      </w:pPr>
      <w:r>
        <w:rPr>
          <w:b/>
          <w:bCs/>
        </w:rPr>
        <w:t xml:space="preserve">Strengths:</w:t>
      </w:r>
      <w:r>
        <w:t xml:space="preserve"> </w:t>
      </w:r>
      <w:r>
        <w:t xml:space="preserve">AI-native, end-to-end contract lifecycle management; strong generative AI; recognized by Gartner; Workday integration.</w:t>
      </w:r>
    </w:p>
    <w:p>
      <w:pPr>
        <w:pStyle w:val="Compact"/>
        <w:numPr>
          <w:ilvl w:val="0"/>
          <w:numId w:val="1094"/>
        </w:numPr>
      </w:pPr>
      <w:r>
        <w:rPr>
          <w:b/>
          <w:bCs/>
        </w:rPr>
        <w:t xml:space="preserve">Weaknesses:</w:t>
      </w:r>
      <w:r>
        <w:t xml:space="preserve"> </w:t>
      </w:r>
      <w:r>
        <w:t xml:space="preserve">User experience issues (workflow, notifications); risk of losing agility post-acquisition.</w:t>
      </w:r>
    </w:p>
    <w:p>
      <w:pPr>
        <w:pStyle w:val="Compact"/>
        <w:numPr>
          <w:ilvl w:val="0"/>
          <w:numId w:val="1094"/>
        </w:numPr>
      </w:pPr>
      <w:r>
        <w:rPr>
          <w:b/>
          <w:bCs/>
        </w:rPr>
        <w:t xml:space="preserve">Opportunities:</w:t>
      </w:r>
      <w:r>
        <w:t xml:space="preserve"> </w:t>
      </w:r>
      <w:r>
        <w:t xml:space="preserve">Cross-sell in Workday customer base; global expansion; next-gen AI contract features.</w:t>
      </w:r>
    </w:p>
    <w:p>
      <w:pPr>
        <w:pStyle w:val="Compact"/>
        <w:numPr>
          <w:ilvl w:val="0"/>
          <w:numId w:val="1094"/>
        </w:numPr>
      </w:pPr>
      <w:r>
        <w:rPr>
          <w:b/>
          <w:bCs/>
        </w:rPr>
        <w:t xml:space="preserve">Threats:</w:t>
      </w:r>
      <w:r>
        <w:t xml:space="preserve"> </w:t>
      </w:r>
      <w:r>
        <w:t xml:space="preserve">Strong CLM competitors (DocuSign, Ironclad); rapid AI innovation; regulatory risk.</w:t>
      </w:r>
    </w:p>
    <w:p>
      <w:pPr>
        <w:pStyle w:val="Compact"/>
        <w:numPr>
          <w:ilvl w:val="0"/>
          <w:numId w:val="1094"/>
        </w:numPr>
      </w:pPr>
      <w:r>
        <w:rPr>
          <w:b/>
          <w:bCs/>
        </w:rPr>
        <w:t xml:space="preserve">Strategic Focus:</w:t>
      </w:r>
      <w:r>
        <w:t xml:space="preserve"> </w:t>
      </w:r>
      <w:r>
        <w:t xml:space="preserve">Optimize Workday integration, address UX feedback, invest in AI R&amp;D.</w:t>
      </w:r>
    </w:p>
    <w:bookmarkEnd w:id="103"/>
    <w:bookmarkStart w:id="104" w:name="olive-technologies-1"/>
    <w:p>
      <w:pPr>
        <w:pStyle w:val="Heading3"/>
      </w:pPr>
      <w:r>
        <w:t xml:space="preserve">15. Olive Technologies</w:t>
      </w:r>
    </w:p>
    <w:p>
      <w:pPr>
        <w:pStyle w:val="Compact"/>
        <w:numPr>
          <w:ilvl w:val="0"/>
          <w:numId w:val="1095"/>
        </w:numPr>
      </w:pPr>
      <w:r>
        <w:rPr>
          <w:b/>
          <w:bCs/>
        </w:rPr>
        <w:t xml:space="preserve">Strengths:</w:t>
      </w:r>
      <w:r>
        <w:t xml:space="preserve"> </w:t>
      </w:r>
      <w:r>
        <w:t xml:space="preserve">First AI-native IT evaluation platform; comprehensive automation for IT sourcing; bias-free vendor analysis.</w:t>
      </w:r>
    </w:p>
    <w:p>
      <w:pPr>
        <w:pStyle w:val="Compact"/>
        <w:numPr>
          <w:ilvl w:val="0"/>
          <w:numId w:val="1095"/>
        </w:numPr>
      </w:pPr>
      <w:r>
        <w:rPr>
          <w:b/>
          <w:bCs/>
        </w:rPr>
        <w:t xml:space="preserve">Weaknesses:</w:t>
      </w:r>
      <w:r>
        <w:t xml:space="preserve"> </w:t>
      </w:r>
      <w:r>
        <w:t xml:space="preserve">Data silos if not integrated; learning curve; limited market share/brand recognition.</w:t>
      </w:r>
    </w:p>
    <w:p>
      <w:pPr>
        <w:pStyle w:val="Compact"/>
        <w:numPr>
          <w:ilvl w:val="0"/>
          <w:numId w:val="1095"/>
        </w:numPr>
      </w:pPr>
      <w:r>
        <w:rPr>
          <w:b/>
          <w:bCs/>
        </w:rPr>
        <w:t xml:space="preserve">Opportunities:</w:t>
      </w:r>
      <w:r>
        <w:t xml:space="preserve"> </w:t>
      </w:r>
      <w:r>
        <w:t xml:space="preserve">AI-powered procurement growth; expansion into broader sourcing categories; industry partnerships.</w:t>
      </w:r>
    </w:p>
    <w:p>
      <w:pPr>
        <w:pStyle w:val="Compact"/>
        <w:numPr>
          <w:ilvl w:val="0"/>
          <w:numId w:val="1095"/>
        </w:numPr>
      </w:pPr>
      <w:r>
        <w:rPr>
          <w:b/>
          <w:bCs/>
        </w:rPr>
        <w:t xml:space="preserve">Threats:</w:t>
      </w:r>
      <w:r>
        <w:t xml:space="preserve"> </w:t>
      </w:r>
      <w:r>
        <w:t xml:space="preserve">Rapid AI adoption by established S2P/VM vendors; regulatory/AI trust issues.</w:t>
      </w:r>
    </w:p>
    <w:p>
      <w:pPr>
        <w:pStyle w:val="Compact"/>
        <w:numPr>
          <w:ilvl w:val="0"/>
          <w:numId w:val="1095"/>
        </w:numPr>
      </w:pPr>
      <w:r>
        <w:rPr>
          <w:b/>
          <w:bCs/>
        </w:rPr>
        <w:t xml:space="preserve">Strategic Focus:</w:t>
      </w:r>
      <w:r>
        <w:t xml:space="preserve"> </w:t>
      </w:r>
      <w:r>
        <w:t xml:space="preserve">Strengthen integrations, customer onboarding, data governance, continuous AI innovation.</w:t>
      </w:r>
    </w:p>
    <w:p>
      <w:r>
        <w:pict>
          <v:rect style="width:0;height:1.5pt" o:hralign="center" o:hrstd="t" o:hr="t"/>
        </w:pict>
      </w:r>
    </w:p>
    <w:bookmarkEnd w:id="104"/>
    <w:bookmarkEnd w:id="105"/>
    <w:bookmarkStart w:id="106" w:name="X37e4ce49a6e0155c3e33b17a9d6f85e10dc1014"/>
    <w:p>
      <w:pPr>
        <w:pStyle w:val="Heading2"/>
      </w:pPr>
      <w:r>
        <w:t xml:space="preserve">Market Outlook and Strategic Recommendations</w:t>
      </w:r>
    </w:p>
    <w:p>
      <w:pPr>
        <w:pStyle w:val="Compact"/>
        <w:numPr>
          <w:ilvl w:val="0"/>
          <w:numId w:val="1096"/>
        </w:numPr>
      </w:pPr>
      <w:r>
        <w:rPr>
          <w:b/>
          <w:bCs/>
        </w:rPr>
        <w:t xml:space="preserve">For Buyers:</w:t>
      </w:r>
      <w:r>
        <w:t xml:space="preserve"> </w:t>
      </w:r>
      <w:r>
        <w:t xml:space="preserve">Evaluate vendors based on alignment with organizational complexity, AI/automation requirements, integration needs, and desired user experience. Consider modular solutions for rapid time-to-value or full suites for end-to-end transformation.</w:t>
      </w:r>
    </w:p>
    <w:p>
      <w:pPr>
        <w:pStyle w:val="Compact"/>
        <w:numPr>
          <w:ilvl w:val="0"/>
          <w:numId w:val="1096"/>
        </w:numPr>
      </w:pPr>
      <w:r>
        <w:rPr>
          <w:b/>
          <w:bCs/>
        </w:rPr>
        <w:t xml:space="preserve">For Vendors:</w:t>
      </w:r>
      <w:r>
        <w:t xml:space="preserve"> </w:t>
      </w:r>
      <w:r>
        <w:t xml:space="preserve">Invest in user experience, flexible pricing, rapid AI/ML innovation, and ecosystem partnerships. Address implementation complexity and focus on customer success to improve retention and competitive positioning.</w:t>
      </w:r>
    </w:p>
    <w:p>
      <w:pPr>
        <w:pStyle w:val="Compact"/>
        <w:numPr>
          <w:ilvl w:val="0"/>
          <w:numId w:val="1096"/>
        </w:numPr>
      </w:pPr>
      <w:r>
        <w:rPr>
          <w:b/>
          <w:bCs/>
        </w:rPr>
        <w:t xml:space="preserve">For Market Participants:</w:t>
      </w:r>
      <w:r>
        <w:t xml:space="preserve"> </w:t>
      </w:r>
      <w:r>
        <w:t xml:space="preserve">The S2P market will continue its shift towards AI-powered, modular, cloud-native, and user-centric solutions. Leaders will be those who combine technological innovation, ease of use, and strategic ecosystem integration.</w:t>
      </w:r>
    </w:p>
    <w:p>
      <w:r>
        <w:pict>
          <v:rect style="width:0;height:1.5pt" o:hralign="center" o:hrstd="t" o:hr="t"/>
        </w:pict>
      </w:r>
    </w:p>
    <w:bookmarkEnd w:id="106"/>
    <w:bookmarkStart w:id="107" w:name="appendix-vendor-comparative-table"/>
    <w:p>
      <w:pPr>
        <w:pStyle w:val="Heading2"/>
      </w:pPr>
      <w:r>
        <w:t xml:space="preserve">Appendix: Vendor Comparative Table</w:t>
      </w:r>
    </w:p>
    <w:tbl>
      <w:tblPr>
        <w:tblStyle w:val="Table"/>
        <w:tblW w:type="pct" w:w="5000"/>
        <w:tblLayout w:type="fixed"/>
        <w:tblLook w:firstRow="1" w:lastRow="0" w:firstColumn="0" w:lastColumn="0" w:noHBand="0" w:noVBand="0" w:val="0020"/>
      </w:tblPr>
      <w:tblGrid>
        <w:gridCol w:w="807"/>
        <w:gridCol w:w="1765"/>
        <w:gridCol w:w="1916"/>
        <w:gridCol w:w="1715"/>
        <w:gridCol w:w="1715"/>
      </w:tblGrid>
      <w:tr>
        <w:trPr>
          <w:tblHeader w:val="on"/>
        </w:trPr>
        <w:tc>
          <w:tcPr/>
          <w:p>
            <w:pPr>
              <w:pStyle w:val="Compact"/>
            </w:pPr>
            <w:r>
              <w:t xml:space="preserve">Vendor</w:t>
            </w:r>
          </w:p>
        </w:tc>
        <w:tc>
          <w:tcPr/>
          <w:p>
            <w:pPr>
              <w:pStyle w:val="Compact"/>
            </w:pPr>
            <w:r>
              <w:t xml:space="preserve">Strengths</w:t>
            </w:r>
          </w:p>
        </w:tc>
        <w:tc>
          <w:tcPr/>
          <w:p>
            <w:pPr>
              <w:pStyle w:val="Compact"/>
            </w:pPr>
            <w:r>
              <w:t xml:space="preserve">Weaknesses</w:t>
            </w:r>
          </w:p>
        </w:tc>
        <w:tc>
          <w:tcPr/>
          <w:p>
            <w:pPr>
              <w:pStyle w:val="Compact"/>
            </w:pPr>
            <w:r>
              <w:t xml:space="preserve">Opportunities</w:t>
            </w:r>
          </w:p>
        </w:tc>
        <w:tc>
          <w:tcPr/>
          <w:p>
            <w:pPr>
              <w:pStyle w:val="Compact"/>
            </w:pPr>
            <w:r>
              <w:t xml:space="preserve">Threats</w:t>
            </w:r>
          </w:p>
        </w:tc>
      </w:tr>
      <w:tr>
        <w:tc>
          <w:tcPr/>
          <w:p>
            <w:pPr>
              <w:pStyle w:val="Compact"/>
            </w:pPr>
            <w:r>
              <w:t xml:space="preserve">Coupa</w:t>
            </w:r>
          </w:p>
        </w:tc>
        <w:tc>
          <w:tcPr/>
          <w:p>
            <w:pPr>
              <w:pStyle w:val="Compact"/>
            </w:pPr>
            <w:r>
              <w:t xml:space="preserve">Unified, AI-native platform; Leader status</w:t>
            </w:r>
          </w:p>
        </w:tc>
        <w:tc>
          <w:tcPr/>
          <w:p>
            <w:pPr>
              <w:pStyle w:val="Compact"/>
            </w:pPr>
            <w:r>
              <w:t xml:space="preserve">High cost; Complexity</w:t>
            </w:r>
          </w:p>
        </w:tc>
        <w:tc>
          <w:tcPr/>
          <w:p>
            <w:pPr>
              <w:pStyle w:val="Compact"/>
            </w:pPr>
            <w:r>
              <w:t xml:space="preserve">AI S2P growth, ESG, partnerships</w:t>
            </w:r>
          </w:p>
        </w:tc>
        <w:tc>
          <w:tcPr/>
          <w:p>
            <w:pPr>
              <w:pStyle w:val="Compact"/>
            </w:pPr>
            <w:r>
              <w:t xml:space="preserve">Suite &amp; niche competitors, price</w:t>
            </w:r>
          </w:p>
        </w:tc>
      </w:tr>
      <w:tr>
        <w:tc>
          <w:tcPr/>
          <w:p>
            <w:pPr>
              <w:pStyle w:val="Compact"/>
            </w:pPr>
            <w:r>
              <w:t xml:space="preserve">SAP Ariba</w:t>
            </w:r>
          </w:p>
        </w:tc>
        <w:tc>
          <w:tcPr/>
          <w:p>
            <w:pPr>
              <w:pStyle w:val="Compact"/>
            </w:pPr>
            <w:r>
              <w:t xml:space="preserve">SAP integration; Business Network</w:t>
            </w:r>
          </w:p>
        </w:tc>
        <w:tc>
          <w:tcPr/>
          <w:p>
            <w:pPr>
              <w:pStyle w:val="Compact"/>
            </w:pPr>
            <w:r>
              <w:t xml:space="preserve">High TCO; Complex UI/UX</w:t>
            </w:r>
          </w:p>
        </w:tc>
        <w:tc>
          <w:tcPr/>
          <w:p>
            <w:pPr>
              <w:pStyle w:val="Compact"/>
            </w:pPr>
            <w:r>
              <w:t xml:space="preserve">Mid-market, modular AI</w:t>
            </w:r>
          </w:p>
        </w:tc>
        <w:tc>
          <w:tcPr/>
          <w:p>
            <w:pPr>
              <w:pStyle w:val="Compact"/>
            </w:pPr>
            <w:r>
              <w:t xml:space="preserve">Agile competitors, tech shifts</w:t>
            </w:r>
          </w:p>
        </w:tc>
      </w:tr>
      <w:tr>
        <w:tc>
          <w:tcPr/>
          <w:p>
            <w:pPr>
              <w:pStyle w:val="Compact"/>
            </w:pPr>
            <w:r>
              <w:t xml:space="preserve">GEP</w:t>
            </w:r>
          </w:p>
        </w:tc>
        <w:tc>
          <w:tcPr/>
          <w:p>
            <w:pPr>
              <w:pStyle w:val="Compact"/>
            </w:pPr>
            <w:r>
              <w:t xml:space="preserve">AI-first, unified S2P+SCM; Services</w:t>
            </w:r>
          </w:p>
        </w:tc>
        <w:tc>
          <w:tcPr/>
          <w:p>
            <w:pPr>
              <w:pStyle w:val="Compact"/>
            </w:pPr>
            <w:r>
              <w:t xml:space="preserve">Implementation complexity</w:t>
            </w:r>
          </w:p>
        </w:tc>
        <w:tc>
          <w:tcPr/>
          <w:p>
            <w:pPr>
              <w:pStyle w:val="Compact"/>
            </w:pPr>
            <w:r>
              <w:t xml:space="preserve">AI orchestration, ESG, ERP</w:t>
            </w:r>
          </w:p>
        </w:tc>
        <w:tc>
          <w:tcPr/>
          <w:p>
            <w:pPr>
              <w:pStyle w:val="Compact"/>
            </w:pPr>
            <w:r>
              <w:t xml:space="preserve">Suite/niche competition, pace</w:t>
            </w:r>
          </w:p>
        </w:tc>
      </w:tr>
      <w:tr>
        <w:tc>
          <w:tcPr/>
          <w:p>
            <w:pPr>
              <w:pStyle w:val="Compact"/>
            </w:pPr>
            <w:r>
              <w:t xml:space="preserve">Zycus</w:t>
            </w:r>
          </w:p>
        </w:tc>
        <w:tc>
          <w:tcPr/>
          <w:p>
            <w:pPr>
              <w:pStyle w:val="Compact"/>
            </w:pPr>
            <w:r>
              <w:t xml:space="preserve">Advanced AI, cognitive procurement</w:t>
            </w:r>
          </w:p>
        </w:tc>
        <w:tc>
          <w:tcPr/>
          <w:p>
            <w:pPr>
              <w:pStyle w:val="Compact"/>
            </w:pPr>
            <w:r>
              <w:t xml:space="preserve">Complex setup, high cost</w:t>
            </w:r>
          </w:p>
        </w:tc>
        <w:tc>
          <w:tcPr/>
          <w:p>
            <w:pPr>
              <w:pStyle w:val="Compact"/>
            </w:pPr>
            <w:r>
              <w:t xml:space="preserve">S2P/P2P growth, AI development</w:t>
            </w:r>
          </w:p>
        </w:tc>
        <w:tc>
          <w:tcPr/>
          <w:p>
            <w:pPr>
              <w:pStyle w:val="Compact"/>
            </w:pPr>
            <w:r>
              <w:t xml:space="preserve">Major suites, price, UX</w:t>
            </w:r>
          </w:p>
        </w:tc>
      </w:tr>
      <w:tr>
        <w:tc>
          <w:tcPr/>
          <w:p>
            <w:pPr>
              <w:pStyle w:val="Compact"/>
            </w:pPr>
            <w:r>
              <w:t xml:space="preserve">Ivalua</w:t>
            </w:r>
          </w:p>
        </w:tc>
        <w:tc>
          <w:tcPr/>
          <w:p>
            <w:pPr>
              <w:pStyle w:val="Compact"/>
            </w:pPr>
            <w:r>
              <w:t xml:space="preserve">Highly configurable, AI-powered</w:t>
            </w:r>
          </w:p>
        </w:tc>
        <w:tc>
          <w:tcPr/>
          <w:p>
            <w:pPr>
              <w:pStyle w:val="Compact"/>
            </w:pPr>
            <w:r>
              <w:t xml:space="preserve">UI/UX,</w:t>
            </w:r>
            <w:r>
              <w:t xml:space="preserve"> </w:t>
            </w:r>
            <w:r>
              <w:t xml:space="preserve">‘newcomer’</w:t>
            </w:r>
            <w:r>
              <w:t xml:space="preserve"> </w:t>
            </w:r>
            <w:r>
              <w:t xml:space="preserve">perception</w:t>
            </w:r>
          </w:p>
        </w:tc>
        <w:tc>
          <w:tcPr/>
          <w:p>
            <w:pPr>
              <w:pStyle w:val="Compact"/>
            </w:pPr>
            <w:r>
              <w:t xml:space="preserve">AI, digital expansion</w:t>
            </w:r>
          </w:p>
        </w:tc>
        <w:tc>
          <w:tcPr/>
          <w:p>
            <w:pPr>
              <w:pStyle w:val="Compact"/>
            </w:pPr>
            <w:r>
              <w:t xml:space="preserve">Major suites, innovation</w:t>
            </w:r>
          </w:p>
        </w:tc>
      </w:tr>
      <w:tr>
        <w:tc>
          <w:tcPr/>
          <w:p>
            <w:pPr>
              <w:pStyle w:val="Compact"/>
            </w:pPr>
            <w:r>
              <w:t xml:space="preserve">Jaggaer</w:t>
            </w:r>
          </w:p>
        </w:tc>
        <w:tc>
          <w:tcPr/>
          <w:p>
            <w:pPr>
              <w:pStyle w:val="Compact"/>
            </w:pPr>
            <w:r>
              <w:t xml:space="preserve">AI-driven, integration, expertise</w:t>
            </w:r>
          </w:p>
        </w:tc>
        <w:tc>
          <w:tcPr/>
          <w:p>
            <w:pPr>
              <w:pStyle w:val="Compact"/>
            </w:pPr>
            <w:r>
              <w:t xml:space="preserve">UI/UX complexity, feedback-driven</w:t>
            </w:r>
          </w:p>
        </w:tc>
        <w:tc>
          <w:tcPr/>
          <w:p>
            <w:pPr>
              <w:pStyle w:val="Compact"/>
            </w:pPr>
            <w:r>
              <w:t xml:space="preserve">S2P growth, ESG, AI</w:t>
            </w:r>
          </w:p>
        </w:tc>
        <w:tc>
          <w:tcPr/>
          <w:p>
            <w:pPr>
              <w:pStyle w:val="Compact"/>
            </w:pPr>
            <w:r>
              <w:t xml:space="preserve">Major suites, innovation need</w:t>
            </w:r>
          </w:p>
        </w:tc>
      </w:tr>
      <w:tr>
        <w:tc>
          <w:tcPr/>
          <w:p>
            <w:pPr>
              <w:pStyle w:val="Compact"/>
            </w:pPr>
            <w:r>
              <w:t xml:space="preserve">Workday</w:t>
            </w:r>
          </w:p>
        </w:tc>
        <w:tc>
          <w:tcPr/>
          <w:p>
            <w:pPr>
              <w:pStyle w:val="Compact"/>
            </w:pPr>
            <w:r>
              <w:t xml:space="preserve">Unified cloud, AI/ML, HCM/FM lead</w:t>
            </w:r>
          </w:p>
        </w:tc>
        <w:tc>
          <w:tcPr/>
          <w:p>
            <w:pPr>
              <w:pStyle w:val="Compact"/>
            </w:pPr>
            <w:r>
              <w:t xml:space="preserve">Cost, complexity, SMB fit</w:t>
            </w:r>
          </w:p>
        </w:tc>
        <w:tc>
          <w:tcPr/>
          <w:p>
            <w:pPr>
              <w:pStyle w:val="Compact"/>
            </w:pPr>
            <w:r>
              <w:t xml:space="preserve">Mid-market, AI analytics</w:t>
            </w:r>
          </w:p>
        </w:tc>
        <w:tc>
          <w:tcPr/>
          <w:p>
            <w:pPr>
              <w:pStyle w:val="Compact"/>
            </w:pPr>
            <w:r>
              <w:t xml:space="preserve">ERP, agile HR/finance software</w:t>
            </w:r>
          </w:p>
        </w:tc>
      </w:tr>
      <w:tr>
        <w:tc>
          <w:tcPr/>
          <w:p>
            <w:pPr>
              <w:pStyle w:val="Compact"/>
            </w:pPr>
            <w:r>
              <w:t xml:space="preserve">Basware</w:t>
            </w:r>
          </w:p>
        </w:tc>
        <w:tc>
          <w:tcPr/>
          <w:p>
            <w:pPr>
              <w:pStyle w:val="Compact"/>
            </w:pPr>
            <w:r>
              <w:t xml:space="preserve">Invoice AI, compliance, network</w:t>
            </w:r>
          </w:p>
        </w:tc>
        <w:tc>
          <w:tcPr/>
          <w:p>
            <w:pPr>
              <w:pStyle w:val="Compact"/>
            </w:pPr>
            <w:r>
              <w:t xml:space="preserve">Implementation, UX, resourcing</w:t>
            </w:r>
          </w:p>
        </w:tc>
        <w:tc>
          <w:tcPr/>
          <w:p>
            <w:pPr>
              <w:pStyle w:val="Compact"/>
            </w:pPr>
            <w:r>
              <w:t xml:space="preserve">AP automation, e-invoicing</w:t>
            </w:r>
          </w:p>
        </w:tc>
        <w:tc>
          <w:tcPr/>
          <w:p>
            <w:pPr>
              <w:pStyle w:val="Compact"/>
            </w:pPr>
            <w:r>
              <w:t xml:space="preserve">Suites, AP automation vendors</w:t>
            </w:r>
          </w:p>
        </w:tc>
      </w:tr>
      <w:tr>
        <w:tc>
          <w:tcPr/>
          <w:p>
            <w:pPr>
              <w:pStyle w:val="Compact"/>
            </w:pPr>
            <w:r>
              <w:t xml:space="preserve">Oracle</w:t>
            </w:r>
          </w:p>
        </w:tc>
        <w:tc>
          <w:tcPr/>
          <w:p>
            <w:pPr>
              <w:pStyle w:val="Compact"/>
            </w:pPr>
            <w:r>
              <w:t xml:space="preserve">Integrated suite, AI, global reach</w:t>
            </w:r>
          </w:p>
        </w:tc>
        <w:tc>
          <w:tcPr/>
          <w:p>
            <w:pPr>
              <w:pStyle w:val="Compact"/>
            </w:pPr>
            <w:r>
              <w:t xml:space="preserve">UI/UX, TCO, complexity</w:t>
            </w:r>
          </w:p>
        </w:tc>
        <w:tc>
          <w:tcPr/>
          <w:p>
            <w:pPr>
              <w:pStyle w:val="Compact"/>
            </w:pPr>
            <w:r>
              <w:t xml:space="preserve">Cloud S2P, AI/UX, migration</w:t>
            </w:r>
          </w:p>
        </w:tc>
        <w:tc>
          <w:tcPr/>
          <w:p>
            <w:pPr>
              <w:pStyle w:val="Compact"/>
            </w:pPr>
            <w:r>
              <w:t xml:space="preserve">Agile S2P, suite competition</w:t>
            </w:r>
          </w:p>
        </w:tc>
      </w:tr>
      <w:tr>
        <w:tc>
          <w:tcPr/>
          <w:p>
            <w:pPr>
              <w:pStyle w:val="Compact"/>
            </w:pPr>
            <w:r>
              <w:t xml:space="preserve">Stampli</w:t>
            </w:r>
          </w:p>
        </w:tc>
        <w:tc>
          <w:tcPr/>
          <w:p>
            <w:pPr>
              <w:pStyle w:val="Compact"/>
            </w:pPr>
            <w:r>
              <w:t xml:space="preserve">AP automation, user experience</w:t>
            </w:r>
          </w:p>
        </w:tc>
        <w:tc>
          <w:tcPr/>
          <w:p>
            <w:pPr>
              <w:pStyle w:val="Compact"/>
            </w:pPr>
            <w:r>
              <w:t xml:space="preserve">Technical glitches, P2P scope</w:t>
            </w:r>
          </w:p>
        </w:tc>
        <w:tc>
          <w:tcPr/>
          <w:p>
            <w:pPr>
              <w:pStyle w:val="Compact"/>
            </w:pPr>
            <w:r>
              <w:t xml:space="preserve">SMB, spend management, AI</w:t>
            </w:r>
          </w:p>
        </w:tc>
        <w:tc>
          <w:tcPr/>
          <w:p>
            <w:pPr>
              <w:pStyle w:val="Compact"/>
            </w:pPr>
            <w:r>
              <w:t xml:space="preserve">Suites, AP competitors</w:t>
            </w:r>
          </w:p>
        </w:tc>
      </w:tr>
      <w:tr>
        <w:tc>
          <w:tcPr/>
          <w:p>
            <w:pPr>
              <w:pStyle w:val="Compact"/>
            </w:pPr>
            <w:r>
              <w:t xml:space="preserve">Medius</w:t>
            </w:r>
          </w:p>
        </w:tc>
        <w:tc>
          <w:tcPr/>
          <w:p>
            <w:pPr>
              <w:pStyle w:val="Compact"/>
            </w:pPr>
            <w:r>
              <w:t xml:space="preserve">AI AP, S2P, easier integration</w:t>
            </w:r>
          </w:p>
        </w:tc>
        <w:tc>
          <w:tcPr/>
          <w:p>
            <w:pPr>
              <w:pStyle w:val="Compact"/>
            </w:pPr>
            <w:r>
              <w:t xml:space="preserve">Brand awareness, S2P depth</w:t>
            </w:r>
          </w:p>
        </w:tc>
        <w:tc>
          <w:tcPr/>
          <w:p>
            <w:pPr>
              <w:pStyle w:val="Compact"/>
            </w:pPr>
            <w:r>
              <w:t xml:space="preserve">Analytics, partnerships, growth</w:t>
            </w:r>
          </w:p>
        </w:tc>
        <w:tc>
          <w:tcPr/>
          <w:p>
            <w:pPr>
              <w:pStyle w:val="Compact"/>
            </w:pPr>
            <w:r>
              <w:t xml:space="preserve">Suites, fintech disruptors</w:t>
            </w:r>
          </w:p>
        </w:tc>
      </w:tr>
      <w:tr>
        <w:tc>
          <w:tcPr/>
          <w:p>
            <w:pPr>
              <w:pStyle w:val="Compact"/>
            </w:pPr>
            <w:r>
              <w:t xml:space="preserve">Infor</w:t>
            </w:r>
          </w:p>
        </w:tc>
        <w:tc>
          <w:tcPr/>
          <w:p>
            <w:pPr>
              <w:pStyle w:val="Compact"/>
            </w:pPr>
            <w:r>
              <w:t xml:space="preserve">Industry expertise, AWS cloud, AI</w:t>
            </w:r>
          </w:p>
        </w:tc>
        <w:tc>
          <w:tcPr/>
          <w:p>
            <w:pPr>
              <w:pStyle w:val="Compact"/>
            </w:pPr>
            <w:r>
              <w:t xml:space="preserve">Integration, talent shortage</w:t>
            </w:r>
          </w:p>
        </w:tc>
        <w:tc>
          <w:tcPr/>
          <w:p>
            <w:pPr>
              <w:pStyle w:val="Compact"/>
            </w:pPr>
            <w:r>
              <w:t xml:space="preserve">Cloud/S2P, AI, partner network</w:t>
            </w:r>
          </w:p>
        </w:tc>
        <w:tc>
          <w:tcPr/>
          <w:p>
            <w:pPr>
              <w:pStyle w:val="Compact"/>
            </w:pPr>
            <w:r>
              <w:t xml:space="preserve">Major suites, tech disruption</w:t>
            </w:r>
          </w:p>
        </w:tc>
      </w:tr>
      <w:tr>
        <w:tc>
          <w:tcPr/>
          <w:p>
            <w:pPr>
              <w:pStyle w:val="Compact"/>
            </w:pPr>
            <w:r>
              <w:t xml:space="preserve">Taulia</w:t>
            </w:r>
          </w:p>
        </w:tc>
        <w:tc>
          <w:tcPr/>
          <w:p>
            <w:pPr>
              <w:pStyle w:val="Compact"/>
            </w:pPr>
            <w:r>
              <w:t xml:space="preserve">SAP integration, SCF leader</w:t>
            </w:r>
          </w:p>
        </w:tc>
        <w:tc>
          <w:tcPr/>
          <w:p>
            <w:pPr>
              <w:pStyle w:val="Compact"/>
            </w:pPr>
            <w:r>
              <w:t xml:space="preserve">SAP-centric, agility</w:t>
            </w:r>
          </w:p>
        </w:tc>
        <w:tc>
          <w:tcPr/>
          <w:p>
            <w:pPr>
              <w:pStyle w:val="Compact"/>
            </w:pPr>
            <w:r>
              <w:t xml:space="preserve">Working capital, ESG, analytics</w:t>
            </w:r>
          </w:p>
        </w:tc>
        <w:tc>
          <w:tcPr/>
          <w:p>
            <w:pPr>
              <w:pStyle w:val="Compact"/>
            </w:pPr>
            <w:r>
              <w:t xml:space="preserve">Banks, fintechs, regulation</w:t>
            </w:r>
          </w:p>
        </w:tc>
      </w:tr>
      <w:tr>
        <w:tc>
          <w:tcPr/>
          <w:p>
            <w:pPr>
              <w:pStyle w:val="Compact"/>
            </w:pPr>
            <w:r>
              <w:t xml:space="preserve">Evisort</w:t>
            </w:r>
          </w:p>
        </w:tc>
        <w:tc>
          <w:tcPr/>
          <w:p>
            <w:pPr>
              <w:pStyle w:val="Compact"/>
            </w:pPr>
            <w:r>
              <w:t xml:space="preserve">AI-native CLM, Gartner recognition</w:t>
            </w:r>
          </w:p>
        </w:tc>
        <w:tc>
          <w:tcPr/>
          <w:p>
            <w:pPr>
              <w:pStyle w:val="Compact"/>
            </w:pPr>
            <w:r>
              <w:t xml:space="preserve">UX issues, post-acquisition agility</w:t>
            </w:r>
          </w:p>
        </w:tc>
        <w:tc>
          <w:tcPr/>
          <w:p>
            <w:pPr>
              <w:pStyle w:val="Compact"/>
            </w:pPr>
            <w:r>
              <w:t xml:space="preserve">Workday base, AI CLM features</w:t>
            </w:r>
          </w:p>
        </w:tc>
        <w:tc>
          <w:tcPr/>
          <w:p>
            <w:pPr>
              <w:pStyle w:val="Compact"/>
            </w:pPr>
            <w:r>
              <w:t xml:space="preserve">CLM competitors, innovation</w:t>
            </w:r>
          </w:p>
        </w:tc>
      </w:tr>
      <w:tr>
        <w:tc>
          <w:tcPr/>
          <w:p>
            <w:pPr>
              <w:pStyle w:val="Compact"/>
            </w:pPr>
            <w:r>
              <w:t xml:space="preserve">Olive Tech</w:t>
            </w:r>
          </w:p>
        </w:tc>
        <w:tc>
          <w:tcPr/>
          <w:p>
            <w:pPr>
              <w:pStyle w:val="Compact"/>
            </w:pPr>
            <w:r>
              <w:t xml:space="preserve">AI-native IT evaluation, automation</w:t>
            </w:r>
          </w:p>
        </w:tc>
        <w:tc>
          <w:tcPr/>
          <w:p>
            <w:pPr>
              <w:pStyle w:val="Compact"/>
            </w:pPr>
            <w:r>
              <w:t xml:space="preserve">Data silos, brand, learning curve</w:t>
            </w:r>
          </w:p>
        </w:tc>
        <w:tc>
          <w:tcPr/>
          <w:p>
            <w:pPr>
              <w:pStyle w:val="Compact"/>
            </w:pPr>
            <w:r>
              <w:t xml:space="preserve">AI procurement, partnerships</w:t>
            </w:r>
          </w:p>
        </w:tc>
        <w:tc>
          <w:tcPr/>
          <w:p>
            <w:pPr>
              <w:pStyle w:val="Compact"/>
            </w:pPr>
            <w:r>
              <w:t xml:space="preserve">Suites, AI-first competitors</w:t>
            </w:r>
          </w:p>
        </w:tc>
      </w:tr>
    </w:tbl>
    <w:p>
      <w:r>
        <w:pict>
          <v:rect style="width:0;height:1.5pt" o:hralign="center" o:hrstd="t" o:hr="t"/>
        </w:pict>
      </w:r>
    </w:p>
    <w:p>
      <w:pPr>
        <w:pStyle w:val="FirstParagraph"/>
      </w:pPr>
      <w:r>
        <w:rPr>
          <w:i/>
          <w:iCs/>
        </w:rPr>
        <w:t xml:space="preserve">This report is based on vendor-provided SWOTs, analyst reports, and recent market data as of 2025.</w:t>
      </w:r>
    </w:p>
    <w:bookmarkEnd w:id="107"/>
    <w:bookmarkStart w:id="112" w:name="references-3"/>
    <w:p>
      <w:pPr>
        <w:pStyle w:val="Heading2"/>
      </w:pPr>
      <w:r>
        <w:t xml:space="preserve">References</w:t>
      </w:r>
    </w:p>
    <w:p>
      <w:pPr>
        <w:pStyle w:val="Compact"/>
        <w:numPr>
          <w:ilvl w:val="0"/>
          <w:numId w:val="1097"/>
        </w:numPr>
      </w:pPr>
      <w:hyperlink r:id="rId83">
        <w:r>
          <w:rPr>
            <w:rStyle w:val="Hyperlink"/>
          </w:rPr>
          <w:t xml:space="preserve">Source-to-Pay Software Analysis 2025 and Forecasts 2033</w:t>
        </w:r>
      </w:hyperlink>
    </w:p>
    <w:p>
      <w:pPr>
        <w:pStyle w:val="Compact"/>
        <w:numPr>
          <w:ilvl w:val="0"/>
          <w:numId w:val="1097"/>
        </w:numPr>
      </w:pPr>
      <w:hyperlink r:id="rId64">
        <w:r>
          <w:rPr>
            <w:rStyle w:val="Hyperlink"/>
          </w:rPr>
          <w:t xml:space="preserve">Source-to-Pay Software Growth Forecast and Consumer Insights</w:t>
        </w:r>
      </w:hyperlink>
    </w:p>
    <w:p>
      <w:pPr>
        <w:pStyle w:val="Compact"/>
        <w:numPr>
          <w:ilvl w:val="0"/>
          <w:numId w:val="1097"/>
        </w:numPr>
      </w:pPr>
      <w:hyperlink r:id="rId108">
        <w:r>
          <w:rPr>
            <w:rStyle w:val="Hyperlink"/>
          </w:rPr>
          <w:t xml:space="preserve">Climate and Sustainability Regulations: 2024 End-of-Year Review</w:t>
        </w:r>
      </w:hyperlink>
    </w:p>
    <w:p>
      <w:pPr>
        <w:pStyle w:val="Compact"/>
        <w:numPr>
          <w:ilvl w:val="0"/>
          <w:numId w:val="1097"/>
        </w:numPr>
      </w:pPr>
      <w:hyperlink r:id="rId109">
        <w:r>
          <w:rPr>
            <w:rStyle w:val="Hyperlink"/>
          </w:rPr>
          <w:t xml:space="preserve">Sustainable Supplier Finance | SAP …</w:t>
        </w:r>
      </w:hyperlink>
    </w:p>
    <w:p>
      <w:pPr>
        <w:pStyle w:val="Compact"/>
        <w:numPr>
          <w:ilvl w:val="0"/>
          <w:numId w:val="1097"/>
        </w:numPr>
      </w:pPr>
      <w:hyperlink r:id="rId31">
        <w:r>
          <w:rPr>
            <w:rStyle w:val="Hyperlink"/>
          </w:rPr>
          <w:t xml:space="preserve">Infor | Cloud-Based Enterprise Software Built for Your Industry.</w:t>
        </w:r>
      </w:hyperlink>
    </w:p>
    <w:p>
      <w:pPr>
        <w:pStyle w:val="Compact"/>
        <w:numPr>
          <w:ilvl w:val="0"/>
          <w:numId w:val="1097"/>
        </w:numPr>
      </w:pPr>
      <w:hyperlink r:id="rId110">
        <w:r>
          <w:rPr>
            <w:rStyle w:val="Hyperlink"/>
          </w:rPr>
          <w:t xml:space="preserve">Top 10 AI Softwares for Enterprises in 2025 - Stack AI</w:t>
        </w:r>
      </w:hyperlink>
    </w:p>
    <w:p>
      <w:pPr>
        <w:pStyle w:val="Compact"/>
        <w:numPr>
          <w:ilvl w:val="0"/>
          <w:numId w:val="1097"/>
        </w:numPr>
      </w:pPr>
      <w:hyperlink r:id="rId81">
        <w:r>
          <w:rPr>
            <w:rStyle w:val="Hyperlink"/>
          </w:rPr>
          <w:t xml:space="preserve">Top Source to Pay (S2P) Software in 2025</w:t>
        </w:r>
      </w:hyperlink>
    </w:p>
    <w:p>
      <w:pPr>
        <w:pStyle w:val="Compact"/>
        <w:numPr>
          <w:ilvl w:val="0"/>
          <w:numId w:val="1097"/>
        </w:numPr>
      </w:pPr>
      <w:hyperlink r:id="rId111">
        <w:r>
          <w:rPr>
            <w:rStyle w:val="Hyperlink"/>
          </w:rPr>
          <w:t xml:space="preserve">The State of Source-to-Pay Digitization 2025 - Ardent Partners</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00:18:26</w:t>
            </w:r>
            <w:r>
              <w:t xml:space="preserve"># Request for Proposal (RFP): Source to Pay (S2P) Software</w:t>
            </w:r>
            <w:r>
              <w:t xml:space="preserve"> </w:t>
            </w:r>
            <w:r>
              <w:rPr>
                <w:b/>
                <w:bCs/>
              </w:rPr>
              <w:t xml:space="preserve">Region:</w:t>
            </w:r>
            <w:r>
              <w:t xml:space="preserve"> </w:t>
            </w:r>
            <w:r>
              <w:t xml:space="preserve">United States</w:t>
            </w:r>
            <w:r>
              <w:t xml:space="preserve"> </w:t>
            </w:r>
            <w:r>
              <w:rPr>
                <w:b/>
                <w:bCs/>
              </w:rPr>
              <w:t xml:space="preserve">Category:</w:t>
            </w:r>
            <w:r>
              <w:t xml:space="preserve"> </w:t>
            </w:r>
            <w:r>
              <w:t xml:space="preserve">Source to Pay Software</w:t>
            </w:r>
          </w:p>
        </w:tc>
      </w:tr>
    </w:tbl>
    <w:bookmarkEnd w:id="112"/>
    <w:bookmarkStart w:id="113" w:name="table-of-contents"/>
    <w:p>
      <w:pPr>
        <w:pStyle w:val="Heading2"/>
      </w:pPr>
      <w:r>
        <w:t xml:space="preserve">Table of Contents</w:t>
      </w:r>
    </w:p>
    <w:p>
      <w:pPr>
        <w:pStyle w:val="Compact"/>
        <w:numPr>
          <w:ilvl w:val="0"/>
          <w:numId w:val="1098"/>
        </w:numPr>
      </w:pPr>
      <w:r>
        <w:t xml:space="preserve">Company &amp; Solution Overview</w:t>
      </w:r>
    </w:p>
    <w:p>
      <w:pPr>
        <w:pStyle w:val="Compact"/>
        <w:numPr>
          <w:ilvl w:val="0"/>
          <w:numId w:val="1098"/>
        </w:numPr>
      </w:pPr>
      <w:r>
        <w:t xml:space="preserve">Strategic Sourcing</w:t>
      </w:r>
    </w:p>
    <w:p>
      <w:pPr>
        <w:pStyle w:val="Compact"/>
        <w:numPr>
          <w:ilvl w:val="0"/>
          <w:numId w:val="1098"/>
        </w:numPr>
      </w:pPr>
      <w:r>
        <w:t xml:space="preserve">Contract Lifecycle Management (CLM)</w:t>
      </w:r>
    </w:p>
    <w:p>
      <w:pPr>
        <w:pStyle w:val="Compact"/>
        <w:numPr>
          <w:ilvl w:val="0"/>
          <w:numId w:val="1098"/>
        </w:numPr>
      </w:pPr>
      <w:r>
        <w:t xml:space="preserve">Supplier Relationship Management (SRM)</w:t>
      </w:r>
    </w:p>
    <w:p>
      <w:pPr>
        <w:pStyle w:val="Compact"/>
        <w:numPr>
          <w:ilvl w:val="0"/>
          <w:numId w:val="1098"/>
        </w:numPr>
      </w:pPr>
      <w:r>
        <w:t xml:space="preserve">Procure-to-Pay (P2P)</w:t>
      </w:r>
    </w:p>
    <w:p>
      <w:pPr>
        <w:pStyle w:val="Compact"/>
        <w:numPr>
          <w:ilvl w:val="0"/>
          <w:numId w:val="1098"/>
        </w:numPr>
      </w:pPr>
      <w:r>
        <w:t xml:space="preserve">Accounts Payable (AP) Automation</w:t>
      </w:r>
    </w:p>
    <w:p>
      <w:pPr>
        <w:pStyle w:val="Compact"/>
        <w:numPr>
          <w:ilvl w:val="0"/>
          <w:numId w:val="1098"/>
        </w:numPr>
      </w:pPr>
      <w:r>
        <w:t xml:space="preserve">Artificial Intelligence (AI) &amp; Machine Learning (ML)</w:t>
      </w:r>
    </w:p>
    <w:p>
      <w:pPr>
        <w:pStyle w:val="Compact"/>
        <w:numPr>
          <w:ilvl w:val="0"/>
          <w:numId w:val="1098"/>
        </w:numPr>
      </w:pPr>
      <w:r>
        <w:t xml:space="preserve">Technology &amp; Architecture</w:t>
      </w:r>
    </w:p>
    <w:p>
      <w:pPr>
        <w:pStyle w:val="Compact"/>
        <w:numPr>
          <w:ilvl w:val="0"/>
          <w:numId w:val="1098"/>
        </w:numPr>
      </w:pPr>
      <w:r>
        <w:t xml:space="preserve">User Experience (UX) &amp; Adoption</w:t>
      </w:r>
    </w:p>
    <w:p>
      <w:pPr>
        <w:pStyle w:val="Compact"/>
        <w:numPr>
          <w:ilvl w:val="0"/>
          <w:numId w:val="1098"/>
        </w:numPr>
      </w:pPr>
      <w:r>
        <w:t xml:space="preserve">Reporting &amp; Analytics</w:t>
      </w:r>
    </w:p>
    <w:p>
      <w:pPr>
        <w:pStyle w:val="Compact"/>
        <w:numPr>
          <w:ilvl w:val="0"/>
          <w:numId w:val="1098"/>
        </w:numPr>
      </w:pPr>
      <w:r>
        <w:t xml:space="preserve">ESG &amp; Sustainability</w:t>
      </w:r>
    </w:p>
    <w:p>
      <w:pPr>
        <w:pStyle w:val="Compact"/>
        <w:numPr>
          <w:ilvl w:val="0"/>
          <w:numId w:val="1098"/>
        </w:numPr>
      </w:pPr>
      <w:r>
        <w:t xml:space="preserve">Implementation, Support &amp; Services</w:t>
      </w:r>
    </w:p>
    <w:p>
      <w:pPr>
        <w:pStyle w:val="Compact"/>
        <w:numPr>
          <w:ilvl w:val="0"/>
          <w:numId w:val="1098"/>
        </w:numPr>
      </w:pPr>
      <w:r>
        <w:t xml:space="preserve">Commercial &amp; Legal</w:t>
      </w:r>
    </w:p>
    <w:p>
      <w:r>
        <w:pict>
          <v:rect style="width:0;height:1.5pt" o:hralign="center" o:hrstd="t" o:hr="t"/>
        </w:pict>
      </w:r>
    </w:p>
    <w:bookmarkEnd w:id="113"/>
    <w:bookmarkStart w:id="114" w:name="company-solution-overview"/>
    <w:p>
      <w:pPr>
        <w:pStyle w:val="Heading2"/>
      </w:pPr>
      <w:r>
        <w:t xml:space="preserve">1. Company &amp; Solution Overview</w:t>
      </w:r>
    </w:p>
    <w:p>
      <w:pPr>
        <w:pStyle w:val="FirstParagraph"/>
      </w:pPr>
      <w:r>
        <w:rPr>
          <w:b/>
          <w:bCs/>
        </w:rPr>
        <w:t xml:space="preserve">Purpose:</w:t>
      </w:r>
      <w:r>
        <w:t xml:space="preserve"> </w:t>
      </w:r>
      <w:r>
        <w:t xml:space="preserve">Assess vendor background, strategic direction, and solution differentiation.</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a brief overview of your company, including its history, mission, and core values.</w:t>
            </w:r>
          </w:p>
        </w:tc>
        <w:tc>
          <w:tcPr/>
          <w:p>
            <w:pPr>
              <w:pStyle w:val="Compact"/>
            </w:pPr>
            <w:r>
              <w:t xml:space="preserve">Company stability, vision alignment</w:t>
            </w:r>
          </w:p>
        </w:tc>
      </w:tr>
      <w:tr>
        <w:tc>
          <w:tcPr/>
          <w:p>
            <w:pPr>
              <w:pStyle w:val="Compact"/>
            </w:pPr>
            <w:r>
              <w:t xml:space="preserve">2</w:t>
            </w:r>
          </w:p>
        </w:tc>
        <w:tc>
          <w:tcPr/>
          <w:p>
            <w:pPr>
              <w:pStyle w:val="Compact"/>
            </w:pPr>
            <w:r>
              <w:t xml:space="preserve">Describe your S2P solution’s overall vision and how it helps organizations achieve operational efficiency and cost reduction.</w:t>
            </w:r>
          </w:p>
        </w:tc>
        <w:tc>
          <w:tcPr/>
          <w:p>
            <w:pPr>
              <w:pStyle w:val="Compact"/>
            </w:pPr>
            <w:r>
              <w:t xml:space="preserve">Alignment with efficiency/cost goals, adaptability to US regulatory landscape</w:t>
            </w:r>
          </w:p>
        </w:tc>
      </w:tr>
      <w:tr>
        <w:tc>
          <w:tcPr/>
          <w:p>
            <w:pPr>
              <w:pStyle w:val="Compact"/>
            </w:pPr>
            <w:r>
              <w:t xml:space="preserve">3</w:t>
            </w:r>
          </w:p>
        </w:tc>
        <w:tc>
          <w:tcPr/>
          <w:p>
            <w:pPr>
              <w:pStyle w:val="Compact"/>
            </w:pPr>
            <w:r>
              <w:t xml:space="preserve">What distinguishes your S2P solution from competitors in the U.S. market, particularly concerning advanced AI/ML capabilities, user experience, and vertical specialization?</w:t>
            </w:r>
          </w:p>
        </w:tc>
        <w:tc>
          <w:tcPr/>
          <w:p>
            <w:pPr>
              <w:pStyle w:val="Compact"/>
            </w:pPr>
            <w:r>
              <w:t xml:space="preserve">Competitive differentiation, advanced tech, UX, specialization</w:t>
            </w:r>
          </w:p>
        </w:tc>
      </w:tr>
      <w:tr>
        <w:tc>
          <w:tcPr/>
          <w:p>
            <w:pPr>
              <w:pStyle w:val="Compact"/>
            </w:pPr>
            <w:r>
              <w:t xml:space="preserve">4</w:t>
            </w:r>
          </w:p>
        </w:tc>
        <w:tc>
          <w:tcPr/>
          <w:p>
            <w:pPr>
              <w:pStyle w:val="Compact"/>
            </w:pPr>
            <w:r>
              <w:t xml:space="preserve">Is your S2P solution a unified, end-to-end platform, or is it composed of integrated modules? If modular, how seamless is the integration between modules?</w:t>
            </w:r>
          </w:p>
        </w:tc>
        <w:tc>
          <w:tcPr/>
          <w:p>
            <w:pPr>
              <w:pStyle w:val="Compact"/>
            </w:pPr>
            <w:r>
              <w:t xml:space="preserve">Integration depth,</w:t>
            </w:r>
            <w:r>
              <w:t xml:space="preserve"> </w:t>
            </w:r>
            <w:r>
              <w:t xml:space="preserve">“single source of truth”</w:t>
            </w:r>
          </w:p>
        </w:tc>
      </w:tr>
      <w:tr>
        <w:tc>
          <w:tcPr/>
          <w:p>
            <w:pPr>
              <w:pStyle w:val="Compact"/>
            </w:pPr>
            <w:r>
              <w:t xml:space="preserve">5</w:t>
            </w:r>
          </w:p>
        </w:tc>
        <w:tc>
          <w:tcPr/>
          <w:p>
            <w:pPr>
              <w:pStyle w:val="Compact"/>
            </w:pPr>
            <w:r>
              <w:t xml:space="preserve">Describe your company’s commitment to continuous innovation and R&amp;D for your S2P platform.</w:t>
            </w:r>
          </w:p>
        </w:tc>
        <w:tc>
          <w:tcPr/>
          <w:p>
            <w:pPr>
              <w:pStyle w:val="Compact"/>
            </w:pPr>
            <w:r>
              <w:t xml:space="preserve">Evidence of ongoing innovation, R&amp;D investments</w:t>
            </w:r>
          </w:p>
        </w:tc>
      </w:tr>
    </w:tbl>
    <w:p>
      <w:r>
        <w:pict>
          <v:rect style="width:0;height:1.5pt" o:hralign="center" o:hrstd="t" o:hr="t"/>
        </w:pict>
      </w:r>
    </w:p>
    <w:bookmarkEnd w:id="114"/>
    <w:bookmarkStart w:id="115" w:name="strategic-sourcing"/>
    <w:p>
      <w:pPr>
        <w:pStyle w:val="Heading2"/>
      </w:pPr>
      <w:r>
        <w:t xml:space="preserve">2. Strategic Sourcing</w:t>
      </w:r>
    </w:p>
    <w:p>
      <w:pPr>
        <w:pStyle w:val="FirstParagraph"/>
      </w:pPr>
      <w:r>
        <w:rPr>
          <w:b/>
          <w:bCs/>
        </w:rPr>
        <w:t xml:space="preserve">Purpose:</w:t>
      </w:r>
      <w:r>
        <w:t xml:space="preserve"> </w:t>
      </w:r>
      <w:r>
        <w:t xml:space="preserve">Evaluate sourcing, analytics, and supplier engagement capabilities.</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your solution’s spend analytics capabilities. How does it provide comprehensive spend visibility and identify savings opportunities?</w:t>
            </w:r>
          </w:p>
        </w:tc>
        <w:tc>
          <w:tcPr/>
          <w:p>
            <w:pPr>
              <w:pStyle w:val="Compact"/>
            </w:pPr>
            <w:r>
              <w:t xml:space="preserve">Analytics robustness, ROI impact</w:t>
            </w:r>
          </w:p>
        </w:tc>
      </w:tr>
      <w:tr>
        <w:tc>
          <w:tcPr/>
          <w:p>
            <w:pPr>
              <w:pStyle w:val="Compact"/>
            </w:pPr>
            <w:r>
              <w:t xml:space="preserve">2</w:t>
            </w:r>
          </w:p>
        </w:tc>
        <w:tc>
          <w:tcPr/>
          <w:p>
            <w:pPr>
              <w:pStyle w:val="Compact"/>
            </w:pPr>
            <w:r>
              <w:t xml:space="preserve">How does your solution classify spend data, and what level of automation is involved in this process (e.g., AI/ML-driven categorization)?</w:t>
            </w:r>
          </w:p>
        </w:tc>
        <w:tc>
          <w:tcPr/>
          <w:p>
            <w:pPr>
              <w:pStyle w:val="Compact"/>
            </w:pPr>
            <w:r>
              <w:t xml:space="preserve">Automation, AI/ML application</w:t>
            </w:r>
          </w:p>
        </w:tc>
      </w:tr>
      <w:tr>
        <w:tc>
          <w:tcPr/>
          <w:p>
            <w:pPr>
              <w:pStyle w:val="Compact"/>
            </w:pPr>
            <w:r>
              <w:t xml:space="preserve">3</w:t>
            </w:r>
          </w:p>
        </w:tc>
        <w:tc>
          <w:tcPr/>
          <w:p>
            <w:pPr>
              <w:pStyle w:val="Compact"/>
            </w:pPr>
            <w:r>
              <w:t xml:space="preserve">Detail your RFx (RFI, RFP, RFQ) management capabilities, including creation, distribution, supplier response management, and evaluation.</w:t>
            </w:r>
          </w:p>
        </w:tc>
        <w:tc>
          <w:tcPr/>
          <w:p>
            <w:pPr>
              <w:pStyle w:val="Compact"/>
            </w:pPr>
            <w:r>
              <w:t xml:space="preserve">RFx functionality, ease of use</w:t>
            </w:r>
          </w:p>
        </w:tc>
      </w:tr>
      <w:tr>
        <w:tc>
          <w:tcPr/>
          <w:p>
            <w:pPr>
              <w:pStyle w:val="Compact"/>
            </w:pPr>
            <w:r>
              <w:t xml:space="preserve">4</w:t>
            </w:r>
          </w:p>
        </w:tc>
        <w:tc>
          <w:tcPr/>
          <w:p>
            <w:pPr>
              <w:pStyle w:val="Compact"/>
            </w:pPr>
            <w:r>
              <w:t xml:space="preserve">Does your solution support various e-sourcing event types, such as reverse auctions, forward auctions, and sealed bids? Describe the functionality.</w:t>
            </w:r>
          </w:p>
        </w:tc>
        <w:tc>
          <w:tcPr/>
          <w:p>
            <w:pPr>
              <w:pStyle w:val="Compact"/>
            </w:pPr>
            <w:r>
              <w:t xml:space="preserve">Flexibility, event support breadth</w:t>
            </w:r>
          </w:p>
        </w:tc>
      </w:tr>
      <w:tr>
        <w:tc>
          <w:tcPr/>
          <w:p>
            <w:pPr>
              <w:pStyle w:val="Compact"/>
            </w:pPr>
            <w:r>
              <w:t xml:space="preserve">5</w:t>
            </w:r>
          </w:p>
        </w:tc>
        <w:tc>
          <w:tcPr/>
          <w:p>
            <w:pPr>
              <w:pStyle w:val="Compact"/>
            </w:pPr>
            <w:r>
              <w:t xml:space="preserve">How does your system facilitate collaboration between internal stakeholders during the sourcing process?</w:t>
            </w:r>
          </w:p>
        </w:tc>
        <w:tc>
          <w:tcPr/>
          <w:p>
            <w:pPr>
              <w:pStyle w:val="Compact"/>
            </w:pPr>
            <w:r>
              <w:t xml:space="preserve">Collaboration features, workflow</w:t>
            </w:r>
          </w:p>
        </w:tc>
      </w:tr>
      <w:tr>
        <w:tc>
          <w:tcPr/>
          <w:p>
            <w:pPr>
              <w:pStyle w:val="Compact"/>
            </w:pPr>
            <w:r>
              <w:t xml:space="preserve">6</w:t>
            </w:r>
          </w:p>
        </w:tc>
        <w:tc>
          <w:tcPr/>
          <w:p>
            <w:pPr>
              <w:pStyle w:val="Compact"/>
            </w:pPr>
            <w:r>
              <w:t xml:space="preserve">Explain how your solution supports category management, including the ability to develop category strategies, track performance, and manage category-specific suppliers.</w:t>
            </w:r>
          </w:p>
        </w:tc>
        <w:tc>
          <w:tcPr/>
          <w:p>
            <w:pPr>
              <w:pStyle w:val="Compact"/>
            </w:pPr>
            <w:r>
              <w:t xml:space="preserve">Category management functions</w:t>
            </w:r>
          </w:p>
        </w:tc>
      </w:tr>
      <w:tr>
        <w:tc>
          <w:tcPr/>
          <w:p>
            <w:pPr>
              <w:pStyle w:val="Compact"/>
            </w:pPr>
            <w:r>
              <w:t xml:space="preserve">7</w:t>
            </w:r>
          </w:p>
        </w:tc>
        <w:tc>
          <w:tcPr/>
          <w:p>
            <w:pPr>
              <w:pStyle w:val="Compact"/>
            </w:pPr>
            <w:r>
              <w:t xml:space="preserve">Does the solution provide benchmarking data or market intelligence to aid in sourcing decisions?</w:t>
            </w:r>
          </w:p>
        </w:tc>
        <w:tc>
          <w:tcPr/>
          <w:p>
            <w:pPr>
              <w:pStyle w:val="Compact"/>
            </w:pPr>
            <w:r>
              <w:t xml:space="preserve">Access to external/aggregate insights</w:t>
            </w:r>
          </w:p>
        </w:tc>
      </w:tr>
      <w:tr>
        <w:tc>
          <w:tcPr/>
          <w:p>
            <w:pPr>
              <w:pStyle w:val="Compact"/>
            </w:pPr>
            <w:r>
              <w:t xml:space="preserve">8</w:t>
            </w:r>
          </w:p>
        </w:tc>
        <w:tc>
          <w:tcPr/>
          <w:p>
            <w:pPr>
              <w:pStyle w:val="Compact"/>
            </w:pPr>
            <w:r>
              <w:t xml:space="preserve">Describe how your solution manages sourcing templates, clauses, and standardized questionnaires.</w:t>
            </w:r>
          </w:p>
        </w:tc>
        <w:tc>
          <w:tcPr/>
          <w:p>
            <w:pPr>
              <w:pStyle w:val="Compact"/>
            </w:pPr>
            <w:r>
              <w:t xml:space="preserve">Standardization, template management</w:t>
            </w:r>
          </w:p>
        </w:tc>
      </w:tr>
      <w:tr>
        <w:tc>
          <w:tcPr/>
          <w:p>
            <w:pPr>
              <w:pStyle w:val="Compact"/>
            </w:pPr>
            <w:r>
              <w:t xml:space="preserve">9</w:t>
            </w:r>
          </w:p>
        </w:tc>
        <w:tc>
          <w:tcPr/>
          <w:p>
            <w:pPr>
              <w:pStyle w:val="Compact"/>
            </w:pPr>
            <w:r>
              <w:t xml:space="preserve">How does the solution handle complex award scenarios, including split awards, weighted criteria, and multi-round negotiations?</w:t>
            </w:r>
          </w:p>
        </w:tc>
        <w:tc>
          <w:tcPr/>
          <w:p>
            <w:pPr>
              <w:pStyle w:val="Compact"/>
            </w:pPr>
            <w:r>
              <w:t xml:space="preserve">Award scenario flexibility</w:t>
            </w:r>
          </w:p>
        </w:tc>
      </w:tr>
      <w:tr>
        <w:tc>
          <w:tcPr/>
          <w:p>
            <w:pPr>
              <w:pStyle w:val="Compact"/>
            </w:pPr>
            <w:r>
              <w:t xml:space="preserve">10</w:t>
            </w:r>
          </w:p>
        </w:tc>
        <w:tc>
          <w:tcPr/>
          <w:p>
            <w:pPr>
              <w:pStyle w:val="Compact"/>
            </w:pPr>
            <w:r>
              <w:t xml:space="preserve">Can the system integrate with external data sources for market intelligence and risk assessment during sourcing?</w:t>
            </w:r>
          </w:p>
        </w:tc>
        <w:tc>
          <w:tcPr/>
          <w:p>
            <w:pPr>
              <w:pStyle w:val="Compact"/>
            </w:pPr>
            <w:r>
              <w:t xml:space="preserve">Integration with third-party data</w:t>
            </w:r>
          </w:p>
        </w:tc>
      </w:tr>
      <w:tr>
        <w:tc>
          <w:tcPr/>
          <w:p>
            <w:pPr>
              <w:pStyle w:val="Compact"/>
            </w:pPr>
            <w:r>
              <w:t xml:space="preserve">11</w:t>
            </w:r>
          </w:p>
        </w:tc>
        <w:tc>
          <w:tcPr/>
          <w:p>
            <w:pPr>
              <w:pStyle w:val="Compact"/>
            </w:pPr>
            <w:r>
              <w:t xml:space="preserve">How does your solution support goal setting and tracking for savings and other sourcing KPIs?</w:t>
            </w:r>
          </w:p>
        </w:tc>
        <w:tc>
          <w:tcPr/>
          <w:p>
            <w:pPr>
              <w:pStyle w:val="Compact"/>
            </w:pPr>
            <w:r>
              <w:t xml:space="preserve">KPI tracking, reporting</w:t>
            </w:r>
          </w:p>
        </w:tc>
      </w:tr>
      <w:tr>
        <w:tc>
          <w:tcPr/>
          <w:p>
            <w:pPr>
              <w:pStyle w:val="Compact"/>
            </w:pPr>
            <w:r>
              <w:t xml:space="preserve">12</w:t>
            </w:r>
          </w:p>
        </w:tc>
        <w:tc>
          <w:tcPr/>
          <w:p>
            <w:pPr>
              <w:pStyle w:val="Compact"/>
            </w:pPr>
            <w:r>
              <w:t xml:space="preserve">Describe any capabilities for predictive analytics in sourcing, such as forecasting demand or supplier risk.</w:t>
            </w:r>
          </w:p>
        </w:tc>
        <w:tc>
          <w:tcPr/>
          <w:p>
            <w:pPr>
              <w:pStyle w:val="Compact"/>
            </w:pPr>
            <w:r>
              <w:t xml:space="preserve">Predictive analytics features</w:t>
            </w:r>
          </w:p>
        </w:tc>
      </w:tr>
      <w:tr>
        <w:tc>
          <w:tcPr/>
          <w:p>
            <w:pPr>
              <w:pStyle w:val="Compact"/>
            </w:pPr>
            <w:r>
              <w:t xml:space="preserve">13</w:t>
            </w:r>
          </w:p>
        </w:tc>
        <w:tc>
          <w:tcPr/>
          <w:p>
            <w:pPr>
              <w:pStyle w:val="Compact"/>
            </w:pPr>
            <w:r>
              <w:t xml:space="preserve">Can the solution manage supplier qualifications and certifications as part of the sourcing process?</w:t>
            </w:r>
          </w:p>
        </w:tc>
        <w:tc>
          <w:tcPr/>
          <w:p>
            <w:pPr>
              <w:pStyle w:val="Compact"/>
            </w:pPr>
            <w:r>
              <w:t xml:space="preserve">Qualification/certification workflow</w:t>
            </w:r>
          </w:p>
        </w:tc>
      </w:tr>
      <w:tr>
        <w:tc>
          <w:tcPr/>
          <w:p>
            <w:pPr>
              <w:pStyle w:val="Compact"/>
            </w:pPr>
            <w:r>
              <w:t xml:space="preserve">14</w:t>
            </w:r>
          </w:p>
        </w:tc>
        <w:tc>
          <w:tcPr/>
          <w:p>
            <w:pPr>
              <w:pStyle w:val="Compact"/>
            </w:pPr>
            <w:r>
              <w:t xml:space="preserve">How does the solution handle multi-currency and multi-language requirements for global sourcing?</w:t>
            </w:r>
          </w:p>
        </w:tc>
        <w:tc>
          <w:tcPr/>
          <w:p>
            <w:pPr>
              <w:pStyle w:val="Compact"/>
            </w:pPr>
            <w:r>
              <w:t xml:space="preserve">Globalization support</w:t>
            </w:r>
          </w:p>
        </w:tc>
      </w:tr>
      <w:tr>
        <w:tc>
          <w:tcPr/>
          <w:p>
            <w:pPr>
              <w:pStyle w:val="Compact"/>
            </w:pPr>
            <w:r>
              <w:t xml:space="preserve">15</w:t>
            </w:r>
          </w:p>
        </w:tc>
        <w:tc>
          <w:tcPr/>
          <w:p>
            <w:pPr>
              <w:pStyle w:val="Compact"/>
            </w:pPr>
            <w:r>
              <w:t xml:space="preserve">Describe the audit trail and version control capabilities for sourcing events and documents.</w:t>
            </w:r>
          </w:p>
        </w:tc>
        <w:tc>
          <w:tcPr/>
          <w:p>
            <w:pPr>
              <w:pStyle w:val="Compact"/>
            </w:pPr>
            <w:r>
              <w:t xml:space="preserve">Audit/compliance features</w:t>
            </w:r>
          </w:p>
        </w:tc>
      </w:tr>
    </w:tbl>
    <w:p>
      <w:r>
        <w:pict>
          <v:rect style="width:0;height:1.5pt" o:hralign="center" o:hrstd="t" o:hr="t"/>
        </w:pict>
      </w:r>
    </w:p>
    <w:bookmarkEnd w:id="115"/>
    <w:bookmarkStart w:id="116" w:name="contract-lifecycle-management-clm"/>
    <w:p>
      <w:pPr>
        <w:pStyle w:val="Heading2"/>
      </w:pPr>
      <w:r>
        <w:t xml:space="preserve">3. Contract Lifecycle Management (CLM)</w:t>
      </w:r>
    </w:p>
    <w:p>
      <w:pPr>
        <w:pStyle w:val="FirstParagraph"/>
      </w:pPr>
      <w:r>
        <w:rPr>
          <w:b/>
          <w:bCs/>
        </w:rPr>
        <w:t xml:space="preserve">Purpose:</w:t>
      </w:r>
      <w:r>
        <w:t xml:space="preserve"> </w:t>
      </w:r>
      <w:r>
        <w:t xml:space="preserve">Assess contract authoring, negotiation, repository, compliance, and risk management.</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Detail your solution’s contract authoring capabilities, including template management, clause libraries, and automated document generation.</w:t>
            </w:r>
          </w:p>
        </w:tc>
        <w:tc>
          <w:tcPr/>
          <w:p>
            <w:pPr>
              <w:pStyle w:val="Compact"/>
            </w:pPr>
            <w:r>
              <w:t xml:space="preserve">Authoring efficiency, AI/generative AI use</w:t>
            </w:r>
          </w:p>
        </w:tc>
      </w:tr>
      <w:tr>
        <w:tc>
          <w:tcPr/>
          <w:p>
            <w:pPr>
              <w:pStyle w:val="Compact"/>
            </w:pPr>
            <w:r>
              <w:t xml:space="preserve">2</w:t>
            </w:r>
          </w:p>
        </w:tc>
        <w:tc>
          <w:tcPr/>
          <w:p>
            <w:pPr>
              <w:pStyle w:val="Compact"/>
            </w:pPr>
            <w:r>
              <w:t xml:space="preserve">How does your solution manage contract negotiations, including version control, redlining, and approval workflows?</w:t>
            </w:r>
          </w:p>
        </w:tc>
        <w:tc>
          <w:tcPr/>
          <w:p>
            <w:pPr>
              <w:pStyle w:val="Compact"/>
            </w:pPr>
            <w:r>
              <w:t xml:space="preserve">Collaboration, versioning</w:t>
            </w:r>
          </w:p>
        </w:tc>
      </w:tr>
      <w:tr>
        <w:tc>
          <w:tcPr/>
          <w:p>
            <w:pPr>
              <w:pStyle w:val="Compact"/>
            </w:pPr>
            <w:r>
              <w:t xml:space="preserve">3</w:t>
            </w:r>
          </w:p>
        </w:tc>
        <w:tc>
          <w:tcPr/>
          <w:p>
            <w:pPr>
              <w:pStyle w:val="Compact"/>
            </w:pPr>
            <w:r>
              <w:t xml:space="preserve">Describe your contract repository features, including search capabilities, metadata tagging, and access control.</w:t>
            </w:r>
          </w:p>
        </w:tc>
        <w:tc>
          <w:tcPr/>
          <w:p>
            <w:pPr>
              <w:pStyle w:val="Compact"/>
            </w:pPr>
            <w:r>
              <w:t xml:space="preserve">Repository functionality, access mgmt</w:t>
            </w:r>
          </w:p>
        </w:tc>
      </w:tr>
      <w:tr>
        <w:tc>
          <w:tcPr/>
          <w:p>
            <w:pPr>
              <w:pStyle w:val="Compact"/>
            </w:pPr>
            <w:r>
              <w:t xml:space="preserve">4</w:t>
            </w:r>
          </w:p>
        </w:tc>
        <w:tc>
          <w:tcPr/>
          <w:p>
            <w:pPr>
              <w:pStyle w:val="Compact"/>
            </w:pPr>
            <w:r>
              <w:t xml:space="preserve">How does the solution support contract compliance, including tracking key dates, obligations, and performance against terms?</w:t>
            </w:r>
          </w:p>
        </w:tc>
        <w:tc>
          <w:tcPr/>
          <w:p>
            <w:pPr>
              <w:pStyle w:val="Compact"/>
            </w:pPr>
            <w:r>
              <w:t xml:space="preserve">Compliance tracking, alerts</w:t>
            </w:r>
          </w:p>
        </w:tc>
      </w:tr>
      <w:tr>
        <w:tc>
          <w:tcPr/>
          <w:p>
            <w:pPr>
              <w:pStyle w:val="Compact"/>
            </w:pPr>
            <w:r>
              <w:t xml:space="preserve">5</w:t>
            </w:r>
          </w:p>
        </w:tc>
        <w:tc>
          <w:tcPr/>
          <w:p>
            <w:pPr>
              <w:pStyle w:val="Compact"/>
            </w:pPr>
            <w:r>
              <w:t xml:space="preserve">Can the solution automatically extract key terms and clauses from contracts using AI/ML, and how accurate is this functionality?</w:t>
            </w:r>
          </w:p>
        </w:tc>
        <w:tc>
          <w:tcPr/>
          <w:p>
            <w:pPr>
              <w:pStyle w:val="Compact"/>
            </w:pPr>
            <w:r>
              <w:t xml:space="preserve">AI-powered contract analytics</w:t>
            </w:r>
          </w:p>
        </w:tc>
      </w:tr>
      <w:tr>
        <w:tc>
          <w:tcPr/>
          <w:p>
            <w:pPr>
              <w:pStyle w:val="Compact"/>
            </w:pPr>
            <w:r>
              <w:t xml:space="preserve">6</w:t>
            </w:r>
          </w:p>
        </w:tc>
        <w:tc>
          <w:tcPr/>
          <w:p>
            <w:pPr>
              <w:pStyle w:val="Compact"/>
            </w:pPr>
            <w:r>
              <w:t xml:space="preserve">How does your system manage contract renewals and expirations, including automated alerts and workflows?</w:t>
            </w:r>
          </w:p>
        </w:tc>
        <w:tc>
          <w:tcPr/>
          <w:p>
            <w:pPr>
              <w:pStyle w:val="Compact"/>
            </w:pPr>
            <w:r>
              <w:t xml:space="preserve">Renewal/expiration management</w:t>
            </w:r>
          </w:p>
        </w:tc>
      </w:tr>
      <w:tr>
        <w:tc>
          <w:tcPr/>
          <w:p>
            <w:pPr>
              <w:pStyle w:val="Compact"/>
            </w:pPr>
            <w:r>
              <w:t xml:space="preserve">7</w:t>
            </w:r>
          </w:p>
        </w:tc>
        <w:tc>
          <w:tcPr/>
          <w:p>
            <w:pPr>
              <w:pStyle w:val="Compact"/>
            </w:pPr>
            <w:r>
              <w:t xml:space="preserve">Does the solution provide a centralized dashboard or reporting for contract status, upcoming renewals, and compliance metrics?</w:t>
            </w:r>
          </w:p>
        </w:tc>
        <w:tc>
          <w:tcPr/>
          <w:p>
            <w:pPr>
              <w:pStyle w:val="Compact"/>
            </w:pPr>
            <w:r>
              <w:t xml:space="preserve">Portfolio visibility</w:t>
            </w:r>
          </w:p>
        </w:tc>
      </w:tr>
      <w:tr>
        <w:tc>
          <w:tcPr/>
          <w:p>
            <w:pPr>
              <w:pStyle w:val="Compact"/>
            </w:pPr>
            <w:r>
              <w:t xml:space="preserve">8</w:t>
            </w:r>
          </w:p>
        </w:tc>
        <w:tc>
          <w:tcPr/>
          <w:p>
            <w:pPr>
              <w:pStyle w:val="Compact"/>
            </w:pPr>
            <w:r>
              <w:t xml:space="preserve">How does your solution handle contract amendments and variations post-award?</w:t>
            </w:r>
          </w:p>
        </w:tc>
        <w:tc>
          <w:tcPr/>
          <w:p>
            <w:pPr>
              <w:pStyle w:val="Compact"/>
            </w:pPr>
            <w:r>
              <w:t xml:space="preserve">Amendment management flexibility</w:t>
            </w:r>
          </w:p>
        </w:tc>
      </w:tr>
      <w:tr>
        <w:tc>
          <w:tcPr/>
          <w:p>
            <w:pPr>
              <w:pStyle w:val="Compact"/>
            </w:pPr>
            <w:r>
              <w:t xml:space="preserve">9</w:t>
            </w:r>
          </w:p>
        </w:tc>
        <w:tc>
          <w:tcPr/>
          <w:p>
            <w:pPr>
              <w:pStyle w:val="Compact"/>
            </w:pPr>
            <w:r>
              <w:t xml:space="preserve">Describe the security measures in place to protect sensitive contract data and ensure access control.</w:t>
            </w:r>
          </w:p>
        </w:tc>
        <w:tc>
          <w:tcPr/>
          <w:p>
            <w:pPr>
              <w:pStyle w:val="Compact"/>
            </w:pPr>
            <w:r>
              <w:t xml:space="preserve">Data security, compliance</w:t>
            </w:r>
          </w:p>
        </w:tc>
      </w:tr>
      <w:tr>
        <w:tc>
          <w:tcPr/>
          <w:p>
            <w:pPr>
              <w:pStyle w:val="Compact"/>
            </w:pPr>
            <w:r>
              <w:t xml:space="preserve">10</w:t>
            </w:r>
          </w:p>
        </w:tc>
        <w:tc>
          <w:tcPr/>
          <w:p>
            <w:pPr>
              <w:pStyle w:val="Compact"/>
            </w:pPr>
            <w:r>
              <w:t xml:space="preserve">Can the system integrate with legal and e-signature tools?</w:t>
            </w:r>
          </w:p>
        </w:tc>
        <w:tc>
          <w:tcPr/>
          <w:p>
            <w:pPr>
              <w:pStyle w:val="Compact"/>
            </w:pPr>
            <w:r>
              <w:t xml:space="preserve">Integration with legal/e-signature</w:t>
            </w:r>
          </w:p>
        </w:tc>
      </w:tr>
      <w:tr>
        <w:tc>
          <w:tcPr/>
          <w:p>
            <w:pPr>
              <w:pStyle w:val="Compact"/>
            </w:pPr>
            <w:r>
              <w:t xml:space="preserve">11</w:t>
            </w:r>
          </w:p>
        </w:tc>
        <w:tc>
          <w:tcPr/>
          <w:p>
            <w:pPr>
              <w:pStyle w:val="Compact"/>
            </w:pPr>
            <w:r>
              <w:t xml:space="preserve">How does the solution facilitate the creation and management of master service agreements (MSAs) and SOWs?</w:t>
            </w:r>
          </w:p>
        </w:tc>
        <w:tc>
          <w:tcPr/>
          <w:p>
            <w:pPr>
              <w:pStyle w:val="Compact"/>
            </w:pPr>
            <w:r>
              <w:t xml:space="preserve">Complex contract support</w:t>
            </w:r>
          </w:p>
        </w:tc>
      </w:tr>
      <w:tr>
        <w:tc>
          <w:tcPr/>
          <w:p>
            <w:pPr>
              <w:pStyle w:val="Compact"/>
            </w:pPr>
            <w:r>
              <w:t xml:space="preserve">12</w:t>
            </w:r>
          </w:p>
        </w:tc>
        <w:tc>
          <w:tcPr/>
          <w:p>
            <w:pPr>
              <w:pStyle w:val="Compact"/>
            </w:pPr>
            <w:r>
              <w:t xml:space="preserve">Does your CLM solution offer a self-service portal for suppliers to view and acknowledge contracts?</w:t>
            </w:r>
          </w:p>
        </w:tc>
        <w:tc>
          <w:tcPr/>
          <w:p>
            <w:pPr>
              <w:pStyle w:val="Compact"/>
            </w:pPr>
            <w:r>
              <w:t xml:space="preserve">Supplier portal features</w:t>
            </w:r>
          </w:p>
        </w:tc>
      </w:tr>
      <w:tr>
        <w:tc>
          <w:tcPr/>
          <w:p>
            <w:pPr>
              <w:pStyle w:val="Compact"/>
            </w:pPr>
            <w:r>
              <w:t xml:space="preserve">13</w:t>
            </w:r>
          </w:p>
        </w:tc>
        <w:tc>
          <w:tcPr/>
          <w:p>
            <w:pPr>
              <w:pStyle w:val="Compact"/>
            </w:pPr>
            <w:r>
              <w:t xml:space="preserve">How does the system ensure version control and audit trails for all contract changes?</w:t>
            </w:r>
          </w:p>
        </w:tc>
        <w:tc>
          <w:tcPr/>
          <w:p>
            <w:pPr>
              <w:pStyle w:val="Compact"/>
            </w:pPr>
            <w:r>
              <w:t xml:space="preserve">Versioning, audit compliance</w:t>
            </w:r>
          </w:p>
        </w:tc>
      </w:tr>
      <w:tr>
        <w:tc>
          <w:tcPr/>
          <w:p>
            <w:pPr>
              <w:pStyle w:val="Compact"/>
            </w:pPr>
            <w:r>
              <w:t xml:space="preserve">14</w:t>
            </w:r>
          </w:p>
        </w:tc>
        <w:tc>
          <w:tcPr/>
          <w:p>
            <w:pPr>
              <w:pStyle w:val="Compact"/>
            </w:pPr>
            <w:r>
              <w:t xml:space="preserve">Describe any capabilities for identifying contractual risks or anomalies using AI/ML.</w:t>
            </w:r>
          </w:p>
        </w:tc>
        <w:tc>
          <w:tcPr/>
          <w:p>
            <w:pPr>
              <w:pStyle w:val="Compact"/>
            </w:pPr>
            <w:r>
              <w:t xml:space="preserve">Risk analytics, AI features</w:t>
            </w:r>
          </w:p>
        </w:tc>
      </w:tr>
      <w:tr>
        <w:tc>
          <w:tcPr/>
          <w:p>
            <w:pPr>
              <w:pStyle w:val="Compact"/>
            </w:pPr>
            <w:r>
              <w:t xml:space="preserve">15</w:t>
            </w:r>
          </w:p>
        </w:tc>
        <w:tc>
          <w:tcPr/>
          <w:p>
            <w:pPr>
              <w:pStyle w:val="Compact"/>
            </w:pPr>
            <w:r>
              <w:t xml:space="preserve">Can the CLM module integrate with the eProcurement module to ensure purchase orders are issued against valid contracts?</w:t>
            </w:r>
          </w:p>
        </w:tc>
        <w:tc>
          <w:tcPr/>
          <w:p>
            <w:pPr>
              <w:pStyle w:val="Compact"/>
            </w:pPr>
            <w:r>
              <w:t xml:space="preserve">Cross-module integration</w:t>
            </w:r>
          </w:p>
        </w:tc>
      </w:tr>
    </w:tbl>
    <w:p>
      <w:r>
        <w:pict>
          <v:rect style="width:0;height:1.5pt" o:hralign="center" o:hrstd="t" o:hr="t"/>
        </w:pict>
      </w:r>
    </w:p>
    <w:bookmarkEnd w:id="116"/>
    <w:bookmarkStart w:id="117" w:name="supplier-relationship-management-srm"/>
    <w:p>
      <w:pPr>
        <w:pStyle w:val="Heading2"/>
      </w:pPr>
      <w:r>
        <w:t xml:space="preserve">4. Supplier Relationship Management (SRM)</w:t>
      </w:r>
    </w:p>
    <w:p>
      <w:pPr>
        <w:pStyle w:val="FirstParagraph"/>
      </w:pPr>
      <w:r>
        <w:rPr>
          <w:b/>
          <w:bCs/>
        </w:rPr>
        <w:t xml:space="preserve">Purpose:</w:t>
      </w:r>
      <w:r>
        <w:t xml:space="preserve"> </w:t>
      </w:r>
      <w:r>
        <w:t xml:space="preserve">Examine onboarding, performance, risk, compliance, and diversity features.</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your supplier onboarding and registration process. Is it self-service for suppliers, and what data collection features are included?</w:t>
            </w:r>
          </w:p>
        </w:tc>
        <w:tc>
          <w:tcPr/>
          <w:p>
            <w:pPr>
              <w:pStyle w:val="Compact"/>
            </w:pPr>
            <w:r>
              <w:t xml:space="preserve">Onboarding efficiency, UX</w:t>
            </w:r>
          </w:p>
        </w:tc>
      </w:tr>
      <w:tr>
        <w:tc>
          <w:tcPr/>
          <w:p>
            <w:pPr>
              <w:pStyle w:val="Compact"/>
            </w:pPr>
            <w:r>
              <w:t xml:space="preserve">2</w:t>
            </w:r>
          </w:p>
        </w:tc>
        <w:tc>
          <w:tcPr/>
          <w:p>
            <w:pPr>
              <w:pStyle w:val="Compact"/>
            </w:pPr>
            <w:r>
              <w:t xml:space="preserve">How does the solution manage supplier profiles, including contact information, certifications, financial details, and diversity classifications?</w:t>
            </w:r>
          </w:p>
        </w:tc>
        <w:tc>
          <w:tcPr/>
          <w:p>
            <w:pPr>
              <w:pStyle w:val="Compact"/>
            </w:pPr>
            <w:r>
              <w:t xml:space="preserve">Depth of supplier master data</w:t>
            </w:r>
          </w:p>
        </w:tc>
      </w:tr>
      <w:tr>
        <w:tc>
          <w:tcPr/>
          <w:p>
            <w:pPr>
              <w:pStyle w:val="Compact"/>
            </w:pPr>
            <w:r>
              <w:t xml:space="preserve">3</w:t>
            </w:r>
          </w:p>
        </w:tc>
        <w:tc>
          <w:tcPr/>
          <w:p>
            <w:pPr>
              <w:pStyle w:val="Compact"/>
            </w:pPr>
            <w:r>
              <w:t xml:space="preserve">Detail your supplier performance management capabilities, including setting KPIs, scorecards, and conducting performance reviews.</w:t>
            </w:r>
          </w:p>
        </w:tc>
        <w:tc>
          <w:tcPr/>
          <w:p>
            <w:pPr>
              <w:pStyle w:val="Compact"/>
            </w:pPr>
            <w:r>
              <w:t xml:space="preserve">Performance tracking, reviews</w:t>
            </w:r>
          </w:p>
        </w:tc>
      </w:tr>
      <w:tr>
        <w:tc>
          <w:tcPr/>
          <w:p>
            <w:pPr>
              <w:pStyle w:val="Compact"/>
            </w:pPr>
            <w:r>
              <w:t xml:space="preserve">4</w:t>
            </w:r>
          </w:p>
        </w:tc>
        <w:tc>
          <w:tcPr/>
          <w:p>
            <w:pPr>
              <w:pStyle w:val="Compact"/>
            </w:pPr>
            <w:r>
              <w:t xml:space="preserve">How does your solution assess and mitigate supplier risk (e.g., financial, operational, reputational, geopolitical), particularly leveraging AI/ML?</w:t>
            </w:r>
          </w:p>
        </w:tc>
        <w:tc>
          <w:tcPr/>
          <w:p>
            <w:pPr>
              <w:pStyle w:val="Compact"/>
            </w:pPr>
            <w:r>
              <w:t xml:space="preserve">Risk management, AI/ML use</w:t>
            </w:r>
          </w:p>
        </w:tc>
      </w:tr>
      <w:tr>
        <w:tc>
          <w:tcPr/>
          <w:p>
            <w:pPr>
              <w:pStyle w:val="Compact"/>
            </w:pPr>
            <w:r>
              <w:t xml:space="preserve">5</w:t>
            </w:r>
          </w:p>
        </w:tc>
        <w:tc>
          <w:tcPr/>
          <w:p>
            <w:pPr>
              <w:pStyle w:val="Compact"/>
            </w:pPr>
            <w:r>
              <w:t xml:space="preserve">Can the system integrate with third-party risk intelligence providers for real-time risk monitoring?</w:t>
            </w:r>
          </w:p>
        </w:tc>
        <w:tc>
          <w:tcPr/>
          <w:p>
            <w:pPr>
              <w:pStyle w:val="Compact"/>
            </w:pPr>
            <w:r>
              <w:t xml:space="preserve">Third-party integration</w:t>
            </w:r>
          </w:p>
        </w:tc>
      </w:tr>
      <w:tr>
        <w:tc>
          <w:tcPr/>
          <w:p>
            <w:pPr>
              <w:pStyle w:val="Compact"/>
            </w:pPr>
            <w:r>
              <w:t xml:space="preserve">6</w:t>
            </w:r>
          </w:p>
        </w:tc>
        <w:tc>
          <w:tcPr/>
          <w:p>
            <w:pPr>
              <w:pStyle w:val="Compact"/>
            </w:pPr>
            <w:r>
              <w:t xml:space="preserve">Describe the communication features within your supplier portal.</w:t>
            </w:r>
          </w:p>
        </w:tc>
        <w:tc>
          <w:tcPr/>
          <w:p>
            <w:pPr>
              <w:pStyle w:val="Compact"/>
            </w:pPr>
            <w:r>
              <w:t xml:space="preserve">Supplier communication tools</w:t>
            </w:r>
          </w:p>
        </w:tc>
      </w:tr>
      <w:tr>
        <w:tc>
          <w:tcPr/>
          <w:p>
            <w:pPr>
              <w:pStyle w:val="Compact"/>
            </w:pPr>
            <w:r>
              <w:t xml:space="preserve">7</w:t>
            </w:r>
          </w:p>
        </w:tc>
        <w:tc>
          <w:tcPr/>
          <w:p>
            <w:pPr>
              <w:pStyle w:val="Compact"/>
            </w:pPr>
            <w:r>
              <w:t xml:space="preserve">How does your solution support supplier diversity initiatives, including tracking diverse supplier spend and reporting?</w:t>
            </w:r>
          </w:p>
        </w:tc>
        <w:tc>
          <w:tcPr/>
          <w:p>
            <w:pPr>
              <w:pStyle w:val="Compact"/>
            </w:pPr>
            <w:r>
              <w:t xml:space="preserve">Diversity/ESG tracking</w:t>
            </w:r>
          </w:p>
        </w:tc>
      </w:tr>
      <w:tr>
        <w:tc>
          <w:tcPr/>
          <w:p>
            <w:pPr>
              <w:pStyle w:val="Compact"/>
            </w:pPr>
            <w:r>
              <w:t xml:space="preserve">8</w:t>
            </w:r>
          </w:p>
        </w:tc>
        <w:tc>
          <w:tcPr/>
          <w:p>
            <w:pPr>
              <w:pStyle w:val="Compact"/>
            </w:pPr>
            <w:r>
              <w:t xml:space="preserve">Can the solution manage supplier contracts and agreements directly within SRM or through integration with CLM?</w:t>
            </w:r>
          </w:p>
        </w:tc>
        <w:tc>
          <w:tcPr/>
          <w:p>
            <w:pPr>
              <w:pStyle w:val="Compact"/>
            </w:pPr>
            <w:r>
              <w:t xml:space="preserve">Contract integration</w:t>
            </w:r>
          </w:p>
        </w:tc>
      </w:tr>
      <w:tr>
        <w:tc>
          <w:tcPr/>
          <w:p>
            <w:pPr>
              <w:pStyle w:val="Compact"/>
            </w:pPr>
            <w:r>
              <w:t xml:space="preserve">9</w:t>
            </w:r>
          </w:p>
        </w:tc>
        <w:tc>
          <w:tcPr/>
          <w:p>
            <w:pPr>
              <w:pStyle w:val="Compact"/>
            </w:pPr>
            <w:r>
              <w:t xml:space="preserve">Does the system provide insights into supplier consolidation opportunities or recommendations for new suppliers based on AI/ML?</w:t>
            </w:r>
          </w:p>
        </w:tc>
        <w:tc>
          <w:tcPr/>
          <w:p>
            <w:pPr>
              <w:pStyle w:val="Compact"/>
            </w:pPr>
            <w:r>
              <w:t xml:space="preserve">Strategic recommendations, AI use</w:t>
            </w:r>
          </w:p>
        </w:tc>
      </w:tr>
      <w:tr>
        <w:tc>
          <w:tcPr/>
          <w:p>
            <w:pPr>
              <w:pStyle w:val="Compact"/>
            </w:pPr>
            <w:r>
              <w:t xml:space="preserve">10</w:t>
            </w:r>
          </w:p>
        </w:tc>
        <w:tc>
          <w:tcPr/>
          <w:p>
            <w:pPr>
              <w:pStyle w:val="Compact"/>
            </w:pPr>
            <w:r>
              <w:t xml:space="preserve">How does the solution manage supplier payment terms and facilitate early payment programs?</w:t>
            </w:r>
          </w:p>
        </w:tc>
        <w:tc>
          <w:tcPr/>
          <w:p>
            <w:pPr>
              <w:pStyle w:val="Compact"/>
            </w:pPr>
            <w:r>
              <w:t xml:space="preserve">Payment terms, dynamic discounting</w:t>
            </w:r>
          </w:p>
        </w:tc>
      </w:tr>
      <w:tr>
        <w:tc>
          <w:tcPr/>
          <w:p>
            <w:pPr>
              <w:pStyle w:val="Compact"/>
            </w:pPr>
            <w:r>
              <w:t xml:space="preserve">11</w:t>
            </w:r>
          </w:p>
        </w:tc>
        <w:tc>
          <w:tcPr/>
          <w:p>
            <w:pPr>
              <w:pStyle w:val="Compact"/>
            </w:pPr>
            <w:r>
              <w:t xml:space="preserve">Describe capabilities for managing supplier compliance with ethical sourcing, labor standards, and environmental regulations.</w:t>
            </w:r>
          </w:p>
        </w:tc>
        <w:tc>
          <w:tcPr/>
          <w:p>
            <w:pPr>
              <w:pStyle w:val="Compact"/>
            </w:pPr>
            <w:r>
              <w:t xml:space="preserve">ESG compliance features</w:t>
            </w:r>
          </w:p>
        </w:tc>
      </w:tr>
      <w:tr>
        <w:tc>
          <w:tcPr/>
          <w:p>
            <w:pPr>
              <w:pStyle w:val="Compact"/>
            </w:pPr>
            <w:r>
              <w:t xml:space="preserve">12</w:t>
            </w:r>
          </w:p>
        </w:tc>
        <w:tc>
          <w:tcPr/>
          <w:p>
            <w:pPr>
              <w:pStyle w:val="Compact"/>
            </w:pPr>
            <w:r>
              <w:t xml:space="preserve">Can the system support a tiered supplier management approach?</w:t>
            </w:r>
          </w:p>
        </w:tc>
        <w:tc>
          <w:tcPr/>
          <w:p>
            <w:pPr>
              <w:pStyle w:val="Compact"/>
            </w:pPr>
            <w:r>
              <w:t xml:space="preserve">Tiered supplier management</w:t>
            </w:r>
          </w:p>
        </w:tc>
      </w:tr>
      <w:tr>
        <w:tc>
          <w:tcPr/>
          <w:p>
            <w:pPr>
              <w:pStyle w:val="Compact"/>
            </w:pPr>
            <w:r>
              <w:t xml:space="preserve">13</w:t>
            </w:r>
          </w:p>
        </w:tc>
        <w:tc>
          <w:tcPr/>
          <w:p>
            <w:pPr>
              <w:pStyle w:val="Compact"/>
            </w:pPr>
            <w:r>
              <w:t xml:space="preserve">How does the solution handle supplier master data synchronization with our ERP and other internal systems?</w:t>
            </w:r>
          </w:p>
        </w:tc>
        <w:tc>
          <w:tcPr/>
          <w:p>
            <w:pPr>
              <w:pStyle w:val="Compact"/>
            </w:pPr>
            <w:r>
              <w:t xml:space="preserve">Data integration, synchronization</w:t>
            </w:r>
          </w:p>
        </w:tc>
      </w:tr>
      <w:tr>
        <w:tc>
          <w:tcPr/>
          <w:p>
            <w:pPr>
              <w:pStyle w:val="Compact"/>
            </w:pPr>
            <w:r>
              <w:t xml:space="preserve">14</w:t>
            </w:r>
          </w:p>
        </w:tc>
        <w:tc>
          <w:tcPr/>
          <w:p>
            <w:pPr>
              <w:pStyle w:val="Compact"/>
            </w:pPr>
            <w:r>
              <w:t xml:space="preserve">Describe how your solution ensures the security and privacy of supplier data, particularly for U.S. operations.</w:t>
            </w:r>
          </w:p>
        </w:tc>
        <w:tc>
          <w:tcPr/>
          <w:p>
            <w:pPr>
              <w:pStyle w:val="Compact"/>
            </w:pPr>
            <w:r>
              <w:t xml:space="preserve">Data privacy, regulatory compliance</w:t>
            </w:r>
          </w:p>
        </w:tc>
      </w:tr>
      <w:tr>
        <w:tc>
          <w:tcPr/>
          <w:p>
            <w:pPr>
              <w:pStyle w:val="Compact"/>
            </w:pPr>
            <w:r>
              <w:t xml:space="preserve">15</w:t>
            </w:r>
          </w:p>
        </w:tc>
        <w:tc>
          <w:tcPr/>
          <w:p>
            <w:pPr>
              <w:pStyle w:val="Compact"/>
            </w:pPr>
            <w:r>
              <w:t xml:space="preserve">Can the system provide a consolidated view of all interactions, contracts, and transactions with a specific supplier?</w:t>
            </w:r>
          </w:p>
        </w:tc>
        <w:tc>
          <w:tcPr/>
          <w:p>
            <w:pPr>
              <w:pStyle w:val="Compact"/>
            </w:pPr>
            <w:r>
              <w:t xml:space="preserve">360-degree supplier view</w:t>
            </w:r>
          </w:p>
        </w:tc>
      </w:tr>
    </w:tbl>
    <w:p>
      <w:r>
        <w:pict>
          <v:rect style="width:0;height:1.5pt" o:hralign="center" o:hrstd="t" o:hr="t"/>
        </w:pict>
      </w:r>
    </w:p>
    <w:bookmarkEnd w:id="117"/>
    <w:bookmarkStart w:id="118" w:name="procure-to-pay-p2p"/>
    <w:p>
      <w:pPr>
        <w:pStyle w:val="Heading2"/>
      </w:pPr>
      <w:r>
        <w:t xml:space="preserve">5. Procure-to-Pay (P2P)</w:t>
      </w:r>
    </w:p>
    <w:p>
      <w:pPr>
        <w:pStyle w:val="FirstParagraph"/>
      </w:pPr>
      <w:r>
        <w:rPr>
          <w:b/>
          <w:bCs/>
        </w:rPr>
        <w:t xml:space="preserve">Purpose:</w:t>
      </w:r>
      <w:r>
        <w:t xml:space="preserve"> </w:t>
      </w:r>
      <w:r>
        <w:t xml:space="preserve">Review requisitioning, purchasing, catalog management, invoice automation, and payments.</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your requisitioning process, including ease of use for end-users, guided buying, and approval workflows.</w:t>
            </w:r>
          </w:p>
        </w:tc>
        <w:tc>
          <w:tcPr/>
          <w:p>
            <w:pPr>
              <w:pStyle w:val="Compact"/>
            </w:pPr>
            <w:r>
              <w:t xml:space="preserve">User-friendliness, workflow</w:t>
            </w:r>
          </w:p>
        </w:tc>
      </w:tr>
      <w:tr>
        <w:tc>
          <w:tcPr/>
          <w:p>
            <w:pPr>
              <w:pStyle w:val="Compact"/>
            </w:pPr>
            <w:r>
              <w:t xml:space="preserve">2</w:t>
            </w:r>
          </w:p>
        </w:tc>
        <w:tc>
          <w:tcPr/>
          <w:p>
            <w:pPr>
              <w:pStyle w:val="Compact"/>
            </w:pPr>
            <w:r>
              <w:t xml:space="preserve">How does your solution manage and integrate supplier catalogs?</w:t>
            </w:r>
          </w:p>
        </w:tc>
        <w:tc>
          <w:tcPr/>
          <w:p>
            <w:pPr>
              <w:pStyle w:val="Compact"/>
            </w:pPr>
            <w:r>
              <w:t xml:space="preserve">Catalog integration flexibility</w:t>
            </w:r>
          </w:p>
        </w:tc>
      </w:tr>
      <w:tr>
        <w:tc>
          <w:tcPr/>
          <w:p>
            <w:pPr>
              <w:pStyle w:val="Compact"/>
            </w:pPr>
            <w:r>
              <w:t xml:space="preserve">3</w:t>
            </w:r>
          </w:p>
        </w:tc>
        <w:tc>
          <w:tcPr/>
          <w:p>
            <w:pPr>
              <w:pStyle w:val="Compact"/>
            </w:pPr>
            <w:r>
              <w:t xml:space="preserve">Detail your purchase order (PO) creation, approval, and dispatch process. Can it be fully automated?</w:t>
            </w:r>
          </w:p>
        </w:tc>
        <w:tc>
          <w:tcPr/>
          <w:p>
            <w:pPr>
              <w:pStyle w:val="Compact"/>
            </w:pPr>
            <w:r>
              <w:t xml:space="preserve">PO automation, efficiency</w:t>
            </w:r>
          </w:p>
        </w:tc>
      </w:tr>
      <w:tr>
        <w:tc>
          <w:tcPr/>
          <w:p>
            <w:pPr>
              <w:pStyle w:val="Compact"/>
            </w:pPr>
            <w:r>
              <w:t xml:space="preserve">4</w:t>
            </w:r>
          </w:p>
        </w:tc>
        <w:tc>
          <w:tcPr/>
          <w:p>
            <w:pPr>
              <w:pStyle w:val="Compact"/>
            </w:pPr>
            <w:r>
              <w:t xml:space="preserve">How does your system handle goods receipt and service entry, and how does it link to POs and invoices?</w:t>
            </w:r>
          </w:p>
        </w:tc>
        <w:tc>
          <w:tcPr/>
          <w:p>
            <w:pPr>
              <w:pStyle w:val="Compact"/>
            </w:pPr>
            <w:r>
              <w:t xml:space="preserve">Full-cycle linkage, reconciliation</w:t>
            </w:r>
          </w:p>
        </w:tc>
      </w:tr>
      <w:tr>
        <w:tc>
          <w:tcPr/>
          <w:p>
            <w:pPr>
              <w:pStyle w:val="Compact"/>
            </w:pPr>
            <w:r>
              <w:t xml:space="preserve">5</w:t>
            </w:r>
          </w:p>
        </w:tc>
        <w:tc>
          <w:tcPr/>
          <w:p>
            <w:pPr>
              <w:pStyle w:val="Compact"/>
            </w:pPr>
            <w:r>
              <w:t xml:space="preserve">Describe your invoice automation capabilities, from capture to matching and exception handling.</w:t>
            </w:r>
          </w:p>
        </w:tc>
        <w:tc>
          <w:tcPr/>
          <w:p>
            <w:pPr>
              <w:pStyle w:val="Compact"/>
            </w:pPr>
            <w:r>
              <w:t xml:space="preserve">Invoice automation, AI/ML use</w:t>
            </w:r>
          </w:p>
        </w:tc>
      </w:tr>
      <w:tr>
        <w:tc>
          <w:tcPr/>
          <w:p>
            <w:pPr>
              <w:pStyle w:val="Compact"/>
            </w:pPr>
            <w:r>
              <w:t xml:space="preserve">6</w:t>
            </w:r>
          </w:p>
        </w:tc>
        <w:tc>
          <w:tcPr/>
          <w:p>
            <w:pPr>
              <w:pStyle w:val="Compact"/>
            </w:pPr>
            <w:r>
              <w:t xml:space="preserve">How does your solution handle non-PO invoices and what is the workflow?</w:t>
            </w:r>
          </w:p>
        </w:tc>
        <w:tc>
          <w:tcPr/>
          <w:p>
            <w:pPr>
              <w:pStyle w:val="Compact"/>
            </w:pPr>
            <w:r>
              <w:t xml:space="preserve">Non-PO invoice control</w:t>
            </w:r>
          </w:p>
        </w:tc>
      </w:tr>
      <w:tr>
        <w:tc>
          <w:tcPr/>
          <w:p>
            <w:pPr>
              <w:pStyle w:val="Compact"/>
            </w:pPr>
            <w:r>
              <w:t xml:space="preserve">7</w:t>
            </w:r>
          </w:p>
        </w:tc>
        <w:tc>
          <w:tcPr/>
          <w:p>
            <w:pPr>
              <w:pStyle w:val="Compact"/>
            </w:pPr>
            <w:r>
              <w:t xml:space="preserve">Does the system support complex approval workflows, including multi-level and role-based approvals across agencies?</w:t>
            </w:r>
          </w:p>
        </w:tc>
        <w:tc>
          <w:tcPr/>
          <w:p>
            <w:pPr>
              <w:pStyle w:val="Compact"/>
            </w:pPr>
            <w:r>
              <w:t xml:space="preserve">Workflow complexity support</w:t>
            </w:r>
          </w:p>
        </w:tc>
      </w:tr>
      <w:tr>
        <w:tc>
          <w:tcPr/>
          <w:p>
            <w:pPr>
              <w:pStyle w:val="Compact"/>
            </w:pPr>
            <w:r>
              <w:t xml:space="preserve">8</w:t>
            </w:r>
          </w:p>
        </w:tc>
        <w:tc>
          <w:tcPr/>
          <w:p>
            <w:pPr>
              <w:pStyle w:val="Compact"/>
            </w:pPr>
            <w:r>
              <w:t xml:space="preserve">Describe your payment processing capabilities. Can it integrate with our financial systems?</w:t>
            </w:r>
          </w:p>
        </w:tc>
        <w:tc>
          <w:tcPr/>
          <w:p>
            <w:pPr>
              <w:pStyle w:val="Compact"/>
            </w:pPr>
            <w:r>
              <w:t xml:space="preserve">Payment integration, automation</w:t>
            </w:r>
          </w:p>
        </w:tc>
      </w:tr>
      <w:tr>
        <w:tc>
          <w:tcPr/>
          <w:p>
            <w:pPr>
              <w:pStyle w:val="Compact"/>
            </w:pPr>
            <w:r>
              <w:t xml:space="preserve">9</w:t>
            </w:r>
          </w:p>
        </w:tc>
        <w:tc>
          <w:tcPr/>
          <w:p>
            <w:pPr>
              <w:pStyle w:val="Compact"/>
            </w:pPr>
            <w:r>
              <w:t xml:space="preserve">How does the system ensure compliance with tax regulations for US payments?</w:t>
            </w:r>
          </w:p>
        </w:tc>
        <w:tc>
          <w:tcPr/>
          <w:p>
            <w:pPr>
              <w:pStyle w:val="Compact"/>
            </w:pPr>
            <w:r>
              <w:t xml:space="preserve">Regulatory compliance</w:t>
            </w:r>
          </w:p>
        </w:tc>
      </w:tr>
      <w:tr>
        <w:tc>
          <w:tcPr/>
          <w:p>
            <w:pPr>
              <w:pStyle w:val="Compact"/>
            </w:pPr>
            <w:r>
              <w:t xml:space="preserve">10</w:t>
            </w:r>
          </w:p>
        </w:tc>
        <w:tc>
          <w:tcPr/>
          <w:p>
            <w:pPr>
              <w:pStyle w:val="Compact"/>
            </w:pPr>
            <w:r>
              <w:t xml:space="preserve">Does your solution include features for managing expense reports and corporate cards?</w:t>
            </w:r>
          </w:p>
        </w:tc>
        <w:tc>
          <w:tcPr/>
          <w:p>
            <w:pPr>
              <w:pStyle w:val="Compact"/>
            </w:pPr>
            <w:r>
              <w:t xml:space="preserve">Expense management integration</w:t>
            </w:r>
          </w:p>
        </w:tc>
      </w:tr>
      <w:tr>
        <w:tc>
          <w:tcPr/>
          <w:p>
            <w:pPr>
              <w:pStyle w:val="Compact"/>
            </w:pPr>
            <w:r>
              <w:t xml:space="preserve">11</w:t>
            </w:r>
          </w:p>
        </w:tc>
        <w:tc>
          <w:tcPr/>
          <w:p>
            <w:pPr>
              <w:pStyle w:val="Compact"/>
            </w:pPr>
            <w:r>
              <w:t xml:space="preserve">How does your solution manage multi-currency and multi-entity purchasing and payment processes?</w:t>
            </w:r>
          </w:p>
        </w:tc>
        <w:tc>
          <w:tcPr/>
          <w:p>
            <w:pPr>
              <w:pStyle w:val="Compact"/>
            </w:pPr>
            <w:r>
              <w:t xml:space="preserve">Globalization, multi-entity support</w:t>
            </w:r>
          </w:p>
        </w:tc>
      </w:tr>
      <w:tr>
        <w:tc>
          <w:tcPr/>
          <w:p>
            <w:pPr>
              <w:pStyle w:val="Compact"/>
            </w:pPr>
            <w:r>
              <w:t xml:space="preserve">12</w:t>
            </w:r>
          </w:p>
        </w:tc>
        <w:tc>
          <w:tcPr/>
          <w:p>
            <w:pPr>
              <w:pStyle w:val="Compact"/>
            </w:pPr>
            <w:r>
              <w:t xml:space="preserve">Describe any AI/ML capabilities for fraud detection in invoices or payments.</w:t>
            </w:r>
          </w:p>
        </w:tc>
        <w:tc>
          <w:tcPr/>
          <w:p>
            <w:pPr>
              <w:pStyle w:val="Compact"/>
            </w:pPr>
            <w:r>
              <w:t xml:space="preserve">Fraud detection, AI power</w:t>
            </w:r>
          </w:p>
        </w:tc>
      </w:tr>
      <w:tr>
        <w:tc>
          <w:tcPr/>
          <w:p>
            <w:pPr>
              <w:pStyle w:val="Compact"/>
            </w:pPr>
            <w:r>
              <w:t xml:space="preserve">13</w:t>
            </w:r>
          </w:p>
        </w:tc>
        <w:tc>
          <w:tcPr/>
          <w:p>
            <w:pPr>
              <w:pStyle w:val="Compact"/>
            </w:pPr>
            <w:r>
              <w:t xml:space="preserve">Can the solution automatically suggest GL codes based on historical data or AI analysis?</w:t>
            </w:r>
          </w:p>
        </w:tc>
        <w:tc>
          <w:tcPr/>
          <w:p>
            <w:pPr>
              <w:pStyle w:val="Compact"/>
            </w:pPr>
            <w:r>
              <w:t xml:space="preserve">GL coding automation</w:t>
            </w:r>
          </w:p>
        </w:tc>
      </w:tr>
      <w:tr>
        <w:tc>
          <w:tcPr/>
          <w:p>
            <w:pPr>
              <w:pStyle w:val="Compact"/>
            </w:pPr>
            <w:r>
              <w:t xml:space="preserve">14</w:t>
            </w:r>
          </w:p>
        </w:tc>
        <w:tc>
          <w:tcPr/>
          <w:p>
            <w:pPr>
              <w:pStyle w:val="Compact"/>
            </w:pPr>
            <w:r>
              <w:t xml:space="preserve">How does your system provide visibility into the status of requisitions, POs, and invoices?</w:t>
            </w:r>
          </w:p>
        </w:tc>
        <w:tc>
          <w:tcPr/>
          <w:p>
            <w:pPr>
              <w:pStyle w:val="Compact"/>
            </w:pPr>
            <w:r>
              <w:t xml:space="preserve">Transparency, real-time tracking</w:t>
            </w:r>
          </w:p>
        </w:tc>
      </w:tr>
      <w:tr>
        <w:tc>
          <w:tcPr/>
          <w:p>
            <w:pPr>
              <w:pStyle w:val="Compact"/>
            </w:pPr>
            <w:r>
              <w:t xml:space="preserve">15</w:t>
            </w:r>
          </w:p>
        </w:tc>
        <w:tc>
          <w:tcPr/>
          <w:p>
            <w:pPr>
              <w:pStyle w:val="Compact"/>
            </w:pPr>
            <w:r>
              <w:t xml:space="preserve">Does your solution offer dashboards for P2P performance metrics?</w:t>
            </w:r>
          </w:p>
        </w:tc>
        <w:tc>
          <w:tcPr/>
          <w:p>
            <w:pPr>
              <w:pStyle w:val="Compact"/>
            </w:pPr>
            <w:r>
              <w:t xml:space="preserve">Performance reporting</w:t>
            </w:r>
          </w:p>
        </w:tc>
      </w:tr>
      <w:tr>
        <w:tc>
          <w:tcPr/>
          <w:p>
            <w:pPr>
              <w:pStyle w:val="Compact"/>
            </w:pPr>
            <w:r>
              <w:t xml:space="preserve">16</w:t>
            </w:r>
          </w:p>
        </w:tc>
        <w:tc>
          <w:tcPr/>
          <w:p>
            <w:pPr>
              <w:pStyle w:val="Compact"/>
            </w:pPr>
            <w:r>
              <w:t xml:space="preserve">Describe how your solution supports blanket purchase agreements and call-offs.</w:t>
            </w:r>
          </w:p>
        </w:tc>
        <w:tc>
          <w:tcPr/>
          <w:p>
            <w:pPr>
              <w:pStyle w:val="Compact"/>
            </w:pPr>
            <w:r>
              <w:t xml:space="preserve">Flexibility, contract support</w:t>
            </w:r>
          </w:p>
        </w:tc>
      </w:tr>
      <w:tr>
        <w:tc>
          <w:tcPr/>
          <w:p>
            <w:pPr>
              <w:pStyle w:val="Compact"/>
            </w:pPr>
            <w:r>
              <w:t xml:space="preserve">17</w:t>
            </w:r>
          </w:p>
        </w:tc>
        <w:tc>
          <w:tcPr/>
          <w:p>
            <w:pPr>
              <w:pStyle w:val="Compact"/>
            </w:pPr>
            <w:r>
              <w:t xml:space="preserve">How does the system ensure compliance with public procurement regulations and audit requirements?</w:t>
            </w:r>
          </w:p>
        </w:tc>
        <w:tc>
          <w:tcPr/>
          <w:p>
            <w:pPr>
              <w:pStyle w:val="Compact"/>
            </w:pPr>
            <w:r>
              <w:t xml:space="preserve">Public sector compliance</w:t>
            </w:r>
          </w:p>
        </w:tc>
      </w:tr>
      <w:tr>
        <w:tc>
          <w:tcPr/>
          <w:p>
            <w:pPr>
              <w:pStyle w:val="Compact"/>
            </w:pPr>
            <w:r>
              <w:t xml:space="preserve">18</w:t>
            </w:r>
          </w:p>
        </w:tc>
        <w:tc>
          <w:tcPr/>
          <w:p>
            <w:pPr>
              <w:pStyle w:val="Compact"/>
            </w:pPr>
            <w:r>
              <w:t xml:space="preserve">Does the solution provide a supplier portal for submitting invoices and checking payment status?</w:t>
            </w:r>
          </w:p>
        </w:tc>
        <w:tc>
          <w:tcPr/>
          <w:p>
            <w:pPr>
              <w:pStyle w:val="Compact"/>
            </w:pPr>
            <w:r>
              <w:t xml:space="preserve">Supplier self-service</w:t>
            </w:r>
          </w:p>
        </w:tc>
      </w:tr>
      <w:tr>
        <w:tc>
          <w:tcPr/>
          <w:p>
            <w:pPr>
              <w:pStyle w:val="Compact"/>
            </w:pPr>
            <w:r>
              <w:t xml:space="preserve">19</w:t>
            </w:r>
          </w:p>
        </w:tc>
        <w:tc>
          <w:tcPr/>
          <w:p>
            <w:pPr>
              <w:pStyle w:val="Compact"/>
            </w:pPr>
            <w:r>
              <w:t xml:space="preserve">Can the system generate and manage requisitions that require competitive bidding?</w:t>
            </w:r>
          </w:p>
        </w:tc>
        <w:tc>
          <w:tcPr/>
          <w:p>
            <w:pPr>
              <w:pStyle w:val="Compact"/>
            </w:pPr>
            <w:r>
              <w:t xml:space="preserve">Sourcing/P2P linkage</w:t>
            </w:r>
          </w:p>
        </w:tc>
      </w:tr>
      <w:tr>
        <w:tc>
          <w:tcPr/>
          <w:p>
            <w:pPr>
              <w:pStyle w:val="Compact"/>
            </w:pPr>
            <w:r>
              <w:t xml:space="preserve">20</w:t>
            </w:r>
          </w:p>
        </w:tc>
        <w:tc>
          <w:tcPr/>
          <w:p>
            <w:pPr>
              <w:pStyle w:val="Compact"/>
            </w:pPr>
            <w:r>
              <w:t xml:space="preserve">Describe your integration capabilities with major ERP systems for master data and financial postings.</w:t>
            </w:r>
          </w:p>
        </w:tc>
        <w:tc>
          <w:tcPr/>
          <w:p>
            <w:pPr>
              <w:pStyle w:val="Compact"/>
            </w:pPr>
            <w:r>
              <w:t xml:space="preserve">ERP integration robustness</w:t>
            </w:r>
          </w:p>
        </w:tc>
      </w:tr>
    </w:tbl>
    <w:p>
      <w:r>
        <w:pict>
          <v:rect style="width:0;height:1.5pt" o:hralign="center" o:hrstd="t" o:hr="t"/>
        </w:pict>
      </w:r>
    </w:p>
    <w:bookmarkEnd w:id="118"/>
    <w:bookmarkStart w:id="119" w:name="accounts-payable-ap-automation"/>
    <w:p>
      <w:pPr>
        <w:pStyle w:val="Heading2"/>
      </w:pPr>
      <w:r>
        <w:t xml:space="preserve">6. Accounts Payable (AP) Automation</w:t>
      </w:r>
    </w:p>
    <w:p>
      <w:pPr>
        <w:pStyle w:val="FirstParagraph"/>
      </w:pPr>
      <w:r>
        <w:rPr>
          <w:b/>
          <w:bCs/>
        </w:rPr>
        <w:t xml:space="preserve">Purpose:</w:t>
      </w:r>
      <w:r>
        <w:t xml:space="preserve"> </w:t>
      </w:r>
      <w:r>
        <w:t xml:space="preserve">Assess invoice capture, matching, workflow, payments, and compliance.</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Detail your invoice capture methods. What is the accuracy rate of OCR?</w:t>
            </w:r>
          </w:p>
        </w:tc>
        <w:tc>
          <w:tcPr/>
          <w:p>
            <w:pPr>
              <w:pStyle w:val="Compact"/>
            </w:pPr>
            <w:r>
              <w:t xml:space="preserve">Capture methods, OCR quality</w:t>
            </w:r>
          </w:p>
        </w:tc>
      </w:tr>
      <w:tr>
        <w:tc>
          <w:tcPr/>
          <w:p>
            <w:pPr>
              <w:pStyle w:val="Compact"/>
            </w:pPr>
            <w:r>
              <w:t xml:space="preserve">2</w:t>
            </w:r>
          </w:p>
        </w:tc>
        <w:tc>
          <w:tcPr/>
          <w:p>
            <w:pPr>
              <w:pStyle w:val="Compact"/>
            </w:pPr>
            <w:r>
              <w:t xml:space="preserve">How does your solution handle invoice matching (2-way, 3-way, N-way)?</w:t>
            </w:r>
          </w:p>
        </w:tc>
        <w:tc>
          <w:tcPr/>
          <w:p>
            <w:pPr>
              <w:pStyle w:val="Compact"/>
            </w:pPr>
            <w:r>
              <w:t xml:space="preserve">Matching automation, accuracy</w:t>
            </w:r>
          </w:p>
        </w:tc>
      </w:tr>
      <w:tr>
        <w:tc>
          <w:tcPr/>
          <w:p>
            <w:pPr>
              <w:pStyle w:val="Compact"/>
            </w:pPr>
            <w:r>
              <w:t xml:space="preserve">3</w:t>
            </w:r>
          </w:p>
        </w:tc>
        <w:tc>
          <w:tcPr/>
          <w:p>
            <w:pPr>
              <w:pStyle w:val="Compact"/>
            </w:pPr>
            <w:r>
              <w:t xml:space="preserve">Describe the workflow for managing invoice exceptions.</w:t>
            </w:r>
          </w:p>
        </w:tc>
        <w:tc>
          <w:tcPr/>
          <w:p>
            <w:pPr>
              <w:pStyle w:val="Compact"/>
            </w:pPr>
            <w:r>
              <w:t xml:space="preserve">Exception handling process</w:t>
            </w:r>
          </w:p>
        </w:tc>
      </w:tr>
      <w:tr>
        <w:tc>
          <w:tcPr/>
          <w:p>
            <w:pPr>
              <w:pStyle w:val="Compact"/>
            </w:pPr>
            <w:r>
              <w:t xml:space="preserve">4</w:t>
            </w:r>
          </w:p>
        </w:tc>
        <w:tc>
          <w:tcPr/>
          <w:p>
            <w:pPr>
              <w:pStyle w:val="Compact"/>
            </w:pPr>
            <w:r>
              <w:t xml:space="preserve">What AI/ML capabilities are embedded in your AP automation?</w:t>
            </w:r>
          </w:p>
        </w:tc>
        <w:tc>
          <w:tcPr/>
          <w:p>
            <w:pPr>
              <w:pStyle w:val="Compact"/>
            </w:pPr>
            <w:r>
              <w:t xml:space="preserve">AI/ML for coding, anomalies, optimization</w:t>
            </w:r>
          </w:p>
        </w:tc>
      </w:tr>
      <w:tr>
        <w:tc>
          <w:tcPr/>
          <w:p>
            <w:pPr>
              <w:pStyle w:val="Compact"/>
            </w:pPr>
            <w:r>
              <w:t xml:space="preserve">5</w:t>
            </w:r>
          </w:p>
        </w:tc>
        <w:tc>
          <w:tcPr/>
          <w:p>
            <w:pPr>
              <w:pStyle w:val="Compact"/>
            </w:pPr>
            <w:r>
              <w:t xml:space="preserve">How does your solution ensure compliance with global e-invoicing mandates and regional tax regulations?</w:t>
            </w:r>
          </w:p>
        </w:tc>
        <w:tc>
          <w:tcPr/>
          <w:p>
            <w:pPr>
              <w:pStyle w:val="Compact"/>
            </w:pPr>
            <w:r>
              <w:t xml:space="preserve">Compliance for global operations</w:t>
            </w:r>
          </w:p>
        </w:tc>
      </w:tr>
      <w:tr>
        <w:tc>
          <w:tcPr/>
          <w:p>
            <w:pPr>
              <w:pStyle w:val="Compact"/>
            </w:pPr>
            <w:r>
              <w:t xml:space="preserve">6</w:t>
            </w:r>
          </w:p>
        </w:tc>
        <w:tc>
          <w:tcPr/>
          <w:p>
            <w:pPr>
              <w:pStyle w:val="Compact"/>
            </w:pPr>
            <w:r>
              <w:t xml:space="preserve">Describe your vendor payment capabilities, including payment method support.</w:t>
            </w:r>
          </w:p>
        </w:tc>
        <w:tc>
          <w:tcPr/>
          <w:p>
            <w:pPr>
              <w:pStyle w:val="Compact"/>
            </w:pPr>
            <w:r>
              <w:t xml:space="preserve">Payment flexibility</w:t>
            </w:r>
          </w:p>
        </w:tc>
      </w:tr>
      <w:tr>
        <w:tc>
          <w:tcPr/>
          <w:p>
            <w:pPr>
              <w:pStyle w:val="Compact"/>
            </w:pPr>
            <w:r>
              <w:t xml:space="preserve">7</w:t>
            </w:r>
          </w:p>
        </w:tc>
        <w:tc>
          <w:tcPr/>
          <w:p>
            <w:pPr>
              <w:pStyle w:val="Compact"/>
            </w:pPr>
            <w:r>
              <w:t xml:space="preserve">Does the system offer dynamic discounting or early payment programs?</w:t>
            </w:r>
          </w:p>
        </w:tc>
        <w:tc>
          <w:tcPr/>
          <w:p>
            <w:pPr>
              <w:pStyle w:val="Compact"/>
            </w:pPr>
            <w:r>
              <w:t xml:space="preserve">Working capital optimization</w:t>
            </w:r>
          </w:p>
        </w:tc>
      </w:tr>
      <w:tr>
        <w:tc>
          <w:tcPr/>
          <w:p>
            <w:pPr>
              <w:pStyle w:val="Compact"/>
            </w:pPr>
            <w:r>
              <w:t xml:space="preserve">8</w:t>
            </w:r>
          </w:p>
        </w:tc>
        <w:tc>
          <w:tcPr/>
          <w:p>
            <w:pPr>
              <w:pStyle w:val="Compact"/>
            </w:pPr>
            <w:r>
              <w:t xml:space="preserve">How does your solution manage payment approvals and disbursement workflows?</w:t>
            </w:r>
          </w:p>
        </w:tc>
        <w:tc>
          <w:tcPr/>
          <w:p>
            <w:pPr>
              <w:pStyle w:val="Compact"/>
            </w:pPr>
            <w:r>
              <w:t xml:space="preserve">Payment controls, auditability</w:t>
            </w:r>
          </w:p>
        </w:tc>
      </w:tr>
      <w:tr>
        <w:tc>
          <w:tcPr/>
          <w:p>
            <w:pPr>
              <w:pStyle w:val="Compact"/>
            </w:pPr>
            <w:r>
              <w:t xml:space="preserve">9</w:t>
            </w:r>
          </w:p>
        </w:tc>
        <w:tc>
          <w:tcPr/>
          <w:p>
            <w:pPr>
              <w:pStyle w:val="Compact"/>
            </w:pPr>
            <w:r>
              <w:t xml:space="preserve">Can the solution integrate with multiple banks and payment providers?</w:t>
            </w:r>
          </w:p>
        </w:tc>
        <w:tc>
          <w:tcPr/>
          <w:p>
            <w:pPr>
              <w:pStyle w:val="Compact"/>
            </w:pPr>
            <w:r>
              <w:t xml:space="preserve">Banking integration flexibility</w:t>
            </w:r>
          </w:p>
        </w:tc>
      </w:tr>
      <w:tr>
        <w:tc>
          <w:tcPr/>
          <w:p>
            <w:pPr>
              <w:pStyle w:val="Compact"/>
            </w:pPr>
            <w:r>
              <w:t xml:space="preserve">10</w:t>
            </w:r>
          </w:p>
        </w:tc>
        <w:tc>
          <w:tcPr/>
          <w:p>
            <w:pPr>
              <w:pStyle w:val="Compact"/>
            </w:pPr>
            <w:r>
              <w:t xml:space="preserve">Describe the audit trail and reporting capabilities for all AP transactions.</w:t>
            </w:r>
          </w:p>
        </w:tc>
        <w:tc>
          <w:tcPr/>
          <w:p>
            <w:pPr>
              <w:pStyle w:val="Compact"/>
            </w:pPr>
            <w:r>
              <w:t xml:space="preserve">Audit compliance, transparency</w:t>
            </w:r>
          </w:p>
        </w:tc>
      </w:tr>
      <w:tr>
        <w:tc>
          <w:tcPr/>
          <w:p>
            <w:pPr>
              <w:pStyle w:val="Compact"/>
            </w:pPr>
            <w:r>
              <w:t xml:space="preserve">11</w:t>
            </w:r>
          </w:p>
        </w:tc>
        <w:tc>
          <w:tcPr/>
          <w:p>
            <w:pPr>
              <w:pStyle w:val="Compact"/>
            </w:pPr>
            <w:r>
              <w:t xml:space="preserve">How does your solution handle vendor self-service for invoice submission and payment status inquiries?</w:t>
            </w:r>
          </w:p>
        </w:tc>
        <w:tc>
          <w:tcPr/>
          <w:p>
            <w:pPr>
              <w:pStyle w:val="Compact"/>
            </w:pPr>
            <w:r>
              <w:t xml:space="preserve">Supplier self-service</w:t>
            </w:r>
          </w:p>
        </w:tc>
      </w:tr>
      <w:tr>
        <w:tc>
          <w:tcPr/>
          <w:p>
            <w:pPr>
              <w:pStyle w:val="Compact"/>
            </w:pPr>
            <w:r>
              <w:t xml:space="preserve">12</w:t>
            </w:r>
          </w:p>
        </w:tc>
        <w:tc>
          <w:tcPr/>
          <w:p>
            <w:pPr>
              <w:pStyle w:val="Compact"/>
            </w:pPr>
            <w:r>
              <w:t xml:space="preserve">What features are available for managing accruals and prepayments?</w:t>
            </w:r>
          </w:p>
        </w:tc>
        <w:tc>
          <w:tcPr/>
          <w:p>
            <w:pPr>
              <w:pStyle w:val="Compact"/>
            </w:pPr>
            <w:r>
              <w:t xml:space="preserve">Accounting depth</w:t>
            </w:r>
          </w:p>
        </w:tc>
      </w:tr>
      <w:tr>
        <w:tc>
          <w:tcPr/>
          <w:p>
            <w:pPr>
              <w:pStyle w:val="Compact"/>
            </w:pPr>
            <w:r>
              <w:t xml:space="preserve">13</w:t>
            </w:r>
          </w:p>
        </w:tc>
        <w:tc>
          <w:tcPr/>
          <w:p>
            <w:pPr>
              <w:pStyle w:val="Compact"/>
            </w:pPr>
            <w:r>
              <w:t xml:space="preserve">Does your solution support complex org structures with multiple legal entities and currencies?</w:t>
            </w:r>
          </w:p>
        </w:tc>
        <w:tc>
          <w:tcPr/>
          <w:p>
            <w:pPr>
              <w:pStyle w:val="Compact"/>
            </w:pPr>
            <w:r>
              <w:t xml:space="preserve">Scalability for global enterprise</w:t>
            </w:r>
          </w:p>
        </w:tc>
      </w:tr>
      <w:tr>
        <w:tc>
          <w:tcPr/>
          <w:p>
            <w:pPr>
              <w:pStyle w:val="Compact"/>
            </w:pPr>
            <w:r>
              <w:t xml:space="preserve">14</w:t>
            </w:r>
          </w:p>
        </w:tc>
        <w:tc>
          <w:tcPr/>
          <w:p>
            <w:pPr>
              <w:pStyle w:val="Compact"/>
            </w:pPr>
            <w:r>
              <w:t xml:space="preserve">How does the system identify and prevent duplicate invoices and payments?</w:t>
            </w:r>
          </w:p>
        </w:tc>
        <w:tc>
          <w:tcPr/>
          <w:p>
            <w:pPr>
              <w:pStyle w:val="Compact"/>
            </w:pPr>
            <w:r>
              <w:t xml:space="preserve">Duplicate detection, risk mgmt</w:t>
            </w:r>
          </w:p>
        </w:tc>
      </w:tr>
      <w:tr>
        <w:tc>
          <w:tcPr/>
          <w:p>
            <w:pPr>
              <w:pStyle w:val="Compact"/>
            </w:pPr>
            <w:r>
              <w:t xml:space="preserve">15</w:t>
            </w:r>
          </w:p>
        </w:tc>
        <w:tc>
          <w:tcPr/>
          <w:p>
            <w:pPr>
              <w:pStyle w:val="Compact"/>
            </w:pPr>
            <w:r>
              <w:t xml:space="preserve">Describe the implementation approach and typical timeline for AP automation, including ERP integration.</w:t>
            </w:r>
          </w:p>
        </w:tc>
        <w:tc>
          <w:tcPr/>
          <w:p>
            <w:pPr>
              <w:pStyle w:val="Compact"/>
            </w:pPr>
            <w:r>
              <w:t xml:space="preserve">Implementation process, disruption risk</w:t>
            </w:r>
          </w:p>
        </w:tc>
      </w:tr>
    </w:tbl>
    <w:p>
      <w:r>
        <w:pict>
          <v:rect style="width:0;height:1.5pt" o:hralign="center" o:hrstd="t" o:hr="t"/>
        </w:pict>
      </w:r>
    </w:p>
    <w:bookmarkEnd w:id="119"/>
    <w:bookmarkStart w:id="120" w:name="Xa4e9169fffb55051f51819835c5921def5095e6"/>
    <w:p>
      <w:pPr>
        <w:pStyle w:val="Heading2"/>
      </w:pPr>
      <w:r>
        <w:t xml:space="preserve">7. Artificial Intelligence (AI) &amp; Machine Learning (ML)</w:t>
      </w:r>
    </w:p>
    <w:p>
      <w:pPr>
        <w:pStyle w:val="FirstParagraph"/>
      </w:pPr>
      <w:r>
        <w:rPr>
          <w:b/>
          <w:bCs/>
        </w:rPr>
        <w:t xml:space="preserve">Purpose:</w:t>
      </w:r>
      <w:r>
        <w:t xml:space="preserve"> </w:t>
      </w:r>
      <w:r>
        <w:t xml:space="preserve">Deep-dive on AI/ML strategy, features, compliance, governance, and value.</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Detail your overall AI strategy within the S2P platform.</w:t>
            </w:r>
          </w:p>
        </w:tc>
        <w:tc>
          <w:tcPr/>
          <w:p>
            <w:pPr>
              <w:pStyle w:val="Compact"/>
            </w:pPr>
            <w:r>
              <w:t xml:space="preserve">AI vision, roadmap</w:t>
            </w:r>
          </w:p>
        </w:tc>
      </w:tr>
      <w:tr>
        <w:tc>
          <w:tcPr/>
          <w:p>
            <w:pPr>
              <w:pStyle w:val="Compact"/>
            </w:pPr>
            <w:r>
              <w:t xml:space="preserve">2</w:t>
            </w:r>
          </w:p>
        </w:tc>
        <w:tc>
          <w:tcPr/>
          <w:p>
            <w:pPr>
              <w:pStyle w:val="Compact"/>
            </w:pPr>
            <w:r>
              <w:t xml:space="preserve">Which S2P functions currently utilize AI/ML?</w:t>
            </w:r>
          </w:p>
        </w:tc>
        <w:tc>
          <w:tcPr/>
          <w:p>
            <w:pPr>
              <w:pStyle w:val="Compact"/>
            </w:pPr>
            <w:r>
              <w:t xml:space="preserve">Breadth of AI/ML deployment</w:t>
            </w:r>
          </w:p>
        </w:tc>
      </w:tr>
      <w:tr>
        <w:tc>
          <w:tcPr/>
          <w:p>
            <w:pPr>
              <w:pStyle w:val="Compact"/>
            </w:pPr>
            <w:r>
              <w:t xml:space="preserve">3</w:t>
            </w:r>
          </w:p>
        </w:tc>
        <w:tc>
          <w:tcPr/>
          <w:p>
            <w:pPr>
              <w:pStyle w:val="Compact"/>
            </w:pPr>
            <w:r>
              <w:t xml:space="preserve">Describe your use of Generative AI within the S2P suite. What safeguards are in place?</w:t>
            </w:r>
          </w:p>
        </w:tc>
        <w:tc>
          <w:tcPr/>
          <w:p>
            <w:pPr>
              <w:pStyle w:val="Compact"/>
            </w:pPr>
            <w:r>
              <w:t xml:space="preserve">Generative AI use, data privacy</w:t>
            </w:r>
          </w:p>
        </w:tc>
      </w:tr>
      <w:tr>
        <w:tc>
          <w:tcPr/>
          <w:p>
            <w:pPr>
              <w:pStyle w:val="Compact"/>
            </w:pPr>
            <w:r>
              <w:t xml:space="preserve">4</w:t>
            </w:r>
          </w:p>
        </w:tc>
        <w:tc>
          <w:tcPr/>
          <w:p>
            <w:pPr>
              <w:pStyle w:val="Compact"/>
            </w:pPr>
            <w:r>
              <w:t xml:space="preserve">How do your AI models learn and improve over time? Can clients provide feedback?</w:t>
            </w:r>
          </w:p>
        </w:tc>
        <w:tc>
          <w:tcPr/>
          <w:p>
            <w:pPr>
              <w:pStyle w:val="Compact"/>
            </w:pPr>
            <w:r>
              <w:t xml:space="preserve">Model adaptability, client input</w:t>
            </w:r>
          </w:p>
        </w:tc>
      </w:tr>
      <w:tr>
        <w:tc>
          <w:tcPr/>
          <w:p>
            <w:pPr>
              <w:pStyle w:val="Compact"/>
            </w:pPr>
            <w:r>
              <w:t xml:space="preserve">5</w:t>
            </w:r>
          </w:p>
        </w:tc>
        <w:tc>
          <w:tcPr/>
          <w:p>
            <w:pPr>
              <w:pStyle w:val="Compact"/>
            </w:pPr>
            <w:r>
              <w:t xml:space="preserve">What data sources are used to train your AI models? How is data anonymized and protected?</w:t>
            </w:r>
          </w:p>
        </w:tc>
        <w:tc>
          <w:tcPr/>
          <w:p>
            <w:pPr>
              <w:pStyle w:val="Compact"/>
            </w:pPr>
            <w:r>
              <w:t xml:space="preserve">Data privacy, compliance</w:t>
            </w:r>
          </w:p>
        </w:tc>
      </w:tr>
      <w:tr>
        <w:tc>
          <w:tcPr/>
          <w:p>
            <w:pPr>
              <w:pStyle w:val="Compact"/>
            </w:pPr>
            <w:r>
              <w:t xml:space="preserve">6</w:t>
            </w:r>
          </w:p>
        </w:tc>
        <w:tc>
          <w:tcPr/>
          <w:p>
            <w:pPr>
              <w:pStyle w:val="Compact"/>
            </w:pPr>
            <w:r>
              <w:t xml:space="preserve">How do you address AI ethics, bias, and fairness?</w:t>
            </w:r>
          </w:p>
        </w:tc>
        <w:tc>
          <w:tcPr/>
          <w:p>
            <w:pPr>
              <w:pStyle w:val="Compact"/>
            </w:pPr>
            <w:r>
              <w:t xml:space="preserve">Responsible AI practices</w:t>
            </w:r>
          </w:p>
        </w:tc>
      </w:tr>
      <w:tr>
        <w:tc>
          <w:tcPr/>
          <w:p>
            <w:pPr>
              <w:pStyle w:val="Compact"/>
            </w:pPr>
            <w:r>
              <w:t xml:space="preserve">7</w:t>
            </w:r>
          </w:p>
        </w:tc>
        <w:tc>
          <w:tcPr/>
          <w:p>
            <w:pPr>
              <w:pStyle w:val="Compact"/>
            </w:pPr>
            <w:r>
              <w:t xml:space="preserve">Do your AI capabilities provide explainability for recommendations/decisions?</w:t>
            </w:r>
          </w:p>
        </w:tc>
        <w:tc>
          <w:tcPr/>
          <w:p>
            <w:pPr>
              <w:pStyle w:val="Compact"/>
            </w:pPr>
            <w:r>
              <w:t xml:space="preserve">Transparency, explainability</w:t>
            </w:r>
          </w:p>
        </w:tc>
      </w:tr>
      <w:tr>
        <w:tc>
          <w:tcPr/>
          <w:p>
            <w:pPr>
              <w:pStyle w:val="Compact"/>
            </w:pPr>
            <w:r>
              <w:t xml:space="preserve">8</w:t>
            </w:r>
          </w:p>
        </w:tc>
        <w:tc>
          <w:tcPr/>
          <w:p>
            <w:pPr>
              <w:pStyle w:val="Compact"/>
            </w:pPr>
            <w:r>
              <w:t xml:space="preserve">How does your S2P solution comply with federal AI procurement guidelines?</w:t>
            </w:r>
          </w:p>
        </w:tc>
        <w:tc>
          <w:tcPr/>
          <w:p>
            <w:pPr>
              <w:pStyle w:val="Compact"/>
            </w:pPr>
            <w:r>
              <w:t xml:space="preserve">Regulatory compliance</w:t>
            </w:r>
          </w:p>
        </w:tc>
      </w:tr>
      <w:tr>
        <w:tc>
          <w:tcPr/>
          <w:p>
            <w:pPr>
              <w:pStyle w:val="Compact"/>
            </w:pPr>
            <w:r>
              <w:t xml:space="preserve">9</w:t>
            </w:r>
          </w:p>
        </w:tc>
        <w:tc>
          <w:tcPr/>
          <w:p>
            <w:pPr>
              <w:pStyle w:val="Compact"/>
            </w:pPr>
            <w:r>
              <w:t xml:space="preserve">What measures are in place to prevent vendor lock-in related to AI models or IP?</w:t>
            </w:r>
          </w:p>
        </w:tc>
        <w:tc>
          <w:tcPr/>
          <w:p>
            <w:pPr>
              <w:pStyle w:val="Compact"/>
            </w:pPr>
            <w:r>
              <w:t xml:space="preserve">Avoidance of lock-in</w:t>
            </w:r>
          </w:p>
        </w:tc>
      </w:tr>
      <w:tr>
        <w:tc>
          <w:tcPr/>
          <w:p>
            <w:pPr>
              <w:pStyle w:val="Compact"/>
            </w:pPr>
            <w:r>
              <w:t xml:space="preserve">10</w:t>
            </w:r>
          </w:p>
        </w:tc>
        <w:tc>
          <w:tcPr/>
          <w:p>
            <w:pPr>
              <w:pStyle w:val="Compact"/>
            </w:pPr>
            <w:r>
              <w:t xml:space="preserve">Can clients fine-tune/customize AI models for specific needs?</w:t>
            </w:r>
          </w:p>
        </w:tc>
        <w:tc>
          <w:tcPr/>
          <w:p>
            <w:pPr>
              <w:pStyle w:val="Compact"/>
            </w:pPr>
            <w:r>
              <w:t xml:space="preserve">Customization, flexibility</w:t>
            </w:r>
          </w:p>
        </w:tc>
      </w:tr>
      <w:tr>
        <w:tc>
          <w:tcPr/>
          <w:p>
            <w:pPr>
              <w:pStyle w:val="Compact"/>
            </w:pPr>
            <w:r>
              <w:t xml:space="preserve">11</w:t>
            </w:r>
          </w:p>
        </w:tc>
        <w:tc>
          <w:tcPr/>
          <w:p>
            <w:pPr>
              <w:pStyle w:val="Compact"/>
            </w:pPr>
            <w:r>
              <w:t xml:space="preserve">How does your solution leverage AI for predictive analytics (e.g., spend forecasting, demand planning)?</w:t>
            </w:r>
          </w:p>
        </w:tc>
        <w:tc>
          <w:tcPr/>
          <w:p>
            <w:pPr>
              <w:pStyle w:val="Compact"/>
            </w:pPr>
            <w:r>
              <w:t xml:space="preserve">Predictive analytics value</w:t>
            </w:r>
          </w:p>
        </w:tc>
      </w:tr>
      <w:tr>
        <w:tc>
          <w:tcPr/>
          <w:p>
            <w:pPr>
              <w:pStyle w:val="Compact"/>
            </w:pPr>
            <w:r>
              <w:t xml:space="preserve">12</w:t>
            </w:r>
          </w:p>
        </w:tc>
        <w:tc>
          <w:tcPr/>
          <w:p>
            <w:pPr>
              <w:pStyle w:val="Compact"/>
            </w:pPr>
            <w:r>
              <w:t xml:space="preserve">Describe any</w:t>
            </w:r>
            <w:r>
              <w:t xml:space="preserve"> </w:t>
            </w:r>
            <w:r>
              <w:t xml:space="preserve">‘Agentic AI’</w:t>
            </w:r>
            <w:r>
              <w:t xml:space="preserve"> </w:t>
            </w:r>
            <w:r>
              <w:t xml:space="preserve">or</w:t>
            </w:r>
            <w:r>
              <w:t xml:space="preserve"> </w:t>
            </w:r>
            <w:r>
              <w:t xml:space="preserve">‘Hyper-automation’</w:t>
            </w:r>
            <w:r>
              <w:t xml:space="preserve"> </w:t>
            </w:r>
            <w:r>
              <w:t xml:space="preserve">capabilities.</w:t>
            </w:r>
          </w:p>
        </w:tc>
        <w:tc>
          <w:tcPr/>
          <w:p>
            <w:pPr>
              <w:pStyle w:val="Compact"/>
            </w:pPr>
            <w:r>
              <w:t xml:space="preserve">Autonomous multi-step automation</w:t>
            </w:r>
          </w:p>
        </w:tc>
      </w:tr>
      <w:tr>
        <w:tc>
          <w:tcPr/>
          <w:p>
            <w:pPr>
              <w:pStyle w:val="Compact"/>
            </w:pPr>
            <w:r>
              <w:t xml:space="preserve">13</w:t>
            </w:r>
          </w:p>
        </w:tc>
        <w:tc>
          <w:tcPr/>
          <w:p>
            <w:pPr>
              <w:pStyle w:val="Compact"/>
            </w:pPr>
            <w:r>
              <w:t xml:space="preserve">What AI governance framework do you follow?</w:t>
            </w:r>
          </w:p>
        </w:tc>
        <w:tc>
          <w:tcPr/>
          <w:p>
            <w:pPr>
              <w:pStyle w:val="Compact"/>
            </w:pPr>
            <w:r>
              <w:t xml:space="preserve">Governance, standards adherence</w:t>
            </w:r>
          </w:p>
        </w:tc>
      </w:tr>
      <w:tr>
        <w:tc>
          <w:tcPr/>
          <w:p>
            <w:pPr>
              <w:pStyle w:val="Compact"/>
            </w:pPr>
            <w:r>
              <w:t xml:space="preserve">14</w:t>
            </w:r>
          </w:p>
        </w:tc>
        <w:tc>
          <w:tcPr/>
          <w:p>
            <w:pPr>
              <w:pStyle w:val="Compact"/>
            </w:pPr>
            <w:r>
              <w:t xml:space="preserve">How do you ensure privacy of proprietary data and IP used by AI models?</w:t>
            </w:r>
          </w:p>
        </w:tc>
        <w:tc>
          <w:tcPr/>
          <w:p>
            <w:pPr>
              <w:pStyle w:val="Compact"/>
            </w:pPr>
            <w:r>
              <w:t xml:space="preserve">Data/IP protection</w:t>
            </w:r>
          </w:p>
        </w:tc>
      </w:tr>
      <w:tr>
        <w:tc>
          <w:tcPr/>
          <w:p>
            <w:pPr>
              <w:pStyle w:val="Compact"/>
            </w:pPr>
            <w:r>
              <w:t xml:space="preserve">15</w:t>
            </w:r>
          </w:p>
        </w:tc>
        <w:tc>
          <w:tcPr/>
          <w:p>
            <w:pPr>
              <w:pStyle w:val="Compact"/>
            </w:pPr>
            <w:r>
              <w:t xml:space="preserve">Describe change management and training support for AI features.</w:t>
            </w:r>
          </w:p>
        </w:tc>
        <w:tc>
          <w:tcPr/>
          <w:p>
            <w:pPr>
              <w:pStyle w:val="Compact"/>
            </w:pPr>
            <w:r>
              <w:t xml:space="preserve">Change management, training</w:t>
            </w:r>
          </w:p>
        </w:tc>
      </w:tr>
      <w:tr>
        <w:tc>
          <w:tcPr/>
          <w:p>
            <w:pPr>
              <w:pStyle w:val="Compact"/>
            </w:pPr>
            <w:r>
              <w:t xml:space="preserve">16</w:t>
            </w:r>
          </w:p>
        </w:tc>
        <w:tc>
          <w:tcPr/>
          <w:p>
            <w:pPr>
              <w:pStyle w:val="Compact"/>
            </w:pPr>
            <w:r>
              <w:t xml:space="preserve">Are there specific certifications (e.g., ISO/IEC 42001) for your AI development?</w:t>
            </w:r>
          </w:p>
        </w:tc>
        <w:tc>
          <w:tcPr/>
          <w:p>
            <w:pPr>
              <w:pStyle w:val="Compact"/>
            </w:pPr>
            <w:r>
              <w:t xml:space="preserve">AI governance certification</w:t>
            </w:r>
          </w:p>
        </w:tc>
      </w:tr>
      <w:tr>
        <w:tc>
          <w:tcPr/>
          <w:p>
            <w:pPr>
              <w:pStyle w:val="Compact"/>
            </w:pPr>
            <w:r>
              <w:t xml:space="preserve">17</w:t>
            </w:r>
          </w:p>
        </w:tc>
        <w:tc>
          <w:tcPr/>
          <w:p>
            <w:pPr>
              <w:pStyle w:val="Compact"/>
            </w:pPr>
            <w:r>
              <w:t xml:space="preserve">How does your AI contribute to cost reduction and ROI?</w:t>
            </w:r>
          </w:p>
        </w:tc>
        <w:tc>
          <w:tcPr/>
          <w:p>
            <w:pPr>
              <w:pStyle w:val="Compact"/>
            </w:pPr>
            <w:r>
              <w:t xml:space="preserve">Tangible business value</w:t>
            </w:r>
          </w:p>
        </w:tc>
      </w:tr>
      <w:tr>
        <w:tc>
          <w:tcPr/>
          <w:p>
            <w:pPr>
              <w:pStyle w:val="Compact"/>
            </w:pPr>
            <w:r>
              <w:t xml:space="preserve">18</w:t>
            </w:r>
          </w:p>
        </w:tc>
        <w:tc>
          <w:tcPr/>
          <w:p>
            <w:pPr>
              <w:pStyle w:val="Compact"/>
            </w:pPr>
            <w:r>
              <w:t xml:space="preserve">Can your AI provide insights into potential supply chain disruptions and recommend mitigation?</w:t>
            </w:r>
          </w:p>
        </w:tc>
        <w:tc>
          <w:tcPr/>
          <w:p>
            <w:pPr>
              <w:pStyle w:val="Compact"/>
            </w:pPr>
            <w:r>
              <w:t xml:space="preserve">Supply chain risk/prediction</w:t>
            </w:r>
          </w:p>
        </w:tc>
      </w:tr>
      <w:tr>
        <w:tc>
          <w:tcPr/>
          <w:p>
            <w:pPr>
              <w:pStyle w:val="Compact"/>
            </w:pPr>
            <w:r>
              <w:t xml:space="preserve">19</w:t>
            </w:r>
          </w:p>
        </w:tc>
        <w:tc>
          <w:tcPr/>
          <w:p>
            <w:pPr>
              <w:pStyle w:val="Compact"/>
            </w:pPr>
            <w:r>
              <w:t xml:space="preserve">What is your approach to AI model monitoring and performance management post-deployment?</w:t>
            </w:r>
          </w:p>
        </w:tc>
        <w:tc>
          <w:tcPr/>
          <w:p>
            <w:pPr>
              <w:pStyle w:val="Compact"/>
            </w:pPr>
            <w:r>
              <w:t xml:space="preserve">Ongoing AI performance management</w:t>
            </w:r>
          </w:p>
        </w:tc>
      </w:tr>
      <w:tr>
        <w:tc>
          <w:tcPr/>
          <w:p>
            <w:pPr>
              <w:pStyle w:val="Compact"/>
            </w:pPr>
            <w:r>
              <w:t xml:space="preserve">20</w:t>
            </w:r>
          </w:p>
        </w:tc>
        <w:tc>
          <w:tcPr/>
          <w:p>
            <w:pPr>
              <w:pStyle w:val="Compact"/>
            </w:pPr>
            <w:r>
              <w:t xml:space="preserve">Describe any sandbox or testing environments for clients to explore AI features.</w:t>
            </w:r>
          </w:p>
        </w:tc>
        <w:tc>
          <w:tcPr/>
          <w:p>
            <w:pPr>
              <w:pStyle w:val="Compact"/>
            </w:pPr>
            <w:r>
              <w:t xml:space="preserve">Test environments, client empowerment</w:t>
            </w:r>
          </w:p>
        </w:tc>
      </w:tr>
    </w:tbl>
    <w:p>
      <w:r>
        <w:pict>
          <v:rect style="width:0;height:1.5pt" o:hralign="center" o:hrstd="t" o:hr="t"/>
        </w:pict>
      </w:r>
    </w:p>
    <w:bookmarkEnd w:id="120"/>
    <w:bookmarkStart w:id="121" w:name="technology-architecture"/>
    <w:p>
      <w:pPr>
        <w:pStyle w:val="Heading2"/>
      </w:pPr>
      <w:r>
        <w:t xml:space="preserve">8. Technology &amp; Architecture</w:t>
      </w:r>
    </w:p>
    <w:p>
      <w:pPr>
        <w:pStyle w:val="FirstParagraph"/>
      </w:pPr>
      <w:r>
        <w:rPr>
          <w:b/>
          <w:bCs/>
        </w:rPr>
        <w:t xml:space="preserve">Purpose:</w:t>
      </w:r>
      <w:r>
        <w:t xml:space="preserve"> </w:t>
      </w:r>
      <w:r>
        <w:t xml:space="preserve">Examine cloud infrastructure, security, integration, scalability, and compliance.</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your solution’s underlying cloud architecture.</w:t>
            </w:r>
          </w:p>
        </w:tc>
        <w:tc>
          <w:tcPr/>
          <w:p>
            <w:pPr>
              <w:pStyle w:val="Compact"/>
            </w:pPr>
            <w:r>
              <w:t xml:space="preserve">Infrastructure, scalability, provider</w:t>
            </w:r>
          </w:p>
        </w:tc>
      </w:tr>
      <w:tr>
        <w:tc>
          <w:tcPr/>
          <w:p>
            <w:pPr>
              <w:pStyle w:val="Compact"/>
            </w:pPr>
            <w:r>
              <w:t xml:space="preserve">2</w:t>
            </w:r>
          </w:p>
        </w:tc>
        <w:tc>
          <w:tcPr/>
          <w:p>
            <w:pPr>
              <w:pStyle w:val="Compact"/>
            </w:pPr>
            <w:r>
              <w:t xml:space="preserve">Detail your approach to data security, including encryption, access controls, and vulnerability management.</w:t>
            </w:r>
          </w:p>
        </w:tc>
        <w:tc>
          <w:tcPr/>
          <w:p>
            <w:pPr>
              <w:pStyle w:val="Compact"/>
            </w:pPr>
            <w:r>
              <w:t xml:space="preserve">Security posture, compliance</w:t>
            </w:r>
          </w:p>
        </w:tc>
      </w:tr>
      <w:tr>
        <w:tc>
          <w:tcPr/>
          <w:p>
            <w:pPr>
              <w:pStyle w:val="Compact"/>
            </w:pPr>
            <w:r>
              <w:t xml:space="preserve">3</w:t>
            </w:r>
          </w:p>
        </w:tc>
        <w:tc>
          <w:tcPr/>
          <w:p>
            <w:pPr>
              <w:pStyle w:val="Compact"/>
            </w:pPr>
            <w:r>
              <w:t xml:space="preserve">How does your solution ensure data privacy and compliance with US-specific regulations?</w:t>
            </w:r>
          </w:p>
        </w:tc>
        <w:tc>
          <w:tcPr/>
          <w:p>
            <w:pPr>
              <w:pStyle w:val="Compact"/>
            </w:pPr>
            <w:r>
              <w:t xml:space="preserve">Data privacy, regulatory adherence</w:t>
            </w:r>
          </w:p>
        </w:tc>
      </w:tr>
      <w:tr>
        <w:tc>
          <w:tcPr/>
          <w:p>
            <w:pPr>
              <w:pStyle w:val="Compact"/>
            </w:pPr>
            <w:r>
              <w:t xml:space="preserve">4</w:t>
            </w:r>
          </w:p>
        </w:tc>
        <w:tc>
          <w:tcPr/>
          <w:p>
            <w:pPr>
              <w:pStyle w:val="Compact"/>
            </w:pPr>
            <w:r>
              <w:t xml:space="preserve">What certifications do you hold (e.g., SOC 1, SOC 2, ISO 27001)?</w:t>
            </w:r>
          </w:p>
        </w:tc>
        <w:tc>
          <w:tcPr/>
          <w:p>
            <w:pPr>
              <w:pStyle w:val="Compact"/>
            </w:pPr>
            <w:r>
              <w:t xml:space="preserve">Security, compliance certifications</w:t>
            </w:r>
          </w:p>
        </w:tc>
      </w:tr>
      <w:tr>
        <w:tc>
          <w:tcPr/>
          <w:p>
            <w:pPr>
              <w:pStyle w:val="Compact"/>
            </w:pPr>
            <w:r>
              <w:t xml:space="preserve">5</w:t>
            </w:r>
          </w:p>
        </w:tc>
        <w:tc>
          <w:tcPr/>
          <w:p>
            <w:pPr>
              <w:pStyle w:val="Compact"/>
            </w:pPr>
            <w:r>
              <w:t xml:space="preserve">Describe disaster recovery and business continuity plans, RPO/RTO.</w:t>
            </w:r>
          </w:p>
        </w:tc>
        <w:tc>
          <w:tcPr/>
          <w:p>
            <w:pPr>
              <w:pStyle w:val="Compact"/>
            </w:pPr>
            <w:r>
              <w:t xml:space="preserve">Resilience, recovery readiness</w:t>
            </w:r>
          </w:p>
        </w:tc>
      </w:tr>
      <w:tr>
        <w:tc>
          <w:tcPr/>
          <w:p>
            <w:pPr>
              <w:pStyle w:val="Compact"/>
            </w:pPr>
            <w:r>
              <w:t xml:space="preserve">6</w:t>
            </w:r>
          </w:p>
        </w:tc>
        <w:tc>
          <w:tcPr/>
          <w:p>
            <w:pPr>
              <w:pStyle w:val="Compact"/>
            </w:pPr>
            <w:r>
              <w:t xml:space="preserve">How does your solution ensure high availability/uptime?</w:t>
            </w:r>
          </w:p>
        </w:tc>
        <w:tc>
          <w:tcPr/>
          <w:p>
            <w:pPr>
              <w:pStyle w:val="Compact"/>
            </w:pPr>
            <w:r>
              <w:t xml:space="preserve">Reliability, uptime SLAs</w:t>
            </w:r>
          </w:p>
        </w:tc>
      </w:tr>
      <w:tr>
        <w:tc>
          <w:tcPr/>
          <w:p>
            <w:pPr>
              <w:pStyle w:val="Compact"/>
            </w:pPr>
            <w:r>
              <w:t xml:space="preserve">7</w:t>
            </w:r>
          </w:p>
        </w:tc>
        <w:tc>
          <w:tcPr/>
          <w:p>
            <w:pPr>
              <w:pStyle w:val="Compact"/>
            </w:pPr>
            <w:r>
              <w:t xml:space="preserve">Detail your API integration capabilities.</w:t>
            </w:r>
          </w:p>
        </w:tc>
        <w:tc>
          <w:tcPr/>
          <w:p>
            <w:pPr>
              <w:pStyle w:val="Compact"/>
            </w:pPr>
            <w:r>
              <w:t xml:space="preserve">API openness, documentation, flexibility</w:t>
            </w:r>
          </w:p>
        </w:tc>
      </w:tr>
      <w:tr>
        <w:tc>
          <w:tcPr/>
          <w:p>
            <w:pPr>
              <w:pStyle w:val="Compact"/>
            </w:pPr>
            <w:r>
              <w:t xml:space="preserve">8</w:t>
            </w:r>
          </w:p>
        </w:tc>
        <w:tc>
          <w:tcPr/>
          <w:p>
            <w:pPr>
              <w:pStyle w:val="Compact"/>
            </w:pPr>
            <w:r>
              <w:t xml:space="preserve">Specifically, how does your solution integrate with SAP, Oracle, and Microsoft Dynamics ERPs?</w:t>
            </w:r>
          </w:p>
        </w:tc>
        <w:tc>
          <w:tcPr/>
          <w:p>
            <w:pPr>
              <w:pStyle w:val="Compact"/>
            </w:pPr>
            <w:r>
              <w:t xml:space="preserve">ERP integration depth</w:t>
            </w:r>
          </w:p>
        </w:tc>
      </w:tr>
      <w:tr>
        <w:tc>
          <w:tcPr/>
          <w:p>
            <w:pPr>
              <w:pStyle w:val="Compact"/>
            </w:pPr>
            <w:r>
              <w:t xml:space="preserve">9</w:t>
            </w:r>
          </w:p>
        </w:tc>
        <w:tc>
          <w:tcPr/>
          <w:p>
            <w:pPr>
              <w:pStyle w:val="Compact"/>
            </w:pPr>
            <w:r>
              <w:t xml:space="preserve">Does your solution offer mobile accessibility and responsive design?</w:t>
            </w:r>
          </w:p>
        </w:tc>
        <w:tc>
          <w:tcPr/>
          <w:p>
            <w:pPr>
              <w:pStyle w:val="Compact"/>
            </w:pPr>
            <w:r>
              <w:t xml:space="preserve">Mobile, device support</w:t>
            </w:r>
          </w:p>
        </w:tc>
      </w:tr>
      <w:tr>
        <w:tc>
          <w:tcPr/>
          <w:p>
            <w:pPr>
              <w:pStyle w:val="Compact"/>
            </w:pPr>
            <w:r>
              <w:t xml:space="preserve">10</w:t>
            </w:r>
          </w:p>
        </w:tc>
        <w:tc>
          <w:tcPr/>
          <w:p>
            <w:pPr>
              <w:pStyle w:val="Compact"/>
            </w:pPr>
            <w:r>
              <w:t xml:space="preserve">How do you manage system upgrades and patches?</w:t>
            </w:r>
          </w:p>
        </w:tc>
        <w:tc>
          <w:tcPr/>
          <w:p>
            <w:pPr>
              <w:pStyle w:val="Compact"/>
            </w:pPr>
            <w:r>
              <w:t xml:space="preserve">Maintenance, client notification</w:t>
            </w:r>
          </w:p>
        </w:tc>
      </w:tr>
      <w:tr>
        <w:tc>
          <w:tcPr/>
          <w:p>
            <w:pPr>
              <w:pStyle w:val="Compact"/>
            </w:pPr>
            <w:r>
              <w:t xml:space="preserve">11</w:t>
            </w:r>
          </w:p>
        </w:tc>
        <w:tc>
          <w:tcPr/>
          <w:p>
            <w:pPr>
              <w:pStyle w:val="Compact"/>
            </w:pPr>
            <w:r>
              <w:t xml:space="preserve">Describe your approach to user authentication and authorization (SSO, MFA, role-based).</w:t>
            </w:r>
          </w:p>
        </w:tc>
        <w:tc>
          <w:tcPr/>
          <w:p>
            <w:pPr>
              <w:pStyle w:val="Compact"/>
            </w:pPr>
            <w:r>
              <w:t xml:space="preserve">Access security, identity mgmt</w:t>
            </w:r>
          </w:p>
        </w:tc>
      </w:tr>
      <w:tr>
        <w:tc>
          <w:tcPr/>
          <w:p>
            <w:pPr>
              <w:pStyle w:val="Compact"/>
            </w:pPr>
            <w:r>
              <w:t xml:space="preserve">12</w:t>
            </w:r>
          </w:p>
        </w:tc>
        <w:tc>
          <w:tcPr/>
          <w:p>
            <w:pPr>
              <w:pStyle w:val="Compact"/>
            </w:pPr>
            <w:r>
              <w:t xml:space="preserve">Can your solution scale for future growth in users, transactions, and data?</w:t>
            </w:r>
          </w:p>
        </w:tc>
        <w:tc>
          <w:tcPr/>
          <w:p>
            <w:pPr>
              <w:pStyle w:val="Compact"/>
            </w:pPr>
            <w:r>
              <w:t xml:space="preserve">Scalability, future-proofing</w:t>
            </w:r>
          </w:p>
        </w:tc>
      </w:tr>
      <w:tr>
        <w:tc>
          <w:tcPr/>
          <w:p>
            <w:pPr>
              <w:pStyle w:val="Compact"/>
            </w:pPr>
            <w:r>
              <w:t xml:space="preserve">13</w:t>
            </w:r>
          </w:p>
        </w:tc>
        <w:tc>
          <w:tcPr/>
          <w:p>
            <w:pPr>
              <w:pStyle w:val="Compact"/>
            </w:pPr>
            <w:r>
              <w:t xml:space="preserve">What technologies beyond S2P (IoT, Blockchain) are leveraged?</w:t>
            </w:r>
          </w:p>
        </w:tc>
        <w:tc>
          <w:tcPr/>
          <w:p>
            <w:pPr>
              <w:pStyle w:val="Compact"/>
            </w:pPr>
            <w:r>
              <w:t xml:space="preserve">Innovation, future-readiness</w:t>
            </w:r>
          </w:p>
        </w:tc>
      </w:tr>
      <w:tr>
        <w:tc>
          <w:tcPr/>
          <w:p>
            <w:pPr>
              <w:pStyle w:val="Compact"/>
            </w:pPr>
            <w:r>
              <w:t xml:space="preserve">14</w:t>
            </w:r>
          </w:p>
        </w:tc>
        <w:tc>
          <w:tcPr/>
          <w:p>
            <w:pPr>
              <w:pStyle w:val="Compact"/>
            </w:pPr>
            <w:r>
              <w:t xml:space="preserve">How does your platform handle data governance?</w:t>
            </w:r>
          </w:p>
        </w:tc>
        <w:tc>
          <w:tcPr/>
          <w:p>
            <w:pPr>
              <w:pStyle w:val="Compact"/>
            </w:pPr>
            <w:r>
              <w:t xml:space="preserve">Data quality, management</w:t>
            </w:r>
          </w:p>
        </w:tc>
      </w:tr>
      <w:tr>
        <w:tc>
          <w:tcPr/>
          <w:p>
            <w:pPr>
              <w:pStyle w:val="Compact"/>
            </w:pPr>
            <w:r>
              <w:t xml:space="preserve">15</w:t>
            </w:r>
          </w:p>
        </w:tc>
        <w:tc>
          <w:tcPr/>
          <w:p>
            <w:pPr>
              <w:pStyle w:val="Compact"/>
            </w:pPr>
            <w:r>
              <w:t xml:space="preserve">Describe regulatory compliance monitoring and updates.</w:t>
            </w:r>
          </w:p>
        </w:tc>
        <w:tc>
          <w:tcPr/>
          <w:p>
            <w:pPr>
              <w:pStyle w:val="Compact"/>
            </w:pPr>
            <w:r>
              <w:t xml:space="preserve">Regulatory agility</w:t>
            </w:r>
          </w:p>
        </w:tc>
      </w:tr>
      <w:tr>
        <w:tc>
          <w:tcPr/>
          <w:p>
            <w:pPr>
              <w:pStyle w:val="Compact"/>
            </w:pPr>
            <w:r>
              <w:t xml:space="preserve">16</w:t>
            </w:r>
          </w:p>
        </w:tc>
        <w:tc>
          <w:tcPr/>
          <w:p>
            <w:pPr>
              <w:pStyle w:val="Compact"/>
            </w:pPr>
            <w:r>
              <w:t xml:space="preserve">What data archival/retention capabilities are present?</w:t>
            </w:r>
          </w:p>
        </w:tc>
        <w:tc>
          <w:tcPr/>
          <w:p>
            <w:pPr>
              <w:pStyle w:val="Compact"/>
            </w:pPr>
            <w:r>
              <w:t xml:space="preserve">Legal compliance, retention policies</w:t>
            </w:r>
          </w:p>
        </w:tc>
      </w:tr>
      <w:tr>
        <w:tc>
          <w:tcPr/>
          <w:p>
            <w:pPr>
              <w:pStyle w:val="Compact"/>
            </w:pPr>
            <w:r>
              <w:t xml:space="preserve">17</w:t>
            </w:r>
          </w:p>
        </w:tc>
        <w:tc>
          <w:tcPr/>
          <w:p>
            <w:pPr>
              <w:pStyle w:val="Compact"/>
            </w:pPr>
            <w:r>
              <w:t xml:space="preserve">How do you provide audit trails for all user actions/system changes?</w:t>
            </w:r>
          </w:p>
        </w:tc>
        <w:tc>
          <w:tcPr/>
          <w:p>
            <w:pPr>
              <w:pStyle w:val="Compact"/>
            </w:pPr>
            <w:r>
              <w:t xml:space="preserve">Auditability, transparency</w:t>
            </w:r>
          </w:p>
        </w:tc>
      </w:tr>
      <w:tr>
        <w:tc>
          <w:tcPr/>
          <w:p>
            <w:pPr>
              <w:pStyle w:val="Compact"/>
            </w:pPr>
            <w:r>
              <w:t xml:space="preserve">18</w:t>
            </w:r>
          </w:p>
        </w:tc>
        <w:tc>
          <w:tcPr/>
          <w:p>
            <w:pPr>
              <w:pStyle w:val="Compact"/>
            </w:pPr>
            <w:r>
              <w:t xml:space="preserve">Can the solution support MFA and SSO with enterprise identity providers?</w:t>
            </w:r>
          </w:p>
        </w:tc>
        <w:tc>
          <w:tcPr/>
          <w:p>
            <w:pPr>
              <w:pStyle w:val="Compact"/>
            </w:pPr>
            <w:r>
              <w:t xml:space="preserve">Security, convenience</w:t>
            </w:r>
          </w:p>
        </w:tc>
      </w:tr>
      <w:tr>
        <w:tc>
          <w:tcPr/>
          <w:p>
            <w:pPr>
              <w:pStyle w:val="Compact"/>
            </w:pPr>
            <w:r>
              <w:t xml:space="preserve">19</w:t>
            </w:r>
          </w:p>
        </w:tc>
        <w:tc>
          <w:tcPr/>
          <w:p>
            <w:pPr>
              <w:pStyle w:val="Compact"/>
            </w:pPr>
            <w:r>
              <w:t xml:space="preserve">Describe your incident response process for breaches or failures.</w:t>
            </w:r>
          </w:p>
        </w:tc>
        <w:tc>
          <w:tcPr/>
          <w:p>
            <w:pPr>
              <w:pStyle w:val="Compact"/>
            </w:pPr>
            <w:r>
              <w:t xml:space="preserve">Incident readiness, response</w:t>
            </w:r>
          </w:p>
        </w:tc>
      </w:tr>
      <w:tr>
        <w:tc>
          <w:tcPr/>
          <w:p>
            <w:pPr>
              <w:pStyle w:val="Compact"/>
            </w:pPr>
            <w:r>
              <w:t xml:space="preserve">20</w:t>
            </w:r>
          </w:p>
        </w:tc>
        <w:tc>
          <w:tcPr/>
          <w:p>
            <w:pPr>
              <w:pStyle w:val="Compact"/>
            </w:pPr>
            <w:r>
              <w:t xml:space="preserve">What are the infrastructure requirements for integrating on-premise systems?</w:t>
            </w:r>
          </w:p>
        </w:tc>
        <w:tc>
          <w:tcPr/>
          <w:p>
            <w:pPr>
              <w:pStyle w:val="Compact"/>
            </w:pPr>
            <w:r>
              <w:t xml:space="preserve">Integration complexity</w:t>
            </w:r>
          </w:p>
        </w:tc>
      </w:tr>
    </w:tbl>
    <w:p>
      <w:r>
        <w:pict>
          <v:rect style="width:0;height:1.5pt" o:hralign="center" o:hrstd="t" o:hr="t"/>
        </w:pict>
      </w:r>
    </w:p>
    <w:bookmarkEnd w:id="121"/>
    <w:bookmarkStart w:id="122" w:name="user-experience-ux-adoption"/>
    <w:p>
      <w:pPr>
        <w:pStyle w:val="Heading2"/>
      </w:pPr>
      <w:r>
        <w:t xml:space="preserve">9. User Experience (UX) &amp; Adoption</w:t>
      </w:r>
    </w:p>
    <w:p>
      <w:pPr>
        <w:pStyle w:val="FirstParagraph"/>
      </w:pPr>
      <w:r>
        <w:rPr>
          <w:b/>
          <w:bCs/>
        </w:rPr>
        <w:t xml:space="preserve">Purpose:</w:t>
      </w:r>
      <w:r>
        <w:t xml:space="preserve"> </w:t>
      </w:r>
      <w:r>
        <w:t xml:space="preserve">Gauge usability, training, configuration, and accessibility.</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the UI/UX of your S2P solution for various roles.</w:t>
            </w:r>
          </w:p>
        </w:tc>
        <w:tc>
          <w:tcPr/>
          <w:p>
            <w:pPr>
              <w:pStyle w:val="Compact"/>
            </w:pPr>
            <w:r>
              <w:t xml:space="preserve">Intuitiveness, role-based design</w:t>
            </w:r>
          </w:p>
        </w:tc>
      </w:tr>
      <w:tr>
        <w:tc>
          <w:tcPr/>
          <w:p>
            <w:pPr>
              <w:pStyle w:val="Compact"/>
            </w:pPr>
            <w:r>
              <w:t xml:space="preserve">2</w:t>
            </w:r>
          </w:p>
        </w:tc>
        <w:tc>
          <w:tcPr/>
          <w:p>
            <w:pPr>
              <w:pStyle w:val="Compact"/>
            </w:pPr>
            <w:r>
              <w:t xml:space="preserve">How configurable are dashboards and homepages?</w:t>
            </w:r>
          </w:p>
        </w:tc>
        <w:tc>
          <w:tcPr/>
          <w:p>
            <w:pPr>
              <w:pStyle w:val="Compact"/>
            </w:pPr>
            <w:r>
              <w:t xml:space="preserve">Personalization, usability</w:t>
            </w:r>
          </w:p>
        </w:tc>
      </w:tr>
      <w:tr>
        <w:tc>
          <w:tcPr/>
          <w:p>
            <w:pPr>
              <w:pStyle w:val="Compact"/>
            </w:pPr>
            <w:r>
              <w:t xml:space="preserve">3</w:t>
            </w:r>
          </w:p>
        </w:tc>
        <w:tc>
          <w:tcPr/>
          <w:p>
            <w:pPr>
              <w:pStyle w:val="Compact"/>
            </w:pPr>
            <w:r>
              <w:t xml:space="preserve">What tools/resources facilitate user adoption and change management?</w:t>
            </w:r>
          </w:p>
        </w:tc>
        <w:tc>
          <w:tcPr/>
          <w:p>
            <w:pPr>
              <w:pStyle w:val="Compact"/>
            </w:pPr>
            <w:r>
              <w:t xml:space="preserve">Training, in-app support</w:t>
            </w:r>
          </w:p>
        </w:tc>
      </w:tr>
      <w:tr>
        <w:tc>
          <w:tcPr/>
          <w:p>
            <w:pPr>
              <w:pStyle w:val="Compact"/>
            </w:pPr>
            <w:r>
              <w:t xml:space="preserve">4</w:t>
            </w:r>
          </w:p>
        </w:tc>
        <w:tc>
          <w:tcPr/>
          <w:p>
            <w:pPr>
              <w:pStyle w:val="Compact"/>
            </w:pPr>
            <w:r>
              <w:t xml:space="preserve">Can users customize workflows, forms, and approval hierarchies?</w:t>
            </w:r>
          </w:p>
        </w:tc>
        <w:tc>
          <w:tcPr/>
          <w:p>
            <w:pPr>
              <w:pStyle w:val="Compact"/>
            </w:pPr>
            <w:r>
              <w:t xml:space="preserve">User empowerment, low-code/no-code</w:t>
            </w:r>
          </w:p>
        </w:tc>
      </w:tr>
      <w:tr>
        <w:tc>
          <w:tcPr/>
          <w:p>
            <w:pPr>
              <w:pStyle w:val="Compact"/>
            </w:pPr>
            <w:r>
              <w:t xml:space="preserve">5</w:t>
            </w:r>
          </w:p>
        </w:tc>
        <w:tc>
          <w:tcPr/>
          <w:p>
            <w:pPr>
              <w:pStyle w:val="Compact"/>
            </w:pPr>
            <w:r>
              <w:t xml:space="preserve">How does your solution ensure accessibility for users with disabilities?</w:t>
            </w:r>
          </w:p>
        </w:tc>
        <w:tc>
          <w:tcPr/>
          <w:p>
            <w:pPr>
              <w:pStyle w:val="Compact"/>
            </w:pPr>
            <w:r>
              <w:t xml:space="preserve">Accessibility standards compliance</w:t>
            </w:r>
          </w:p>
        </w:tc>
      </w:tr>
    </w:tbl>
    <w:p>
      <w:r>
        <w:pict>
          <v:rect style="width:0;height:1.5pt" o:hralign="center" o:hrstd="t" o:hr="t"/>
        </w:pict>
      </w:r>
    </w:p>
    <w:bookmarkEnd w:id="122"/>
    <w:bookmarkStart w:id="123" w:name="reporting-analytics"/>
    <w:p>
      <w:pPr>
        <w:pStyle w:val="Heading2"/>
      </w:pPr>
      <w:r>
        <w:t xml:space="preserve">10. Reporting &amp; Analytics</w:t>
      </w:r>
    </w:p>
    <w:p>
      <w:pPr>
        <w:pStyle w:val="FirstParagraph"/>
      </w:pPr>
      <w:r>
        <w:rPr>
          <w:b/>
          <w:bCs/>
        </w:rPr>
        <w:t xml:space="preserve">Purpose:</w:t>
      </w:r>
      <w:r>
        <w:t xml:space="preserve"> </w:t>
      </w:r>
      <w:r>
        <w:t xml:space="preserve">Review analytics, custom reporting, real-time visibility, and BI integration.</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What standard reports and dashboards are available?</w:t>
            </w:r>
          </w:p>
        </w:tc>
        <w:tc>
          <w:tcPr/>
          <w:p>
            <w:pPr>
              <w:pStyle w:val="Compact"/>
            </w:pPr>
            <w:r>
              <w:t xml:space="preserve">Out-of-box analytics</w:t>
            </w:r>
          </w:p>
        </w:tc>
      </w:tr>
      <w:tr>
        <w:tc>
          <w:tcPr/>
          <w:p>
            <w:pPr>
              <w:pStyle w:val="Compact"/>
            </w:pPr>
            <w:r>
              <w:t xml:space="preserve">2</w:t>
            </w:r>
          </w:p>
        </w:tc>
        <w:tc>
          <w:tcPr/>
          <w:p>
            <w:pPr>
              <w:pStyle w:val="Compact"/>
            </w:pPr>
            <w:r>
              <w:t xml:space="preserve">Describe custom reporting and ad-hoc analysis capabilities.</w:t>
            </w:r>
          </w:p>
        </w:tc>
        <w:tc>
          <w:tcPr/>
          <w:p>
            <w:pPr>
              <w:pStyle w:val="Compact"/>
            </w:pPr>
            <w:r>
              <w:t xml:space="preserve">User-driven reporting</w:t>
            </w:r>
          </w:p>
        </w:tc>
      </w:tr>
      <w:tr>
        <w:tc>
          <w:tcPr/>
          <w:p>
            <w:pPr>
              <w:pStyle w:val="Compact"/>
            </w:pPr>
            <w:r>
              <w:t xml:space="preserve">3</w:t>
            </w:r>
          </w:p>
        </w:tc>
        <w:tc>
          <w:tcPr/>
          <w:p>
            <w:pPr>
              <w:pStyle w:val="Compact"/>
            </w:pPr>
            <w:r>
              <w:t xml:space="preserve">How does your solution provide granular spend visibility?</w:t>
            </w:r>
          </w:p>
        </w:tc>
        <w:tc>
          <w:tcPr/>
          <w:p>
            <w:pPr>
              <w:pStyle w:val="Compact"/>
            </w:pPr>
            <w:r>
              <w:t xml:space="preserve">Spend analysis depth</w:t>
            </w:r>
          </w:p>
        </w:tc>
      </w:tr>
      <w:tr>
        <w:tc>
          <w:tcPr/>
          <w:p>
            <w:pPr>
              <w:pStyle w:val="Compact"/>
            </w:pPr>
            <w:r>
              <w:t xml:space="preserve">4</w:t>
            </w:r>
          </w:p>
        </w:tc>
        <w:tc>
          <w:tcPr/>
          <w:p>
            <w:pPr>
              <w:pStyle w:val="Compact"/>
            </w:pPr>
            <w:r>
              <w:t xml:space="preserve">What predictive analytics are integrated into reporting?</w:t>
            </w:r>
          </w:p>
        </w:tc>
        <w:tc>
          <w:tcPr/>
          <w:p>
            <w:pPr>
              <w:pStyle w:val="Compact"/>
            </w:pPr>
            <w:r>
              <w:t xml:space="preserve">Proactive analytics features</w:t>
            </w:r>
          </w:p>
        </w:tc>
      </w:tr>
      <w:tr>
        <w:tc>
          <w:tcPr/>
          <w:p>
            <w:pPr>
              <w:pStyle w:val="Compact"/>
            </w:pPr>
            <w:r>
              <w:t xml:space="preserve">5</w:t>
            </w:r>
          </w:p>
        </w:tc>
        <w:tc>
          <w:tcPr/>
          <w:p>
            <w:pPr>
              <w:pStyle w:val="Compact"/>
            </w:pPr>
            <w:r>
              <w:t xml:space="preserve">Can reports be scheduled, auto-distributed, and exported?</w:t>
            </w:r>
          </w:p>
        </w:tc>
        <w:tc>
          <w:tcPr/>
          <w:p>
            <w:pPr>
              <w:pStyle w:val="Compact"/>
            </w:pPr>
            <w:r>
              <w:t xml:space="preserve">Automation, exportability</w:t>
            </w:r>
          </w:p>
        </w:tc>
      </w:tr>
      <w:tr>
        <w:tc>
          <w:tcPr/>
          <w:p>
            <w:pPr>
              <w:pStyle w:val="Compact"/>
            </w:pPr>
            <w:r>
              <w:t xml:space="preserve">6</w:t>
            </w:r>
          </w:p>
        </w:tc>
        <w:tc>
          <w:tcPr/>
          <w:p>
            <w:pPr>
              <w:pStyle w:val="Compact"/>
            </w:pPr>
            <w:r>
              <w:t xml:space="preserve">How does your solution provide benchmarking data?</w:t>
            </w:r>
          </w:p>
        </w:tc>
        <w:tc>
          <w:tcPr/>
          <w:p>
            <w:pPr>
              <w:pStyle w:val="Compact"/>
            </w:pPr>
            <w:r>
              <w:t xml:space="preserve">Peer/industry benchmarks</w:t>
            </w:r>
          </w:p>
        </w:tc>
      </w:tr>
      <w:tr>
        <w:tc>
          <w:tcPr/>
          <w:p>
            <w:pPr>
              <w:pStyle w:val="Compact"/>
            </w:pPr>
            <w:r>
              <w:t xml:space="preserve">7</w:t>
            </w:r>
          </w:p>
        </w:tc>
        <w:tc>
          <w:tcPr/>
          <w:p>
            <w:pPr>
              <w:pStyle w:val="Compact"/>
            </w:pPr>
            <w:r>
              <w:t xml:space="preserve">Describe data visualization capabilities.</w:t>
            </w:r>
          </w:p>
        </w:tc>
        <w:tc>
          <w:tcPr/>
          <w:p>
            <w:pPr>
              <w:pStyle w:val="Compact"/>
            </w:pPr>
            <w:r>
              <w:t xml:space="preserve">Dashboard interactivity</w:t>
            </w:r>
          </w:p>
        </w:tc>
      </w:tr>
      <w:tr>
        <w:tc>
          <w:tcPr/>
          <w:p>
            <w:pPr>
              <w:pStyle w:val="Compact"/>
            </w:pPr>
            <w:r>
              <w:t xml:space="preserve">8</w:t>
            </w:r>
          </w:p>
        </w:tc>
        <w:tc>
          <w:tcPr/>
          <w:p>
            <w:pPr>
              <w:pStyle w:val="Compact"/>
            </w:pPr>
            <w:r>
              <w:t xml:space="preserve">Does the solution offer real-time or near real-time reporting?</w:t>
            </w:r>
          </w:p>
        </w:tc>
        <w:tc>
          <w:tcPr/>
          <w:p>
            <w:pPr>
              <w:pStyle w:val="Compact"/>
            </w:pPr>
            <w:r>
              <w:t xml:space="preserve">Timeliness of data</w:t>
            </w:r>
          </w:p>
        </w:tc>
      </w:tr>
      <w:tr>
        <w:tc>
          <w:tcPr/>
          <w:p>
            <w:pPr>
              <w:pStyle w:val="Compact"/>
            </w:pPr>
            <w:r>
              <w:t xml:space="preserve">9</w:t>
            </w:r>
          </w:p>
        </w:tc>
        <w:tc>
          <w:tcPr/>
          <w:p>
            <w:pPr>
              <w:pStyle w:val="Compact"/>
            </w:pPr>
            <w:r>
              <w:t xml:space="preserve">How does your system handle data aggregation across entities?</w:t>
            </w:r>
          </w:p>
        </w:tc>
        <w:tc>
          <w:tcPr/>
          <w:p>
            <w:pPr>
              <w:pStyle w:val="Compact"/>
            </w:pPr>
            <w:r>
              <w:t xml:space="preserve">Enterprise-wide reporting</w:t>
            </w:r>
          </w:p>
        </w:tc>
      </w:tr>
      <w:tr>
        <w:tc>
          <w:tcPr/>
          <w:p>
            <w:pPr>
              <w:pStyle w:val="Compact"/>
            </w:pPr>
            <w:r>
              <w:t xml:space="preserve">10</w:t>
            </w:r>
          </w:p>
        </w:tc>
        <w:tc>
          <w:tcPr/>
          <w:p>
            <w:pPr>
              <w:pStyle w:val="Compact"/>
            </w:pPr>
            <w:r>
              <w:t xml:space="preserve">What capabilities exist for integrating with BI tools?</w:t>
            </w:r>
          </w:p>
        </w:tc>
        <w:tc>
          <w:tcPr/>
          <w:p>
            <w:pPr>
              <w:pStyle w:val="Compact"/>
            </w:pPr>
            <w:r>
              <w:t xml:space="preserve">BI integration flexibility</w:t>
            </w:r>
          </w:p>
        </w:tc>
      </w:tr>
    </w:tbl>
    <w:p>
      <w:r>
        <w:pict>
          <v:rect style="width:0;height:1.5pt" o:hralign="center" o:hrstd="t" o:hr="t"/>
        </w:pict>
      </w:r>
    </w:p>
    <w:bookmarkEnd w:id="123"/>
    <w:bookmarkStart w:id="124" w:name="esg-sustainability"/>
    <w:p>
      <w:pPr>
        <w:pStyle w:val="Heading2"/>
      </w:pPr>
      <w:r>
        <w:t xml:space="preserve">11. ESG &amp; Sustainability</w:t>
      </w:r>
    </w:p>
    <w:p>
      <w:pPr>
        <w:pStyle w:val="FirstParagraph"/>
      </w:pPr>
      <w:r>
        <w:rPr>
          <w:b/>
          <w:bCs/>
        </w:rPr>
        <w:t xml:space="preserve">Purpose:</w:t>
      </w:r>
      <w:r>
        <w:t xml:space="preserve"> </w:t>
      </w:r>
      <w:r>
        <w:t xml:space="preserve">Assess support for environmental, social, and governance objectives.</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How does your S2P solution help track/report/manage environmental compliance?</w:t>
            </w:r>
          </w:p>
        </w:tc>
        <w:tc>
          <w:tcPr/>
          <w:p>
            <w:pPr>
              <w:pStyle w:val="Compact"/>
            </w:pPr>
            <w:r>
              <w:t xml:space="preserve">ESG capabilities, compliance</w:t>
            </w:r>
          </w:p>
        </w:tc>
      </w:tr>
      <w:tr>
        <w:tc>
          <w:tcPr/>
          <w:p>
            <w:pPr>
              <w:pStyle w:val="Compact"/>
            </w:pPr>
            <w:r>
              <w:t xml:space="preserve">2</w:t>
            </w:r>
          </w:p>
        </w:tc>
        <w:tc>
          <w:tcPr/>
          <w:p>
            <w:pPr>
              <w:pStyle w:val="Compact"/>
            </w:pPr>
            <w:r>
              <w:t xml:space="preserve">Describe features supporting ethical sourcing and labor practices.</w:t>
            </w:r>
          </w:p>
        </w:tc>
        <w:tc>
          <w:tcPr/>
          <w:p>
            <w:pPr>
              <w:pStyle w:val="Compact"/>
            </w:pPr>
            <w:r>
              <w:t xml:space="preserve">Social governance support</w:t>
            </w:r>
          </w:p>
        </w:tc>
      </w:tr>
      <w:tr>
        <w:tc>
          <w:tcPr/>
          <w:p>
            <w:pPr>
              <w:pStyle w:val="Compact"/>
            </w:pPr>
            <w:r>
              <w:t xml:space="preserve">3</w:t>
            </w:r>
          </w:p>
        </w:tc>
        <w:tc>
          <w:tcPr/>
          <w:p>
            <w:pPr>
              <w:pStyle w:val="Compact"/>
            </w:pPr>
            <w:r>
              <w:t xml:space="preserve">Can the solution collect/manage supplier sustainability data/certifications?</w:t>
            </w:r>
          </w:p>
        </w:tc>
        <w:tc>
          <w:tcPr/>
          <w:p>
            <w:pPr>
              <w:pStyle w:val="Compact"/>
            </w:pPr>
            <w:r>
              <w:t xml:space="preserve">Supplier ESG data mgmt</w:t>
            </w:r>
          </w:p>
        </w:tc>
      </w:tr>
      <w:tr>
        <w:tc>
          <w:tcPr/>
          <w:p>
            <w:pPr>
              <w:pStyle w:val="Compact"/>
            </w:pPr>
            <w:r>
              <w:t xml:space="preserve">4</w:t>
            </w:r>
          </w:p>
        </w:tc>
        <w:tc>
          <w:tcPr/>
          <w:p>
            <w:pPr>
              <w:pStyle w:val="Compact"/>
            </w:pPr>
            <w:r>
              <w:t xml:space="preserve">How does your solution assist in complying with US sustainability regulations?</w:t>
            </w:r>
          </w:p>
        </w:tc>
        <w:tc>
          <w:tcPr/>
          <w:p>
            <w:pPr>
              <w:pStyle w:val="Compact"/>
            </w:pPr>
            <w:r>
              <w:t xml:space="preserve">Regulatory compliance</w:t>
            </w:r>
          </w:p>
        </w:tc>
      </w:tr>
      <w:tr>
        <w:tc>
          <w:tcPr/>
          <w:p>
            <w:pPr>
              <w:pStyle w:val="Compact"/>
            </w:pPr>
            <w:r>
              <w:t xml:space="preserve">5</w:t>
            </w:r>
          </w:p>
        </w:tc>
        <w:tc>
          <w:tcPr/>
          <w:p>
            <w:pPr>
              <w:pStyle w:val="Compact"/>
            </w:pPr>
            <w:r>
              <w:t xml:space="preserve">Does the system provide reporting for ESG metrics and supplier diversity spend?</w:t>
            </w:r>
          </w:p>
        </w:tc>
        <w:tc>
          <w:tcPr/>
          <w:p>
            <w:pPr>
              <w:pStyle w:val="Compact"/>
            </w:pPr>
            <w:r>
              <w:t xml:space="preserve">ESG transparency, reporting</w:t>
            </w:r>
          </w:p>
        </w:tc>
      </w:tr>
    </w:tbl>
    <w:p>
      <w:r>
        <w:pict>
          <v:rect style="width:0;height:1.5pt" o:hralign="center" o:hrstd="t" o:hr="t"/>
        </w:pict>
      </w:r>
    </w:p>
    <w:bookmarkEnd w:id="124"/>
    <w:bookmarkStart w:id="125" w:name="implementation-support-services"/>
    <w:p>
      <w:pPr>
        <w:pStyle w:val="Heading2"/>
      </w:pPr>
      <w:r>
        <w:t xml:space="preserve">12. Implementation, Support &amp; Services</w:t>
      </w:r>
    </w:p>
    <w:p>
      <w:pPr>
        <w:pStyle w:val="FirstParagraph"/>
      </w:pPr>
      <w:r>
        <w:rPr>
          <w:b/>
          <w:bCs/>
        </w:rPr>
        <w:t xml:space="preserve">Purpose:</w:t>
      </w:r>
      <w:r>
        <w:t xml:space="preserve"> </w:t>
      </w:r>
      <w:r>
        <w:t xml:space="preserve">Understand deployment, training, support, and managed services.</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your implementation methodology and typical timeline.</w:t>
            </w:r>
          </w:p>
        </w:tc>
        <w:tc>
          <w:tcPr/>
          <w:p>
            <w:pPr>
              <w:pStyle w:val="Compact"/>
            </w:pPr>
            <w:r>
              <w:t xml:space="preserve">Implementation approach, speed</w:t>
            </w:r>
          </w:p>
        </w:tc>
      </w:tr>
      <w:tr>
        <w:tc>
          <w:tcPr/>
          <w:p>
            <w:pPr>
              <w:pStyle w:val="Compact"/>
            </w:pPr>
            <w:r>
              <w:t xml:space="preserve">2</w:t>
            </w:r>
          </w:p>
        </w:tc>
        <w:tc>
          <w:tcPr/>
          <w:p>
            <w:pPr>
              <w:pStyle w:val="Compact"/>
            </w:pPr>
            <w:r>
              <w:t xml:space="preserve">What resources are provided for project management during implementation?</w:t>
            </w:r>
          </w:p>
        </w:tc>
        <w:tc>
          <w:tcPr/>
          <w:p>
            <w:pPr>
              <w:pStyle w:val="Compact"/>
            </w:pPr>
            <w:r>
              <w:t xml:space="preserve">Project oversight, resources</w:t>
            </w:r>
          </w:p>
        </w:tc>
      </w:tr>
      <w:tr>
        <w:tc>
          <w:tcPr/>
          <w:p>
            <w:pPr>
              <w:pStyle w:val="Compact"/>
            </w:pPr>
            <w:r>
              <w:t xml:space="preserve">3</w:t>
            </w:r>
          </w:p>
        </w:tc>
        <w:tc>
          <w:tcPr/>
          <w:p>
            <w:pPr>
              <w:pStyle w:val="Compact"/>
            </w:pPr>
            <w:r>
              <w:t xml:space="preserve">Detail your training programs for all user types.</w:t>
            </w:r>
          </w:p>
        </w:tc>
        <w:tc>
          <w:tcPr/>
          <w:p>
            <w:pPr>
              <w:pStyle w:val="Compact"/>
            </w:pPr>
            <w:r>
              <w:t xml:space="preserve">Training depth, formats</w:t>
            </w:r>
          </w:p>
        </w:tc>
      </w:tr>
      <w:tr>
        <w:tc>
          <w:tcPr/>
          <w:p>
            <w:pPr>
              <w:pStyle w:val="Compact"/>
            </w:pPr>
            <w:r>
              <w:t xml:space="preserve">4</w:t>
            </w:r>
          </w:p>
        </w:tc>
        <w:tc>
          <w:tcPr/>
          <w:p>
            <w:pPr>
              <w:pStyle w:val="Compact"/>
            </w:pPr>
            <w:r>
              <w:t xml:space="preserve">Describe your ongoing customer support model.</w:t>
            </w:r>
          </w:p>
        </w:tc>
        <w:tc>
          <w:tcPr/>
          <w:p>
            <w:pPr>
              <w:pStyle w:val="Compact"/>
            </w:pPr>
            <w:r>
              <w:t xml:space="preserve">Support quality, responsiveness</w:t>
            </w:r>
          </w:p>
        </w:tc>
      </w:tr>
      <w:tr>
        <w:tc>
          <w:tcPr/>
          <w:p>
            <w:pPr>
              <w:pStyle w:val="Compact"/>
            </w:pPr>
            <w:r>
              <w:t xml:space="preserve">5</w:t>
            </w:r>
          </w:p>
        </w:tc>
        <w:tc>
          <w:tcPr/>
          <w:p>
            <w:pPr>
              <w:pStyle w:val="Compact"/>
            </w:pPr>
            <w:r>
              <w:t xml:space="preserve">Do you offer managed services or ongoing optimization consulting?</w:t>
            </w:r>
          </w:p>
        </w:tc>
        <w:tc>
          <w:tcPr/>
          <w:p>
            <w:pPr>
              <w:pStyle w:val="Compact"/>
            </w:pPr>
            <w:r>
              <w:t xml:space="preserve">Post-go-live services</w:t>
            </w:r>
          </w:p>
        </w:tc>
      </w:tr>
    </w:tbl>
    <w:p>
      <w:r>
        <w:pict>
          <v:rect style="width:0;height:1.5pt" o:hralign="center" o:hrstd="t" o:hr="t"/>
        </w:pict>
      </w:r>
    </w:p>
    <w:bookmarkEnd w:id="125"/>
    <w:bookmarkStart w:id="126" w:name="commercial-legal"/>
    <w:p>
      <w:pPr>
        <w:pStyle w:val="Heading2"/>
      </w:pPr>
      <w:r>
        <w:t xml:space="preserve">13. Commercial &amp; Legal</w:t>
      </w:r>
    </w:p>
    <w:p>
      <w:pPr>
        <w:pStyle w:val="FirstParagraph"/>
      </w:pPr>
      <w:r>
        <w:rPr>
          <w:b/>
          <w:bCs/>
        </w:rPr>
        <w:t xml:space="preserve">Purpose:</w:t>
      </w:r>
      <w:r>
        <w:t xml:space="preserve"> </w:t>
      </w:r>
      <w:r>
        <w:t xml:space="preserve">Assess pricing, licensing, contractual terms, and risk mitigation.</w:t>
      </w:r>
    </w:p>
    <w:tbl>
      <w:tblPr>
        <w:tblStyle w:val="Table"/>
        <w:tblW w:type="pct" w:w="5000"/>
        <w:tblLayout w:type="fixed"/>
        <w:tblLook w:firstRow="1" w:lastRow="0" w:firstColumn="0" w:lastColumn="0" w:noHBand="0" w:noVBand="0" w:val="0020"/>
      </w:tblPr>
      <w:tblGrid>
        <w:gridCol w:w="720"/>
        <w:gridCol w:w="2400"/>
        <w:gridCol w:w="4800"/>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a detailed pricing proposal, including all fees and costs.</w:t>
            </w:r>
          </w:p>
        </w:tc>
        <w:tc>
          <w:tcPr/>
          <w:p>
            <w:pPr>
              <w:pStyle w:val="Compact"/>
            </w:pPr>
            <w:r>
              <w:t xml:space="preserve">Transparency, TCO</w:t>
            </w:r>
          </w:p>
        </w:tc>
      </w:tr>
      <w:tr>
        <w:tc>
          <w:tcPr/>
          <w:p>
            <w:pPr>
              <w:pStyle w:val="Compact"/>
            </w:pPr>
            <w:r>
              <w:t xml:space="preserve">2</w:t>
            </w:r>
          </w:p>
        </w:tc>
        <w:tc>
          <w:tcPr/>
          <w:p>
            <w:pPr>
              <w:pStyle w:val="Compact"/>
            </w:pPr>
            <w:r>
              <w:t xml:space="preserve">Describe your pricing model and commercial term flexibility.</w:t>
            </w:r>
          </w:p>
        </w:tc>
        <w:tc>
          <w:tcPr/>
          <w:p>
            <w:pPr>
              <w:pStyle w:val="Compact"/>
            </w:pPr>
            <w:r>
              <w:t xml:space="preserve">Pricing structure, negotiability</w:t>
            </w:r>
          </w:p>
        </w:tc>
      </w:tr>
      <w:tr>
        <w:tc>
          <w:tcPr/>
          <w:p>
            <w:pPr>
              <w:pStyle w:val="Compact"/>
            </w:pPr>
            <w:r>
              <w:t xml:space="preserve">3</w:t>
            </w:r>
          </w:p>
        </w:tc>
        <w:tc>
          <w:tcPr/>
          <w:p>
            <w:pPr>
              <w:pStyle w:val="Compact"/>
            </w:pPr>
            <w:r>
              <w:t xml:space="preserve">Outline standard contractual terms, including data, IP, AI usage, and liability.</w:t>
            </w:r>
          </w:p>
        </w:tc>
        <w:tc>
          <w:tcPr/>
          <w:p>
            <w:pPr>
              <w:pStyle w:val="Compact"/>
            </w:pPr>
            <w:r>
              <w:t xml:space="preserve">Contract depth, risk mitigation</w:t>
            </w:r>
          </w:p>
        </w:tc>
      </w:tr>
      <w:tr>
        <w:tc>
          <w:tcPr/>
          <w:p>
            <w:pPr>
              <w:pStyle w:val="Compact"/>
            </w:pPr>
            <w:r>
              <w:t xml:space="preserve">4</w:t>
            </w:r>
          </w:p>
        </w:tc>
        <w:tc>
          <w:tcPr/>
          <w:p>
            <w:pPr>
              <w:pStyle w:val="Compact"/>
            </w:pPr>
            <w:r>
              <w:t xml:space="preserve">What is your data portability and exit strategy policy?</w:t>
            </w:r>
          </w:p>
        </w:tc>
        <w:tc>
          <w:tcPr/>
          <w:p>
            <w:pPr>
              <w:pStyle w:val="Compact"/>
            </w:pPr>
            <w:r>
              <w:t xml:space="preserve">Lock-in risk, exit options</w:t>
            </w:r>
          </w:p>
        </w:tc>
      </w:tr>
      <w:tr>
        <w:tc>
          <w:tcPr/>
          <w:p>
            <w:pPr>
              <w:pStyle w:val="Compact"/>
            </w:pPr>
            <w:r>
              <w:t xml:space="preserve">5</w:t>
            </w:r>
          </w:p>
        </w:tc>
        <w:tc>
          <w:tcPr/>
          <w:p>
            <w:pPr>
              <w:pStyle w:val="Compact"/>
            </w:pPr>
            <w:r>
              <w:t xml:space="preserve">Do you offer a trial period or proof-of-concept (POC)?</w:t>
            </w:r>
          </w:p>
        </w:tc>
        <w:tc>
          <w:tcPr/>
          <w:p>
            <w:pPr>
              <w:pStyle w:val="Compact"/>
            </w:pPr>
            <w:r>
              <w:t xml:space="preserve">Pre-commitment evaluation</w:t>
            </w:r>
          </w:p>
        </w:tc>
      </w:tr>
    </w:tbl>
    <w:p>
      <w:r>
        <w:pict>
          <v:rect style="width:0;height:1.5pt" o:hralign="center" o:hrstd="t" o:hr="t"/>
        </w:pict>
      </w:r>
    </w:p>
    <w:bookmarkEnd w:id="126"/>
    <w:bookmarkStart w:id="133" w:name="evaluation-criteria-general-guidance"/>
    <w:p>
      <w:pPr>
        <w:pStyle w:val="Heading2"/>
      </w:pPr>
      <w:r>
        <w:t xml:space="preserve">Evaluation Criteria (General Guidance)</w:t>
      </w:r>
    </w:p>
    <w:p>
      <w:pPr>
        <w:pStyle w:val="Compact"/>
        <w:numPr>
          <w:ilvl w:val="0"/>
          <w:numId w:val="1099"/>
        </w:numPr>
      </w:pPr>
      <w:r>
        <w:rPr>
          <w:b/>
          <w:bCs/>
        </w:rPr>
        <w:t xml:space="preserve">Compliance:</w:t>
      </w:r>
      <w:r>
        <w:t xml:space="preserve"> </w:t>
      </w:r>
      <w:r>
        <w:t xml:space="preserve">Ability to meet US federal/state regulations (CCPA, HIPAA, SEC, etc.).</w:t>
      </w:r>
    </w:p>
    <w:p>
      <w:pPr>
        <w:pStyle w:val="Compact"/>
        <w:numPr>
          <w:ilvl w:val="0"/>
          <w:numId w:val="1099"/>
        </w:numPr>
      </w:pPr>
      <w:r>
        <w:rPr>
          <w:b/>
          <w:bCs/>
        </w:rPr>
        <w:t xml:space="preserve">Technology:</w:t>
      </w:r>
      <w:r>
        <w:t xml:space="preserve"> </w:t>
      </w:r>
      <w:r>
        <w:t xml:space="preserve">Modern, scalable, AI-powered, and secure architecture.</w:t>
      </w:r>
    </w:p>
    <w:p>
      <w:pPr>
        <w:pStyle w:val="Compact"/>
        <w:numPr>
          <w:ilvl w:val="0"/>
          <w:numId w:val="1099"/>
        </w:numPr>
      </w:pPr>
      <w:r>
        <w:rPr>
          <w:b/>
          <w:bCs/>
        </w:rPr>
        <w:t xml:space="preserve">Integration:</w:t>
      </w:r>
      <w:r>
        <w:t xml:space="preserve"> </w:t>
      </w:r>
      <w:r>
        <w:t xml:space="preserve">Deep ERP and third-party system integration.</w:t>
      </w:r>
    </w:p>
    <w:p>
      <w:pPr>
        <w:pStyle w:val="Compact"/>
        <w:numPr>
          <w:ilvl w:val="0"/>
          <w:numId w:val="1099"/>
        </w:numPr>
      </w:pPr>
      <w:r>
        <w:rPr>
          <w:b/>
          <w:bCs/>
        </w:rPr>
        <w:t xml:space="preserve">User Experience:</w:t>
      </w:r>
      <w:r>
        <w:t xml:space="preserve"> </w:t>
      </w:r>
      <w:r>
        <w:t xml:space="preserve">Intuitive, accessible, and configurable.</w:t>
      </w:r>
    </w:p>
    <w:p>
      <w:pPr>
        <w:pStyle w:val="Compact"/>
        <w:numPr>
          <w:ilvl w:val="0"/>
          <w:numId w:val="1099"/>
        </w:numPr>
      </w:pPr>
      <w:r>
        <w:rPr>
          <w:b/>
          <w:bCs/>
        </w:rPr>
        <w:t xml:space="preserve">Functionality:</w:t>
      </w:r>
      <w:r>
        <w:t xml:space="preserve"> </w:t>
      </w:r>
      <w:r>
        <w:t xml:space="preserve">Breadth and depth of S2P features.</w:t>
      </w:r>
    </w:p>
    <w:p>
      <w:pPr>
        <w:pStyle w:val="Compact"/>
        <w:numPr>
          <w:ilvl w:val="0"/>
          <w:numId w:val="1099"/>
        </w:numPr>
      </w:pPr>
      <w:r>
        <w:rPr>
          <w:b/>
          <w:bCs/>
        </w:rPr>
        <w:t xml:space="preserve">ESG &amp; Sustainability:</w:t>
      </w:r>
      <w:r>
        <w:t xml:space="preserve"> </w:t>
      </w:r>
      <w:r>
        <w:t xml:space="preserve">Support for corporate responsibility goals.</w:t>
      </w:r>
    </w:p>
    <w:p>
      <w:pPr>
        <w:pStyle w:val="Compact"/>
        <w:numPr>
          <w:ilvl w:val="0"/>
          <w:numId w:val="1099"/>
        </w:numPr>
      </w:pPr>
      <w:r>
        <w:rPr>
          <w:b/>
          <w:bCs/>
        </w:rPr>
        <w:t xml:space="preserve">Implementation:</w:t>
      </w:r>
      <w:r>
        <w:t xml:space="preserve"> </w:t>
      </w:r>
      <w:r>
        <w:t xml:space="preserve">Realistic, proven deployment and support.</w:t>
      </w:r>
    </w:p>
    <w:p>
      <w:pPr>
        <w:pStyle w:val="Compact"/>
        <w:numPr>
          <w:ilvl w:val="0"/>
          <w:numId w:val="1099"/>
        </w:numPr>
      </w:pPr>
      <w:r>
        <w:rPr>
          <w:b/>
          <w:bCs/>
        </w:rPr>
        <w:t xml:space="preserve">Commercial:</w:t>
      </w:r>
      <w:r>
        <w:t xml:space="preserve"> </w:t>
      </w:r>
      <w:r>
        <w:t xml:space="preserve">Transparent pricing, flexible terms, and risk mitigation.</w:t>
      </w:r>
    </w:p>
    <w:p>
      <w:r>
        <w:pict>
          <v:rect style="width:0;height:1.5pt" o:hralign="center" o:hrstd="t" o:hr="t"/>
        </w:pict>
      </w:r>
    </w:p>
    <w:p>
      <w:pPr>
        <w:pStyle w:val="FirstParagraph"/>
      </w:pPr>
      <w:r>
        <w:rPr>
          <w:b/>
          <w:bCs/>
        </w:rPr>
        <w:t xml:space="preserve">Vendors are encouraged to provide detailed, evidence-backed responses, referencing relevant certifications, client examples, and supporting documentation where applicable.</w:t>
      </w:r>
    </w:p>
    <w:p>
      <w:r>
        <w:pict>
          <v:rect style="width:0;height:1.5pt" o:hralign="center" o:hrstd="t" o:hr="t"/>
        </w:pict>
      </w:r>
    </w:p>
    <w:bookmarkStart w:id="132" w:name="references-4"/>
    <w:p>
      <w:pPr>
        <w:pStyle w:val="Heading3"/>
      </w:pPr>
      <w:r>
        <w:t xml:space="preserve">References</w:t>
      </w:r>
    </w:p>
    <w:p>
      <w:pPr>
        <w:pStyle w:val="Compact"/>
        <w:numPr>
          <w:ilvl w:val="0"/>
          <w:numId w:val="1100"/>
        </w:numPr>
      </w:pPr>
      <w:hyperlink r:id="rId39">
        <w:r>
          <w:rPr>
            <w:rStyle w:val="Hyperlink"/>
          </w:rPr>
          <w:t xml:space="preserve">What is Source-to-pay in 2025? An Ultimate Guide - Procol</w:t>
        </w:r>
      </w:hyperlink>
    </w:p>
    <w:p>
      <w:pPr>
        <w:pStyle w:val="Compact"/>
        <w:numPr>
          <w:ilvl w:val="0"/>
          <w:numId w:val="1100"/>
        </w:numPr>
      </w:pPr>
      <w:hyperlink r:id="rId40">
        <w:r>
          <w:rPr>
            <w:rStyle w:val="Hyperlink"/>
          </w:rPr>
          <w:t xml:space="preserve">Top 11 Source to Pay Software Platforms for 2025</w:t>
        </w:r>
      </w:hyperlink>
    </w:p>
    <w:p>
      <w:pPr>
        <w:pStyle w:val="Compact"/>
        <w:numPr>
          <w:ilvl w:val="0"/>
          <w:numId w:val="1100"/>
        </w:numPr>
      </w:pPr>
      <w:hyperlink r:id="rId33">
        <w:r>
          <w:rPr>
            <w:rStyle w:val="Hyperlink"/>
          </w:rPr>
          <w:t xml:space="preserve">Working Capital Management Solutions | SAP Taulia</w:t>
        </w:r>
      </w:hyperlink>
    </w:p>
    <w:p>
      <w:pPr>
        <w:pStyle w:val="Compact"/>
        <w:numPr>
          <w:ilvl w:val="0"/>
          <w:numId w:val="1100"/>
        </w:numPr>
      </w:pPr>
      <w:hyperlink r:id="rId127">
        <w:r>
          <w:rPr>
            <w:rStyle w:val="Hyperlink"/>
          </w:rPr>
          <w:t xml:space="preserve">Zycus Horizon 2025 U.S.: Surfing the New Wave of …</w:t>
        </w:r>
      </w:hyperlink>
    </w:p>
    <w:p>
      <w:pPr>
        <w:pStyle w:val="Compact"/>
        <w:numPr>
          <w:ilvl w:val="0"/>
          <w:numId w:val="1100"/>
        </w:numPr>
      </w:pPr>
      <w:hyperlink r:id="rId128">
        <w:r>
          <w:rPr>
            <w:rStyle w:val="Hyperlink"/>
          </w:rPr>
          <w:t xml:space="preserve">Scanmarket Strategic Sourcing Software Solutions</w:t>
        </w:r>
      </w:hyperlink>
    </w:p>
    <w:p>
      <w:pPr>
        <w:pStyle w:val="Compact"/>
        <w:numPr>
          <w:ilvl w:val="0"/>
          <w:numId w:val="1100"/>
        </w:numPr>
      </w:pPr>
      <w:hyperlink r:id="rId129">
        <w:r>
          <w:rPr>
            <w:rStyle w:val="Hyperlink"/>
          </w:rPr>
          <w:t xml:space="preserve">CLM Solutions for Every Enterprise Team</w:t>
        </w:r>
      </w:hyperlink>
    </w:p>
    <w:p>
      <w:pPr>
        <w:pStyle w:val="Compact"/>
        <w:numPr>
          <w:ilvl w:val="0"/>
          <w:numId w:val="1100"/>
        </w:numPr>
      </w:pPr>
      <w:hyperlink r:id="rId130">
        <w:r>
          <w:rPr>
            <w:rStyle w:val="Hyperlink"/>
          </w:rPr>
          <w:t xml:space="preserve">Sirion: The leader in AI Contract Management Software</w:t>
        </w:r>
      </w:hyperlink>
    </w:p>
    <w:p>
      <w:pPr>
        <w:pStyle w:val="Compact"/>
        <w:numPr>
          <w:ilvl w:val="0"/>
          <w:numId w:val="1100"/>
        </w:numPr>
      </w:pPr>
      <w:hyperlink r:id="rId131">
        <w:r>
          <w:rPr>
            <w:rStyle w:val="Hyperlink"/>
          </w:rPr>
          <w:t xml:space="preserve">Supplier Management - Scanmarket - Unit4</w:t>
        </w:r>
      </w:hyperlink>
    </w:p>
    <w:p>
      <w:r>
        <w:pict>
          <v:rect style="width:0;height:1.5pt" o:hralign="center" o:hrstd="t" o:hr="t"/>
        </w:pict>
      </w:r>
    </w:p>
    <w:p>
      <w:pPr>
        <w:pStyle w:val="FirstParagraph"/>
      </w:pPr>
      <w:r>
        <w:rPr>
          <w:i/>
          <w:iCs/>
        </w:rPr>
        <w:t xml:space="preserve">Report generated on 2025-09-25 00:25:27</w:t>
      </w:r>
    </w:p>
    <w:bookmarkEnd w:id="132"/>
    <w:bookmarkEnd w:id="133"/>
    <w:bookmarkEnd w:id="1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1" Target="https://ardentpartners.com/s2p-2025/" TargetMode="External" /><Relationship Type="http://schemas.openxmlformats.org/officeDocument/2006/relationships/hyperlink" Id="rId44" Target="https://bearingpoint.services/coupa-platform-services/en/get-started/" TargetMode="External" /><Relationship Type="http://schemas.openxmlformats.org/officeDocument/2006/relationships/hyperlink" Id="rId46" Target="https://community.sap.com/t5/technology-q-a/sap-support-for-suppliers-on-ariba/qaq-p/13678619" TargetMode="External" /><Relationship Type="http://schemas.openxmlformats.org/officeDocument/2006/relationships/hyperlink" Id="rId108" Target="https://corpgov.law.harvard.edu/2025/01/26/climate-and-sustainability-regulations-2024-end-of-year-review/" TargetMode="External" /><Relationship Type="http://schemas.openxmlformats.org/officeDocument/2006/relationships/hyperlink" Id="rId43" Target="https://coupa-software.pissedconsumer.com/customer-service.html" TargetMode="External" /><Relationship Type="http://schemas.openxmlformats.org/officeDocument/2006/relationships/hyperlink" Id="rId65" Target="https://cse-net.org/mastering-us-sustainability-regulations-2025/" TargetMode="External" /><Relationship Type="http://schemas.openxmlformats.org/officeDocument/2006/relationships/hyperlink" Id="rId127" Target="https://horizon.zycus.com/2025/US/" TargetMode="External" /><Relationship Type="http://schemas.openxmlformats.org/officeDocument/2006/relationships/hyperlink" Id="rId76" Target="https://market.us/report/procure-to-pay-software-market/" TargetMode="External" /><Relationship Type="http://schemas.openxmlformats.org/officeDocument/2006/relationships/hyperlink" Id="rId37" Target="https://olive.app/" TargetMode="External" /><Relationship Type="http://schemas.openxmlformats.org/officeDocument/2006/relationships/hyperlink" Id="rId81" Target="https://olive.app/blog/top-source-to-pay-s2p-software-in-2025/" TargetMode="External" /><Relationship Type="http://schemas.openxmlformats.org/officeDocument/2006/relationships/hyperlink" Id="rId85" Target="https://procurementmag.com/procurement-strategy/how-to-choose-s2p-platform-for-2025" TargetMode="External" /><Relationship Type="http://schemas.openxmlformats.org/officeDocument/2006/relationships/hyperlink" Id="rId45" Target="https://sap-ariba.pissedconsumer.com/customer-service.html" TargetMode="External" /><Relationship Type="http://schemas.openxmlformats.org/officeDocument/2006/relationships/hyperlink" Id="rId128" Target="https://scanmarket.unit4.com/" TargetMode="External" /><Relationship Type="http://schemas.openxmlformats.org/officeDocument/2006/relationships/hyperlink" Id="rId131" Target="https://scanmarket.unit4.com/strategic-sourcing/supplier-risk-performance-management" TargetMode="External" /><Relationship Type="http://schemas.openxmlformats.org/officeDocument/2006/relationships/hyperlink" Id="rId61" Target="https://security.cms.gov/learn/security-and-privacy-requirements-it-procurements" TargetMode="External" /><Relationship Type="http://schemas.openxmlformats.org/officeDocument/2006/relationships/hyperlink" Id="rId77" Target="https://simfoni.com/source-to-pay/" TargetMode="External" /><Relationship Type="http://schemas.openxmlformats.org/officeDocument/2006/relationships/hyperlink" Id="rId47" Target="https://success.gep.com/s/article/GEP-Customer-Support-Contact-Information" TargetMode="External" /><Relationship Type="http://schemas.openxmlformats.org/officeDocument/2006/relationships/hyperlink" Id="rId33" Target="https://taulia.com/" TargetMode="External" /><Relationship Type="http://schemas.openxmlformats.org/officeDocument/2006/relationships/hyperlink" Id="rId109" Target="https://taulia.com/platform/enterprises/sustainable-supplier-finance/" TargetMode="External" /><Relationship Type="http://schemas.openxmlformats.org/officeDocument/2006/relationships/hyperlink" Id="rId83" Target="https://www.archivemarketresearch.com/reports/source-to-pay-software-20590" TargetMode="External" /><Relationship Type="http://schemas.openxmlformats.org/officeDocument/2006/relationships/hyperlink" Id="rId80" Target="https://www.archivemarketresearch.com/reports/source-to-pay-software-20614" TargetMode="External" /><Relationship Type="http://schemas.openxmlformats.org/officeDocument/2006/relationships/hyperlink" Id="rId23" Target="https://www.basware.com/" TargetMode="External" /><Relationship Type="http://schemas.openxmlformats.org/officeDocument/2006/relationships/hyperlink" Id="rId9" Target="https://www.coupa.com/" TargetMode="External" /><Relationship Type="http://schemas.openxmlformats.org/officeDocument/2006/relationships/hyperlink" Id="rId64" Target="https://www.datainsightsmarket.com/reports/source-to-pay-software-499211" TargetMode="External" /><Relationship Type="http://schemas.openxmlformats.org/officeDocument/2006/relationships/hyperlink" Id="rId63" Target="https://www.dlapiperdataprotection.com/index.html?t=law&amp;c=US" TargetMode="External" /><Relationship Type="http://schemas.openxmlformats.org/officeDocument/2006/relationships/hyperlink" Id="rId35" Target="https://www.evisort.com/" TargetMode="External" /><Relationship Type="http://schemas.openxmlformats.org/officeDocument/2006/relationships/hyperlink" Id="rId42" Target="https://www.gartner.com/reviews/market/source-to-pay-suites/vendor/sciquest" TargetMode="External" /><Relationship Type="http://schemas.openxmlformats.org/officeDocument/2006/relationships/hyperlink" Id="rId13" Target="https://www.gep.com/" TargetMode="External" /><Relationship Type="http://schemas.openxmlformats.org/officeDocument/2006/relationships/hyperlink" Id="rId78" Target="https://www.gep.com/research-reports/gartner-2025-magic-quadrant-source-pay-suites" TargetMode="External" /><Relationship Type="http://schemas.openxmlformats.org/officeDocument/2006/relationships/hyperlink" Id="rId31" Target="https://www.infor.com/" TargetMode="External" /><Relationship Type="http://schemas.openxmlformats.org/officeDocument/2006/relationships/hyperlink" Id="rId17" Target="https://www.ivalua.com/" TargetMode="External" /><Relationship Type="http://schemas.openxmlformats.org/officeDocument/2006/relationships/hyperlink" Id="rId19" Target="https://www.jaggaer.com/" TargetMode="External" /><Relationship Type="http://schemas.openxmlformats.org/officeDocument/2006/relationships/hyperlink" Id="rId75" Target="https://www.linkedin.com/pulse/procure-pay-software-market-applications-touching-united-ccewf/" TargetMode="External" /><Relationship Type="http://schemas.openxmlformats.org/officeDocument/2006/relationships/hyperlink" Id="rId84" Target="https://www.linkedin.com/pulse/united-states-source-pay-s2p-outsourcing-market-strategy-d4noe" TargetMode="External" /><Relationship Type="http://schemas.openxmlformats.org/officeDocument/2006/relationships/hyperlink" Id="rId79" Target="https://www.marketresearchfuture.com/reports/source-to-pay-market-22646" TargetMode="External" /><Relationship Type="http://schemas.openxmlformats.org/officeDocument/2006/relationships/hyperlink" Id="rId29" Target="https://www.medius.com/" TargetMode="External" /><Relationship Type="http://schemas.openxmlformats.org/officeDocument/2006/relationships/hyperlink" Id="rId25" Target="https://www.oracle.com/" TargetMode="External" /><Relationship Type="http://schemas.openxmlformats.org/officeDocument/2006/relationships/hyperlink" Id="rId39" Target="https://www.procol.ai/blog/source-to-pay/" TargetMode="External" /><Relationship Type="http://schemas.openxmlformats.org/officeDocument/2006/relationships/hyperlink" Id="rId62" Target="https://www.ropesgray.com/en/insights/alerts/2025/04/white-house-issues-guidance-on-use-and-procurement-of-artificial-intelligence-technology" TargetMode="External" /><Relationship Type="http://schemas.openxmlformats.org/officeDocument/2006/relationships/hyperlink" Id="rId11" Target="https://www.sap.com/products/spend-management/" TargetMode="External" /><Relationship Type="http://schemas.openxmlformats.org/officeDocument/2006/relationships/hyperlink" Id="rId130" Target="https://www.sirion.ai/" TargetMode="External" /><Relationship Type="http://schemas.openxmlformats.org/officeDocument/2006/relationships/hyperlink" Id="rId129" Target="https://www.sirion.ai/solutions/" TargetMode="External" /><Relationship Type="http://schemas.openxmlformats.org/officeDocument/2006/relationships/hyperlink" Id="rId40" Target="https://www.spendflo.com/blog/source-to-pay-software" TargetMode="External" /><Relationship Type="http://schemas.openxmlformats.org/officeDocument/2006/relationships/hyperlink" Id="rId110" Target="https://www.stack-ai.com/blog/top-10-ai-softwares-for-enterprises-in-2025" TargetMode="External" /><Relationship Type="http://schemas.openxmlformats.org/officeDocument/2006/relationships/hyperlink" Id="rId27" Target="https://www.stampli.com/" TargetMode="External" /><Relationship Type="http://schemas.openxmlformats.org/officeDocument/2006/relationships/hyperlink" Id="rId82" Target="https://www.tropicapp.io/glossary/best-ai-procurement-software" TargetMode="External" /><Relationship Type="http://schemas.openxmlformats.org/officeDocument/2006/relationships/hyperlink" Id="rId21" Target="https://www.workday.com/" TargetMode="External" /><Relationship Type="http://schemas.openxmlformats.org/officeDocument/2006/relationships/hyperlink" Id="rId48" Target="https://www.zoominfo.com/c/nb-ventures-inc/345106737" TargetMode="External" /><Relationship Type="http://schemas.openxmlformats.org/officeDocument/2006/relationships/hyperlink" Id="rId15" Target="https://www.zycus.com/" TargetMode="External" /><Relationship Type="http://schemas.openxmlformats.org/officeDocument/2006/relationships/hyperlink" Id="rId41" Target="https://www.zycus.com/solution/project-management" TargetMode="External" /></Relationships>
</file>

<file path=word/_rels/footnotes.xml.rels><?xml version="1.0" encoding="UTF-8"?><Relationships xmlns="http://schemas.openxmlformats.org/package/2006/relationships"><Relationship Type="http://schemas.openxmlformats.org/officeDocument/2006/relationships/hyperlink" Id="rId111" Target="https://ardentpartners.com/s2p-2025/" TargetMode="External" /><Relationship Type="http://schemas.openxmlformats.org/officeDocument/2006/relationships/hyperlink" Id="rId44" Target="https://bearingpoint.services/coupa-platform-services/en/get-started/" TargetMode="External" /><Relationship Type="http://schemas.openxmlformats.org/officeDocument/2006/relationships/hyperlink" Id="rId46" Target="https://community.sap.com/t5/technology-q-a/sap-support-for-suppliers-on-ariba/qaq-p/13678619" TargetMode="External" /><Relationship Type="http://schemas.openxmlformats.org/officeDocument/2006/relationships/hyperlink" Id="rId108" Target="https://corpgov.law.harvard.edu/2025/01/26/climate-and-sustainability-regulations-2024-end-of-year-review/" TargetMode="External" /><Relationship Type="http://schemas.openxmlformats.org/officeDocument/2006/relationships/hyperlink" Id="rId43" Target="https://coupa-software.pissedconsumer.com/customer-service.html" TargetMode="External" /><Relationship Type="http://schemas.openxmlformats.org/officeDocument/2006/relationships/hyperlink" Id="rId65" Target="https://cse-net.org/mastering-us-sustainability-regulations-2025/" TargetMode="External" /><Relationship Type="http://schemas.openxmlformats.org/officeDocument/2006/relationships/hyperlink" Id="rId127" Target="https://horizon.zycus.com/2025/US/" TargetMode="External" /><Relationship Type="http://schemas.openxmlformats.org/officeDocument/2006/relationships/hyperlink" Id="rId76" Target="https://market.us/report/procure-to-pay-software-market/" TargetMode="External" /><Relationship Type="http://schemas.openxmlformats.org/officeDocument/2006/relationships/hyperlink" Id="rId37" Target="https://olive.app/" TargetMode="External" /><Relationship Type="http://schemas.openxmlformats.org/officeDocument/2006/relationships/hyperlink" Id="rId81" Target="https://olive.app/blog/top-source-to-pay-s2p-software-in-2025/" TargetMode="External" /><Relationship Type="http://schemas.openxmlformats.org/officeDocument/2006/relationships/hyperlink" Id="rId85" Target="https://procurementmag.com/procurement-strategy/how-to-choose-s2p-platform-for-2025" TargetMode="External" /><Relationship Type="http://schemas.openxmlformats.org/officeDocument/2006/relationships/hyperlink" Id="rId45" Target="https://sap-ariba.pissedconsumer.com/customer-service.html" TargetMode="External" /><Relationship Type="http://schemas.openxmlformats.org/officeDocument/2006/relationships/hyperlink" Id="rId128" Target="https://scanmarket.unit4.com/" TargetMode="External" /><Relationship Type="http://schemas.openxmlformats.org/officeDocument/2006/relationships/hyperlink" Id="rId131" Target="https://scanmarket.unit4.com/strategic-sourcing/supplier-risk-performance-management" TargetMode="External" /><Relationship Type="http://schemas.openxmlformats.org/officeDocument/2006/relationships/hyperlink" Id="rId61" Target="https://security.cms.gov/learn/security-and-privacy-requirements-it-procurements" TargetMode="External" /><Relationship Type="http://schemas.openxmlformats.org/officeDocument/2006/relationships/hyperlink" Id="rId77" Target="https://simfoni.com/source-to-pay/" TargetMode="External" /><Relationship Type="http://schemas.openxmlformats.org/officeDocument/2006/relationships/hyperlink" Id="rId47" Target="https://success.gep.com/s/article/GEP-Customer-Support-Contact-Information" TargetMode="External" /><Relationship Type="http://schemas.openxmlformats.org/officeDocument/2006/relationships/hyperlink" Id="rId33" Target="https://taulia.com/" TargetMode="External" /><Relationship Type="http://schemas.openxmlformats.org/officeDocument/2006/relationships/hyperlink" Id="rId109" Target="https://taulia.com/platform/enterprises/sustainable-supplier-finance/" TargetMode="External" /><Relationship Type="http://schemas.openxmlformats.org/officeDocument/2006/relationships/hyperlink" Id="rId83" Target="https://www.archivemarketresearch.com/reports/source-to-pay-software-20590" TargetMode="External" /><Relationship Type="http://schemas.openxmlformats.org/officeDocument/2006/relationships/hyperlink" Id="rId80" Target="https://www.archivemarketresearch.com/reports/source-to-pay-software-20614" TargetMode="External" /><Relationship Type="http://schemas.openxmlformats.org/officeDocument/2006/relationships/hyperlink" Id="rId23" Target="https://www.basware.com/" TargetMode="External" /><Relationship Type="http://schemas.openxmlformats.org/officeDocument/2006/relationships/hyperlink" Id="rId9" Target="https://www.coupa.com/" TargetMode="External" /><Relationship Type="http://schemas.openxmlformats.org/officeDocument/2006/relationships/hyperlink" Id="rId64" Target="https://www.datainsightsmarket.com/reports/source-to-pay-software-499211" TargetMode="External" /><Relationship Type="http://schemas.openxmlformats.org/officeDocument/2006/relationships/hyperlink" Id="rId63" Target="https://www.dlapiperdataprotection.com/index.html?t=law&amp;c=US" TargetMode="External" /><Relationship Type="http://schemas.openxmlformats.org/officeDocument/2006/relationships/hyperlink" Id="rId35" Target="https://www.evisort.com/" TargetMode="External" /><Relationship Type="http://schemas.openxmlformats.org/officeDocument/2006/relationships/hyperlink" Id="rId42" Target="https://www.gartner.com/reviews/market/source-to-pay-suites/vendor/sciquest" TargetMode="External" /><Relationship Type="http://schemas.openxmlformats.org/officeDocument/2006/relationships/hyperlink" Id="rId13" Target="https://www.gep.com/" TargetMode="External" /><Relationship Type="http://schemas.openxmlformats.org/officeDocument/2006/relationships/hyperlink" Id="rId78" Target="https://www.gep.com/research-reports/gartner-2025-magic-quadrant-source-pay-suites" TargetMode="External" /><Relationship Type="http://schemas.openxmlformats.org/officeDocument/2006/relationships/hyperlink" Id="rId31" Target="https://www.infor.com/" TargetMode="External" /><Relationship Type="http://schemas.openxmlformats.org/officeDocument/2006/relationships/hyperlink" Id="rId17" Target="https://www.ivalua.com/" TargetMode="External" /><Relationship Type="http://schemas.openxmlformats.org/officeDocument/2006/relationships/hyperlink" Id="rId19" Target="https://www.jaggaer.com/" TargetMode="External" /><Relationship Type="http://schemas.openxmlformats.org/officeDocument/2006/relationships/hyperlink" Id="rId75" Target="https://www.linkedin.com/pulse/procure-pay-software-market-applications-touching-united-ccewf/" TargetMode="External" /><Relationship Type="http://schemas.openxmlformats.org/officeDocument/2006/relationships/hyperlink" Id="rId84" Target="https://www.linkedin.com/pulse/united-states-source-pay-s2p-outsourcing-market-strategy-d4noe" TargetMode="External" /><Relationship Type="http://schemas.openxmlformats.org/officeDocument/2006/relationships/hyperlink" Id="rId79" Target="https://www.marketresearchfuture.com/reports/source-to-pay-market-22646" TargetMode="External" /><Relationship Type="http://schemas.openxmlformats.org/officeDocument/2006/relationships/hyperlink" Id="rId29" Target="https://www.medius.com/" TargetMode="External" /><Relationship Type="http://schemas.openxmlformats.org/officeDocument/2006/relationships/hyperlink" Id="rId25" Target="https://www.oracle.com/" TargetMode="External" /><Relationship Type="http://schemas.openxmlformats.org/officeDocument/2006/relationships/hyperlink" Id="rId39" Target="https://www.procol.ai/blog/source-to-pay/" TargetMode="External" /><Relationship Type="http://schemas.openxmlformats.org/officeDocument/2006/relationships/hyperlink" Id="rId62" Target="https://www.ropesgray.com/en/insights/alerts/2025/04/white-house-issues-guidance-on-use-and-procurement-of-artificial-intelligence-technology" TargetMode="External" /><Relationship Type="http://schemas.openxmlformats.org/officeDocument/2006/relationships/hyperlink" Id="rId11" Target="https://www.sap.com/products/spend-management/" TargetMode="External" /><Relationship Type="http://schemas.openxmlformats.org/officeDocument/2006/relationships/hyperlink" Id="rId130" Target="https://www.sirion.ai/" TargetMode="External" /><Relationship Type="http://schemas.openxmlformats.org/officeDocument/2006/relationships/hyperlink" Id="rId129" Target="https://www.sirion.ai/solutions/" TargetMode="External" /><Relationship Type="http://schemas.openxmlformats.org/officeDocument/2006/relationships/hyperlink" Id="rId40" Target="https://www.spendflo.com/blog/source-to-pay-software" TargetMode="External" /><Relationship Type="http://schemas.openxmlformats.org/officeDocument/2006/relationships/hyperlink" Id="rId110" Target="https://www.stack-ai.com/blog/top-10-ai-softwares-for-enterprises-in-2025" TargetMode="External" /><Relationship Type="http://schemas.openxmlformats.org/officeDocument/2006/relationships/hyperlink" Id="rId27" Target="https://www.stampli.com/" TargetMode="External" /><Relationship Type="http://schemas.openxmlformats.org/officeDocument/2006/relationships/hyperlink" Id="rId82" Target="https://www.tropicapp.io/glossary/best-ai-procurement-software" TargetMode="External" /><Relationship Type="http://schemas.openxmlformats.org/officeDocument/2006/relationships/hyperlink" Id="rId21" Target="https://www.workday.com/" TargetMode="External" /><Relationship Type="http://schemas.openxmlformats.org/officeDocument/2006/relationships/hyperlink" Id="rId48" Target="https://www.zoominfo.com/c/nb-ventures-inc/345106737" TargetMode="External" /><Relationship Type="http://schemas.openxmlformats.org/officeDocument/2006/relationships/hyperlink" Id="rId15" Target="https://www.zycus.com/" TargetMode="External" /><Relationship Type="http://schemas.openxmlformats.org/officeDocument/2006/relationships/hyperlink" Id="rId41" Target="https://www.zycus.com/solution/project-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2025-09-25T14:12:22Z</dcterms:created>
  <dcterms:modified xsi:type="dcterms:W3CDTF">2025-09-25T14:12:22Z</dcterms:modified>
</cp:coreProperties>
</file>

<file path=docProps/custom.xml><?xml version="1.0" encoding="utf-8"?>
<Properties xmlns="http://schemas.openxmlformats.org/officeDocument/2006/custom-properties" xmlns:vt="http://schemas.openxmlformats.org/officeDocument/2006/docPropsVTypes"/>
</file>