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320"/>
      </w:pPr>
      <w:r>
        <w:rPr>
          <w:rFonts w:ascii="Arial" w:cs="Arial" w:eastAsia="Arial" w:hAnsi="Arial"/>
          <w:b/>
          <w:bCs/>
          <w:color w:val="0C1930"/>
          <w:sz w:val="52"/>
          <w:szCs w:val="52"/>
        </w:rPr>
        <w:t xml:space="preserve">MY SPANISH STUDENT VISA</w:t>
      </w:r>
    </w:p>
    <w:p>
      <w:pPr>
        <w:spacing w:after="80" w:before="0"/>
      </w:pPr>
      <w:r>
        <w:rPr>
          <w:rFonts w:ascii="Arial" w:cs="Arial" w:eastAsia="Arial" w:hAnsi="Arial"/>
          <w:b/>
          <w:bCs/>
          <w:color w:val="BE0011"/>
          <w:sz w:val="38"/>
          <w:szCs w:val="38"/>
        </w:rPr>
        <w:t xml:space="preserve">SEO Site Strategy, Sitemap &amp; 90-Day Roadmap</w:t>
      </w:r>
    </w:p>
    <w:p>
      <w:pPr>
        <w:spacing w:after="60" w:before="0"/>
      </w:pPr>
      <w:r>
        <w:rPr>
          <w:rFonts w:ascii="Arial" w:cs="Arial" w:eastAsia="Arial" w:hAnsi="Arial"/>
          <w:color w:val="666666"/>
          <w:sz w:val="20"/>
          <w:szCs w:val="20"/>
        </w:rPr>
        <w:t xml:space="preserve">myspanishstudentvisa.com  ·  Powered by Platinum Legal Spain</w:t>
      </w:r>
    </w:p>
    <w:p>
      <w:pPr>
        <w:spacing w:after="320" w:before="0"/>
      </w:pPr>
      <w:r>
        <w:rPr>
          <w:rFonts w:ascii="Arial" w:cs="Arial" w:eastAsia="Arial" w:hAnsi="Arial"/>
          <w:color w:val="888888"/>
          <w:sz w:val="20"/>
          <w:szCs w:val="20"/>
        </w:rPr>
        <w:t xml:space="preserve">Prepared April 2026</w:t>
      </w:r>
    </w:p>
    <w:p>
      <w:pPr>
        <w:pBdr>
          <w:bottom w:val="single" w:color="DDDDDD" w:sz="6" w:space="1"/>
        </w:pBdr>
        <w:spacing w:after="160" w:before="160"/>
      </w:pPr>
    </w:p>
    <w:p>
      <w:pPr>
        <w:pStyle w:val="Heading1"/>
        <w:pageBreakBefore/>
        <w:spacing w:after="200" w:before="480"/>
      </w:pPr>
      <w:r>
        <w:rPr>
          <w:rFonts w:ascii="Arial" w:cs="Arial" w:eastAsia="Arial" w:hAnsi="Arial"/>
          <w:b/>
          <w:bCs/>
          <w:color w:val="0C1930"/>
          <w:sz w:val="44"/>
          <w:szCs w:val="44"/>
        </w:rPr>
        <w:t xml:space="preserve">1 · Positioning</w:t>
      </w:r>
    </w:p>
    <w:p>
      <w:pPr>
        <w:pStyle w:val="Heading2"/>
        <w:spacing w:after="160" w:before="320"/>
      </w:pPr>
      <w:r>
        <w:rPr>
          <w:rFonts w:ascii="Arial" w:cs="Arial" w:eastAsia="Arial" w:hAnsi="Arial"/>
          <w:b/>
          <w:bCs/>
          <w:color w:val="BE0011"/>
          <w:sz w:val="32"/>
          <w:szCs w:val="32"/>
        </w:rPr>
        <w:t xml:space="preserve">What the site is</w:t>
      </w:r>
    </w:p>
    <w:p>
      <w:pPr>
        <w:spacing w:after="120" w:before="80"/>
      </w:pPr>
      <w:r>
        <w:rPr>
          <w:rFonts w:ascii="Arial" w:cs="Arial" w:eastAsia="Arial" w:hAnsi="Arial"/>
          <w:color w:val="333333"/>
          <w:sz w:val="20"/>
          <w:szCs w:val="20"/>
        </w:rPr>
        <w:t xml:space="preserve">myspanishstudentvisa.com is a single-product immigration website focused exclusively on the Spain student visa (estancia por estudios). It is built to rank for, explain, and convert visitors who need help obtaining a Spanish student visa — people from the USA, UK, Canada, Australia, Ireland, South Africa, and New Zealand who want to study at a Spanish institution for more than 90 days.</w:t>
      </w:r>
    </w:p>
    <w:p>
      <w:pPr>
        <w:spacing w:after="60" w:before="60"/>
      </w:pPr>
    </w:p>
    <w:p>
      <w:pPr>
        <w:pStyle w:val="Heading2"/>
        <w:spacing w:after="160" w:before="320"/>
      </w:pPr>
      <w:r>
        <w:rPr>
          <w:rFonts w:ascii="Arial" w:cs="Arial" w:eastAsia="Arial" w:hAnsi="Arial"/>
          <w:b/>
          <w:bCs/>
          <w:color w:val="BE0011"/>
          <w:sz w:val="32"/>
          <w:szCs w:val="32"/>
        </w:rPr>
        <w:t xml:space="preserve">Who it is for</w:t>
      </w:r>
    </w:p>
    <w:p>
      <w:pPr>
        <w:spacing w:after="120" w:before="80"/>
      </w:pPr>
      <w:r>
        <w:rPr>
          <w:rFonts w:ascii="Arial" w:cs="Arial" w:eastAsia="Arial" w:hAnsi="Arial"/>
          <w:color w:val="333333"/>
          <w:sz w:val="20"/>
          <w:szCs w:val="20"/>
        </w:rPr>
        <w:t xml:space="preserve">The primary audience is non-EU nationals who need a long-stay study authorisation to attend an accredited Spanish institution. This includes:</w:t>
      </w:r>
    </w:p>
    <w:p>
      <w:pPr>
        <w:pStyle w:val="ListParagraph"/>
        <w:numPr>
          <w:ilvl w:val="0"/>
          <w:numId w:val="2"/>
        </w:numPr>
        <w:spacing w:after="40" w:before="40"/>
      </w:pPr>
      <w:r>
        <w:rPr>
          <w:rFonts w:ascii="Arial" w:cs="Arial" w:eastAsia="Arial" w:hAnsi="Arial"/>
          <w:color w:val="333333"/>
          <w:sz w:val="20"/>
          <w:szCs w:val="20"/>
        </w:rPr>
        <w:t xml:space="preserve">Students enrolling at Spanish universities (bachelor's, master's, PhD)</w:t>
      </w:r>
    </w:p>
    <w:p>
      <w:pPr>
        <w:pStyle w:val="ListParagraph"/>
        <w:numPr>
          <w:ilvl w:val="0"/>
          <w:numId w:val="2"/>
        </w:numPr>
        <w:spacing w:after="40" w:before="40"/>
      </w:pPr>
      <w:r>
        <w:rPr>
          <w:rFonts w:ascii="Arial" w:cs="Arial" w:eastAsia="Arial" w:hAnsi="Arial"/>
          <w:color w:val="333333"/>
          <w:sz w:val="20"/>
          <w:szCs w:val="20"/>
        </w:rPr>
        <w:t xml:space="preserve">People attending language schools for 90+ days</w:t>
      </w:r>
    </w:p>
    <w:p>
      <w:pPr>
        <w:pStyle w:val="ListParagraph"/>
        <w:numPr>
          <w:ilvl w:val="0"/>
          <w:numId w:val="2"/>
        </w:numPr>
        <w:spacing w:after="40" w:before="40"/>
      </w:pPr>
      <w:r>
        <w:rPr>
          <w:rFonts w:ascii="Arial" w:cs="Arial" w:eastAsia="Arial" w:hAnsi="Arial"/>
          <w:color w:val="333333"/>
          <w:sz w:val="20"/>
          <w:szCs w:val="20"/>
        </w:rPr>
        <w:t xml:space="preserve">Vocational training (FP) students</w:t>
      </w:r>
    </w:p>
    <w:p>
      <w:pPr>
        <w:pStyle w:val="ListParagraph"/>
        <w:numPr>
          <w:ilvl w:val="0"/>
          <w:numId w:val="2"/>
        </w:numPr>
        <w:spacing w:after="40" w:before="40"/>
      </w:pPr>
      <w:r>
        <w:rPr>
          <w:rFonts w:ascii="Arial" w:cs="Arial" w:eastAsia="Arial" w:hAnsi="Arial"/>
          <w:color w:val="333333"/>
          <w:sz w:val="20"/>
          <w:szCs w:val="20"/>
        </w:rPr>
        <w:t xml:space="preserve">Exchange and Erasmus programme participants</w:t>
      </w:r>
    </w:p>
    <w:p>
      <w:pPr>
        <w:pStyle w:val="ListParagraph"/>
        <w:numPr>
          <w:ilvl w:val="0"/>
          <w:numId w:val="2"/>
        </w:numPr>
        <w:spacing w:after="40" w:before="40"/>
      </w:pPr>
      <w:r>
        <w:rPr>
          <w:rFonts w:ascii="Arial" w:cs="Arial" w:eastAsia="Arial" w:hAnsi="Arial"/>
          <w:color w:val="333333"/>
          <w:sz w:val="20"/>
          <w:szCs w:val="20"/>
        </w:rPr>
        <w:t xml:space="preserve">People wanting to renew or extend an existing student authorisation</w:t>
      </w:r>
    </w:p>
    <w:p>
      <w:pPr>
        <w:pStyle w:val="ListParagraph"/>
        <w:numPr>
          <w:ilvl w:val="0"/>
          <w:numId w:val="2"/>
        </w:numPr>
        <w:spacing w:after="40" w:before="40"/>
      </w:pPr>
      <w:r>
        <w:rPr>
          <w:rFonts w:ascii="Arial" w:cs="Arial" w:eastAsia="Arial" w:hAnsi="Arial"/>
          <w:color w:val="333333"/>
          <w:sz w:val="20"/>
          <w:szCs w:val="20"/>
        </w:rPr>
        <w:t xml:space="preserve">Students who need help after a visa refusal</w:t>
      </w:r>
    </w:p>
    <w:p>
      <w:pPr>
        <w:spacing w:after="60" w:before="60"/>
      </w:pPr>
    </w:p>
    <w:p>
      <w:pPr>
        <w:pStyle w:val="Heading2"/>
        <w:spacing w:after="160" w:before="320"/>
      </w:pPr>
      <w:r>
        <w:rPr>
          <w:rFonts w:ascii="Arial" w:cs="Arial" w:eastAsia="Arial" w:hAnsi="Arial"/>
          <w:b/>
          <w:bCs/>
          <w:color w:val="BE0011"/>
          <w:sz w:val="32"/>
          <w:szCs w:val="32"/>
        </w:rPr>
        <w:t xml:space="preserve">How it fits in the Platinum Legal Spain ecosystem</w:t>
      </w:r>
    </w:p>
    <w:p>
      <w:pPr>
        <w:spacing w:after="120" w:before="80"/>
      </w:pPr>
      <w:r>
        <w:rPr>
          <w:rFonts w:ascii="Arial" w:cs="Arial" w:eastAsia="Arial" w:hAnsi="Arial"/>
          <w:color w:val="333333"/>
          <w:sz w:val="20"/>
          <w:szCs w:val="20"/>
        </w:rPr>
        <w:t xml:space="preserve">The site is a whitelabel property. Legal services are delivered by Platinum Legal Spain but the brand presented to visitors is 'My Spanish Student Visa'. Platinum Legal Spain is credited in the footer, in the JSON-LD Organization schema, and in the terms, but is not foregrounded in the navigation or hero.</w:t>
      </w:r>
    </w:p>
    <w:p>
      <w:pPr>
        <w:spacing w:after="120" w:before="80"/>
      </w:pPr>
      <w:r>
        <w:rPr>
          <w:rFonts w:ascii="Arial" w:cs="Arial" w:eastAsia="Arial" w:hAnsi="Arial"/>
          <w:color w:val="333333"/>
          <w:sz w:val="20"/>
          <w:szCs w:val="20"/>
        </w:rPr>
        <w:t xml:space="preserve">The site is one node in a network of single-topic sites:</w:t>
      </w:r>
    </w:p>
    <w:p>
      <w:pPr>
        <w:pStyle w:val="ListParagraph"/>
        <w:numPr>
          <w:ilvl w:val="0"/>
          <w:numId w:val="2"/>
        </w:numPr>
        <w:spacing w:after="40" w:before="40"/>
      </w:pPr>
      <w:r>
        <w:rPr>
          <w:rFonts w:ascii="Arial" w:cs="Arial" w:eastAsia="Arial" w:hAnsi="Arial"/>
          <w:color w:val="333333"/>
          <w:sz w:val="20"/>
          <w:szCs w:val="20"/>
        </w:rPr>
        <w:t xml:space="preserve">myspanishvisa.com — all other Spanish visa types</w:t>
      </w:r>
    </w:p>
    <w:p>
      <w:pPr>
        <w:pStyle w:val="ListParagraph"/>
        <w:numPr>
          <w:ilvl w:val="0"/>
          <w:numId w:val="2"/>
        </w:numPr>
        <w:spacing w:after="40" w:before="40"/>
      </w:pPr>
      <w:r>
        <w:rPr>
          <w:rFonts w:ascii="Arial" w:cs="Arial" w:eastAsia="Arial" w:hAnsi="Arial"/>
          <w:color w:val="333333"/>
          <w:sz w:val="20"/>
          <w:szCs w:val="20"/>
        </w:rPr>
        <w:t xml:space="preserve">247expatinsurance.com — all expat insurance products</w:t>
      </w:r>
    </w:p>
    <w:p>
      <w:pPr>
        <w:pStyle w:val="ListParagraph"/>
        <w:numPr>
          <w:ilvl w:val="0"/>
          <w:numId w:val="2"/>
        </w:numPr>
        <w:spacing w:after="40" w:before="40"/>
      </w:pPr>
      <w:r>
        <w:rPr>
          <w:rFonts w:ascii="Arial" w:cs="Arial" w:eastAsia="Arial" w:hAnsi="Arial"/>
          <w:color w:val="333333"/>
          <w:sz w:val="20"/>
          <w:szCs w:val="20"/>
        </w:rPr>
        <w:t xml:space="preserve">spanish-healthinsurance.com — Sanitas / Bupa policies including student-visa-compliant health insurance</w:t>
      </w:r>
    </w:p>
    <w:p>
      <w:pPr>
        <w:spacing w:after="120" w:before="80"/>
      </w:pPr>
      <w:r>
        <w:rPr>
          <w:rFonts w:ascii="Arial" w:cs="Arial" w:eastAsia="Arial" w:hAnsi="Arial"/>
          <w:color w:val="333333"/>
          <w:sz w:val="20"/>
          <w:szCs w:val="20"/>
        </w:rPr>
        <w:t xml:space="preserve">Cross-sell links between sites create a content and commercial ecosystem. A student visa applicant will need health insurance (cross-sell to spanish-healthinsurance.com) and may later need a work permit or other visa (cross-sell to myspanishvisa.com).</w:t>
      </w:r>
    </w:p>
    <w:p>
      <w:pPr>
        <w:spacing w:after="60" w:before="60"/>
      </w:pPr>
    </w:p>
    <w:p>
      <w:pPr>
        <w:pStyle w:val="Heading2"/>
        <w:spacing w:after="160" w:before="320"/>
      </w:pPr>
      <w:r>
        <w:rPr>
          <w:rFonts w:ascii="Arial" w:cs="Arial" w:eastAsia="Arial" w:hAnsi="Arial"/>
          <w:b/>
          <w:bCs/>
          <w:color w:val="BE0011"/>
          <w:sz w:val="32"/>
          <w:szCs w:val="32"/>
        </w:rPr>
        <w:t xml:space="preserve">What makes it different from competitors</w:t>
      </w:r>
    </w:p>
    <w:p>
      <w:pPr>
        <w:spacing w:after="120" w:before="80"/>
      </w:pPr>
      <w:r>
        <w:rPr>
          <w:rFonts w:ascii="Arial" w:cs="Arial" w:eastAsia="Arial" w:hAnsi="Arial"/>
          <w:color w:val="333333"/>
          <w:sz w:val="20"/>
          <w:szCs w:val="20"/>
        </w:rPr>
        <w:t xml:space="preserve">Current SERP leaders in the student visa Spain space include Balcells Group, Moving to Spain, SpainGuru, Bureaucracy.es, and study-school-led pages. The differentiation strategy for this site is:</w:t>
      </w:r>
    </w:p>
    <w:p>
      <w:pPr>
        <w:pStyle w:val="ListParagraph"/>
        <w:numPr>
          <w:ilvl w:val="0"/>
          <w:numId w:val="2"/>
        </w:numPr>
        <w:spacing w:after="40" w:before="40"/>
      </w:pPr>
      <w:r>
        <w:rPr>
          <w:rFonts w:ascii="Arial" w:cs="Arial" w:eastAsia="Arial" w:hAnsi="Arial"/>
          <w:color w:val="333333"/>
          <w:sz w:val="20"/>
          <w:szCs w:val="20"/>
        </w:rPr>
        <w:t xml:space="preserve">Tighter product focus — one visa, not a full immigration directory. Every page serves the student visa funnel.</w:t>
      </w:r>
    </w:p>
    <w:p>
      <w:pPr>
        <w:pStyle w:val="ListParagraph"/>
        <w:numPr>
          <w:ilvl w:val="0"/>
          <w:numId w:val="2"/>
        </w:numPr>
        <w:spacing w:after="40" w:before="40"/>
      </w:pPr>
      <w:r>
        <w:rPr>
          <w:rFonts w:ascii="Arial" w:cs="Arial" w:eastAsia="Arial" w:hAnsi="Arial"/>
          <w:color w:val="333333"/>
          <w:sz w:val="20"/>
          <w:szCs w:val="20"/>
        </w:rPr>
        <w:t xml:space="preserve">2026-updated content — competitor pages are often 2022–2023 vintage. Fresh pages with current IPREM figures, post-2024 regulatory guidance, and explicit '2026' signals in titles win freshness.</w:t>
      </w:r>
    </w:p>
    <w:p>
      <w:pPr>
        <w:pStyle w:val="ListParagraph"/>
        <w:numPr>
          <w:ilvl w:val="0"/>
          <w:numId w:val="2"/>
        </w:numPr>
        <w:spacing w:after="40" w:before="40"/>
      </w:pPr>
      <w:r>
        <w:rPr>
          <w:rFonts w:ascii="Arial" w:cs="Arial" w:eastAsia="Arial" w:hAnsi="Arial"/>
          <w:color w:val="333333"/>
          <w:sz w:val="20"/>
          <w:szCs w:val="20"/>
        </w:rPr>
        <w:t xml:space="preserve">Better checklist and template content — downloadable or printable checklists, sample letters, and document templates that solve specific document prep pain-points.</w:t>
      </w:r>
    </w:p>
    <w:p>
      <w:pPr>
        <w:pStyle w:val="ListParagraph"/>
        <w:numPr>
          <w:ilvl w:val="0"/>
          <w:numId w:val="2"/>
        </w:numPr>
        <w:spacing w:after="40" w:before="40"/>
      </w:pPr>
      <w:r>
        <w:rPr>
          <w:rFonts w:ascii="Arial" w:cs="Arial" w:eastAsia="Arial" w:hAnsi="Arial"/>
          <w:color w:val="333333"/>
          <w:sz w:val="20"/>
          <w:szCs w:val="20"/>
        </w:rPr>
        <w:t xml:space="preserve">Staged payment transparency — pricing is shown clearly with the two-stage structure (€300 to start + €499 on approval). Competitors often hide fees.</w:t>
      </w:r>
    </w:p>
    <w:p>
      <w:pPr>
        <w:pStyle w:val="ListParagraph"/>
        <w:numPr>
          <w:ilvl w:val="0"/>
          <w:numId w:val="2"/>
        </w:numPr>
        <w:spacing w:after="40" w:before="40"/>
      </w:pPr>
      <w:r>
        <w:rPr>
          <w:rFonts w:ascii="Arial" w:cs="Arial" w:eastAsia="Arial" w:hAnsi="Arial"/>
          <w:color w:val="333333"/>
          <w:sz w:val="20"/>
          <w:szCs w:val="20"/>
        </w:rPr>
        <w:t xml:space="preserve">Country-specific consulate pages — US and UK applicants want to know their specific consulate rules. No competitor owns all the major consulate pages.</w:t>
      </w:r>
    </w:p>
    <w:p>
      <w:pPr>
        <w:pStyle w:val="ListParagraph"/>
        <w:numPr>
          <w:ilvl w:val="0"/>
          <w:numId w:val="2"/>
        </w:numPr>
        <w:spacing w:after="40" w:before="40"/>
      </w:pPr>
      <w:r>
        <w:rPr>
          <w:rFonts w:ascii="Arial" w:cs="Arial" w:eastAsia="Arial" w:hAnsi="Arial"/>
          <w:color w:val="333333"/>
          <w:sz w:val="20"/>
          <w:szCs w:val="20"/>
        </w:rPr>
        <w:t xml:space="preserve">Post-study transition content — the full student lifecycle from application through TIE, NIE, work rights, and modification to a work permit is covered in one domain.</w:t>
      </w:r>
    </w:p>
    <w:p>
      <w:pPr>
        <w:pStyle w:val="ListParagraph"/>
        <w:numPr>
          <w:ilvl w:val="0"/>
          <w:numId w:val="2"/>
        </w:numPr>
        <w:spacing w:after="40" w:before="40"/>
      </w:pPr>
      <w:r>
        <w:rPr>
          <w:rFonts w:ascii="Arial" w:cs="Arial" w:eastAsia="Arial" w:hAnsi="Arial"/>
          <w:color w:val="333333"/>
          <w:sz w:val="20"/>
          <w:szCs w:val="20"/>
        </w:rPr>
        <w:t xml:space="preserve">Clean conversion UX — a single CTA to dashboard.platinumlegalspain.com/student-visa ensures clean attribution for the operator.</w:t>
      </w:r>
    </w:p>
    <w:p>
      <w:pPr>
        <w:pStyle w:val="Heading1"/>
        <w:pageBreakBefore/>
        <w:spacing w:after="200" w:before="480"/>
      </w:pPr>
      <w:r>
        <w:rPr>
          <w:rFonts w:ascii="Arial" w:cs="Arial" w:eastAsia="Arial" w:hAnsi="Arial"/>
          <w:b/>
          <w:bCs/>
          <w:color w:val="0C1930"/>
          <w:sz w:val="44"/>
          <w:szCs w:val="44"/>
        </w:rPr>
        <w:t xml:space="preserve">2 · Sitemap with Silo Architecture</w:t>
      </w:r>
    </w:p>
    <w:p>
      <w:pPr>
        <w:spacing w:after="120" w:before="80"/>
      </w:pPr>
      <w:r>
        <w:rPr>
          <w:rFonts w:ascii="Arial" w:cs="Arial" w:eastAsia="Arial" w:hAnsi="Arial"/>
          <w:color w:val="333333"/>
          <w:sz w:val="20"/>
          <w:szCs w:val="20"/>
        </w:rPr>
        <w:t xml:space="preserve">The architecture is organised into hub-and-spoke silos. Each hub is a pillar page targeting a broad cluster keyword. Supporting pages within each hub target long-tail and specific intent terms. Internal linking flows from supporting pages up to hub pages and from hub pages to the homepage.</w:t>
      </w:r>
    </w:p>
    <w:p>
      <w:pPr>
        <w:spacing w:after="60" w:before="60"/>
      </w:pPr>
    </w:p>
    <w:p>
      <w:pPr>
        <w:pStyle w:val="Heading2"/>
        <w:spacing w:after="160" w:before="320"/>
      </w:pPr>
      <w:r>
        <w:rPr>
          <w:rFonts w:ascii="Arial" w:cs="Arial" w:eastAsia="Arial" w:hAnsi="Arial"/>
          <w:b/>
          <w:bCs/>
          <w:color w:val="BE0011"/>
          <w:sz w:val="32"/>
          <w:szCs w:val="32"/>
        </w:rPr>
        <w:t xml:space="preserve">Sitemap — Full URL Map</w:t>
      </w:r>
    </w:p>
    <w:p>
      <w:pPr>
        <w:spacing w:after="200" w:before="80"/>
      </w:pP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2400"/>
        <w:gridCol w:w="1600"/>
        <w:gridCol w:w="1400"/>
        <w:gridCol w:w="900"/>
      </w:tblGrid>
      <w:tr>
        <w:trPr>
          <w:tblHeader/>
        </w:trPr>
        <w:tc>
          <w:tcPr>
            <w:tcW w:type="dxa" w:w="800"/>
            <w:tcBorders>
              <w:top w:val="single" w:color="0C1930" w:sz="4"/>
              <w:left w:val="single" w:color="0C1930" w:sz="4"/>
              <w:bottom w:val="single" w:color="0C1930" w:sz="4"/>
              <w:right w:val="single" w:color="0C1930" w:sz="4"/>
            </w:tcBorders>
            <w:shd w:fill="0C1930"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Hub</w:t>
            </w:r>
          </w:p>
        </w:tc>
        <w:tc>
          <w:tcPr>
            <w:tcW w:type="dxa" w:w="2600"/>
            <w:tcBorders>
              <w:top w:val="single" w:color="0C1930" w:sz="4"/>
              <w:left w:val="single" w:color="0C1930" w:sz="4"/>
              <w:bottom w:val="single" w:color="0C1930" w:sz="4"/>
              <w:right w:val="single" w:color="0C1930" w:sz="4"/>
            </w:tcBorders>
            <w:shd w:fill="0C1930"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URL</w:t>
            </w:r>
          </w:p>
        </w:tc>
        <w:tc>
          <w:tcPr>
            <w:tcW w:type="dxa" w:w="2400"/>
            <w:tcBorders>
              <w:top w:val="single" w:color="0C1930" w:sz="4"/>
              <w:left w:val="single" w:color="0C1930" w:sz="4"/>
              <w:bottom w:val="single" w:color="0C1930" w:sz="4"/>
              <w:right w:val="single" w:color="0C1930" w:sz="4"/>
            </w:tcBorders>
            <w:shd w:fill="0C1930"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Page Title</w:t>
            </w:r>
          </w:p>
        </w:tc>
        <w:tc>
          <w:tcPr>
            <w:tcW w:type="dxa" w:w="1600"/>
            <w:tcBorders>
              <w:top w:val="single" w:color="0C1930" w:sz="4"/>
              <w:left w:val="single" w:color="0C1930" w:sz="4"/>
              <w:bottom w:val="single" w:color="0C1930" w:sz="4"/>
              <w:right w:val="single" w:color="0C1930" w:sz="4"/>
            </w:tcBorders>
            <w:shd w:fill="0C1930"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Primary Keywords</w:t>
            </w:r>
          </w:p>
        </w:tc>
        <w:tc>
          <w:tcPr>
            <w:tcW w:type="dxa" w:w="1400"/>
            <w:tcBorders>
              <w:top w:val="single" w:color="0C1930" w:sz="4"/>
              <w:left w:val="single" w:color="0C1930" w:sz="4"/>
              <w:bottom w:val="single" w:color="0C1930" w:sz="4"/>
              <w:right w:val="single" w:color="0C1930" w:sz="4"/>
            </w:tcBorders>
            <w:shd w:fill="0C1930"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Schema</w:t>
            </w:r>
          </w:p>
        </w:tc>
        <w:tc>
          <w:tcPr>
            <w:tcW w:type="dxa" w:w="900"/>
            <w:tcBorders>
              <w:top w:val="single" w:color="0C1930" w:sz="4"/>
              <w:left w:val="single" w:color="0C1930" w:sz="4"/>
              <w:bottom w:val="single" w:color="0C1930" w:sz="4"/>
              <w:right w:val="single" w:color="0C1930" w:sz="4"/>
            </w:tcBorders>
            <w:shd w:fill="0C1930"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Phase</w:t>
            </w:r>
          </w:p>
        </w:tc>
      </w:tr>
      <w:tr>
        <w:tc>
          <w:tcPr>
            <w:tcW w:type="dxa" w:w="800"/>
            <w:tcBorders>
              <w:top w:val="single" w:color="DDDDDD" w:sz="1"/>
              <w:left w:val="single" w:color="DDDDDD" w:sz="1"/>
              <w:bottom w:val="single" w:color="DDDDDD" w:sz="1"/>
              <w:right w:val="single" w:color="DDDDDD" w:sz="1"/>
            </w:tcBorders>
            <w:shd w:fill="E8EDF3" w:val="clear"/>
            <w:tcMar>
              <w:top w:type="dxa" w:w="60"/>
              <w:left w:type="dxa" w:w="80"/>
              <w:bottom w:type="dxa" w:w="60"/>
              <w:right w:type="dxa" w:w="80"/>
            </w:tcMar>
          </w:tcPr>
          <w:p>
            <w:r>
              <w:rPr>
                <w:rFonts w:ascii="Arial" w:cs="Arial" w:eastAsia="Arial" w:hAnsi="Arial"/>
                <w:b/>
                <w:bCs/>
                <w:color w:val="0C1930"/>
                <w:sz w:val="15"/>
                <w:szCs w:val="15"/>
              </w:rPr>
              <w:t xml:space="preserve">Foundation</w:t>
            </w:r>
          </w:p>
        </w:tc>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555555"/>
                <w:sz w:val="17"/>
                <w:szCs w:val="17"/>
              </w:rPr>
              <w:t xml:space="preserve">/</w:t>
            </w:r>
          </w:p>
        </w:tc>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333333"/>
                <w:sz w:val="17"/>
                <w:szCs w:val="17"/>
              </w:rPr>
              <w:t xml:space="preserve">Homepage — Spain Student Visa by Platinum Legal Spain</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student visa spain, spain student visa, spanish student visa</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Organization, WebSite, WebPage, Service, FAQPage, BreadcrumbList</w:t>
            </w:r>
          </w:p>
        </w:tc>
        <w:tc>
          <w:tcPr>
            <w:tcW w:type="dxa" w:w="9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666666"/>
                <w:sz w:val="17"/>
                <w:szCs w:val="17"/>
              </w:rPr>
              <w:t xml:space="preserve">Week 1</w:t>
            </w:r>
          </w:p>
        </w:tc>
      </w:tr>
      <w:tr>
        <w:tc>
          <w:tcPr>
            <w:tcW w:type="dxa" w:w="800"/>
            <w:tcBorders>
              <w:top w:val="single" w:color="DDDDDD" w:sz="1"/>
              <w:left w:val="single" w:color="DDDDDD" w:sz="1"/>
              <w:bottom w:val="single" w:color="DDDDDD" w:sz="1"/>
              <w:right w:val="single" w:color="DDDDDD" w:sz="1"/>
            </w:tcBorders>
            <w:shd w:fill="F2F4F8" w:val="clear"/>
            <w:tcMar>
              <w:top w:type="dxa" w:w="60"/>
              <w:left w:type="dxa" w:w="80"/>
              <w:bottom w:type="dxa" w:w="60"/>
              <w:right w:type="dxa" w:w="80"/>
            </w:tcMar>
          </w:tcPr>
          <w:p>
            <w:r>
              <w:rPr>
                <w:rFonts w:ascii="Arial" w:cs="Arial" w:eastAsia="Arial" w:hAnsi="Arial"/>
                <w:b w:val="false"/>
                <w:bCs w:val="false"/>
                <w:color w:val="0C1930"/>
                <w:sz w:val="15"/>
                <w:szCs w:val="15"/>
              </w:rPr>
              <w:t xml:space="preserve"/>
            </w:r>
          </w:p>
        </w:tc>
        <w:tc>
          <w:tcPr>
            <w:tcW w:type="dxa" w:w="26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r>
              <w:rPr>
                <w:rFonts w:ascii="Arial" w:cs="Arial" w:eastAsia="Arial" w:hAnsi="Arial"/>
                <w:b w:val="false"/>
                <w:bCs w:val="false"/>
                <w:color w:val="555555"/>
                <w:sz w:val="17"/>
                <w:szCs w:val="17"/>
              </w:rPr>
              <w:t xml:space="preserve">/services/</w:t>
            </w:r>
          </w:p>
        </w:tc>
        <w:tc>
          <w:tcPr>
            <w:tcW w:type="dxa" w:w="24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r>
              <w:rPr>
                <w:rFonts w:ascii="Arial" w:cs="Arial" w:eastAsia="Arial" w:hAnsi="Arial"/>
                <w:b/>
                <w:bCs/>
                <w:color w:val="333333"/>
                <w:sz w:val="17"/>
                <w:szCs w:val="17"/>
              </w:rPr>
              <w:t xml:space="preserve">Student Visa Application Services</w:t>
            </w:r>
          </w:p>
        </w:tc>
        <w:tc>
          <w:tcPr>
            <w:tcW w:type="dxa" w:w="16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r>
              <w:rPr>
                <w:rFonts w:ascii="Arial" w:cs="Arial" w:eastAsia="Arial" w:hAnsi="Arial"/>
                <w:b w:val="false"/>
                <w:bCs w:val="false"/>
                <w:color w:val="333333"/>
                <w:sz w:val="17"/>
                <w:szCs w:val="17"/>
              </w:rPr>
              <w:t xml:space="preserve">student visa service spain, student visa help spain, apply for a student visa in spain</w:t>
            </w:r>
          </w:p>
        </w:tc>
        <w:tc>
          <w:tcPr>
            <w:tcW w:type="dxa" w:w="14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r>
              <w:rPr>
                <w:rFonts w:ascii="Arial" w:cs="Arial" w:eastAsia="Arial" w:hAnsi="Arial"/>
                <w:b w:val="false"/>
                <w:bCs w:val="false"/>
                <w:color w:val="333333"/>
                <w:sz w:val="17"/>
                <w:szCs w:val="17"/>
              </w:rPr>
              <w:t xml:space="preserve">WebPage, Service, Offer</w:t>
            </w:r>
          </w:p>
        </w:tc>
        <w:tc>
          <w:tcPr>
            <w:tcW w:type="dxa" w:w="9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r>
              <w:rPr>
                <w:rFonts w:ascii="Arial" w:cs="Arial" w:eastAsia="Arial" w:hAnsi="Arial"/>
                <w:b w:val="false"/>
                <w:bCs w:val="false"/>
                <w:color w:val="666666"/>
                <w:sz w:val="17"/>
                <w:szCs w:val="17"/>
              </w:rPr>
              <w:t xml:space="preserve">Week 1</w:t>
            </w:r>
          </w:p>
        </w:tc>
      </w:tr>
      <w:tr>
        <w:tc>
          <w:tcPr>
            <w:tcW w:type="dxa" w:w="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b w:val="false"/>
                <w:bCs w:val="false"/>
                <w:color w:val="0C1930"/>
                <w:sz w:val="15"/>
                <w:szCs w:val="15"/>
              </w:rPr>
              <w:t xml:space="preserve"/>
            </w:r>
          </w:p>
        </w:tc>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555555"/>
                <w:sz w:val="17"/>
                <w:szCs w:val="17"/>
              </w:rPr>
              <w:t xml:space="preserve">/pricing/</w:t>
            </w:r>
          </w:p>
        </w:tc>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333333"/>
                <w:sz w:val="17"/>
                <w:szCs w:val="17"/>
              </w:rPr>
              <w:t xml:space="preserve">Spain Student Visa Pricing &amp; Fees</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student visa cost spain, spain student visa cost, student visa lawyer spain price</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WebPage, Service, Offer</w:t>
            </w:r>
          </w:p>
        </w:tc>
        <w:tc>
          <w:tcPr>
            <w:tcW w:type="dxa" w:w="9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666666"/>
                <w:sz w:val="17"/>
                <w:szCs w:val="17"/>
              </w:rPr>
              <w:t xml:space="preserve">Week 1</w:t>
            </w:r>
          </w:p>
        </w:tc>
      </w:tr>
      <w:tr>
        <w:tc>
          <w:tcPr>
            <w:tcW w:type="dxa" w:w="800"/>
            <w:tcBorders>
              <w:top w:val="single" w:color="DDDDDD" w:sz="1"/>
              <w:left w:val="single" w:color="DDDDDD" w:sz="1"/>
              <w:bottom w:val="single" w:color="DDDDDD" w:sz="1"/>
              <w:right w:val="single" w:color="DDDDDD" w:sz="1"/>
            </w:tcBorders>
            <w:shd w:fill="F2F4F8" w:val="clear"/>
            <w:tcMar>
              <w:top w:type="dxa" w:w="60"/>
              <w:left w:type="dxa" w:w="80"/>
              <w:bottom w:type="dxa" w:w="60"/>
              <w:right w:type="dxa" w:w="80"/>
            </w:tcMar>
          </w:tcPr>
          <w:p>
            <w:r>
              <w:rPr>
                <w:rFonts w:ascii="Arial" w:cs="Arial" w:eastAsia="Arial" w:hAnsi="Arial"/>
                <w:b w:val="false"/>
                <w:bCs w:val="false"/>
                <w:color w:val="0C1930"/>
                <w:sz w:val="15"/>
                <w:szCs w:val="15"/>
              </w:rPr>
              <w:t xml:space="preserve"/>
            </w:r>
          </w:p>
        </w:tc>
        <w:tc>
          <w:tcPr>
            <w:tcW w:type="dxa" w:w="26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r>
              <w:rPr>
                <w:rFonts w:ascii="Arial" w:cs="Arial" w:eastAsia="Arial" w:hAnsi="Arial"/>
                <w:b w:val="false"/>
                <w:bCs w:val="false"/>
                <w:color w:val="555555"/>
                <w:sz w:val="17"/>
                <w:szCs w:val="17"/>
              </w:rPr>
              <w:t xml:space="preserve">/about/</w:t>
            </w:r>
          </w:p>
        </w:tc>
        <w:tc>
          <w:tcPr>
            <w:tcW w:type="dxa" w:w="24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r>
              <w:rPr>
                <w:rFonts w:ascii="Arial" w:cs="Arial" w:eastAsia="Arial" w:hAnsi="Arial"/>
                <w:b/>
                <w:bCs/>
                <w:color w:val="333333"/>
                <w:sz w:val="17"/>
                <w:szCs w:val="17"/>
              </w:rPr>
              <w:t xml:space="preserve">About My Spanish Student Visa</w:t>
            </w:r>
          </w:p>
        </w:tc>
        <w:tc>
          <w:tcPr>
            <w:tcW w:type="dxa" w:w="16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r>
              <w:rPr>
                <w:rFonts w:ascii="Arial" w:cs="Arial" w:eastAsia="Arial" w:hAnsi="Arial"/>
                <w:b w:val="false"/>
                <w:bCs w:val="false"/>
                <w:color w:val="333333"/>
                <w:sz w:val="17"/>
                <w:szCs w:val="17"/>
              </w:rPr>
              <w:t xml:space="preserve">platinum legal spain student visa, my spanish student visa</w:t>
            </w:r>
          </w:p>
        </w:tc>
        <w:tc>
          <w:tcPr>
            <w:tcW w:type="dxa" w:w="14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r>
              <w:rPr>
                <w:rFonts w:ascii="Arial" w:cs="Arial" w:eastAsia="Arial" w:hAnsi="Arial"/>
                <w:b w:val="false"/>
                <w:bCs w:val="false"/>
                <w:color w:val="333333"/>
                <w:sz w:val="17"/>
                <w:szCs w:val="17"/>
              </w:rPr>
              <w:t xml:space="preserve">WebPage, Organization</w:t>
            </w:r>
          </w:p>
        </w:tc>
        <w:tc>
          <w:tcPr>
            <w:tcW w:type="dxa" w:w="9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r>
              <w:rPr>
                <w:rFonts w:ascii="Arial" w:cs="Arial" w:eastAsia="Arial" w:hAnsi="Arial"/>
                <w:b w:val="false"/>
                <w:bCs w:val="false"/>
                <w:color w:val="666666"/>
                <w:sz w:val="17"/>
                <w:szCs w:val="17"/>
              </w:rPr>
              <w:t xml:space="preserve">Week 1</w:t>
            </w:r>
          </w:p>
        </w:tc>
      </w:tr>
      <w:tr>
        <w:tc>
          <w:tcPr>
            <w:tcW w:type="dxa" w:w="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b w:val="false"/>
                <w:bCs w:val="false"/>
                <w:color w:val="0C1930"/>
                <w:sz w:val="15"/>
                <w:szCs w:val="15"/>
              </w:rPr>
              <w:t xml:space="preserve"/>
            </w:r>
          </w:p>
        </w:tc>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555555"/>
                <w:sz w:val="17"/>
                <w:szCs w:val="17"/>
              </w:rPr>
              <w:t xml:space="preserve">/contact/</w:t>
            </w:r>
          </w:p>
        </w:tc>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333333"/>
                <w:sz w:val="17"/>
                <w:szCs w:val="17"/>
              </w:rPr>
              <w:t xml:space="preserve">Contact — Book a Consultation</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book student visa consultation spain, student visa consultation spain</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WebPage</w:t>
            </w:r>
          </w:p>
        </w:tc>
        <w:tc>
          <w:tcPr>
            <w:tcW w:type="dxa" w:w="9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666666"/>
                <w:sz w:val="17"/>
                <w:szCs w:val="17"/>
              </w:rPr>
              <w:t xml:space="preserve">Week 1</w:t>
            </w:r>
          </w:p>
        </w:tc>
      </w:tr>
      <w:tr>
        <w:tc>
          <w:tcPr>
            <w:tcW w:type="dxa" w:w="800"/>
            <w:tcBorders>
              <w:top w:val="single" w:color="DDDDDD" w:sz="1"/>
              <w:left w:val="single" w:color="DDDDDD" w:sz="1"/>
              <w:bottom w:val="single" w:color="DDDDDD" w:sz="1"/>
              <w:right w:val="single" w:color="DDDDDD" w:sz="1"/>
            </w:tcBorders>
            <w:shd w:fill="F2F4F8" w:val="clear"/>
            <w:tcMar>
              <w:top w:type="dxa" w:w="60"/>
              <w:left w:type="dxa" w:w="80"/>
              <w:bottom w:type="dxa" w:w="60"/>
              <w:right w:type="dxa" w:w="80"/>
            </w:tcMar>
          </w:tcPr>
          <w:p>
            <w:r>
              <w:rPr>
                <w:rFonts w:ascii="Arial" w:cs="Arial" w:eastAsia="Arial" w:hAnsi="Arial"/>
                <w:b w:val="false"/>
                <w:bCs w:val="false"/>
                <w:color w:val="0C1930"/>
                <w:sz w:val="15"/>
                <w:szCs w:val="15"/>
              </w:rPr>
              <w:t xml:space="preserve"/>
            </w:r>
          </w:p>
        </w:tc>
        <w:tc>
          <w:tcPr>
            <w:tcW w:type="dxa" w:w="26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r>
              <w:rPr>
                <w:rFonts w:ascii="Arial" w:cs="Arial" w:eastAsia="Arial" w:hAnsi="Arial"/>
                <w:b w:val="false"/>
                <w:bCs w:val="false"/>
                <w:color w:val="555555"/>
                <w:sz w:val="17"/>
                <w:szCs w:val="17"/>
              </w:rPr>
              <w:t xml:space="preserve">/apply/</w:t>
            </w:r>
          </w:p>
        </w:tc>
        <w:tc>
          <w:tcPr>
            <w:tcW w:type="dxa" w:w="24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r>
              <w:rPr>
                <w:rFonts w:ascii="Arial" w:cs="Arial" w:eastAsia="Arial" w:hAnsi="Arial"/>
                <w:b/>
                <w:bCs/>
                <w:color w:val="333333"/>
                <w:sz w:val="17"/>
                <w:szCs w:val="17"/>
              </w:rPr>
              <w:t xml:space="preserve">Start Your Spain Student Visa Application</w:t>
            </w:r>
          </w:p>
        </w:tc>
        <w:tc>
          <w:tcPr>
            <w:tcW w:type="dxa" w:w="16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r>
              <w:rPr>
                <w:rFonts w:ascii="Arial" w:cs="Arial" w:eastAsia="Arial" w:hAnsi="Arial"/>
                <w:b w:val="false"/>
                <w:bCs w:val="false"/>
                <w:color w:val="333333"/>
                <w:sz w:val="17"/>
                <w:szCs w:val="17"/>
              </w:rPr>
              <w:t xml:space="preserve">apply for a student visa in spain, start student visa application spain</w:t>
            </w:r>
          </w:p>
        </w:tc>
        <w:tc>
          <w:tcPr>
            <w:tcW w:type="dxa" w:w="14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r>
              <w:rPr>
                <w:rFonts w:ascii="Arial" w:cs="Arial" w:eastAsia="Arial" w:hAnsi="Arial"/>
                <w:b w:val="false"/>
                <w:bCs w:val="false"/>
                <w:color w:val="333333"/>
                <w:sz w:val="17"/>
                <w:szCs w:val="17"/>
              </w:rPr>
              <w:t xml:space="preserve">WebPage</w:t>
            </w:r>
          </w:p>
        </w:tc>
        <w:tc>
          <w:tcPr>
            <w:tcW w:type="dxa" w:w="9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r>
              <w:rPr>
                <w:rFonts w:ascii="Arial" w:cs="Arial" w:eastAsia="Arial" w:hAnsi="Arial"/>
                <w:b w:val="false"/>
                <w:bCs w:val="false"/>
                <w:color w:val="666666"/>
                <w:sz w:val="17"/>
                <w:szCs w:val="17"/>
              </w:rPr>
              <w:t xml:space="preserve">Week 2</w:t>
            </w:r>
          </w:p>
        </w:tc>
      </w:tr>
      <w:tr>
        <w:tc>
          <w:tcPr>
            <w:tcW w:type="dxa" w:w="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b w:val="false"/>
                <w:bCs w:val="false"/>
                <w:color w:val="0C1930"/>
                <w:sz w:val="15"/>
                <w:szCs w:val="15"/>
              </w:rPr>
              <w:t xml:space="preserve"/>
            </w:r>
          </w:p>
        </w:tc>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555555"/>
                <w:sz w:val="17"/>
                <w:szCs w:val="17"/>
              </w:rPr>
              <w:t xml:space="preserve">/legal/</w:t>
            </w:r>
          </w:p>
        </w:tc>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333333"/>
                <w:sz w:val="17"/>
                <w:szCs w:val="17"/>
              </w:rPr>
              <w:t xml:space="preserve">Legal Information &amp; Privacy Policy</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navigational</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WebPage</w:t>
            </w:r>
          </w:p>
        </w:tc>
        <w:tc>
          <w:tcPr>
            <w:tcW w:type="dxa" w:w="9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666666"/>
                <w:sz w:val="17"/>
                <w:szCs w:val="17"/>
              </w:rPr>
              <w:t xml:space="preserve">Week 2</w:t>
            </w:r>
          </w:p>
        </w:tc>
      </w:tr>
      <w:tr>
        <w:tc>
          <w:tcPr>
            <w:tcW w:type="dxa" w:w="800"/>
            <w:tcBorders>
              <w:top w:val="single" w:color="DDDDDD" w:sz="1"/>
              <w:left w:val="single" w:color="DDDDDD" w:sz="1"/>
              <w:bottom w:val="single" w:color="DDDDDD" w:sz="1"/>
              <w:right w:val="single" w:color="DDDDDD" w:sz="1"/>
            </w:tcBorders>
            <w:shd w:fill="E8EDF3" w:val="clear"/>
            <w:tcMar>
              <w:top w:type="dxa" w:w="60"/>
              <w:left w:type="dxa" w:w="80"/>
              <w:bottom w:type="dxa" w:w="60"/>
              <w:right w:type="dxa" w:w="80"/>
            </w:tcMar>
          </w:tcPr>
          <w:p>
            <w:r>
              <w:rPr>
                <w:rFonts w:ascii="Arial" w:cs="Arial" w:eastAsia="Arial" w:hAnsi="Arial"/>
                <w:b/>
                <w:bCs/>
                <w:color w:val="0C1930"/>
                <w:sz w:val="15"/>
                <w:szCs w:val="15"/>
              </w:rPr>
              <w:t xml:space="preserve">Requirements Hub</w:t>
            </w:r>
          </w:p>
        </w:tc>
        <w:tc>
          <w:tcPr>
            <w:tcW w:type="dxa" w:w="26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r>
              <w:rPr>
                <w:rFonts w:ascii="Arial" w:cs="Arial" w:eastAsia="Arial" w:hAnsi="Arial"/>
                <w:b w:val="false"/>
                <w:bCs w:val="false"/>
                <w:color w:val="555555"/>
                <w:sz w:val="17"/>
                <w:szCs w:val="17"/>
              </w:rPr>
              <w:t xml:space="preserve">/requirements/</w:t>
            </w:r>
          </w:p>
        </w:tc>
        <w:tc>
          <w:tcPr>
            <w:tcW w:type="dxa" w:w="24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r>
              <w:rPr>
                <w:rFonts w:ascii="Arial" w:cs="Arial" w:eastAsia="Arial" w:hAnsi="Arial"/>
                <w:b/>
                <w:bCs/>
                <w:color w:val="333333"/>
                <w:sz w:val="17"/>
                <w:szCs w:val="17"/>
              </w:rPr>
              <w:t xml:space="preserve">Spain Student Visa Requirements — Complete Guide</w:t>
            </w:r>
          </w:p>
        </w:tc>
        <w:tc>
          <w:tcPr>
            <w:tcW w:type="dxa" w:w="16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r>
              <w:rPr>
                <w:rFonts w:ascii="Arial" w:cs="Arial" w:eastAsia="Arial" w:hAnsi="Arial"/>
                <w:b w:val="false"/>
                <w:bCs w:val="false"/>
                <w:color w:val="333333"/>
                <w:sz w:val="17"/>
                <w:szCs w:val="17"/>
              </w:rPr>
              <w:t xml:space="preserve">spain student visa requirements, student visa spain requirements</w:t>
            </w:r>
          </w:p>
        </w:tc>
        <w:tc>
          <w:tcPr>
            <w:tcW w:type="dxa" w:w="14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r>
              <w:rPr>
                <w:rFonts w:ascii="Arial" w:cs="Arial" w:eastAsia="Arial" w:hAnsi="Arial"/>
                <w:b w:val="false"/>
                <w:bCs w:val="false"/>
                <w:color w:val="333333"/>
                <w:sz w:val="17"/>
                <w:szCs w:val="17"/>
              </w:rPr>
              <w:t xml:space="preserve">WebPage, FAQPage, BreadcrumbList</w:t>
            </w:r>
          </w:p>
        </w:tc>
        <w:tc>
          <w:tcPr>
            <w:tcW w:type="dxa" w:w="9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r>
              <w:rPr>
                <w:rFonts w:ascii="Arial" w:cs="Arial" w:eastAsia="Arial" w:hAnsi="Arial"/>
                <w:b w:val="false"/>
                <w:bCs w:val="false"/>
                <w:color w:val="666666"/>
                <w:sz w:val="17"/>
                <w:szCs w:val="17"/>
              </w:rPr>
              <w:t xml:space="preserve">Week 3</w:t>
            </w:r>
          </w:p>
        </w:tc>
      </w:tr>
      <w:tr>
        <w:tc>
          <w:tcPr>
            <w:tcW w:type="dxa" w:w="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b w:val="false"/>
                <w:bCs w:val="false"/>
                <w:color w:val="0C1930"/>
                <w:sz w:val="15"/>
                <w:szCs w:val="15"/>
              </w:rPr>
              <w:t xml:space="preserve"/>
            </w:r>
          </w:p>
        </w:tc>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555555"/>
                <w:sz w:val="17"/>
                <w:szCs w:val="17"/>
              </w:rPr>
              <w:t xml:space="preserve">/requirements/documents/</w:t>
            </w:r>
          </w:p>
        </w:tc>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333333"/>
                <w:sz w:val="17"/>
                <w:szCs w:val="17"/>
              </w:rPr>
              <w:t xml:space="preserve">Spain Student Visa Documents Checklist</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spain student visa documents, student visa spain documents checklist</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WebPage, FAQPage</w:t>
            </w:r>
          </w:p>
        </w:tc>
        <w:tc>
          <w:tcPr>
            <w:tcW w:type="dxa" w:w="9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666666"/>
                <w:sz w:val="17"/>
                <w:szCs w:val="17"/>
              </w:rPr>
              <w:t xml:space="preserve">Week 3</w:t>
            </w:r>
          </w:p>
        </w:tc>
      </w:tr>
      <w:tr>
        <w:tc>
          <w:tcPr>
            <w:tcW w:type="dxa" w:w="800"/>
            <w:tcBorders>
              <w:top w:val="single" w:color="DDDDDD" w:sz="1"/>
              <w:left w:val="single" w:color="DDDDDD" w:sz="1"/>
              <w:bottom w:val="single" w:color="DDDDDD" w:sz="1"/>
              <w:right w:val="single" w:color="DDDDDD" w:sz="1"/>
            </w:tcBorders>
            <w:shd w:fill="F2F4F8" w:val="clear"/>
            <w:tcMar>
              <w:top w:type="dxa" w:w="60"/>
              <w:left w:type="dxa" w:w="80"/>
              <w:bottom w:type="dxa" w:w="60"/>
              <w:right w:type="dxa" w:w="80"/>
            </w:tcMar>
          </w:tcPr>
          <w:p>
            <w:r>
              <w:rPr>
                <w:rFonts w:ascii="Arial" w:cs="Arial" w:eastAsia="Arial" w:hAnsi="Arial"/>
                <w:b w:val="false"/>
                <w:bCs w:val="false"/>
                <w:color w:val="0C1930"/>
                <w:sz w:val="15"/>
                <w:szCs w:val="15"/>
              </w:rPr>
              <w:t xml:space="preserve"/>
            </w:r>
          </w:p>
        </w:tc>
        <w:tc>
          <w:tcPr>
            <w:tcW w:type="dxa" w:w="26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r>
              <w:rPr>
                <w:rFonts w:ascii="Arial" w:cs="Arial" w:eastAsia="Arial" w:hAnsi="Arial"/>
                <w:b w:val="false"/>
                <w:bCs w:val="false"/>
                <w:color w:val="555555"/>
                <w:sz w:val="17"/>
                <w:szCs w:val="17"/>
              </w:rPr>
              <w:t xml:space="preserve">/requirements/financial/</w:t>
            </w:r>
          </w:p>
        </w:tc>
        <w:tc>
          <w:tcPr>
            <w:tcW w:type="dxa" w:w="24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r>
              <w:rPr>
                <w:rFonts w:ascii="Arial" w:cs="Arial" w:eastAsia="Arial" w:hAnsi="Arial"/>
                <w:b/>
                <w:bCs/>
                <w:color w:val="333333"/>
                <w:sz w:val="17"/>
                <w:szCs w:val="17"/>
              </w:rPr>
              <w:t xml:space="preserve">Spain Student Visa Financial Requirements &amp; Proof of Funds</w:t>
            </w:r>
          </w:p>
        </w:tc>
        <w:tc>
          <w:tcPr>
            <w:tcW w:type="dxa" w:w="16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r>
              <w:rPr>
                <w:rFonts w:ascii="Arial" w:cs="Arial" w:eastAsia="Arial" w:hAnsi="Arial"/>
                <w:b w:val="false"/>
                <w:bCs w:val="false"/>
                <w:color w:val="333333"/>
                <w:sz w:val="17"/>
                <w:szCs w:val="17"/>
              </w:rPr>
              <w:t xml:space="preserve">spain student visa financial means, spain student visa proof of funds, how much iprem</w:t>
            </w:r>
          </w:p>
        </w:tc>
        <w:tc>
          <w:tcPr>
            <w:tcW w:type="dxa" w:w="14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r>
              <w:rPr>
                <w:rFonts w:ascii="Arial" w:cs="Arial" w:eastAsia="Arial" w:hAnsi="Arial"/>
                <w:b w:val="false"/>
                <w:bCs w:val="false"/>
                <w:color w:val="333333"/>
                <w:sz w:val="17"/>
                <w:szCs w:val="17"/>
              </w:rPr>
              <w:t xml:space="preserve">WebPage, FAQPage</w:t>
            </w:r>
          </w:p>
        </w:tc>
        <w:tc>
          <w:tcPr>
            <w:tcW w:type="dxa" w:w="9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r>
              <w:rPr>
                <w:rFonts w:ascii="Arial" w:cs="Arial" w:eastAsia="Arial" w:hAnsi="Arial"/>
                <w:b w:val="false"/>
                <w:bCs w:val="false"/>
                <w:color w:val="666666"/>
                <w:sz w:val="17"/>
                <w:szCs w:val="17"/>
              </w:rPr>
              <w:t xml:space="preserve">Week 3</w:t>
            </w:r>
          </w:p>
        </w:tc>
      </w:tr>
      <w:tr>
        <w:tc>
          <w:tcPr>
            <w:tcW w:type="dxa" w:w="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b w:val="false"/>
                <w:bCs w:val="false"/>
                <w:color w:val="0C1930"/>
                <w:sz w:val="15"/>
                <w:szCs w:val="15"/>
              </w:rPr>
              <w:t xml:space="preserve"/>
            </w:r>
          </w:p>
        </w:tc>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555555"/>
                <w:sz w:val="17"/>
                <w:szCs w:val="17"/>
              </w:rPr>
              <w:t xml:space="preserve">/requirements/health-insurance/</w:t>
            </w:r>
          </w:p>
        </w:tc>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333333"/>
                <w:sz w:val="17"/>
                <w:szCs w:val="17"/>
              </w:rPr>
              <w:t xml:space="preserve">Health Insurance for Spain Student Visa</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student visa health insurance spain, best health insurance for student visa spain</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WebPage, FAQPage, Service</w:t>
            </w:r>
          </w:p>
        </w:tc>
        <w:tc>
          <w:tcPr>
            <w:tcW w:type="dxa" w:w="9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666666"/>
                <w:sz w:val="17"/>
                <w:szCs w:val="17"/>
              </w:rPr>
              <w:t xml:space="preserve">Week 4</w:t>
            </w:r>
          </w:p>
        </w:tc>
      </w:tr>
      <w:tr>
        <w:tc>
          <w:tcPr>
            <w:tcW w:type="dxa" w:w="800"/>
            <w:tcBorders>
              <w:top w:val="single" w:color="DDDDDD" w:sz="1"/>
              <w:left w:val="single" w:color="DDDDDD" w:sz="1"/>
              <w:bottom w:val="single" w:color="DDDDDD" w:sz="1"/>
              <w:right w:val="single" w:color="DDDDDD" w:sz="1"/>
            </w:tcBorders>
            <w:shd w:fill="F2F4F8" w:val="clear"/>
            <w:tcMar>
              <w:top w:type="dxa" w:w="60"/>
              <w:left w:type="dxa" w:w="80"/>
              <w:bottom w:type="dxa" w:w="60"/>
              <w:right w:type="dxa" w:w="80"/>
            </w:tcMar>
          </w:tcPr>
          <w:p>
            <w:r>
              <w:rPr>
                <w:rFonts w:ascii="Arial" w:cs="Arial" w:eastAsia="Arial" w:hAnsi="Arial"/>
                <w:b w:val="false"/>
                <w:bCs w:val="false"/>
                <w:color w:val="0C1930"/>
                <w:sz w:val="15"/>
                <w:szCs w:val="15"/>
              </w:rPr>
              <w:t xml:space="preserve"/>
            </w:r>
          </w:p>
        </w:tc>
        <w:tc>
          <w:tcPr>
            <w:tcW w:type="dxa" w:w="26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r>
              <w:rPr>
                <w:rFonts w:ascii="Arial" w:cs="Arial" w:eastAsia="Arial" w:hAnsi="Arial"/>
                <w:b w:val="false"/>
                <w:bCs w:val="false"/>
                <w:color w:val="555555"/>
                <w:sz w:val="17"/>
                <w:szCs w:val="17"/>
              </w:rPr>
              <w:t xml:space="preserve">/requirements/criminal-record/</w:t>
            </w:r>
          </w:p>
        </w:tc>
        <w:tc>
          <w:tcPr>
            <w:tcW w:type="dxa" w:w="24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r>
              <w:rPr>
                <w:rFonts w:ascii="Arial" w:cs="Arial" w:eastAsia="Arial" w:hAnsi="Arial"/>
                <w:b/>
                <w:bCs/>
                <w:color w:val="333333"/>
                <w:sz w:val="17"/>
                <w:szCs w:val="17"/>
              </w:rPr>
              <w:t xml:space="preserve">Criminal Record Certificate for Spain Student Visa</w:t>
            </w:r>
          </w:p>
        </w:tc>
        <w:tc>
          <w:tcPr>
            <w:tcW w:type="dxa" w:w="16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r>
              <w:rPr>
                <w:rFonts w:ascii="Arial" w:cs="Arial" w:eastAsia="Arial" w:hAnsi="Arial"/>
                <w:b w:val="false"/>
                <w:bCs w:val="false"/>
                <w:color w:val="333333"/>
                <w:sz w:val="17"/>
                <w:szCs w:val="17"/>
              </w:rPr>
              <w:t xml:space="preserve">spain student visa criminal record certificate, spain student visa police certificate</w:t>
            </w:r>
          </w:p>
        </w:tc>
        <w:tc>
          <w:tcPr>
            <w:tcW w:type="dxa" w:w="14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r>
              <w:rPr>
                <w:rFonts w:ascii="Arial" w:cs="Arial" w:eastAsia="Arial" w:hAnsi="Arial"/>
                <w:b w:val="false"/>
                <w:bCs w:val="false"/>
                <w:color w:val="333333"/>
                <w:sz w:val="17"/>
                <w:szCs w:val="17"/>
              </w:rPr>
              <w:t xml:space="preserve">WebPage, FAQPage</w:t>
            </w:r>
          </w:p>
        </w:tc>
        <w:tc>
          <w:tcPr>
            <w:tcW w:type="dxa" w:w="9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r>
              <w:rPr>
                <w:rFonts w:ascii="Arial" w:cs="Arial" w:eastAsia="Arial" w:hAnsi="Arial"/>
                <w:b w:val="false"/>
                <w:bCs w:val="false"/>
                <w:color w:val="666666"/>
                <w:sz w:val="17"/>
                <w:szCs w:val="17"/>
              </w:rPr>
              <w:t xml:space="preserve">Week 4</w:t>
            </w:r>
          </w:p>
        </w:tc>
      </w:tr>
      <w:tr>
        <w:tc>
          <w:tcPr>
            <w:tcW w:type="dxa" w:w="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b w:val="false"/>
                <w:bCs w:val="false"/>
                <w:color w:val="0C1930"/>
                <w:sz w:val="15"/>
                <w:szCs w:val="15"/>
              </w:rPr>
              <w:t xml:space="preserve"/>
            </w:r>
          </w:p>
        </w:tc>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555555"/>
                <w:sz w:val="17"/>
                <w:szCs w:val="17"/>
              </w:rPr>
              <w:t xml:space="preserve">/requirements/medical-certificate/</w:t>
            </w:r>
          </w:p>
        </w:tc>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333333"/>
                <w:sz w:val="17"/>
                <w:szCs w:val="17"/>
              </w:rPr>
              <w:t xml:space="preserve">Medical Certificate for Spain Student Visa</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spain student visa medical certificate, spain student visa medical letter wording</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WebPage, FAQPage</w:t>
            </w:r>
          </w:p>
        </w:tc>
        <w:tc>
          <w:tcPr>
            <w:tcW w:type="dxa" w:w="9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666666"/>
                <w:sz w:val="17"/>
                <w:szCs w:val="17"/>
              </w:rPr>
              <w:t xml:space="preserve">Week 4</w:t>
            </w:r>
          </w:p>
        </w:tc>
      </w:tr>
      <w:tr>
        <w:tc>
          <w:tcPr>
            <w:tcW w:type="dxa" w:w="800"/>
            <w:tcBorders>
              <w:top w:val="single" w:color="DDDDDD" w:sz="1"/>
              <w:left w:val="single" w:color="DDDDDD" w:sz="1"/>
              <w:bottom w:val="single" w:color="DDDDDD" w:sz="1"/>
              <w:right w:val="single" w:color="DDDDDD" w:sz="1"/>
            </w:tcBorders>
            <w:shd w:fill="F2F4F8" w:val="clear"/>
            <w:tcMar>
              <w:top w:type="dxa" w:w="60"/>
              <w:left w:type="dxa" w:w="80"/>
              <w:bottom w:type="dxa" w:w="60"/>
              <w:right w:type="dxa" w:w="80"/>
            </w:tcMar>
          </w:tcPr>
          <w:p>
            <w:r>
              <w:rPr>
                <w:rFonts w:ascii="Arial" w:cs="Arial" w:eastAsia="Arial" w:hAnsi="Arial"/>
                <w:b w:val="false"/>
                <w:bCs w:val="false"/>
                <w:color w:val="0C1930"/>
                <w:sz w:val="15"/>
                <w:szCs w:val="15"/>
              </w:rPr>
              <w:t xml:space="preserve"/>
            </w:r>
          </w:p>
        </w:tc>
        <w:tc>
          <w:tcPr>
            <w:tcW w:type="dxa" w:w="26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r>
              <w:rPr>
                <w:rFonts w:ascii="Arial" w:cs="Arial" w:eastAsia="Arial" w:hAnsi="Arial"/>
                <w:b w:val="false"/>
                <w:bCs w:val="false"/>
                <w:color w:val="555555"/>
                <w:sz w:val="17"/>
                <w:szCs w:val="17"/>
              </w:rPr>
              <w:t xml:space="preserve">/requirements/apostille/</w:t>
            </w:r>
          </w:p>
        </w:tc>
        <w:tc>
          <w:tcPr>
            <w:tcW w:type="dxa" w:w="24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r>
              <w:rPr>
                <w:rFonts w:ascii="Arial" w:cs="Arial" w:eastAsia="Arial" w:hAnsi="Arial"/>
                <w:b/>
                <w:bCs/>
                <w:color w:val="333333"/>
                <w:sz w:val="17"/>
                <w:szCs w:val="17"/>
              </w:rPr>
              <w:t xml:space="preserve">Apostille &amp; Sworn Translation for Spain Student Visa</w:t>
            </w:r>
          </w:p>
        </w:tc>
        <w:tc>
          <w:tcPr>
            <w:tcW w:type="dxa" w:w="16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r>
              <w:rPr>
                <w:rFonts w:ascii="Arial" w:cs="Arial" w:eastAsia="Arial" w:hAnsi="Arial"/>
                <w:b w:val="false"/>
                <w:bCs w:val="false"/>
                <w:color w:val="333333"/>
                <w:sz w:val="17"/>
                <w:szCs w:val="17"/>
              </w:rPr>
              <w:t xml:space="preserve">spain student visa apostille, spain student visa sworn translation</w:t>
            </w:r>
          </w:p>
        </w:tc>
        <w:tc>
          <w:tcPr>
            <w:tcW w:type="dxa" w:w="14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r>
              <w:rPr>
                <w:rFonts w:ascii="Arial" w:cs="Arial" w:eastAsia="Arial" w:hAnsi="Arial"/>
                <w:b w:val="false"/>
                <w:bCs w:val="false"/>
                <w:color w:val="333333"/>
                <w:sz w:val="17"/>
                <w:szCs w:val="17"/>
              </w:rPr>
              <w:t xml:space="preserve">WebPage, FAQPage</w:t>
            </w:r>
          </w:p>
        </w:tc>
        <w:tc>
          <w:tcPr>
            <w:tcW w:type="dxa" w:w="9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r>
              <w:rPr>
                <w:rFonts w:ascii="Arial" w:cs="Arial" w:eastAsia="Arial" w:hAnsi="Arial"/>
                <w:b w:val="false"/>
                <w:bCs w:val="false"/>
                <w:color w:val="666666"/>
                <w:sz w:val="17"/>
                <w:szCs w:val="17"/>
              </w:rPr>
              <w:t xml:space="preserve">Week 4</w:t>
            </w:r>
          </w:p>
        </w:tc>
      </w:tr>
      <w:tr>
        <w:tc>
          <w:tcPr>
            <w:tcW w:type="dxa" w:w="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b w:val="false"/>
                <w:bCs w:val="false"/>
                <w:color w:val="0C1930"/>
                <w:sz w:val="15"/>
                <w:szCs w:val="15"/>
              </w:rPr>
              <w:t xml:space="preserve"/>
            </w:r>
          </w:p>
        </w:tc>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555555"/>
                <w:sz w:val="17"/>
                <w:szCs w:val="17"/>
              </w:rPr>
              <w:t xml:space="preserve">/requirements/course-eligibility/</w:t>
            </w:r>
          </w:p>
        </w:tc>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333333"/>
                <w:sz w:val="17"/>
                <w:szCs w:val="17"/>
              </w:rPr>
              <w:t xml:space="preserve">What Courses Qualify for a Spain Student Visa</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spain student visa accepted courses, does a language course qualify for spain student visa</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WebPage, FAQPage</w:t>
            </w:r>
          </w:p>
        </w:tc>
        <w:tc>
          <w:tcPr>
            <w:tcW w:type="dxa" w:w="9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666666"/>
                <w:sz w:val="17"/>
                <w:szCs w:val="17"/>
              </w:rPr>
              <w:t xml:space="preserve">Week 5</w:t>
            </w:r>
          </w:p>
        </w:tc>
      </w:tr>
      <w:tr>
        <w:tc>
          <w:tcPr>
            <w:tcW w:type="dxa" w:w="800"/>
            <w:tcBorders>
              <w:top w:val="single" w:color="DDDDDD" w:sz="1"/>
              <w:left w:val="single" w:color="DDDDDD" w:sz="1"/>
              <w:bottom w:val="single" w:color="DDDDDD" w:sz="1"/>
              <w:right w:val="single" w:color="DDDDDD" w:sz="1"/>
            </w:tcBorders>
            <w:shd w:fill="F2F4F8" w:val="clear"/>
            <w:tcMar>
              <w:top w:type="dxa" w:w="60"/>
              <w:left w:type="dxa" w:w="80"/>
              <w:bottom w:type="dxa" w:w="60"/>
              <w:right w:type="dxa" w:w="80"/>
            </w:tcMar>
          </w:tcPr>
          <w:p>
            <w:r>
              <w:rPr>
                <w:rFonts w:ascii="Arial" w:cs="Arial" w:eastAsia="Arial" w:hAnsi="Arial"/>
                <w:b w:val="false"/>
                <w:bCs w:val="false"/>
                <w:color w:val="0C1930"/>
                <w:sz w:val="15"/>
                <w:szCs w:val="15"/>
              </w:rPr>
              <w:t xml:space="preserve"/>
            </w:r>
          </w:p>
        </w:tc>
        <w:tc>
          <w:tcPr>
            <w:tcW w:type="dxa" w:w="26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r>
              <w:rPr>
                <w:rFonts w:ascii="Arial" w:cs="Arial" w:eastAsia="Arial" w:hAnsi="Arial"/>
                <w:b w:val="false"/>
                <w:bCs w:val="false"/>
                <w:color w:val="555555"/>
                <w:sz w:val="17"/>
                <w:szCs w:val="17"/>
              </w:rPr>
              <w:t xml:space="preserve">/requirements/ex00-form/</w:t>
            </w:r>
          </w:p>
        </w:tc>
        <w:tc>
          <w:tcPr>
            <w:tcW w:type="dxa" w:w="24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r>
              <w:rPr>
                <w:rFonts w:ascii="Arial" w:cs="Arial" w:eastAsia="Arial" w:hAnsi="Arial"/>
                <w:b/>
                <w:bCs/>
                <w:color w:val="333333"/>
                <w:sz w:val="17"/>
                <w:szCs w:val="17"/>
              </w:rPr>
              <w:t xml:space="preserve">EX-00 Form for Spain Student Visa</w:t>
            </w:r>
          </w:p>
        </w:tc>
        <w:tc>
          <w:tcPr>
            <w:tcW w:type="dxa" w:w="16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r>
              <w:rPr>
                <w:rFonts w:ascii="Arial" w:cs="Arial" w:eastAsia="Arial" w:hAnsi="Arial"/>
                <w:b w:val="false"/>
                <w:bCs w:val="false"/>
                <w:color w:val="333333"/>
                <w:sz w:val="17"/>
                <w:szCs w:val="17"/>
              </w:rPr>
              <w:t xml:space="preserve">spain student visa ex00 form, what is ex00 for student visa spain</w:t>
            </w:r>
          </w:p>
        </w:tc>
        <w:tc>
          <w:tcPr>
            <w:tcW w:type="dxa" w:w="14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r>
              <w:rPr>
                <w:rFonts w:ascii="Arial" w:cs="Arial" w:eastAsia="Arial" w:hAnsi="Arial"/>
                <w:b w:val="false"/>
                <w:bCs w:val="false"/>
                <w:color w:val="333333"/>
                <w:sz w:val="17"/>
                <w:szCs w:val="17"/>
              </w:rPr>
              <w:t xml:space="preserve">WebPage, FAQPage</w:t>
            </w:r>
          </w:p>
        </w:tc>
        <w:tc>
          <w:tcPr>
            <w:tcW w:type="dxa" w:w="9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r>
              <w:rPr>
                <w:rFonts w:ascii="Arial" w:cs="Arial" w:eastAsia="Arial" w:hAnsi="Arial"/>
                <w:b w:val="false"/>
                <w:bCs w:val="false"/>
                <w:color w:val="666666"/>
                <w:sz w:val="17"/>
                <w:szCs w:val="17"/>
              </w:rPr>
              <w:t xml:space="preserve">Week 5</w:t>
            </w:r>
          </w:p>
        </w:tc>
      </w:tr>
      <w:tr>
        <w:tc>
          <w:tcPr>
            <w:tcW w:type="dxa" w:w="800"/>
            <w:tcBorders>
              <w:top w:val="single" w:color="DDDDDD" w:sz="1"/>
              <w:left w:val="single" w:color="DDDDDD" w:sz="1"/>
              <w:bottom w:val="single" w:color="DDDDDD" w:sz="1"/>
              <w:right w:val="single" w:color="DDDDDD" w:sz="1"/>
            </w:tcBorders>
            <w:shd w:fill="E8EDF3" w:val="clear"/>
            <w:tcMar>
              <w:top w:type="dxa" w:w="60"/>
              <w:left w:type="dxa" w:w="80"/>
              <w:bottom w:type="dxa" w:w="60"/>
              <w:right w:type="dxa" w:w="80"/>
            </w:tcMar>
          </w:tcPr>
          <w:p>
            <w:r>
              <w:rPr>
                <w:rFonts w:ascii="Arial" w:cs="Arial" w:eastAsia="Arial" w:hAnsi="Arial"/>
                <w:b/>
                <w:bCs/>
                <w:color w:val="0C1930"/>
                <w:sz w:val="15"/>
                <w:szCs w:val="15"/>
              </w:rPr>
              <w:t xml:space="preserve">Process Hub</w:t>
            </w:r>
          </w:p>
        </w:tc>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555555"/>
                <w:sz w:val="17"/>
                <w:szCs w:val="17"/>
              </w:rPr>
              <w:t xml:space="preserve">/process/</w:t>
            </w:r>
          </w:p>
        </w:tc>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333333"/>
                <w:sz w:val="17"/>
                <w:szCs w:val="17"/>
              </w:rPr>
              <w:t xml:space="preserve">How to Apply for a Spain Student Visa — Step by Step</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how to apply for a student visa in spain, spain student visa process</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WebPage, FAQPage, BreadcrumbList</w:t>
            </w:r>
          </w:p>
        </w:tc>
        <w:tc>
          <w:tcPr>
            <w:tcW w:type="dxa" w:w="9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666666"/>
                <w:sz w:val="17"/>
                <w:szCs w:val="17"/>
              </w:rPr>
              <w:t xml:space="preserve">Week 3</w:t>
            </w:r>
          </w:p>
        </w:tc>
      </w:tr>
      <w:tr>
        <w:tc>
          <w:tcPr>
            <w:tcW w:type="dxa" w:w="800"/>
            <w:tcBorders>
              <w:top w:val="single" w:color="DDDDDD" w:sz="1"/>
              <w:left w:val="single" w:color="DDDDDD" w:sz="1"/>
              <w:bottom w:val="single" w:color="DDDDDD" w:sz="1"/>
              <w:right w:val="single" w:color="DDDDDD" w:sz="1"/>
            </w:tcBorders>
            <w:shd w:fill="F2F4F8" w:val="clear"/>
            <w:tcMar>
              <w:top w:type="dxa" w:w="60"/>
              <w:left w:type="dxa" w:w="80"/>
              <w:bottom w:type="dxa" w:w="60"/>
              <w:right w:type="dxa" w:w="80"/>
            </w:tcMar>
          </w:tcPr>
          <w:p>
            <w:r>
              <w:rPr>
                <w:rFonts w:ascii="Arial" w:cs="Arial" w:eastAsia="Arial" w:hAnsi="Arial"/>
                <w:b w:val="false"/>
                <w:bCs w:val="false"/>
                <w:color w:val="0C1930"/>
                <w:sz w:val="15"/>
                <w:szCs w:val="15"/>
              </w:rPr>
              <w:t xml:space="preserve"/>
            </w:r>
          </w:p>
        </w:tc>
        <w:tc>
          <w:tcPr>
            <w:tcW w:type="dxa" w:w="26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r>
              <w:rPr>
                <w:rFonts w:ascii="Arial" w:cs="Arial" w:eastAsia="Arial" w:hAnsi="Arial"/>
                <w:b w:val="false"/>
                <w:bCs w:val="false"/>
                <w:color w:val="555555"/>
                <w:sz w:val="17"/>
                <w:szCs w:val="17"/>
              </w:rPr>
              <w:t xml:space="preserve">/process/timeline/</w:t>
            </w:r>
          </w:p>
        </w:tc>
        <w:tc>
          <w:tcPr>
            <w:tcW w:type="dxa" w:w="24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r>
              <w:rPr>
                <w:rFonts w:ascii="Arial" w:cs="Arial" w:eastAsia="Arial" w:hAnsi="Arial"/>
                <w:b/>
                <w:bCs/>
                <w:color w:val="333333"/>
                <w:sz w:val="17"/>
                <w:szCs w:val="17"/>
              </w:rPr>
              <w:t xml:space="preserve">Spain Student Visa Timeline &amp; Processing Times</w:t>
            </w:r>
          </w:p>
        </w:tc>
        <w:tc>
          <w:tcPr>
            <w:tcW w:type="dxa" w:w="16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r>
              <w:rPr>
                <w:rFonts w:ascii="Arial" w:cs="Arial" w:eastAsia="Arial" w:hAnsi="Arial"/>
                <w:b w:val="false"/>
                <w:bCs w:val="false"/>
                <w:color w:val="333333"/>
                <w:sz w:val="17"/>
                <w:szCs w:val="17"/>
              </w:rPr>
              <w:t xml:space="preserve">spain student visa timeline, spain student visa processing time, how long does a spain student visa take</w:t>
            </w:r>
          </w:p>
        </w:tc>
        <w:tc>
          <w:tcPr>
            <w:tcW w:type="dxa" w:w="14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r>
              <w:rPr>
                <w:rFonts w:ascii="Arial" w:cs="Arial" w:eastAsia="Arial" w:hAnsi="Arial"/>
                <w:b w:val="false"/>
                <w:bCs w:val="false"/>
                <w:color w:val="333333"/>
                <w:sz w:val="17"/>
                <w:szCs w:val="17"/>
              </w:rPr>
              <w:t xml:space="preserve">WebPage, FAQPage</w:t>
            </w:r>
          </w:p>
        </w:tc>
        <w:tc>
          <w:tcPr>
            <w:tcW w:type="dxa" w:w="9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r>
              <w:rPr>
                <w:rFonts w:ascii="Arial" w:cs="Arial" w:eastAsia="Arial" w:hAnsi="Arial"/>
                <w:b w:val="false"/>
                <w:bCs w:val="false"/>
                <w:color w:val="666666"/>
                <w:sz w:val="17"/>
                <w:szCs w:val="17"/>
              </w:rPr>
              <w:t xml:space="preserve">Week 4</w:t>
            </w:r>
          </w:p>
        </w:tc>
      </w:tr>
      <w:tr>
        <w:tc>
          <w:tcPr>
            <w:tcW w:type="dxa" w:w="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b w:val="false"/>
                <w:bCs w:val="false"/>
                <w:color w:val="0C1930"/>
                <w:sz w:val="15"/>
                <w:szCs w:val="15"/>
              </w:rPr>
              <w:t xml:space="preserve"/>
            </w:r>
          </w:p>
        </w:tc>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555555"/>
                <w:sz w:val="17"/>
                <w:szCs w:val="17"/>
              </w:rPr>
              <w:t xml:space="preserve">/process/consulate-appointment/</w:t>
            </w:r>
          </w:p>
        </w:tc>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333333"/>
                <w:sz w:val="17"/>
                <w:szCs w:val="17"/>
              </w:rPr>
              <w:t xml:space="preserve">Spain Student Visa Consulate Appointment Guide</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spain student visa consulate, spain student visa interview</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WebPage, FAQPage</w:t>
            </w:r>
          </w:p>
        </w:tc>
        <w:tc>
          <w:tcPr>
            <w:tcW w:type="dxa" w:w="9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666666"/>
                <w:sz w:val="17"/>
                <w:szCs w:val="17"/>
              </w:rPr>
              <w:t xml:space="preserve">Week 5</w:t>
            </w:r>
          </w:p>
        </w:tc>
      </w:tr>
      <w:tr>
        <w:tc>
          <w:tcPr>
            <w:tcW w:type="dxa" w:w="800"/>
            <w:tcBorders>
              <w:top w:val="single" w:color="DDDDDD" w:sz="1"/>
              <w:left w:val="single" w:color="DDDDDD" w:sz="1"/>
              <w:bottom w:val="single" w:color="DDDDDD" w:sz="1"/>
              <w:right w:val="single" w:color="DDDDDD" w:sz="1"/>
            </w:tcBorders>
            <w:shd w:fill="F2F4F8" w:val="clear"/>
            <w:tcMar>
              <w:top w:type="dxa" w:w="60"/>
              <w:left w:type="dxa" w:w="80"/>
              <w:bottom w:type="dxa" w:w="60"/>
              <w:right w:type="dxa" w:w="80"/>
            </w:tcMar>
          </w:tcPr>
          <w:p>
            <w:r>
              <w:rPr>
                <w:rFonts w:ascii="Arial" w:cs="Arial" w:eastAsia="Arial" w:hAnsi="Arial"/>
                <w:b w:val="false"/>
                <w:bCs w:val="false"/>
                <w:color w:val="0C1930"/>
                <w:sz w:val="15"/>
                <w:szCs w:val="15"/>
              </w:rPr>
              <w:t xml:space="preserve"/>
            </w:r>
          </w:p>
        </w:tc>
        <w:tc>
          <w:tcPr>
            <w:tcW w:type="dxa" w:w="26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r>
              <w:rPr>
                <w:rFonts w:ascii="Arial" w:cs="Arial" w:eastAsia="Arial" w:hAnsi="Arial"/>
                <w:b w:val="false"/>
                <w:bCs w:val="false"/>
                <w:color w:val="555555"/>
                <w:sz w:val="17"/>
                <w:szCs w:val="17"/>
              </w:rPr>
              <w:t xml:space="preserve">/process/apply-from-spain/</w:t>
            </w:r>
          </w:p>
        </w:tc>
        <w:tc>
          <w:tcPr>
            <w:tcW w:type="dxa" w:w="24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r>
              <w:rPr>
                <w:rFonts w:ascii="Arial" w:cs="Arial" w:eastAsia="Arial" w:hAnsi="Arial"/>
                <w:b/>
                <w:bCs/>
                <w:color w:val="333333"/>
                <w:sz w:val="17"/>
                <w:szCs w:val="17"/>
              </w:rPr>
              <w:t xml:space="preserve">Can You Apply for a Spain Student Visa from Inside Spain?</w:t>
            </w:r>
          </w:p>
        </w:tc>
        <w:tc>
          <w:tcPr>
            <w:tcW w:type="dxa" w:w="16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r>
              <w:rPr>
                <w:rFonts w:ascii="Arial" w:cs="Arial" w:eastAsia="Arial" w:hAnsi="Arial"/>
                <w:b w:val="false"/>
                <w:bCs w:val="false"/>
                <w:color w:val="333333"/>
                <w:sz w:val="17"/>
                <w:szCs w:val="17"/>
              </w:rPr>
              <w:t xml:space="preserve">can i apply for a student visa from inside spain, spain student visa from spain</w:t>
            </w:r>
          </w:p>
        </w:tc>
        <w:tc>
          <w:tcPr>
            <w:tcW w:type="dxa" w:w="14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r>
              <w:rPr>
                <w:rFonts w:ascii="Arial" w:cs="Arial" w:eastAsia="Arial" w:hAnsi="Arial"/>
                <w:b w:val="false"/>
                <w:bCs w:val="false"/>
                <w:color w:val="333333"/>
                <w:sz w:val="17"/>
                <w:szCs w:val="17"/>
              </w:rPr>
              <w:t xml:space="preserve">WebPage, FAQPage</w:t>
            </w:r>
          </w:p>
        </w:tc>
        <w:tc>
          <w:tcPr>
            <w:tcW w:type="dxa" w:w="9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r>
              <w:rPr>
                <w:rFonts w:ascii="Arial" w:cs="Arial" w:eastAsia="Arial" w:hAnsi="Arial"/>
                <w:b w:val="false"/>
                <w:bCs w:val="false"/>
                <w:color w:val="666666"/>
                <w:sz w:val="17"/>
                <w:szCs w:val="17"/>
              </w:rPr>
              <w:t xml:space="preserve">Week 6</w:t>
            </w:r>
          </w:p>
        </w:tc>
      </w:tr>
      <w:tr>
        <w:tc>
          <w:tcPr>
            <w:tcW w:type="dxa" w:w="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b w:val="false"/>
                <w:bCs w:val="false"/>
                <w:color w:val="0C1930"/>
                <w:sz w:val="15"/>
                <w:szCs w:val="15"/>
              </w:rPr>
              <w:t xml:space="preserve"/>
            </w:r>
          </w:p>
        </w:tc>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555555"/>
                <w:sz w:val="17"/>
                <w:szCs w:val="17"/>
              </w:rPr>
              <w:t xml:space="preserve">/process/after-approval/</w:t>
            </w:r>
          </w:p>
        </w:tc>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333333"/>
                <w:sz w:val="17"/>
                <w:szCs w:val="17"/>
              </w:rPr>
              <w:t xml:space="preserve">What Happens After Your Spain Student Visa Is Approved</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what happens after my spain student visa is approved, spain student visa tie appointment</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WebPage, FAQPage</w:t>
            </w:r>
          </w:p>
        </w:tc>
        <w:tc>
          <w:tcPr>
            <w:tcW w:type="dxa" w:w="9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666666"/>
                <w:sz w:val="17"/>
                <w:szCs w:val="17"/>
              </w:rPr>
              <w:t xml:space="preserve">Week 6</w:t>
            </w:r>
          </w:p>
        </w:tc>
      </w:tr>
      <w:tr>
        <w:tc>
          <w:tcPr>
            <w:tcW w:type="dxa" w:w="800"/>
            <w:tcBorders>
              <w:top w:val="single" w:color="DDDDDD" w:sz="1"/>
              <w:left w:val="single" w:color="DDDDDD" w:sz="1"/>
              <w:bottom w:val="single" w:color="DDDDDD" w:sz="1"/>
              <w:right w:val="single" w:color="DDDDDD" w:sz="1"/>
            </w:tcBorders>
            <w:shd w:fill="F2F4F8" w:val="clear"/>
            <w:tcMar>
              <w:top w:type="dxa" w:w="60"/>
              <w:left w:type="dxa" w:w="80"/>
              <w:bottom w:type="dxa" w:w="60"/>
              <w:right w:type="dxa" w:w="80"/>
            </w:tcMar>
          </w:tcPr>
          <w:p>
            <w:r>
              <w:rPr>
                <w:rFonts w:ascii="Arial" w:cs="Arial" w:eastAsia="Arial" w:hAnsi="Arial"/>
                <w:b w:val="false"/>
                <w:bCs w:val="false"/>
                <w:color w:val="0C1930"/>
                <w:sz w:val="15"/>
                <w:szCs w:val="15"/>
              </w:rPr>
              <w:t xml:space="preserve"/>
            </w:r>
          </w:p>
        </w:tc>
        <w:tc>
          <w:tcPr>
            <w:tcW w:type="dxa" w:w="26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r>
              <w:rPr>
                <w:rFonts w:ascii="Arial" w:cs="Arial" w:eastAsia="Arial" w:hAnsi="Arial"/>
                <w:b w:val="false"/>
                <w:bCs w:val="false"/>
                <w:color w:val="555555"/>
                <w:sz w:val="17"/>
                <w:szCs w:val="17"/>
              </w:rPr>
              <w:t xml:space="preserve">/process/tie-card/</w:t>
            </w:r>
          </w:p>
        </w:tc>
        <w:tc>
          <w:tcPr>
            <w:tcW w:type="dxa" w:w="24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r>
              <w:rPr>
                <w:rFonts w:ascii="Arial" w:cs="Arial" w:eastAsia="Arial" w:hAnsi="Arial"/>
                <w:b/>
                <w:bCs/>
                <w:color w:val="333333"/>
                <w:sz w:val="17"/>
                <w:szCs w:val="17"/>
              </w:rPr>
              <w:t xml:space="preserve">TIE Card After Spain Student Visa — How to Get It</w:t>
            </w:r>
          </w:p>
        </w:tc>
        <w:tc>
          <w:tcPr>
            <w:tcW w:type="dxa" w:w="16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r>
              <w:rPr>
                <w:rFonts w:ascii="Arial" w:cs="Arial" w:eastAsia="Arial" w:hAnsi="Arial"/>
                <w:b w:val="false"/>
                <w:bCs w:val="false"/>
                <w:color w:val="333333"/>
                <w:sz w:val="17"/>
                <w:szCs w:val="17"/>
              </w:rPr>
              <w:t xml:space="preserve">how to get a tie after arriving in spain on a student visa, spain student visa tie card</w:t>
            </w:r>
          </w:p>
        </w:tc>
        <w:tc>
          <w:tcPr>
            <w:tcW w:type="dxa" w:w="14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r>
              <w:rPr>
                <w:rFonts w:ascii="Arial" w:cs="Arial" w:eastAsia="Arial" w:hAnsi="Arial"/>
                <w:b w:val="false"/>
                <w:bCs w:val="false"/>
                <w:color w:val="333333"/>
                <w:sz w:val="17"/>
                <w:szCs w:val="17"/>
              </w:rPr>
              <w:t xml:space="preserve">WebPage, FAQPage</w:t>
            </w:r>
          </w:p>
        </w:tc>
        <w:tc>
          <w:tcPr>
            <w:tcW w:type="dxa" w:w="9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r>
              <w:rPr>
                <w:rFonts w:ascii="Arial" w:cs="Arial" w:eastAsia="Arial" w:hAnsi="Arial"/>
                <w:b w:val="false"/>
                <w:bCs w:val="false"/>
                <w:color w:val="666666"/>
                <w:sz w:val="17"/>
                <w:szCs w:val="17"/>
              </w:rPr>
              <w:t xml:space="preserve">Week 6</w:t>
            </w:r>
          </w:p>
        </w:tc>
      </w:tr>
      <w:tr>
        <w:tc>
          <w:tcPr>
            <w:tcW w:type="dxa" w:w="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b w:val="false"/>
                <w:bCs w:val="false"/>
                <w:color w:val="0C1930"/>
                <w:sz w:val="15"/>
                <w:szCs w:val="15"/>
              </w:rPr>
              <w:t xml:space="preserve"/>
            </w:r>
          </w:p>
        </w:tc>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555555"/>
                <w:sz w:val="17"/>
                <w:szCs w:val="17"/>
              </w:rPr>
              <w:t xml:space="preserve">/process/nie/</w:t>
            </w:r>
          </w:p>
        </w:tc>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333333"/>
                <w:sz w:val="17"/>
                <w:szCs w:val="17"/>
              </w:rPr>
              <w:t xml:space="preserve">NIE Number with a Spain Student Visa</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how to get a nie with a student visa in spain, spain student visa nie number</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WebPage, FAQPage</w:t>
            </w:r>
          </w:p>
        </w:tc>
        <w:tc>
          <w:tcPr>
            <w:tcW w:type="dxa" w:w="9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666666"/>
                <w:sz w:val="17"/>
                <w:szCs w:val="17"/>
              </w:rPr>
              <w:t xml:space="preserve">Week 6</w:t>
            </w:r>
          </w:p>
        </w:tc>
      </w:tr>
      <w:tr>
        <w:tc>
          <w:tcPr>
            <w:tcW w:type="dxa" w:w="800"/>
            <w:tcBorders>
              <w:top w:val="single" w:color="DDDDDD" w:sz="1"/>
              <w:left w:val="single" w:color="DDDDDD" w:sz="1"/>
              <w:bottom w:val="single" w:color="DDDDDD" w:sz="1"/>
              <w:right w:val="single" w:color="DDDDDD" w:sz="1"/>
            </w:tcBorders>
            <w:shd w:fill="E8EDF3" w:val="clear"/>
            <w:tcMar>
              <w:top w:type="dxa" w:w="60"/>
              <w:left w:type="dxa" w:w="80"/>
              <w:bottom w:type="dxa" w:w="60"/>
              <w:right w:type="dxa" w:w="80"/>
            </w:tcMar>
          </w:tcPr>
          <w:p>
            <w:r>
              <w:rPr>
                <w:rFonts w:ascii="Arial" w:cs="Arial" w:eastAsia="Arial" w:hAnsi="Arial"/>
                <w:b/>
                <w:bCs/>
                <w:color w:val="0C1930"/>
                <w:sz w:val="15"/>
                <w:szCs w:val="15"/>
              </w:rPr>
              <w:t xml:space="preserve">Renewal Hub</w:t>
            </w:r>
          </w:p>
        </w:tc>
        <w:tc>
          <w:tcPr>
            <w:tcW w:type="dxa" w:w="26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r>
              <w:rPr>
                <w:rFonts w:ascii="Arial" w:cs="Arial" w:eastAsia="Arial" w:hAnsi="Arial"/>
                <w:b w:val="false"/>
                <w:bCs w:val="false"/>
                <w:color w:val="555555"/>
                <w:sz w:val="17"/>
                <w:szCs w:val="17"/>
              </w:rPr>
              <w:t xml:space="preserve">/renewal/</w:t>
            </w:r>
          </w:p>
        </w:tc>
        <w:tc>
          <w:tcPr>
            <w:tcW w:type="dxa" w:w="24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r>
              <w:rPr>
                <w:rFonts w:ascii="Arial" w:cs="Arial" w:eastAsia="Arial" w:hAnsi="Arial"/>
                <w:b/>
                <w:bCs/>
                <w:color w:val="333333"/>
                <w:sz w:val="17"/>
                <w:szCs w:val="17"/>
              </w:rPr>
              <w:t xml:space="preserve">Spain Student Visa Renewal — Complete Guide</w:t>
            </w:r>
          </w:p>
        </w:tc>
        <w:tc>
          <w:tcPr>
            <w:tcW w:type="dxa" w:w="16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r>
              <w:rPr>
                <w:rFonts w:ascii="Arial" w:cs="Arial" w:eastAsia="Arial" w:hAnsi="Arial"/>
                <w:b w:val="false"/>
                <w:bCs w:val="false"/>
                <w:color w:val="333333"/>
                <w:sz w:val="17"/>
                <w:szCs w:val="17"/>
              </w:rPr>
              <w:t xml:space="preserve">student visa renewal spain, spain student visa renewal, student visa extension spain</w:t>
            </w:r>
          </w:p>
        </w:tc>
        <w:tc>
          <w:tcPr>
            <w:tcW w:type="dxa" w:w="14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r>
              <w:rPr>
                <w:rFonts w:ascii="Arial" w:cs="Arial" w:eastAsia="Arial" w:hAnsi="Arial"/>
                <w:b w:val="false"/>
                <w:bCs w:val="false"/>
                <w:color w:val="333333"/>
                <w:sz w:val="17"/>
                <w:szCs w:val="17"/>
              </w:rPr>
              <w:t xml:space="preserve">WebPage, FAQPage, BreadcrumbList</w:t>
            </w:r>
          </w:p>
        </w:tc>
        <w:tc>
          <w:tcPr>
            <w:tcW w:type="dxa" w:w="9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r>
              <w:rPr>
                <w:rFonts w:ascii="Arial" w:cs="Arial" w:eastAsia="Arial" w:hAnsi="Arial"/>
                <w:b w:val="false"/>
                <w:bCs w:val="false"/>
                <w:color w:val="666666"/>
                <w:sz w:val="17"/>
                <w:szCs w:val="17"/>
              </w:rPr>
              <w:t xml:space="preserve">Week 4</w:t>
            </w:r>
          </w:p>
        </w:tc>
      </w:tr>
      <w:tr>
        <w:tc>
          <w:tcPr>
            <w:tcW w:type="dxa" w:w="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b w:val="false"/>
                <w:bCs w:val="false"/>
                <w:color w:val="0C1930"/>
                <w:sz w:val="15"/>
                <w:szCs w:val="15"/>
              </w:rPr>
              <w:t xml:space="preserve"/>
            </w:r>
          </w:p>
        </w:tc>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555555"/>
                <w:sz w:val="17"/>
                <w:szCs w:val="17"/>
              </w:rPr>
              <w:t xml:space="preserve">/renewal/requirements/</w:t>
            </w:r>
          </w:p>
        </w:tc>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333333"/>
                <w:sz w:val="17"/>
                <w:szCs w:val="17"/>
              </w:rPr>
              <w:t xml:space="preserve">Spain Student Visa Renewal Requirements &amp; Documents</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student visa spain renewal requirements, student visa spain renewal documents</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WebPage, FAQPage</w:t>
            </w:r>
          </w:p>
        </w:tc>
        <w:tc>
          <w:tcPr>
            <w:tcW w:type="dxa" w:w="9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666666"/>
                <w:sz w:val="17"/>
                <w:szCs w:val="17"/>
              </w:rPr>
              <w:t xml:space="preserve">Week 5</w:t>
            </w:r>
          </w:p>
        </w:tc>
      </w:tr>
      <w:tr>
        <w:tc>
          <w:tcPr>
            <w:tcW w:type="dxa" w:w="800"/>
            <w:tcBorders>
              <w:top w:val="single" w:color="DDDDDD" w:sz="1"/>
              <w:left w:val="single" w:color="DDDDDD" w:sz="1"/>
              <w:bottom w:val="single" w:color="DDDDDD" w:sz="1"/>
              <w:right w:val="single" w:color="DDDDDD" w:sz="1"/>
            </w:tcBorders>
            <w:shd w:fill="F2F4F8" w:val="clear"/>
            <w:tcMar>
              <w:top w:type="dxa" w:w="60"/>
              <w:left w:type="dxa" w:w="80"/>
              <w:bottom w:type="dxa" w:w="60"/>
              <w:right w:type="dxa" w:w="80"/>
            </w:tcMar>
          </w:tcPr>
          <w:p>
            <w:r>
              <w:rPr>
                <w:rFonts w:ascii="Arial" w:cs="Arial" w:eastAsia="Arial" w:hAnsi="Arial"/>
                <w:b w:val="false"/>
                <w:bCs w:val="false"/>
                <w:color w:val="0C1930"/>
                <w:sz w:val="15"/>
                <w:szCs w:val="15"/>
              </w:rPr>
              <w:t xml:space="preserve"/>
            </w:r>
          </w:p>
        </w:tc>
        <w:tc>
          <w:tcPr>
            <w:tcW w:type="dxa" w:w="26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r>
              <w:rPr>
                <w:rFonts w:ascii="Arial" w:cs="Arial" w:eastAsia="Arial" w:hAnsi="Arial"/>
                <w:b w:val="false"/>
                <w:bCs w:val="false"/>
                <w:color w:val="555555"/>
                <w:sz w:val="17"/>
                <w:szCs w:val="17"/>
              </w:rPr>
              <w:t xml:space="preserve">/renewal/process/</w:t>
            </w:r>
          </w:p>
        </w:tc>
        <w:tc>
          <w:tcPr>
            <w:tcW w:type="dxa" w:w="24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r>
              <w:rPr>
                <w:rFonts w:ascii="Arial" w:cs="Arial" w:eastAsia="Arial" w:hAnsi="Arial"/>
                <w:b/>
                <w:bCs/>
                <w:color w:val="333333"/>
                <w:sz w:val="17"/>
                <w:szCs w:val="17"/>
              </w:rPr>
              <w:t xml:space="preserve">How to Renew a Spain Student Visa — Step by Step</w:t>
            </w:r>
          </w:p>
        </w:tc>
        <w:tc>
          <w:tcPr>
            <w:tcW w:type="dxa" w:w="16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r>
              <w:rPr>
                <w:rFonts w:ascii="Arial" w:cs="Arial" w:eastAsia="Arial" w:hAnsi="Arial"/>
                <w:b w:val="false"/>
                <w:bCs w:val="false"/>
                <w:color w:val="333333"/>
                <w:sz w:val="17"/>
                <w:szCs w:val="17"/>
              </w:rPr>
              <w:t xml:space="preserve">student visa renewal in spain step by step, how to extend a student visa in spain</w:t>
            </w:r>
          </w:p>
        </w:tc>
        <w:tc>
          <w:tcPr>
            <w:tcW w:type="dxa" w:w="14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r>
              <w:rPr>
                <w:rFonts w:ascii="Arial" w:cs="Arial" w:eastAsia="Arial" w:hAnsi="Arial"/>
                <w:b w:val="false"/>
                <w:bCs w:val="false"/>
                <w:color w:val="333333"/>
                <w:sz w:val="17"/>
                <w:szCs w:val="17"/>
              </w:rPr>
              <w:t xml:space="preserve">WebPage, FAQPage</w:t>
            </w:r>
          </w:p>
        </w:tc>
        <w:tc>
          <w:tcPr>
            <w:tcW w:type="dxa" w:w="9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r>
              <w:rPr>
                <w:rFonts w:ascii="Arial" w:cs="Arial" w:eastAsia="Arial" w:hAnsi="Arial"/>
                <w:b w:val="false"/>
                <w:bCs w:val="false"/>
                <w:color w:val="666666"/>
                <w:sz w:val="17"/>
                <w:szCs w:val="17"/>
              </w:rPr>
              <w:t xml:space="preserve">Week 5</w:t>
            </w:r>
          </w:p>
        </w:tc>
      </w:tr>
      <w:tr>
        <w:tc>
          <w:tcPr>
            <w:tcW w:type="dxa" w:w="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b w:val="false"/>
                <w:bCs w:val="false"/>
                <w:color w:val="0C1930"/>
                <w:sz w:val="15"/>
                <w:szCs w:val="15"/>
              </w:rPr>
              <w:t xml:space="preserve"/>
            </w:r>
          </w:p>
        </w:tc>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555555"/>
                <w:sz w:val="17"/>
                <w:szCs w:val="17"/>
              </w:rPr>
              <w:t xml:space="preserve">/renewal/can-i-travel/</w:t>
            </w:r>
          </w:p>
        </w:tc>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333333"/>
                <w:sz w:val="17"/>
                <w:szCs w:val="17"/>
              </w:rPr>
              <w:t xml:space="preserve">Can You Travel During Spain Student Visa Renewal?</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can i travel while my student visa is being renewed in spain, can i leave spain during student visa renewal</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WebPage, FAQPage</w:t>
            </w:r>
          </w:p>
        </w:tc>
        <w:tc>
          <w:tcPr>
            <w:tcW w:type="dxa" w:w="9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666666"/>
                <w:sz w:val="17"/>
                <w:szCs w:val="17"/>
              </w:rPr>
              <w:t xml:space="preserve">Week 7</w:t>
            </w:r>
          </w:p>
        </w:tc>
      </w:tr>
      <w:tr>
        <w:tc>
          <w:tcPr>
            <w:tcW w:type="dxa" w:w="800"/>
            <w:tcBorders>
              <w:top w:val="single" w:color="DDDDDD" w:sz="1"/>
              <w:left w:val="single" w:color="DDDDDD" w:sz="1"/>
              <w:bottom w:val="single" w:color="DDDDDD" w:sz="1"/>
              <w:right w:val="single" w:color="DDDDDD" w:sz="1"/>
            </w:tcBorders>
            <w:shd w:fill="E8EDF3" w:val="clear"/>
            <w:tcMar>
              <w:top w:type="dxa" w:w="60"/>
              <w:left w:type="dxa" w:w="80"/>
              <w:bottom w:type="dxa" w:w="60"/>
              <w:right w:type="dxa" w:w="80"/>
            </w:tcMar>
          </w:tcPr>
          <w:p>
            <w:r>
              <w:rPr>
                <w:rFonts w:ascii="Arial" w:cs="Arial" w:eastAsia="Arial" w:hAnsi="Arial"/>
                <w:b/>
                <w:bCs/>
                <w:color w:val="0C1930"/>
                <w:sz w:val="15"/>
                <w:szCs w:val="15"/>
              </w:rPr>
              <w:t xml:space="preserve">Work Rights Hub</w:t>
            </w:r>
          </w:p>
        </w:tc>
        <w:tc>
          <w:tcPr>
            <w:tcW w:type="dxa" w:w="26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r>
              <w:rPr>
                <w:rFonts w:ascii="Arial" w:cs="Arial" w:eastAsia="Arial" w:hAnsi="Arial"/>
                <w:b w:val="false"/>
                <w:bCs w:val="false"/>
                <w:color w:val="555555"/>
                <w:sz w:val="17"/>
                <w:szCs w:val="17"/>
              </w:rPr>
              <w:t xml:space="preserve">/work-rights/</w:t>
            </w:r>
          </w:p>
        </w:tc>
        <w:tc>
          <w:tcPr>
            <w:tcW w:type="dxa" w:w="24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r>
              <w:rPr>
                <w:rFonts w:ascii="Arial" w:cs="Arial" w:eastAsia="Arial" w:hAnsi="Arial"/>
                <w:b/>
                <w:bCs/>
                <w:color w:val="333333"/>
                <w:sz w:val="17"/>
                <w:szCs w:val="17"/>
              </w:rPr>
              <w:t xml:space="preserve">Can You Work in Spain on a Student Visa?</w:t>
            </w:r>
          </w:p>
        </w:tc>
        <w:tc>
          <w:tcPr>
            <w:tcW w:type="dxa" w:w="16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r>
              <w:rPr>
                <w:rFonts w:ascii="Arial" w:cs="Arial" w:eastAsia="Arial" w:hAnsi="Arial"/>
                <w:b w:val="false"/>
                <w:bCs w:val="false"/>
                <w:color w:val="333333"/>
                <w:sz w:val="17"/>
                <w:szCs w:val="17"/>
              </w:rPr>
              <w:t xml:space="preserve">student visa spain can i work, can i work in spain with a student visa, student visa spain 30 hours</w:t>
            </w:r>
          </w:p>
        </w:tc>
        <w:tc>
          <w:tcPr>
            <w:tcW w:type="dxa" w:w="14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r>
              <w:rPr>
                <w:rFonts w:ascii="Arial" w:cs="Arial" w:eastAsia="Arial" w:hAnsi="Arial"/>
                <w:b w:val="false"/>
                <w:bCs w:val="false"/>
                <w:color w:val="333333"/>
                <w:sz w:val="17"/>
                <w:szCs w:val="17"/>
              </w:rPr>
              <w:t xml:space="preserve">WebPage, FAQPage, BreadcrumbList</w:t>
            </w:r>
          </w:p>
        </w:tc>
        <w:tc>
          <w:tcPr>
            <w:tcW w:type="dxa" w:w="9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r>
              <w:rPr>
                <w:rFonts w:ascii="Arial" w:cs="Arial" w:eastAsia="Arial" w:hAnsi="Arial"/>
                <w:b w:val="false"/>
                <w:bCs w:val="false"/>
                <w:color w:val="666666"/>
                <w:sz w:val="17"/>
                <w:szCs w:val="17"/>
              </w:rPr>
              <w:t xml:space="preserve">Week 4</w:t>
            </w:r>
          </w:p>
        </w:tc>
      </w:tr>
      <w:tr>
        <w:tc>
          <w:tcPr>
            <w:tcW w:type="dxa" w:w="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b w:val="false"/>
                <w:bCs w:val="false"/>
                <w:color w:val="0C1930"/>
                <w:sz w:val="15"/>
                <w:szCs w:val="15"/>
              </w:rPr>
              <w:t xml:space="preserve"/>
            </w:r>
          </w:p>
        </w:tc>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555555"/>
                <w:sz w:val="17"/>
                <w:szCs w:val="17"/>
              </w:rPr>
              <w:t xml:space="preserve">/work-rights/30-hours/</w:t>
            </w:r>
          </w:p>
        </w:tc>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333333"/>
                <w:sz w:val="17"/>
                <w:szCs w:val="17"/>
              </w:rPr>
              <w:t xml:space="preserve">Spain Student Visa 30 Hour Work Rule Explained</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spain student visa 30 hours, how many hours can a student work in spain</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WebPage, FAQPage</w:t>
            </w:r>
          </w:p>
        </w:tc>
        <w:tc>
          <w:tcPr>
            <w:tcW w:type="dxa" w:w="9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666666"/>
                <w:sz w:val="17"/>
                <w:szCs w:val="17"/>
              </w:rPr>
              <w:t xml:space="preserve">Week 5</w:t>
            </w:r>
          </w:p>
        </w:tc>
      </w:tr>
      <w:tr>
        <w:tc>
          <w:tcPr>
            <w:tcW w:type="dxa" w:w="800"/>
            <w:tcBorders>
              <w:top w:val="single" w:color="DDDDDD" w:sz="1"/>
              <w:left w:val="single" w:color="DDDDDD" w:sz="1"/>
              <w:bottom w:val="single" w:color="DDDDDD" w:sz="1"/>
              <w:right w:val="single" w:color="DDDDDD" w:sz="1"/>
            </w:tcBorders>
            <w:shd w:fill="F2F4F8" w:val="clear"/>
            <w:tcMar>
              <w:top w:type="dxa" w:w="60"/>
              <w:left w:type="dxa" w:w="80"/>
              <w:bottom w:type="dxa" w:w="60"/>
              <w:right w:type="dxa" w:w="80"/>
            </w:tcMar>
          </w:tcPr>
          <w:p>
            <w:r>
              <w:rPr>
                <w:rFonts w:ascii="Arial" w:cs="Arial" w:eastAsia="Arial" w:hAnsi="Arial"/>
                <w:b w:val="false"/>
                <w:bCs w:val="false"/>
                <w:color w:val="0C1930"/>
                <w:sz w:val="15"/>
                <w:szCs w:val="15"/>
              </w:rPr>
              <w:t xml:space="preserve"/>
            </w:r>
          </w:p>
        </w:tc>
        <w:tc>
          <w:tcPr>
            <w:tcW w:type="dxa" w:w="26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r>
              <w:rPr>
                <w:rFonts w:ascii="Arial" w:cs="Arial" w:eastAsia="Arial" w:hAnsi="Arial"/>
                <w:b w:val="false"/>
                <w:bCs w:val="false"/>
                <w:color w:val="555555"/>
                <w:sz w:val="17"/>
                <w:szCs w:val="17"/>
              </w:rPr>
              <w:t xml:space="preserve">/work-rights/self-employed/</w:t>
            </w:r>
          </w:p>
        </w:tc>
        <w:tc>
          <w:tcPr>
            <w:tcW w:type="dxa" w:w="24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r>
              <w:rPr>
                <w:rFonts w:ascii="Arial" w:cs="Arial" w:eastAsia="Arial" w:hAnsi="Arial"/>
                <w:b/>
                <w:bCs/>
                <w:color w:val="333333"/>
                <w:sz w:val="17"/>
                <w:szCs w:val="17"/>
              </w:rPr>
              <w:t xml:space="preserve">Can You Be Self-Employed on a Spain Student Visa?</w:t>
            </w:r>
          </w:p>
        </w:tc>
        <w:tc>
          <w:tcPr>
            <w:tcW w:type="dxa" w:w="16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r>
              <w:rPr>
                <w:rFonts w:ascii="Arial" w:cs="Arial" w:eastAsia="Arial" w:hAnsi="Arial"/>
                <w:b w:val="false"/>
                <w:bCs w:val="false"/>
                <w:color w:val="333333"/>
                <w:sz w:val="17"/>
                <w:szCs w:val="17"/>
              </w:rPr>
              <w:t xml:space="preserve">can student visa holders be self employed in spain</w:t>
            </w:r>
          </w:p>
        </w:tc>
        <w:tc>
          <w:tcPr>
            <w:tcW w:type="dxa" w:w="14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r>
              <w:rPr>
                <w:rFonts w:ascii="Arial" w:cs="Arial" w:eastAsia="Arial" w:hAnsi="Arial"/>
                <w:b w:val="false"/>
                <w:bCs w:val="false"/>
                <w:color w:val="333333"/>
                <w:sz w:val="17"/>
                <w:szCs w:val="17"/>
              </w:rPr>
              <w:t xml:space="preserve">WebPage, FAQPage</w:t>
            </w:r>
          </w:p>
        </w:tc>
        <w:tc>
          <w:tcPr>
            <w:tcW w:type="dxa" w:w="9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r>
              <w:rPr>
                <w:rFonts w:ascii="Arial" w:cs="Arial" w:eastAsia="Arial" w:hAnsi="Arial"/>
                <w:b w:val="false"/>
                <w:bCs w:val="false"/>
                <w:color w:val="666666"/>
                <w:sz w:val="17"/>
                <w:szCs w:val="17"/>
              </w:rPr>
              <w:t xml:space="preserve">Week 8</w:t>
            </w:r>
          </w:p>
        </w:tc>
      </w:tr>
      <w:tr>
        <w:tc>
          <w:tcPr>
            <w:tcW w:type="dxa" w:w="800"/>
            <w:tcBorders>
              <w:top w:val="single" w:color="DDDDDD" w:sz="1"/>
              <w:left w:val="single" w:color="DDDDDD" w:sz="1"/>
              <w:bottom w:val="single" w:color="DDDDDD" w:sz="1"/>
              <w:right w:val="single" w:color="DDDDDD" w:sz="1"/>
            </w:tcBorders>
            <w:shd w:fill="E8EDF3" w:val="clear"/>
            <w:tcMar>
              <w:top w:type="dxa" w:w="60"/>
              <w:left w:type="dxa" w:w="80"/>
              <w:bottom w:type="dxa" w:w="60"/>
              <w:right w:type="dxa" w:w="80"/>
            </w:tcMar>
          </w:tcPr>
          <w:p>
            <w:r>
              <w:rPr>
                <w:rFonts w:ascii="Arial" w:cs="Arial" w:eastAsia="Arial" w:hAnsi="Arial"/>
                <w:b/>
                <w:bCs/>
                <w:color w:val="0C1930"/>
                <w:sz w:val="15"/>
                <w:szCs w:val="15"/>
              </w:rPr>
              <w:t xml:space="preserve">After Studies Hub</w:t>
            </w:r>
          </w:p>
        </w:tc>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555555"/>
                <w:sz w:val="17"/>
                <w:szCs w:val="17"/>
              </w:rPr>
              <w:t xml:space="preserve">/after-studies/</w:t>
            </w:r>
          </w:p>
        </w:tc>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333333"/>
                <w:sz w:val="17"/>
                <w:szCs w:val="17"/>
              </w:rPr>
              <w:t xml:space="preserve">What to Do After Your Spain Student Visa — Your Options</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can i stay in spain after my studies end, post study options after student visa spain</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WebPage, FAQPage, BreadcrumbList</w:t>
            </w:r>
          </w:p>
        </w:tc>
        <w:tc>
          <w:tcPr>
            <w:tcW w:type="dxa" w:w="9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666666"/>
                <w:sz w:val="17"/>
                <w:szCs w:val="17"/>
              </w:rPr>
              <w:t xml:space="preserve">Week 5</w:t>
            </w:r>
          </w:p>
        </w:tc>
      </w:tr>
      <w:tr>
        <w:tc>
          <w:tcPr>
            <w:tcW w:type="dxa" w:w="800"/>
            <w:tcBorders>
              <w:top w:val="single" w:color="DDDDDD" w:sz="1"/>
              <w:left w:val="single" w:color="DDDDDD" w:sz="1"/>
              <w:bottom w:val="single" w:color="DDDDDD" w:sz="1"/>
              <w:right w:val="single" w:color="DDDDDD" w:sz="1"/>
            </w:tcBorders>
            <w:shd w:fill="F2F4F8" w:val="clear"/>
            <w:tcMar>
              <w:top w:type="dxa" w:w="60"/>
              <w:left w:type="dxa" w:w="80"/>
              <w:bottom w:type="dxa" w:w="60"/>
              <w:right w:type="dxa" w:w="80"/>
            </w:tcMar>
          </w:tcPr>
          <w:p>
            <w:r>
              <w:rPr>
                <w:rFonts w:ascii="Arial" w:cs="Arial" w:eastAsia="Arial" w:hAnsi="Arial"/>
                <w:b w:val="false"/>
                <w:bCs w:val="false"/>
                <w:color w:val="0C1930"/>
                <w:sz w:val="15"/>
                <w:szCs w:val="15"/>
              </w:rPr>
              <w:t xml:space="preserve"/>
            </w:r>
          </w:p>
        </w:tc>
        <w:tc>
          <w:tcPr>
            <w:tcW w:type="dxa" w:w="26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r>
              <w:rPr>
                <w:rFonts w:ascii="Arial" w:cs="Arial" w:eastAsia="Arial" w:hAnsi="Arial"/>
                <w:b w:val="false"/>
                <w:bCs w:val="false"/>
                <w:color w:val="555555"/>
                <w:sz w:val="17"/>
                <w:szCs w:val="17"/>
              </w:rPr>
              <w:t xml:space="preserve">/after-studies/work-permit/</w:t>
            </w:r>
          </w:p>
        </w:tc>
        <w:tc>
          <w:tcPr>
            <w:tcW w:type="dxa" w:w="24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r>
              <w:rPr>
                <w:rFonts w:ascii="Arial" w:cs="Arial" w:eastAsia="Arial" w:hAnsi="Arial"/>
                <w:b/>
                <w:bCs/>
                <w:color w:val="333333"/>
                <w:sz w:val="17"/>
                <w:szCs w:val="17"/>
              </w:rPr>
              <w:t xml:space="preserve">How to Change from Student Visa to Work Permit in Spain</w:t>
            </w:r>
          </w:p>
        </w:tc>
        <w:tc>
          <w:tcPr>
            <w:tcW w:type="dxa" w:w="16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r>
              <w:rPr>
                <w:rFonts w:ascii="Arial" w:cs="Arial" w:eastAsia="Arial" w:hAnsi="Arial"/>
                <w:b w:val="false"/>
                <w:bCs w:val="false"/>
                <w:color w:val="333333"/>
                <w:sz w:val="17"/>
                <w:szCs w:val="17"/>
              </w:rPr>
              <w:t xml:space="preserve">how to change from student visa to work permit in spain, student visa to work permit spain</w:t>
            </w:r>
          </w:p>
        </w:tc>
        <w:tc>
          <w:tcPr>
            <w:tcW w:type="dxa" w:w="14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r>
              <w:rPr>
                <w:rFonts w:ascii="Arial" w:cs="Arial" w:eastAsia="Arial" w:hAnsi="Arial"/>
                <w:b w:val="false"/>
                <w:bCs w:val="false"/>
                <w:color w:val="333333"/>
                <w:sz w:val="17"/>
                <w:szCs w:val="17"/>
              </w:rPr>
              <w:t xml:space="preserve">WebPage, FAQPage</w:t>
            </w:r>
          </w:p>
        </w:tc>
        <w:tc>
          <w:tcPr>
            <w:tcW w:type="dxa" w:w="9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r>
              <w:rPr>
                <w:rFonts w:ascii="Arial" w:cs="Arial" w:eastAsia="Arial" w:hAnsi="Arial"/>
                <w:b w:val="false"/>
                <w:bCs w:val="false"/>
                <w:color w:val="666666"/>
                <w:sz w:val="17"/>
                <w:szCs w:val="17"/>
              </w:rPr>
              <w:t xml:space="preserve">Week 5</w:t>
            </w:r>
          </w:p>
        </w:tc>
      </w:tr>
      <w:tr>
        <w:tc>
          <w:tcPr>
            <w:tcW w:type="dxa" w:w="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b w:val="false"/>
                <w:bCs w:val="false"/>
                <w:color w:val="0C1930"/>
                <w:sz w:val="15"/>
                <w:szCs w:val="15"/>
              </w:rPr>
              <w:t xml:space="preserve"/>
            </w:r>
          </w:p>
        </w:tc>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555555"/>
                <w:sz w:val="17"/>
                <w:szCs w:val="17"/>
              </w:rPr>
              <w:t xml:space="preserve">/after-studies/highly-qualified/</w:t>
            </w:r>
          </w:p>
        </w:tc>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333333"/>
                <w:sz w:val="17"/>
                <w:szCs w:val="17"/>
              </w:rPr>
              <w:t xml:space="preserve">Highly Qualified Permit from Spain Student Visa</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student visa to highly qualified permit spain</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WebPage, FAQPage</w:t>
            </w:r>
          </w:p>
        </w:tc>
        <w:tc>
          <w:tcPr>
            <w:tcW w:type="dxa" w:w="9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666666"/>
                <w:sz w:val="17"/>
                <w:szCs w:val="17"/>
              </w:rPr>
              <w:t xml:space="preserve">Week 9</w:t>
            </w:r>
          </w:p>
        </w:tc>
      </w:tr>
      <w:tr>
        <w:tc>
          <w:tcPr>
            <w:tcW w:type="dxa" w:w="800"/>
            <w:tcBorders>
              <w:top w:val="single" w:color="DDDDDD" w:sz="1"/>
              <w:left w:val="single" w:color="DDDDDD" w:sz="1"/>
              <w:bottom w:val="single" w:color="DDDDDD" w:sz="1"/>
              <w:right w:val="single" w:color="DDDDDD" w:sz="1"/>
            </w:tcBorders>
            <w:shd w:fill="F2F4F8" w:val="clear"/>
            <w:tcMar>
              <w:top w:type="dxa" w:w="60"/>
              <w:left w:type="dxa" w:w="80"/>
              <w:bottom w:type="dxa" w:w="60"/>
              <w:right w:type="dxa" w:w="80"/>
            </w:tcMar>
          </w:tcPr>
          <w:p>
            <w:r>
              <w:rPr>
                <w:rFonts w:ascii="Arial" w:cs="Arial" w:eastAsia="Arial" w:hAnsi="Arial"/>
                <w:b w:val="false"/>
                <w:bCs w:val="false"/>
                <w:color w:val="0C1930"/>
                <w:sz w:val="15"/>
                <w:szCs w:val="15"/>
              </w:rPr>
              <w:t xml:space="preserve"/>
            </w:r>
          </w:p>
        </w:tc>
        <w:tc>
          <w:tcPr>
            <w:tcW w:type="dxa" w:w="26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r>
              <w:rPr>
                <w:rFonts w:ascii="Arial" w:cs="Arial" w:eastAsia="Arial" w:hAnsi="Arial"/>
                <w:b w:val="false"/>
                <w:bCs w:val="false"/>
                <w:color w:val="555555"/>
                <w:sz w:val="17"/>
                <w:szCs w:val="17"/>
              </w:rPr>
              <w:t xml:space="preserve">/after-studies/self-employed/</w:t>
            </w:r>
          </w:p>
        </w:tc>
        <w:tc>
          <w:tcPr>
            <w:tcW w:type="dxa" w:w="24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r>
              <w:rPr>
                <w:rFonts w:ascii="Arial" w:cs="Arial" w:eastAsia="Arial" w:hAnsi="Arial"/>
                <w:b/>
                <w:bCs/>
                <w:color w:val="333333"/>
                <w:sz w:val="17"/>
                <w:szCs w:val="17"/>
              </w:rPr>
              <w:t xml:space="preserve">Becoming Self-Employed (Autónomo) After a Spain Student Visa</w:t>
            </w:r>
          </w:p>
        </w:tc>
        <w:tc>
          <w:tcPr>
            <w:tcW w:type="dxa" w:w="16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r>
              <w:rPr>
                <w:rFonts w:ascii="Arial" w:cs="Arial" w:eastAsia="Arial" w:hAnsi="Arial"/>
                <w:b w:val="false"/>
                <w:bCs w:val="false"/>
                <w:color w:val="333333"/>
                <w:sz w:val="17"/>
                <w:szCs w:val="17"/>
              </w:rPr>
              <w:t xml:space="preserve">student visa to self employed permit spain</w:t>
            </w:r>
          </w:p>
        </w:tc>
        <w:tc>
          <w:tcPr>
            <w:tcW w:type="dxa" w:w="14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r>
              <w:rPr>
                <w:rFonts w:ascii="Arial" w:cs="Arial" w:eastAsia="Arial" w:hAnsi="Arial"/>
                <w:b w:val="false"/>
                <w:bCs w:val="false"/>
                <w:color w:val="333333"/>
                <w:sz w:val="17"/>
                <w:szCs w:val="17"/>
              </w:rPr>
              <w:t xml:space="preserve">WebPage, FAQPage</w:t>
            </w:r>
          </w:p>
        </w:tc>
        <w:tc>
          <w:tcPr>
            <w:tcW w:type="dxa" w:w="9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r>
              <w:rPr>
                <w:rFonts w:ascii="Arial" w:cs="Arial" w:eastAsia="Arial" w:hAnsi="Arial"/>
                <w:b w:val="false"/>
                <w:bCs w:val="false"/>
                <w:color w:val="666666"/>
                <w:sz w:val="17"/>
                <w:szCs w:val="17"/>
              </w:rPr>
              <w:t xml:space="preserve">Week 9</w:t>
            </w:r>
          </w:p>
        </w:tc>
      </w:tr>
      <w:tr>
        <w:tc>
          <w:tcPr>
            <w:tcW w:type="dxa" w:w="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b w:val="false"/>
                <w:bCs w:val="false"/>
                <w:color w:val="0C1930"/>
                <w:sz w:val="15"/>
                <w:szCs w:val="15"/>
              </w:rPr>
              <w:t xml:space="preserve"/>
            </w:r>
          </w:p>
        </w:tc>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555555"/>
                <w:sz w:val="17"/>
                <w:szCs w:val="17"/>
              </w:rPr>
              <w:t xml:space="preserve">/after-studies/residency/</w:t>
            </w:r>
          </w:p>
        </w:tc>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333333"/>
                <w:sz w:val="17"/>
                <w:szCs w:val="17"/>
              </w:rPr>
              <w:t xml:space="preserve">Long-Term Residency After a Spain Student Visa</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residency after student visa spain, does student visa time count toward long term residency</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WebPage, FAQPage</w:t>
            </w:r>
          </w:p>
        </w:tc>
        <w:tc>
          <w:tcPr>
            <w:tcW w:type="dxa" w:w="9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666666"/>
                <w:sz w:val="17"/>
                <w:szCs w:val="17"/>
              </w:rPr>
              <w:t xml:space="preserve">Week 9</w:t>
            </w:r>
          </w:p>
        </w:tc>
      </w:tr>
      <w:tr>
        <w:tc>
          <w:tcPr>
            <w:tcW w:type="dxa" w:w="800"/>
            <w:tcBorders>
              <w:top w:val="single" w:color="DDDDDD" w:sz="1"/>
              <w:left w:val="single" w:color="DDDDDD" w:sz="1"/>
              <w:bottom w:val="single" w:color="DDDDDD" w:sz="1"/>
              <w:right w:val="single" w:color="DDDDDD" w:sz="1"/>
            </w:tcBorders>
            <w:shd w:fill="E8EDF3" w:val="clear"/>
            <w:tcMar>
              <w:top w:type="dxa" w:w="60"/>
              <w:left w:type="dxa" w:w="80"/>
              <w:bottom w:type="dxa" w:w="60"/>
              <w:right w:type="dxa" w:w="80"/>
            </w:tcMar>
          </w:tcPr>
          <w:p>
            <w:r>
              <w:rPr>
                <w:rFonts w:ascii="Arial" w:cs="Arial" w:eastAsia="Arial" w:hAnsi="Arial"/>
                <w:b/>
                <w:bCs/>
                <w:color w:val="0C1930"/>
                <w:sz w:val="15"/>
                <w:szCs w:val="15"/>
              </w:rPr>
              <w:t xml:space="preserve">Family Hub</w:t>
            </w:r>
          </w:p>
        </w:tc>
        <w:tc>
          <w:tcPr>
            <w:tcW w:type="dxa" w:w="26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r>
              <w:rPr>
                <w:rFonts w:ascii="Arial" w:cs="Arial" w:eastAsia="Arial" w:hAnsi="Arial"/>
                <w:b w:val="false"/>
                <w:bCs w:val="false"/>
                <w:color w:val="555555"/>
                <w:sz w:val="17"/>
                <w:szCs w:val="17"/>
              </w:rPr>
              <w:t xml:space="preserve">/family/</w:t>
            </w:r>
          </w:p>
        </w:tc>
        <w:tc>
          <w:tcPr>
            <w:tcW w:type="dxa" w:w="24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r>
              <w:rPr>
                <w:rFonts w:ascii="Arial" w:cs="Arial" w:eastAsia="Arial" w:hAnsi="Arial"/>
                <w:b/>
                <w:bCs/>
                <w:color w:val="333333"/>
                <w:sz w:val="17"/>
                <w:szCs w:val="17"/>
              </w:rPr>
              <w:t xml:space="preserve">Family Members on a Spain Student Visa</w:t>
            </w:r>
          </w:p>
        </w:tc>
        <w:tc>
          <w:tcPr>
            <w:tcW w:type="dxa" w:w="16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r>
              <w:rPr>
                <w:rFonts w:ascii="Arial" w:cs="Arial" w:eastAsia="Arial" w:hAnsi="Arial"/>
                <w:b w:val="false"/>
                <w:bCs w:val="false"/>
                <w:color w:val="333333"/>
                <w:sz w:val="17"/>
                <w:szCs w:val="17"/>
              </w:rPr>
              <w:t xml:space="preserve">student visa family spain, student visa spain family members, student visa spain dependants</w:t>
            </w:r>
          </w:p>
        </w:tc>
        <w:tc>
          <w:tcPr>
            <w:tcW w:type="dxa" w:w="14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r>
              <w:rPr>
                <w:rFonts w:ascii="Arial" w:cs="Arial" w:eastAsia="Arial" w:hAnsi="Arial"/>
                <w:b w:val="false"/>
                <w:bCs w:val="false"/>
                <w:color w:val="333333"/>
                <w:sz w:val="17"/>
                <w:szCs w:val="17"/>
              </w:rPr>
              <w:t xml:space="preserve">WebPage, FAQPage, BreadcrumbList</w:t>
            </w:r>
          </w:p>
        </w:tc>
        <w:tc>
          <w:tcPr>
            <w:tcW w:type="dxa" w:w="9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r>
              <w:rPr>
                <w:rFonts w:ascii="Arial" w:cs="Arial" w:eastAsia="Arial" w:hAnsi="Arial"/>
                <w:b w:val="false"/>
                <w:bCs w:val="false"/>
                <w:color w:val="666666"/>
                <w:sz w:val="17"/>
                <w:szCs w:val="17"/>
              </w:rPr>
              <w:t xml:space="preserve">Week 6</w:t>
            </w:r>
          </w:p>
        </w:tc>
      </w:tr>
      <w:tr>
        <w:tc>
          <w:tcPr>
            <w:tcW w:type="dxa" w:w="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b w:val="false"/>
                <w:bCs w:val="false"/>
                <w:color w:val="0C1930"/>
                <w:sz w:val="15"/>
                <w:szCs w:val="15"/>
              </w:rPr>
              <w:t xml:space="preserve"/>
            </w:r>
          </w:p>
        </w:tc>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555555"/>
                <w:sz w:val="17"/>
                <w:szCs w:val="17"/>
              </w:rPr>
              <w:t xml:space="preserve">/family/spouse/</w:t>
            </w:r>
          </w:p>
        </w:tc>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333333"/>
                <w:sz w:val="17"/>
                <w:szCs w:val="17"/>
              </w:rPr>
              <w:t xml:space="preserve">Can Your Spouse Come with You on a Spain Student Visa?</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can i bring my spouse on a student visa in spain</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WebPage, FAQPage</w:t>
            </w:r>
          </w:p>
        </w:tc>
        <w:tc>
          <w:tcPr>
            <w:tcW w:type="dxa" w:w="9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666666"/>
                <w:sz w:val="17"/>
                <w:szCs w:val="17"/>
              </w:rPr>
              <w:t xml:space="preserve">Week 7</w:t>
            </w:r>
          </w:p>
        </w:tc>
      </w:tr>
      <w:tr>
        <w:tc>
          <w:tcPr>
            <w:tcW w:type="dxa" w:w="800"/>
            <w:tcBorders>
              <w:top w:val="single" w:color="DDDDDD" w:sz="1"/>
              <w:left w:val="single" w:color="DDDDDD" w:sz="1"/>
              <w:bottom w:val="single" w:color="DDDDDD" w:sz="1"/>
              <w:right w:val="single" w:color="DDDDDD" w:sz="1"/>
            </w:tcBorders>
            <w:shd w:fill="F2F4F8" w:val="clear"/>
            <w:tcMar>
              <w:top w:type="dxa" w:w="60"/>
              <w:left w:type="dxa" w:w="80"/>
              <w:bottom w:type="dxa" w:w="60"/>
              <w:right w:type="dxa" w:w="80"/>
            </w:tcMar>
          </w:tcPr>
          <w:p>
            <w:r>
              <w:rPr>
                <w:rFonts w:ascii="Arial" w:cs="Arial" w:eastAsia="Arial" w:hAnsi="Arial"/>
                <w:b w:val="false"/>
                <w:bCs w:val="false"/>
                <w:color w:val="0C1930"/>
                <w:sz w:val="15"/>
                <w:szCs w:val="15"/>
              </w:rPr>
              <w:t xml:space="preserve"/>
            </w:r>
          </w:p>
        </w:tc>
        <w:tc>
          <w:tcPr>
            <w:tcW w:type="dxa" w:w="26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r>
              <w:rPr>
                <w:rFonts w:ascii="Arial" w:cs="Arial" w:eastAsia="Arial" w:hAnsi="Arial"/>
                <w:b w:val="false"/>
                <w:bCs w:val="false"/>
                <w:color w:val="555555"/>
                <w:sz w:val="17"/>
                <w:szCs w:val="17"/>
              </w:rPr>
              <w:t xml:space="preserve">/family/children/</w:t>
            </w:r>
          </w:p>
        </w:tc>
        <w:tc>
          <w:tcPr>
            <w:tcW w:type="dxa" w:w="24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r>
              <w:rPr>
                <w:rFonts w:ascii="Arial" w:cs="Arial" w:eastAsia="Arial" w:hAnsi="Arial"/>
                <w:b/>
                <w:bCs/>
                <w:color w:val="333333"/>
                <w:sz w:val="17"/>
                <w:szCs w:val="17"/>
              </w:rPr>
              <w:t xml:space="preserve">Can Your Children Join You on a Spain Student Visa?</w:t>
            </w:r>
          </w:p>
        </w:tc>
        <w:tc>
          <w:tcPr>
            <w:tcW w:type="dxa" w:w="16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r>
              <w:rPr>
                <w:rFonts w:ascii="Arial" w:cs="Arial" w:eastAsia="Arial" w:hAnsi="Arial"/>
                <w:b w:val="false"/>
                <w:bCs w:val="false"/>
                <w:color w:val="333333"/>
                <w:sz w:val="17"/>
                <w:szCs w:val="17"/>
              </w:rPr>
              <w:t xml:space="preserve">can children join a student visa holder in spain</w:t>
            </w:r>
          </w:p>
        </w:tc>
        <w:tc>
          <w:tcPr>
            <w:tcW w:type="dxa" w:w="14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r>
              <w:rPr>
                <w:rFonts w:ascii="Arial" w:cs="Arial" w:eastAsia="Arial" w:hAnsi="Arial"/>
                <w:b w:val="false"/>
                <w:bCs w:val="false"/>
                <w:color w:val="333333"/>
                <w:sz w:val="17"/>
                <w:szCs w:val="17"/>
              </w:rPr>
              <w:t xml:space="preserve">WebPage, FAQPage</w:t>
            </w:r>
          </w:p>
        </w:tc>
        <w:tc>
          <w:tcPr>
            <w:tcW w:type="dxa" w:w="9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r>
              <w:rPr>
                <w:rFonts w:ascii="Arial" w:cs="Arial" w:eastAsia="Arial" w:hAnsi="Arial"/>
                <w:b w:val="false"/>
                <w:bCs w:val="false"/>
                <w:color w:val="666666"/>
                <w:sz w:val="17"/>
                <w:szCs w:val="17"/>
              </w:rPr>
              <w:t xml:space="preserve">Week 7</w:t>
            </w:r>
          </w:p>
        </w:tc>
      </w:tr>
      <w:tr>
        <w:tc>
          <w:tcPr>
            <w:tcW w:type="dxa" w:w="800"/>
            <w:tcBorders>
              <w:top w:val="single" w:color="DDDDDD" w:sz="1"/>
              <w:left w:val="single" w:color="DDDDDD" w:sz="1"/>
              <w:bottom w:val="single" w:color="DDDDDD" w:sz="1"/>
              <w:right w:val="single" w:color="DDDDDD" w:sz="1"/>
            </w:tcBorders>
            <w:shd w:fill="E8EDF3" w:val="clear"/>
            <w:tcMar>
              <w:top w:type="dxa" w:w="60"/>
              <w:left w:type="dxa" w:w="80"/>
              <w:bottom w:type="dxa" w:w="60"/>
              <w:right w:type="dxa" w:w="80"/>
            </w:tcMar>
          </w:tcPr>
          <w:p>
            <w:r>
              <w:rPr>
                <w:rFonts w:ascii="Arial" w:cs="Arial" w:eastAsia="Arial" w:hAnsi="Arial"/>
                <w:b/>
                <w:bCs/>
                <w:color w:val="0C1930"/>
                <w:sz w:val="15"/>
                <w:szCs w:val="15"/>
              </w:rPr>
              <w:t xml:space="preserve">Refusal / Problems Hub</w:t>
            </w:r>
          </w:p>
        </w:tc>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555555"/>
                <w:sz w:val="17"/>
                <w:szCs w:val="17"/>
              </w:rPr>
              <w:t xml:space="preserve">/refusal/</w:t>
            </w:r>
          </w:p>
        </w:tc>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333333"/>
                <w:sz w:val="17"/>
                <w:szCs w:val="17"/>
              </w:rPr>
              <w:t xml:space="preserve">Spain Student Visa Refusal — Reasons, Appeal &amp; What to Do</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spain student visa refusal reasons, student visa spain rejected what next</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WebPage, FAQPage, BreadcrumbList</w:t>
            </w:r>
          </w:p>
        </w:tc>
        <w:tc>
          <w:tcPr>
            <w:tcW w:type="dxa" w:w="9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666666"/>
                <w:sz w:val="17"/>
                <w:szCs w:val="17"/>
              </w:rPr>
              <w:t xml:space="preserve">Week 7</w:t>
            </w:r>
          </w:p>
        </w:tc>
      </w:tr>
      <w:tr>
        <w:tc>
          <w:tcPr>
            <w:tcW w:type="dxa" w:w="800"/>
            <w:tcBorders>
              <w:top w:val="single" w:color="DDDDDD" w:sz="1"/>
              <w:left w:val="single" w:color="DDDDDD" w:sz="1"/>
              <w:bottom w:val="single" w:color="DDDDDD" w:sz="1"/>
              <w:right w:val="single" w:color="DDDDDD" w:sz="1"/>
            </w:tcBorders>
            <w:shd w:fill="F2F4F8" w:val="clear"/>
            <w:tcMar>
              <w:top w:type="dxa" w:w="60"/>
              <w:left w:type="dxa" w:w="80"/>
              <w:bottom w:type="dxa" w:w="60"/>
              <w:right w:type="dxa" w:w="80"/>
            </w:tcMar>
          </w:tcPr>
          <w:p>
            <w:r>
              <w:rPr>
                <w:rFonts w:ascii="Arial" w:cs="Arial" w:eastAsia="Arial" w:hAnsi="Arial"/>
                <w:b w:val="false"/>
                <w:bCs w:val="false"/>
                <w:color w:val="0C1930"/>
                <w:sz w:val="15"/>
                <w:szCs w:val="15"/>
              </w:rPr>
              <w:t xml:space="preserve"/>
            </w:r>
          </w:p>
        </w:tc>
        <w:tc>
          <w:tcPr>
            <w:tcW w:type="dxa" w:w="26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r>
              <w:rPr>
                <w:rFonts w:ascii="Arial" w:cs="Arial" w:eastAsia="Arial" w:hAnsi="Arial"/>
                <w:b w:val="false"/>
                <w:bCs w:val="false"/>
                <w:color w:val="555555"/>
                <w:sz w:val="17"/>
                <w:szCs w:val="17"/>
              </w:rPr>
              <w:t xml:space="preserve">/refusal/reasons/</w:t>
            </w:r>
          </w:p>
        </w:tc>
        <w:tc>
          <w:tcPr>
            <w:tcW w:type="dxa" w:w="24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r>
              <w:rPr>
                <w:rFonts w:ascii="Arial" w:cs="Arial" w:eastAsia="Arial" w:hAnsi="Arial"/>
                <w:b/>
                <w:bCs/>
                <w:color w:val="333333"/>
                <w:sz w:val="17"/>
                <w:szCs w:val="17"/>
              </w:rPr>
              <w:t xml:space="preserve">Common Reasons Spain Student Visas Are Refused</w:t>
            </w:r>
          </w:p>
        </w:tc>
        <w:tc>
          <w:tcPr>
            <w:tcW w:type="dxa" w:w="16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r>
              <w:rPr>
                <w:rFonts w:ascii="Arial" w:cs="Arial" w:eastAsia="Arial" w:hAnsi="Arial"/>
                <w:b w:val="false"/>
                <w:bCs w:val="false"/>
                <w:color w:val="333333"/>
                <w:sz w:val="17"/>
                <w:szCs w:val="17"/>
              </w:rPr>
              <w:t xml:space="preserve">common reasons spain student visas get rejected, why was my spain student visa refused</w:t>
            </w:r>
          </w:p>
        </w:tc>
        <w:tc>
          <w:tcPr>
            <w:tcW w:type="dxa" w:w="14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r>
              <w:rPr>
                <w:rFonts w:ascii="Arial" w:cs="Arial" w:eastAsia="Arial" w:hAnsi="Arial"/>
                <w:b w:val="false"/>
                <w:bCs w:val="false"/>
                <w:color w:val="333333"/>
                <w:sz w:val="17"/>
                <w:szCs w:val="17"/>
              </w:rPr>
              <w:t xml:space="preserve">WebPage, FAQPage</w:t>
            </w:r>
          </w:p>
        </w:tc>
        <w:tc>
          <w:tcPr>
            <w:tcW w:type="dxa" w:w="9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r>
              <w:rPr>
                <w:rFonts w:ascii="Arial" w:cs="Arial" w:eastAsia="Arial" w:hAnsi="Arial"/>
                <w:b w:val="false"/>
                <w:bCs w:val="false"/>
                <w:color w:val="666666"/>
                <w:sz w:val="17"/>
                <w:szCs w:val="17"/>
              </w:rPr>
              <w:t xml:space="preserve">Week 7</w:t>
            </w:r>
          </w:p>
        </w:tc>
      </w:tr>
      <w:tr>
        <w:tc>
          <w:tcPr>
            <w:tcW w:type="dxa" w:w="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b w:val="false"/>
                <w:bCs w:val="false"/>
                <w:color w:val="0C1930"/>
                <w:sz w:val="15"/>
                <w:szCs w:val="15"/>
              </w:rPr>
              <w:t xml:space="preserve"/>
            </w:r>
          </w:p>
        </w:tc>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555555"/>
                <w:sz w:val="17"/>
                <w:szCs w:val="17"/>
              </w:rPr>
              <w:t xml:space="preserve">/refusal/appeal/</w:t>
            </w:r>
          </w:p>
        </w:tc>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333333"/>
                <w:sz w:val="17"/>
                <w:szCs w:val="17"/>
              </w:rPr>
              <w:t xml:space="preserve">How to Appeal a Refused Spain Student Visa</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spain student visa appeal, how to appeal a refused student visa in spain, student visa appeal help spain</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WebPage, FAQPage, Service</w:t>
            </w:r>
          </w:p>
        </w:tc>
        <w:tc>
          <w:tcPr>
            <w:tcW w:type="dxa" w:w="9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666666"/>
                <w:sz w:val="17"/>
                <w:szCs w:val="17"/>
              </w:rPr>
              <w:t xml:space="preserve">Week 8</w:t>
            </w:r>
          </w:p>
        </w:tc>
      </w:tr>
      <w:tr>
        <w:tc>
          <w:tcPr>
            <w:tcW w:type="dxa" w:w="800"/>
            <w:tcBorders>
              <w:top w:val="single" w:color="DDDDDD" w:sz="1"/>
              <w:left w:val="single" w:color="DDDDDD" w:sz="1"/>
              <w:bottom w:val="single" w:color="DDDDDD" w:sz="1"/>
              <w:right w:val="single" w:color="DDDDDD" w:sz="1"/>
            </w:tcBorders>
            <w:shd w:fill="F2F4F8" w:val="clear"/>
            <w:tcMar>
              <w:top w:type="dxa" w:w="60"/>
              <w:left w:type="dxa" w:w="80"/>
              <w:bottom w:type="dxa" w:w="60"/>
              <w:right w:type="dxa" w:w="80"/>
            </w:tcMar>
          </w:tcPr>
          <w:p>
            <w:r>
              <w:rPr>
                <w:rFonts w:ascii="Arial" w:cs="Arial" w:eastAsia="Arial" w:hAnsi="Arial"/>
                <w:b w:val="false"/>
                <w:bCs w:val="false"/>
                <w:color w:val="0C1930"/>
                <w:sz w:val="15"/>
                <w:szCs w:val="15"/>
              </w:rPr>
              <w:t xml:space="preserve"/>
            </w:r>
          </w:p>
        </w:tc>
        <w:tc>
          <w:tcPr>
            <w:tcW w:type="dxa" w:w="26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r>
              <w:rPr>
                <w:rFonts w:ascii="Arial" w:cs="Arial" w:eastAsia="Arial" w:hAnsi="Arial"/>
                <w:b w:val="false"/>
                <w:bCs w:val="false"/>
                <w:color w:val="555555"/>
                <w:sz w:val="17"/>
                <w:szCs w:val="17"/>
              </w:rPr>
              <w:t xml:space="preserve">/refusal/insurance/</w:t>
            </w:r>
          </w:p>
        </w:tc>
        <w:tc>
          <w:tcPr>
            <w:tcW w:type="dxa" w:w="24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r>
              <w:rPr>
                <w:rFonts w:ascii="Arial" w:cs="Arial" w:eastAsia="Arial" w:hAnsi="Arial"/>
                <w:b/>
                <w:bCs/>
                <w:color w:val="333333"/>
                <w:sz w:val="17"/>
                <w:szCs w:val="17"/>
              </w:rPr>
              <w:t xml:space="preserve">Visa Refused Due to Insurance — Spain Student Visa</w:t>
            </w:r>
          </w:p>
        </w:tc>
        <w:tc>
          <w:tcPr>
            <w:tcW w:type="dxa" w:w="16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r>
              <w:rPr>
                <w:rFonts w:ascii="Arial" w:cs="Arial" w:eastAsia="Arial" w:hAnsi="Arial"/>
                <w:b w:val="false"/>
                <w:bCs w:val="false"/>
                <w:color w:val="333333"/>
                <w:sz w:val="17"/>
                <w:szCs w:val="17"/>
              </w:rPr>
              <w:t xml:space="preserve">spain student visa denied due to insurance</w:t>
            </w:r>
          </w:p>
        </w:tc>
        <w:tc>
          <w:tcPr>
            <w:tcW w:type="dxa" w:w="14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r>
              <w:rPr>
                <w:rFonts w:ascii="Arial" w:cs="Arial" w:eastAsia="Arial" w:hAnsi="Arial"/>
                <w:b w:val="false"/>
                <w:bCs w:val="false"/>
                <w:color w:val="333333"/>
                <w:sz w:val="17"/>
                <w:szCs w:val="17"/>
              </w:rPr>
              <w:t xml:space="preserve">WebPage, FAQPage</w:t>
            </w:r>
          </w:p>
        </w:tc>
        <w:tc>
          <w:tcPr>
            <w:tcW w:type="dxa" w:w="9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r>
              <w:rPr>
                <w:rFonts w:ascii="Arial" w:cs="Arial" w:eastAsia="Arial" w:hAnsi="Arial"/>
                <w:b w:val="false"/>
                <w:bCs w:val="false"/>
                <w:color w:val="666666"/>
                <w:sz w:val="17"/>
                <w:szCs w:val="17"/>
              </w:rPr>
              <w:t xml:space="preserve">Week 8</w:t>
            </w:r>
          </w:p>
        </w:tc>
      </w:tr>
      <w:tr>
        <w:tc>
          <w:tcPr>
            <w:tcW w:type="dxa" w:w="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b w:val="false"/>
                <w:bCs w:val="false"/>
                <w:color w:val="0C1930"/>
                <w:sz w:val="15"/>
                <w:szCs w:val="15"/>
              </w:rPr>
              <w:t xml:space="preserve"/>
            </w:r>
          </w:p>
        </w:tc>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555555"/>
                <w:sz w:val="17"/>
                <w:szCs w:val="17"/>
              </w:rPr>
              <w:t xml:space="preserve">/refusal/funds/</w:t>
            </w:r>
          </w:p>
        </w:tc>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333333"/>
                <w:sz w:val="17"/>
                <w:szCs w:val="17"/>
              </w:rPr>
              <w:t xml:space="preserve">Visa Refused Due to Funds — Spain Student Visa</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spain student visa denied due to funds</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WebPage, FAQPage</w:t>
            </w:r>
          </w:p>
        </w:tc>
        <w:tc>
          <w:tcPr>
            <w:tcW w:type="dxa" w:w="9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666666"/>
                <w:sz w:val="17"/>
                <w:szCs w:val="17"/>
              </w:rPr>
              <w:t xml:space="preserve">Week 8</w:t>
            </w:r>
          </w:p>
        </w:tc>
      </w:tr>
      <w:tr>
        <w:tc>
          <w:tcPr>
            <w:tcW w:type="dxa" w:w="800"/>
            <w:tcBorders>
              <w:top w:val="single" w:color="DDDDDD" w:sz="1"/>
              <w:left w:val="single" w:color="DDDDDD" w:sz="1"/>
              <w:bottom w:val="single" w:color="DDDDDD" w:sz="1"/>
              <w:right w:val="single" w:color="DDDDDD" w:sz="1"/>
            </w:tcBorders>
            <w:shd w:fill="E8EDF3" w:val="clear"/>
            <w:tcMar>
              <w:top w:type="dxa" w:w="60"/>
              <w:left w:type="dxa" w:w="80"/>
              <w:bottom w:type="dxa" w:w="60"/>
              <w:right w:type="dxa" w:w="80"/>
            </w:tcMar>
          </w:tcPr>
          <w:p>
            <w:r>
              <w:rPr>
                <w:rFonts w:ascii="Arial" w:cs="Arial" w:eastAsia="Arial" w:hAnsi="Arial"/>
                <w:b/>
                <w:bCs/>
                <w:color w:val="0C1930"/>
                <w:sz w:val="15"/>
                <w:szCs w:val="15"/>
              </w:rPr>
              <w:t xml:space="preserve">By Country Hub</w:t>
            </w:r>
          </w:p>
        </w:tc>
        <w:tc>
          <w:tcPr>
            <w:tcW w:type="dxa" w:w="26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r>
              <w:rPr>
                <w:rFonts w:ascii="Arial" w:cs="Arial" w:eastAsia="Arial" w:hAnsi="Arial"/>
                <w:b w:val="false"/>
                <w:bCs w:val="false"/>
                <w:color w:val="555555"/>
                <w:sz w:val="17"/>
                <w:szCs w:val="17"/>
              </w:rPr>
              <w:t xml:space="preserve">/by-country/</w:t>
            </w:r>
          </w:p>
        </w:tc>
        <w:tc>
          <w:tcPr>
            <w:tcW w:type="dxa" w:w="24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r>
              <w:rPr>
                <w:rFonts w:ascii="Arial" w:cs="Arial" w:eastAsia="Arial" w:hAnsi="Arial"/>
                <w:b/>
                <w:bCs/>
                <w:color w:val="333333"/>
                <w:sz w:val="17"/>
                <w:szCs w:val="17"/>
              </w:rPr>
              <w:t xml:space="preserve">Spain Student Visa by Nationality</w:t>
            </w:r>
          </w:p>
        </w:tc>
        <w:tc>
          <w:tcPr>
            <w:tcW w:type="dxa" w:w="16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r>
              <w:rPr>
                <w:rFonts w:ascii="Arial" w:cs="Arial" w:eastAsia="Arial" w:hAnsi="Arial"/>
                <w:b w:val="false"/>
                <w:bCs w:val="false"/>
                <w:color w:val="333333"/>
                <w:sz w:val="17"/>
                <w:szCs w:val="17"/>
              </w:rPr>
              <w:t xml:space="preserve">spain student visa for us citizens, spain student visa for uk citizens</w:t>
            </w:r>
          </w:p>
        </w:tc>
        <w:tc>
          <w:tcPr>
            <w:tcW w:type="dxa" w:w="14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r>
              <w:rPr>
                <w:rFonts w:ascii="Arial" w:cs="Arial" w:eastAsia="Arial" w:hAnsi="Arial"/>
                <w:b w:val="false"/>
                <w:bCs w:val="false"/>
                <w:color w:val="333333"/>
                <w:sz w:val="17"/>
                <w:szCs w:val="17"/>
              </w:rPr>
              <w:t xml:space="preserve">WebPage, BreadcrumbList</w:t>
            </w:r>
          </w:p>
        </w:tc>
        <w:tc>
          <w:tcPr>
            <w:tcW w:type="dxa" w:w="9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r>
              <w:rPr>
                <w:rFonts w:ascii="Arial" w:cs="Arial" w:eastAsia="Arial" w:hAnsi="Arial"/>
                <w:b w:val="false"/>
                <w:bCs w:val="false"/>
                <w:color w:val="666666"/>
                <w:sz w:val="17"/>
                <w:szCs w:val="17"/>
              </w:rPr>
              <w:t xml:space="preserve">Week 7</w:t>
            </w:r>
          </w:p>
        </w:tc>
      </w:tr>
      <w:tr>
        <w:tc>
          <w:tcPr>
            <w:tcW w:type="dxa" w:w="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b w:val="false"/>
                <w:bCs w:val="false"/>
                <w:color w:val="0C1930"/>
                <w:sz w:val="15"/>
                <w:szCs w:val="15"/>
              </w:rPr>
              <w:t xml:space="preserve"/>
            </w:r>
          </w:p>
        </w:tc>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555555"/>
                <w:sz w:val="17"/>
                <w:szCs w:val="17"/>
              </w:rPr>
              <w:t xml:space="preserve">/by-country/usa/</w:t>
            </w:r>
          </w:p>
        </w:tc>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333333"/>
                <w:sz w:val="17"/>
                <w:szCs w:val="17"/>
              </w:rPr>
              <w:t xml:space="preserve">Spain Student Visa for US Citizens</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spain student visa for us citizens, spain student visa for americans, spain student visa los angeles consulate</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WebPage, FAQPage</w:t>
            </w:r>
          </w:p>
        </w:tc>
        <w:tc>
          <w:tcPr>
            <w:tcW w:type="dxa" w:w="9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666666"/>
                <w:sz w:val="17"/>
                <w:szCs w:val="17"/>
              </w:rPr>
              <w:t xml:space="preserve">Week 7</w:t>
            </w:r>
          </w:p>
        </w:tc>
      </w:tr>
      <w:tr>
        <w:tc>
          <w:tcPr>
            <w:tcW w:type="dxa" w:w="800"/>
            <w:tcBorders>
              <w:top w:val="single" w:color="DDDDDD" w:sz="1"/>
              <w:left w:val="single" w:color="DDDDDD" w:sz="1"/>
              <w:bottom w:val="single" w:color="DDDDDD" w:sz="1"/>
              <w:right w:val="single" w:color="DDDDDD" w:sz="1"/>
            </w:tcBorders>
            <w:shd w:fill="F2F4F8" w:val="clear"/>
            <w:tcMar>
              <w:top w:type="dxa" w:w="60"/>
              <w:left w:type="dxa" w:w="80"/>
              <w:bottom w:type="dxa" w:w="60"/>
              <w:right w:type="dxa" w:w="80"/>
            </w:tcMar>
          </w:tcPr>
          <w:p>
            <w:r>
              <w:rPr>
                <w:rFonts w:ascii="Arial" w:cs="Arial" w:eastAsia="Arial" w:hAnsi="Arial"/>
                <w:b w:val="false"/>
                <w:bCs w:val="false"/>
                <w:color w:val="0C1930"/>
                <w:sz w:val="15"/>
                <w:szCs w:val="15"/>
              </w:rPr>
              <w:t xml:space="preserve"/>
            </w:r>
          </w:p>
        </w:tc>
        <w:tc>
          <w:tcPr>
            <w:tcW w:type="dxa" w:w="26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r>
              <w:rPr>
                <w:rFonts w:ascii="Arial" w:cs="Arial" w:eastAsia="Arial" w:hAnsi="Arial"/>
                <w:b w:val="false"/>
                <w:bCs w:val="false"/>
                <w:color w:val="555555"/>
                <w:sz w:val="17"/>
                <w:szCs w:val="17"/>
              </w:rPr>
              <w:t xml:space="preserve">/by-country/uk/</w:t>
            </w:r>
          </w:p>
        </w:tc>
        <w:tc>
          <w:tcPr>
            <w:tcW w:type="dxa" w:w="24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r>
              <w:rPr>
                <w:rFonts w:ascii="Arial" w:cs="Arial" w:eastAsia="Arial" w:hAnsi="Arial"/>
                <w:b/>
                <w:bCs/>
                <w:color w:val="333333"/>
                <w:sz w:val="17"/>
                <w:szCs w:val="17"/>
              </w:rPr>
              <w:t xml:space="preserve">Spain Student Visa for UK Citizens</w:t>
            </w:r>
          </w:p>
        </w:tc>
        <w:tc>
          <w:tcPr>
            <w:tcW w:type="dxa" w:w="16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r>
              <w:rPr>
                <w:rFonts w:ascii="Arial" w:cs="Arial" w:eastAsia="Arial" w:hAnsi="Arial"/>
                <w:b w:val="false"/>
                <w:bCs w:val="false"/>
                <w:color w:val="333333"/>
                <w:sz w:val="17"/>
                <w:szCs w:val="17"/>
              </w:rPr>
              <w:t xml:space="preserve">spain student visa for uk citizens, spain student visa london consulate, spain student visa manchester consulate</w:t>
            </w:r>
          </w:p>
        </w:tc>
        <w:tc>
          <w:tcPr>
            <w:tcW w:type="dxa" w:w="14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r>
              <w:rPr>
                <w:rFonts w:ascii="Arial" w:cs="Arial" w:eastAsia="Arial" w:hAnsi="Arial"/>
                <w:b w:val="false"/>
                <w:bCs w:val="false"/>
                <w:color w:val="333333"/>
                <w:sz w:val="17"/>
                <w:szCs w:val="17"/>
              </w:rPr>
              <w:t xml:space="preserve">WebPage, FAQPage</w:t>
            </w:r>
          </w:p>
        </w:tc>
        <w:tc>
          <w:tcPr>
            <w:tcW w:type="dxa" w:w="9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r>
              <w:rPr>
                <w:rFonts w:ascii="Arial" w:cs="Arial" w:eastAsia="Arial" w:hAnsi="Arial"/>
                <w:b w:val="false"/>
                <w:bCs w:val="false"/>
                <w:color w:val="666666"/>
                <w:sz w:val="17"/>
                <w:szCs w:val="17"/>
              </w:rPr>
              <w:t xml:space="preserve">Week 7</w:t>
            </w:r>
          </w:p>
        </w:tc>
      </w:tr>
      <w:tr>
        <w:tc>
          <w:tcPr>
            <w:tcW w:type="dxa" w:w="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b w:val="false"/>
                <w:bCs w:val="false"/>
                <w:color w:val="0C1930"/>
                <w:sz w:val="15"/>
                <w:szCs w:val="15"/>
              </w:rPr>
              <w:t xml:space="preserve"/>
            </w:r>
          </w:p>
        </w:tc>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555555"/>
                <w:sz w:val="17"/>
                <w:szCs w:val="17"/>
              </w:rPr>
              <w:t xml:space="preserve">/by-country/canada/</w:t>
            </w:r>
          </w:p>
        </w:tc>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333333"/>
                <w:sz w:val="17"/>
                <w:szCs w:val="17"/>
              </w:rPr>
              <w:t xml:space="preserve">Spain Student Visa for Canadians</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spain student visa for canadians, spain student visa toronto consulate</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WebPage, FAQPage</w:t>
            </w:r>
          </w:p>
        </w:tc>
        <w:tc>
          <w:tcPr>
            <w:tcW w:type="dxa" w:w="9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666666"/>
                <w:sz w:val="17"/>
                <w:szCs w:val="17"/>
              </w:rPr>
              <w:t xml:space="preserve">Week 8</w:t>
            </w:r>
          </w:p>
        </w:tc>
      </w:tr>
      <w:tr>
        <w:tc>
          <w:tcPr>
            <w:tcW w:type="dxa" w:w="800"/>
            <w:tcBorders>
              <w:top w:val="single" w:color="DDDDDD" w:sz="1"/>
              <w:left w:val="single" w:color="DDDDDD" w:sz="1"/>
              <w:bottom w:val="single" w:color="DDDDDD" w:sz="1"/>
              <w:right w:val="single" w:color="DDDDDD" w:sz="1"/>
            </w:tcBorders>
            <w:shd w:fill="F2F4F8" w:val="clear"/>
            <w:tcMar>
              <w:top w:type="dxa" w:w="60"/>
              <w:left w:type="dxa" w:w="80"/>
              <w:bottom w:type="dxa" w:w="60"/>
              <w:right w:type="dxa" w:w="80"/>
            </w:tcMar>
          </w:tcPr>
          <w:p>
            <w:r>
              <w:rPr>
                <w:rFonts w:ascii="Arial" w:cs="Arial" w:eastAsia="Arial" w:hAnsi="Arial"/>
                <w:b w:val="false"/>
                <w:bCs w:val="false"/>
                <w:color w:val="0C1930"/>
                <w:sz w:val="15"/>
                <w:szCs w:val="15"/>
              </w:rPr>
              <w:t xml:space="preserve"/>
            </w:r>
          </w:p>
        </w:tc>
        <w:tc>
          <w:tcPr>
            <w:tcW w:type="dxa" w:w="26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r>
              <w:rPr>
                <w:rFonts w:ascii="Arial" w:cs="Arial" w:eastAsia="Arial" w:hAnsi="Arial"/>
                <w:b w:val="false"/>
                <w:bCs w:val="false"/>
                <w:color w:val="555555"/>
                <w:sz w:val="17"/>
                <w:szCs w:val="17"/>
              </w:rPr>
              <w:t xml:space="preserve">/by-country/australia/</w:t>
            </w:r>
          </w:p>
        </w:tc>
        <w:tc>
          <w:tcPr>
            <w:tcW w:type="dxa" w:w="24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r>
              <w:rPr>
                <w:rFonts w:ascii="Arial" w:cs="Arial" w:eastAsia="Arial" w:hAnsi="Arial"/>
                <w:b/>
                <w:bCs/>
                <w:color w:val="333333"/>
                <w:sz w:val="17"/>
                <w:szCs w:val="17"/>
              </w:rPr>
              <w:t xml:space="preserve">Spain Student Visa for Australians</w:t>
            </w:r>
          </w:p>
        </w:tc>
        <w:tc>
          <w:tcPr>
            <w:tcW w:type="dxa" w:w="16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r>
              <w:rPr>
                <w:rFonts w:ascii="Arial" w:cs="Arial" w:eastAsia="Arial" w:hAnsi="Arial"/>
                <w:b w:val="false"/>
                <w:bCs w:val="false"/>
                <w:color w:val="333333"/>
                <w:sz w:val="17"/>
                <w:szCs w:val="17"/>
              </w:rPr>
              <w:t xml:space="preserve">spain student visa for australians</w:t>
            </w:r>
          </w:p>
        </w:tc>
        <w:tc>
          <w:tcPr>
            <w:tcW w:type="dxa" w:w="14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r>
              <w:rPr>
                <w:rFonts w:ascii="Arial" w:cs="Arial" w:eastAsia="Arial" w:hAnsi="Arial"/>
                <w:b w:val="false"/>
                <w:bCs w:val="false"/>
                <w:color w:val="333333"/>
                <w:sz w:val="17"/>
                <w:szCs w:val="17"/>
              </w:rPr>
              <w:t xml:space="preserve">WebPage, FAQPage</w:t>
            </w:r>
          </w:p>
        </w:tc>
        <w:tc>
          <w:tcPr>
            <w:tcW w:type="dxa" w:w="9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r>
              <w:rPr>
                <w:rFonts w:ascii="Arial" w:cs="Arial" w:eastAsia="Arial" w:hAnsi="Arial"/>
                <w:b w:val="false"/>
                <w:bCs w:val="false"/>
                <w:color w:val="666666"/>
                <w:sz w:val="17"/>
                <w:szCs w:val="17"/>
              </w:rPr>
              <w:t xml:space="preserve">Week 8</w:t>
            </w:r>
          </w:p>
        </w:tc>
      </w:tr>
      <w:tr>
        <w:tc>
          <w:tcPr>
            <w:tcW w:type="dxa" w:w="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b w:val="false"/>
                <w:bCs w:val="false"/>
                <w:color w:val="0C1930"/>
                <w:sz w:val="15"/>
                <w:szCs w:val="15"/>
              </w:rPr>
              <w:t xml:space="preserve"/>
            </w:r>
          </w:p>
        </w:tc>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555555"/>
                <w:sz w:val="17"/>
                <w:szCs w:val="17"/>
              </w:rPr>
              <w:t xml:space="preserve">/by-country/south-africa/</w:t>
            </w:r>
          </w:p>
        </w:tc>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333333"/>
                <w:sz w:val="17"/>
                <w:szCs w:val="17"/>
              </w:rPr>
              <w:t xml:space="preserve">Spain Student Visa for South Africans</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spain student visa for south africans</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WebPage, FAQPage</w:t>
            </w:r>
          </w:p>
        </w:tc>
        <w:tc>
          <w:tcPr>
            <w:tcW w:type="dxa" w:w="9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666666"/>
                <w:sz w:val="17"/>
                <w:szCs w:val="17"/>
              </w:rPr>
              <w:t xml:space="preserve">Week 8</w:t>
            </w:r>
          </w:p>
        </w:tc>
      </w:tr>
      <w:tr>
        <w:tc>
          <w:tcPr>
            <w:tcW w:type="dxa" w:w="800"/>
            <w:tcBorders>
              <w:top w:val="single" w:color="DDDDDD" w:sz="1"/>
              <w:left w:val="single" w:color="DDDDDD" w:sz="1"/>
              <w:bottom w:val="single" w:color="DDDDDD" w:sz="1"/>
              <w:right w:val="single" w:color="DDDDDD" w:sz="1"/>
            </w:tcBorders>
            <w:shd w:fill="F2F4F8" w:val="clear"/>
            <w:tcMar>
              <w:top w:type="dxa" w:w="60"/>
              <w:left w:type="dxa" w:w="80"/>
              <w:bottom w:type="dxa" w:w="60"/>
              <w:right w:type="dxa" w:w="80"/>
            </w:tcMar>
          </w:tcPr>
          <w:p>
            <w:r>
              <w:rPr>
                <w:rFonts w:ascii="Arial" w:cs="Arial" w:eastAsia="Arial" w:hAnsi="Arial"/>
                <w:b w:val="false"/>
                <w:bCs w:val="false"/>
                <w:color w:val="0C1930"/>
                <w:sz w:val="15"/>
                <w:szCs w:val="15"/>
              </w:rPr>
              <w:t xml:space="preserve"/>
            </w:r>
          </w:p>
        </w:tc>
        <w:tc>
          <w:tcPr>
            <w:tcW w:type="dxa" w:w="26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r>
              <w:rPr>
                <w:rFonts w:ascii="Arial" w:cs="Arial" w:eastAsia="Arial" w:hAnsi="Arial"/>
                <w:b w:val="false"/>
                <w:bCs w:val="false"/>
                <w:color w:val="555555"/>
                <w:sz w:val="17"/>
                <w:szCs w:val="17"/>
              </w:rPr>
              <w:t xml:space="preserve">/by-country/ireland/</w:t>
            </w:r>
          </w:p>
        </w:tc>
        <w:tc>
          <w:tcPr>
            <w:tcW w:type="dxa" w:w="24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r>
              <w:rPr>
                <w:rFonts w:ascii="Arial" w:cs="Arial" w:eastAsia="Arial" w:hAnsi="Arial"/>
                <w:b/>
                <w:bCs/>
                <w:color w:val="333333"/>
                <w:sz w:val="17"/>
                <w:szCs w:val="17"/>
              </w:rPr>
              <w:t xml:space="preserve">Spain Student Visa for Irish Citizens</w:t>
            </w:r>
          </w:p>
        </w:tc>
        <w:tc>
          <w:tcPr>
            <w:tcW w:type="dxa" w:w="16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r>
              <w:rPr>
                <w:rFonts w:ascii="Arial" w:cs="Arial" w:eastAsia="Arial" w:hAnsi="Arial"/>
                <w:b w:val="false"/>
                <w:bCs w:val="false"/>
                <w:color w:val="333333"/>
                <w:sz w:val="17"/>
                <w:szCs w:val="17"/>
              </w:rPr>
              <w:t xml:space="preserve">spain student visa for irish citizens</w:t>
            </w:r>
          </w:p>
        </w:tc>
        <w:tc>
          <w:tcPr>
            <w:tcW w:type="dxa" w:w="14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r>
              <w:rPr>
                <w:rFonts w:ascii="Arial" w:cs="Arial" w:eastAsia="Arial" w:hAnsi="Arial"/>
                <w:b w:val="false"/>
                <w:bCs w:val="false"/>
                <w:color w:val="333333"/>
                <w:sz w:val="17"/>
                <w:szCs w:val="17"/>
              </w:rPr>
              <w:t xml:space="preserve">WebPage, FAQPage</w:t>
            </w:r>
          </w:p>
        </w:tc>
        <w:tc>
          <w:tcPr>
            <w:tcW w:type="dxa" w:w="9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r>
              <w:rPr>
                <w:rFonts w:ascii="Arial" w:cs="Arial" w:eastAsia="Arial" w:hAnsi="Arial"/>
                <w:b w:val="false"/>
                <w:bCs w:val="false"/>
                <w:color w:val="666666"/>
                <w:sz w:val="17"/>
                <w:szCs w:val="17"/>
              </w:rPr>
              <w:t xml:space="preserve">Week 8</w:t>
            </w:r>
          </w:p>
        </w:tc>
      </w:tr>
      <w:tr>
        <w:tc>
          <w:tcPr>
            <w:tcW w:type="dxa" w:w="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b w:val="false"/>
                <w:bCs w:val="false"/>
                <w:color w:val="0C1930"/>
                <w:sz w:val="15"/>
                <w:szCs w:val="15"/>
              </w:rPr>
              <w:t xml:space="preserve"/>
            </w:r>
          </w:p>
        </w:tc>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555555"/>
                <w:sz w:val="17"/>
                <w:szCs w:val="17"/>
              </w:rPr>
              <w:t xml:space="preserve">/by-country/new-zealand/</w:t>
            </w:r>
          </w:p>
        </w:tc>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333333"/>
                <w:sz w:val="17"/>
                <w:szCs w:val="17"/>
              </w:rPr>
              <w:t xml:space="preserve">Spain Student Visa for New Zealanders</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spain student visa for new zealanders</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WebPage, FAQPage</w:t>
            </w:r>
          </w:p>
        </w:tc>
        <w:tc>
          <w:tcPr>
            <w:tcW w:type="dxa" w:w="9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666666"/>
                <w:sz w:val="17"/>
                <w:szCs w:val="17"/>
              </w:rPr>
              <w:t xml:space="preserve">Week 9</w:t>
            </w:r>
          </w:p>
        </w:tc>
      </w:tr>
      <w:tr>
        <w:tc>
          <w:tcPr>
            <w:tcW w:type="dxa" w:w="800"/>
            <w:tcBorders>
              <w:top w:val="single" w:color="DDDDDD" w:sz="1"/>
              <w:left w:val="single" w:color="DDDDDD" w:sz="1"/>
              <w:bottom w:val="single" w:color="DDDDDD" w:sz="1"/>
              <w:right w:val="single" w:color="DDDDDD" w:sz="1"/>
            </w:tcBorders>
            <w:shd w:fill="F2F4F8" w:val="clear"/>
            <w:tcMar>
              <w:top w:type="dxa" w:w="60"/>
              <w:left w:type="dxa" w:w="80"/>
              <w:bottom w:type="dxa" w:w="60"/>
              <w:right w:type="dxa" w:w="80"/>
            </w:tcMar>
          </w:tcPr>
          <w:p>
            <w:r>
              <w:rPr>
                <w:rFonts w:ascii="Arial" w:cs="Arial" w:eastAsia="Arial" w:hAnsi="Arial"/>
                <w:b w:val="false"/>
                <w:bCs w:val="false"/>
                <w:color w:val="0C1930"/>
                <w:sz w:val="15"/>
                <w:szCs w:val="15"/>
              </w:rPr>
              <w:t xml:space="preserve"/>
            </w:r>
          </w:p>
        </w:tc>
        <w:tc>
          <w:tcPr>
            <w:tcW w:type="dxa" w:w="26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r>
              <w:rPr>
                <w:rFonts w:ascii="Arial" w:cs="Arial" w:eastAsia="Arial" w:hAnsi="Arial"/>
                <w:b w:val="false"/>
                <w:bCs w:val="false"/>
                <w:color w:val="555555"/>
                <w:sz w:val="17"/>
                <w:szCs w:val="17"/>
              </w:rPr>
              <w:t xml:space="preserve">/by-country/india/</w:t>
            </w:r>
          </w:p>
        </w:tc>
        <w:tc>
          <w:tcPr>
            <w:tcW w:type="dxa" w:w="24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r>
              <w:rPr>
                <w:rFonts w:ascii="Arial" w:cs="Arial" w:eastAsia="Arial" w:hAnsi="Arial"/>
                <w:b/>
                <w:bCs/>
                <w:color w:val="333333"/>
                <w:sz w:val="17"/>
                <w:szCs w:val="17"/>
              </w:rPr>
              <w:t xml:space="preserve">Spain Student Visa for Indian Citizens</w:t>
            </w:r>
          </w:p>
        </w:tc>
        <w:tc>
          <w:tcPr>
            <w:tcW w:type="dxa" w:w="16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r>
              <w:rPr>
                <w:rFonts w:ascii="Arial" w:cs="Arial" w:eastAsia="Arial" w:hAnsi="Arial"/>
                <w:b w:val="false"/>
                <w:bCs w:val="false"/>
                <w:color w:val="333333"/>
                <w:sz w:val="17"/>
                <w:szCs w:val="17"/>
              </w:rPr>
              <w:t xml:space="preserve">spain student visa for indians</w:t>
            </w:r>
          </w:p>
        </w:tc>
        <w:tc>
          <w:tcPr>
            <w:tcW w:type="dxa" w:w="14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r>
              <w:rPr>
                <w:rFonts w:ascii="Arial" w:cs="Arial" w:eastAsia="Arial" w:hAnsi="Arial"/>
                <w:b w:val="false"/>
                <w:bCs w:val="false"/>
                <w:color w:val="333333"/>
                <w:sz w:val="17"/>
                <w:szCs w:val="17"/>
              </w:rPr>
              <w:t xml:space="preserve">WebPage, FAQPage</w:t>
            </w:r>
          </w:p>
        </w:tc>
        <w:tc>
          <w:tcPr>
            <w:tcW w:type="dxa" w:w="9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r>
              <w:rPr>
                <w:rFonts w:ascii="Arial" w:cs="Arial" w:eastAsia="Arial" w:hAnsi="Arial"/>
                <w:b w:val="false"/>
                <w:bCs w:val="false"/>
                <w:color w:val="666666"/>
                <w:sz w:val="17"/>
                <w:szCs w:val="17"/>
              </w:rPr>
              <w:t xml:space="preserve">Week 9</w:t>
            </w:r>
          </w:p>
        </w:tc>
      </w:tr>
      <w:tr>
        <w:tc>
          <w:tcPr>
            <w:tcW w:type="dxa" w:w="800"/>
            <w:tcBorders>
              <w:top w:val="single" w:color="DDDDDD" w:sz="1"/>
              <w:left w:val="single" w:color="DDDDDD" w:sz="1"/>
              <w:bottom w:val="single" w:color="DDDDDD" w:sz="1"/>
              <w:right w:val="single" w:color="DDDDDD" w:sz="1"/>
            </w:tcBorders>
            <w:shd w:fill="E8EDF3" w:val="clear"/>
            <w:tcMar>
              <w:top w:type="dxa" w:w="60"/>
              <w:left w:type="dxa" w:w="80"/>
              <w:bottom w:type="dxa" w:w="60"/>
              <w:right w:type="dxa" w:w="80"/>
            </w:tcMar>
          </w:tcPr>
          <w:p>
            <w:r>
              <w:rPr>
                <w:rFonts w:ascii="Arial" w:cs="Arial" w:eastAsia="Arial" w:hAnsi="Arial"/>
                <w:b/>
                <w:bCs/>
                <w:color w:val="0C1930"/>
                <w:sz w:val="15"/>
                <w:szCs w:val="15"/>
              </w:rPr>
              <w:t xml:space="preserve">By Course Type Hub</w:t>
            </w:r>
          </w:p>
        </w:tc>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555555"/>
                <w:sz w:val="17"/>
                <w:szCs w:val="17"/>
              </w:rPr>
              <w:t xml:space="preserve">/courses/</w:t>
            </w:r>
          </w:p>
        </w:tc>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333333"/>
                <w:sz w:val="17"/>
                <w:szCs w:val="17"/>
              </w:rPr>
              <w:t xml:space="preserve">What Courses Qualify for a Spain Student Visa?</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what courses qualify for a student visa in spain, spain student visa accepted courses</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WebPage, FAQPage, BreadcrumbList</w:t>
            </w:r>
          </w:p>
        </w:tc>
        <w:tc>
          <w:tcPr>
            <w:tcW w:type="dxa" w:w="9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666666"/>
                <w:sz w:val="17"/>
                <w:szCs w:val="17"/>
              </w:rPr>
              <w:t xml:space="preserve">Week 7</w:t>
            </w:r>
          </w:p>
        </w:tc>
      </w:tr>
      <w:tr>
        <w:tc>
          <w:tcPr>
            <w:tcW w:type="dxa" w:w="800"/>
            <w:tcBorders>
              <w:top w:val="single" w:color="DDDDDD" w:sz="1"/>
              <w:left w:val="single" w:color="DDDDDD" w:sz="1"/>
              <w:bottom w:val="single" w:color="DDDDDD" w:sz="1"/>
              <w:right w:val="single" w:color="DDDDDD" w:sz="1"/>
            </w:tcBorders>
            <w:shd w:fill="F2F4F8" w:val="clear"/>
            <w:tcMar>
              <w:top w:type="dxa" w:w="60"/>
              <w:left w:type="dxa" w:w="80"/>
              <w:bottom w:type="dxa" w:w="60"/>
              <w:right w:type="dxa" w:w="80"/>
            </w:tcMar>
          </w:tcPr>
          <w:p>
            <w:r>
              <w:rPr>
                <w:rFonts w:ascii="Arial" w:cs="Arial" w:eastAsia="Arial" w:hAnsi="Arial"/>
                <w:b w:val="false"/>
                <w:bCs w:val="false"/>
                <w:color w:val="0C1930"/>
                <w:sz w:val="15"/>
                <w:szCs w:val="15"/>
              </w:rPr>
              <w:t xml:space="preserve"/>
            </w:r>
          </w:p>
        </w:tc>
        <w:tc>
          <w:tcPr>
            <w:tcW w:type="dxa" w:w="26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r>
              <w:rPr>
                <w:rFonts w:ascii="Arial" w:cs="Arial" w:eastAsia="Arial" w:hAnsi="Arial"/>
                <w:b w:val="false"/>
                <w:bCs w:val="false"/>
                <w:color w:val="555555"/>
                <w:sz w:val="17"/>
                <w:szCs w:val="17"/>
              </w:rPr>
              <w:t xml:space="preserve">/courses/university/</w:t>
            </w:r>
          </w:p>
        </w:tc>
        <w:tc>
          <w:tcPr>
            <w:tcW w:type="dxa" w:w="24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r>
              <w:rPr>
                <w:rFonts w:ascii="Arial" w:cs="Arial" w:eastAsia="Arial" w:hAnsi="Arial"/>
                <w:b/>
                <w:bCs/>
                <w:color w:val="333333"/>
                <w:sz w:val="17"/>
                <w:szCs w:val="17"/>
              </w:rPr>
              <w:t xml:space="preserve">Spain Student Visa for University (Bachelor / Masters / PhD)</w:t>
            </w:r>
          </w:p>
        </w:tc>
        <w:tc>
          <w:tcPr>
            <w:tcW w:type="dxa" w:w="16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r>
              <w:rPr>
                <w:rFonts w:ascii="Arial" w:cs="Arial" w:eastAsia="Arial" w:hAnsi="Arial"/>
                <w:b w:val="false"/>
                <w:bCs w:val="false"/>
                <w:color w:val="333333"/>
                <w:sz w:val="17"/>
                <w:szCs w:val="17"/>
              </w:rPr>
              <w:t xml:space="preserve">student visa for university in spain, student visa for masters in spain, student visa for phd</w:t>
            </w:r>
          </w:p>
        </w:tc>
        <w:tc>
          <w:tcPr>
            <w:tcW w:type="dxa" w:w="14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r>
              <w:rPr>
                <w:rFonts w:ascii="Arial" w:cs="Arial" w:eastAsia="Arial" w:hAnsi="Arial"/>
                <w:b w:val="false"/>
                <w:bCs w:val="false"/>
                <w:color w:val="333333"/>
                <w:sz w:val="17"/>
                <w:szCs w:val="17"/>
              </w:rPr>
              <w:t xml:space="preserve">WebPage, FAQPage</w:t>
            </w:r>
          </w:p>
        </w:tc>
        <w:tc>
          <w:tcPr>
            <w:tcW w:type="dxa" w:w="9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r>
              <w:rPr>
                <w:rFonts w:ascii="Arial" w:cs="Arial" w:eastAsia="Arial" w:hAnsi="Arial"/>
                <w:b w:val="false"/>
                <w:bCs w:val="false"/>
                <w:color w:val="666666"/>
                <w:sz w:val="17"/>
                <w:szCs w:val="17"/>
              </w:rPr>
              <w:t xml:space="preserve">Week 8</w:t>
            </w:r>
          </w:p>
        </w:tc>
      </w:tr>
      <w:tr>
        <w:tc>
          <w:tcPr>
            <w:tcW w:type="dxa" w:w="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b w:val="false"/>
                <w:bCs w:val="false"/>
                <w:color w:val="0C1930"/>
                <w:sz w:val="15"/>
                <w:szCs w:val="15"/>
              </w:rPr>
              <w:t xml:space="preserve"/>
            </w:r>
          </w:p>
        </w:tc>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555555"/>
                <w:sz w:val="17"/>
                <w:szCs w:val="17"/>
              </w:rPr>
              <w:t xml:space="preserve">/courses/language-school/</w:t>
            </w:r>
          </w:p>
        </w:tc>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333333"/>
                <w:sz w:val="17"/>
                <w:szCs w:val="17"/>
              </w:rPr>
              <w:t xml:space="preserve">Spain Student Visa for Language School</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student visa for spanish language school in spain, student visa for spanish course in spain</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WebPage, FAQPage</w:t>
            </w:r>
          </w:p>
        </w:tc>
        <w:tc>
          <w:tcPr>
            <w:tcW w:type="dxa" w:w="9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666666"/>
                <w:sz w:val="17"/>
                <w:szCs w:val="17"/>
              </w:rPr>
              <w:t xml:space="preserve">Week 8</w:t>
            </w:r>
          </w:p>
        </w:tc>
      </w:tr>
      <w:tr>
        <w:tc>
          <w:tcPr>
            <w:tcW w:type="dxa" w:w="800"/>
            <w:tcBorders>
              <w:top w:val="single" w:color="DDDDDD" w:sz="1"/>
              <w:left w:val="single" w:color="DDDDDD" w:sz="1"/>
              <w:bottom w:val="single" w:color="DDDDDD" w:sz="1"/>
              <w:right w:val="single" w:color="DDDDDD" w:sz="1"/>
            </w:tcBorders>
            <w:shd w:fill="F2F4F8" w:val="clear"/>
            <w:tcMar>
              <w:top w:type="dxa" w:w="60"/>
              <w:left w:type="dxa" w:w="80"/>
              <w:bottom w:type="dxa" w:w="60"/>
              <w:right w:type="dxa" w:w="80"/>
            </w:tcMar>
          </w:tcPr>
          <w:p>
            <w:r>
              <w:rPr>
                <w:rFonts w:ascii="Arial" w:cs="Arial" w:eastAsia="Arial" w:hAnsi="Arial"/>
                <w:b w:val="false"/>
                <w:bCs w:val="false"/>
                <w:color w:val="0C1930"/>
                <w:sz w:val="15"/>
                <w:szCs w:val="15"/>
              </w:rPr>
              <w:t xml:space="preserve"/>
            </w:r>
          </w:p>
        </w:tc>
        <w:tc>
          <w:tcPr>
            <w:tcW w:type="dxa" w:w="26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r>
              <w:rPr>
                <w:rFonts w:ascii="Arial" w:cs="Arial" w:eastAsia="Arial" w:hAnsi="Arial"/>
                <w:b w:val="false"/>
                <w:bCs w:val="false"/>
                <w:color w:val="555555"/>
                <w:sz w:val="17"/>
                <w:szCs w:val="17"/>
              </w:rPr>
              <w:t xml:space="preserve">/courses/vocational/</w:t>
            </w:r>
          </w:p>
        </w:tc>
        <w:tc>
          <w:tcPr>
            <w:tcW w:type="dxa" w:w="24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r>
              <w:rPr>
                <w:rFonts w:ascii="Arial" w:cs="Arial" w:eastAsia="Arial" w:hAnsi="Arial"/>
                <w:b/>
                <w:bCs/>
                <w:color w:val="333333"/>
                <w:sz w:val="17"/>
                <w:szCs w:val="17"/>
              </w:rPr>
              <w:t xml:space="preserve">Spain Student Visa for Vocational Training (FP)</w:t>
            </w:r>
          </w:p>
        </w:tc>
        <w:tc>
          <w:tcPr>
            <w:tcW w:type="dxa" w:w="16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r>
              <w:rPr>
                <w:rFonts w:ascii="Arial" w:cs="Arial" w:eastAsia="Arial" w:hAnsi="Arial"/>
                <w:b w:val="false"/>
                <w:bCs w:val="false"/>
                <w:color w:val="333333"/>
                <w:sz w:val="17"/>
                <w:szCs w:val="17"/>
              </w:rPr>
              <w:t xml:space="preserve">student visa for vocational training in spain</w:t>
            </w:r>
          </w:p>
        </w:tc>
        <w:tc>
          <w:tcPr>
            <w:tcW w:type="dxa" w:w="14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r>
              <w:rPr>
                <w:rFonts w:ascii="Arial" w:cs="Arial" w:eastAsia="Arial" w:hAnsi="Arial"/>
                <w:b w:val="false"/>
                <w:bCs w:val="false"/>
                <w:color w:val="333333"/>
                <w:sz w:val="17"/>
                <w:szCs w:val="17"/>
              </w:rPr>
              <w:t xml:space="preserve">WebPage, FAQPage</w:t>
            </w:r>
          </w:p>
        </w:tc>
        <w:tc>
          <w:tcPr>
            <w:tcW w:type="dxa" w:w="9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r>
              <w:rPr>
                <w:rFonts w:ascii="Arial" w:cs="Arial" w:eastAsia="Arial" w:hAnsi="Arial"/>
                <w:b w:val="false"/>
                <w:bCs w:val="false"/>
                <w:color w:val="666666"/>
                <w:sz w:val="17"/>
                <w:szCs w:val="17"/>
              </w:rPr>
              <w:t xml:space="preserve">Week 9</w:t>
            </w:r>
          </w:p>
        </w:tc>
      </w:tr>
      <w:tr>
        <w:tc>
          <w:tcPr>
            <w:tcW w:type="dxa" w:w="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b w:val="false"/>
                <w:bCs w:val="false"/>
                <w:color w:val="0C1930"/>
                <w:sz w:val="15"/>
                <w:szCs w:val="15"/>
              </w:rPr>
              <w:t xml:space="preserve"/>
            </w:r>
          </w:p>
        </w:tc>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555555"/>
                <w:sz w:val="17"/>
                <w:szCs w:val="17"/>
              </w:rPr>
              <w:t xml:space="preserve">/courses/exchange/</w:t>
            </w:r>
          </w:p>
        </w:tc>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333333"/>
                <w:sz w:val="17"/>
                <w:szCs w:val="17"/>
              </w:rPr>
              <w:t xml:space="preserve">Spain Student Visa for Exchange &amp; Erasmus Programmes</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student visa for exchange programme in spain, student visa for erasmus in spain</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WebPage, FAQPage</w:t>
            </w:r>
          </w:p>
        </w:tc>
        <w:tc>
          <w:tcPr>
            <w:tcW w:type="dxa" w:w="9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666666"/>
                <w:sz w:val="17"/>
                <w:szCs w:val="17"/>
              </w:rPr>
              <w:t xml:space="preserve">Week 9</w:t>
            </w:r>
          </w:p>
        </w:tc>
      </w:tr>
      <w:tr>
        <w:tc>
          <w:tcPr>
            <w:tcW w:type="dxa" w:w="800"/>
            <w:tcBorders>
              <w:top w:val="single" w:color="DDDDDD" w:sz="1"/>
              <w:left w:val="single" w:color="DDDDDD" w:sz="1"/>
              <w:bottom w:val="single" w:color="DDDDDD" w:sz="1"/>
              <w:right w:val="single" w:color="DDDDDD" w:sz="1"/>
            </w:tcBorders>
            <w:shd w:fill="E8EDF3" w:val="clear"/>
            <w:tcMar>
              <w:top w:type="dxa" w:w="60"/>
              <w:left w:type="dxa" w:w="80"/>
              <w:bottom w:type="dxa" w:w="60"/>
              <w:right w:type="dxa" w:w="80"/>
            </w:tcMar>
          </w:tcPr>
          <w:p>
            <w:r>
              <w:rPr>
                <w:rFonts w:ascii="Arial" w:cs="Arial" w:eastAsia="Arial" w:hAnsi="Arial"/>
                <w:b/>
                <w:bCs/>
                <w:color w:val="0C1930"/>
                <w:sz w:val="15"/>
                <w:szCs w:val="15"/>
              </w:rPr>
              <w:t xml:space="preserve">For (Audience) Hub</w:t>
            </w:r>
          </w:p>
        </w:tc>
        <w:tc>
          <w:tcPr>
            <w:tcW w:type="dxa" w:w="26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r>
              <w:rPr>
                <w:rFonts w:ascii="Arial" w:cs="Arial" w:eastAsia="Arial" w:hAnsi="Arial"/>
                <w:b w:val="false"/>
                <w:bCs w:val="false"/>
                <w:color w:val="555555"/>
                <w:sz w:val="17"/>
                <w:szCs w:val="17"/>
              </w:rPr>
              <w:t xml:space="preserve">/for/</w:t>
            </w:r>
          </w:p>
        </w:tc>
        <w:tc>
          <w:tcPr>
            <w:tcW w:type="dxa" w:w="24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r>
              <w:rPr>
                <w:rFonts w:ascii="Arial" w:cs="Arial" w:eastAsia="Arial" w:hAnsi="Arial"/>
                <w:b/>
                <w:bCs/>
                <w:color w:val="333333"/>
                <w:sz w:val="17"/>
                <w:szCs w:val="17"/>
              </w:rPr>
              <w:t xml:space="preserve">Spain Student Visa — Find Your Situation</w:t>
            </w:r>
          </w:p>
        </w:tc>
        <w:tc>
          <w:tcPr>
            <w:tcW w:type="dxa" w:w="16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r>
              <w:rPr>
                <w:rFonts w:ascii="Arial" w:cs="Arial" w:eastAsia="Arial" w:hAnsi="Arial"/>
                <w:b w:val="false"/>
                <w:bCs w:val="false"/>
                <w:color w:val="333333"/>
                <w:sz w:val="17"/>
                <w:szCs w:val="17"/>
              </w:rPr>
              <w:t xml:space="preserve">navigational cluster hub</w:t>
            </w:r>
          </w:p>
        </w:tc>
        <w:tc>
          <w:tcPr>
            <w:tcW w:type="dxa" w:w="14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r>
              <w:rPr>
                <w:rFonts w:ascii="Arial" w:cs="Arial" w:eastAsia="Arial" w:hAnsi="Arial"/>
                <w:b w:val="false"/>
                <w:bCs w:val="false"/>
                <w:color w:val="333333"/>
                <w:sz w:val="17"/>
                <w:szCs w:val="17"/>
              </w:rPr>
              <w:t xml:space="preserve">WebPage, BreadcrumbList</w:t>
            </w:r>
          </w:p>
        </w:tc>
        <w:tc>
          <w:tcPr>
            <w:tcW w:type="dxa" w:w="9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r>
              <w:rPr>
                <w:rFonts w:ascii="Arial" w:cs="Arial" w:eastAsia="Arial" w:hAnsi="Arial"/>
                <w:b w:val="false"/>
                <w:bCs w:val="false"/>
                <w:color w:val="666666"/>
                <w:sz w:val="17"/>
                <w:szCs w:val="17"/>
              </w:rPr>
              <w:t xml:space="preserve">Week 9</w:t>
            </w:r>
          </w:p>
        </w:tc>
      </w:tr>
      <w:tr>
        <w:tc>
          <w:tcPr>
            <w:tcW w:type="dxa" w:w="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b w:val="false"/>
                <w:bCs w:val="false"/>
                <w:color w:val="0C1930"/>
                <w:sz w:val="15"/>
                <w:szCs w:val="15"/>
              </w:rPr>
              <w:t xml:space="preserve"/>
            </w:r>
          </w:p>
        </w:tc>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555555"/>
                <w:sz w:val="17"/>
                <w:szCs w:val="17"/>
              </w:rPr>
              <w:t xml:space="preserve">/for/language-learners/</w:t>
            </w:r>
          </w:p>
        </w:tc>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333333"/>
                <w:sz w:val="17"/>
                <w:szCs w:val="17"/>
              </w:rPr>
              <w:t xml:space="preserve">Spain Student Visa for Language Learners</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student visa for spanish course in spain, can i study spanish in spain on a student visa</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WebPage, FAQPage</w:t>
            </w:r>
          </w:p>
        </w:tc>
        <w:tc>
          <w:tcPr>
            <w:tcW w:type="dxa" w:w="9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666666"/>
                <w:sz w:val="17"/>
                <w:szCs w:val="17"/>
              </w:rPr>
              <w:t xml:space="preserve">Week 9</w:t>
            </w:r>
          </w:p>
        </w:tc>
      </w:tr>
      <w:tr>
        <w:tc>
          <w:tcPr>
            <w:tcW w:type="dxa" w:w="800"/>
            <w:tcBorders>
              <w:top w:val="single" w:color="DDDDDD" w:sz="1"/>
              <w:left w:val="single" w:color="DDDDDD" w:sz="1"/>
              <w:bottom w:val="single" w:color="DDDDDD" w:sz="1"/>
              <w:right w:val="single" w:color="DDDDDD" w:sz="1"/>
            </w:tcBorders>
            <w:shd w:fill="F2F4F8" w:val="clear"/>
            <w:tcMar>
              <w:top w:type="dxa" w:w="60"/>
              <w:left w:type="dxa" w:w="80"/>
              <w:bottom w:type="dxa" w:w="60"/>
              <w:right w:type="dxa" w:w="80"/>
            </w:tcMar>
          </w:tcPr>
          <w:p>
            <w:r>
              <w:rPr>
                <w:rFonts w:ascii="Arial" w:cs="Arial" w:eastAsia="Arial" w:hAnsi="Arial"/>
                <w:b w:val="false"/>
                <w:bCs w:val="false"/>
                <w:color w:val="0C1930"/>
                <w:sz w:val="15"/>
                <w:szCs w:val="15"/>
              </w:rPr>
              <w:t xml:space="preserve"/>
            </w:r>
          </w:p>
        </w:tc>
        <w:tc>
          <w:tcPr>
            <w:tcW w:type="dxa" w:w="26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r>
              <w:rPr>
                <w:rFonts w:ascii="Arial" w:cs="Arial" w:eastAsia="Arial" w:hAnsi="Arial"/>
                <w:b w:val="false"/>
                <w:bCs w:val="false"/>
                <w:color w:val="555555"/>
                <w:sz w:val="17"/>
                <w:szCs w:val="17"/>
              </w:rPr>
              <w:t xml:space="preserve">/for/researchers/</w:t>
            </w:r>
          </w:p>
        </w:tc>
        <w:tc>
          <w:tcPr>
            <w:tcW w:type="dxa" w:w="24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r>
              <w:rPr>
                <w:rFonts w:ascii="Arial" w:cs="Arial" w:eastAsia="Arial" w:hAnsi="Arial"/>
                <w:b/>
                <w:bCs/>
                <w:color w:val="333333"/>
                <w:sz w:val="17"/>
                <w:szCs w:val="17"/>
              </w:rPr>
              <w:t xml:space="preserve">Spain Student Visa for Researchers &amp; PhD Students</w:t>
            </w:r>
          </w:p>
        </w:tc>
        <w:tc>
          <w:tcPr>
            <w:tcW w:type="dxa" w:w="16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r>
              <w:rPr>
                <w:rFonts w:ascii="Arial" w:cs="Arial" w:eastAsia="Arial" w:hAnsi="Arial"/>
                <w:b w:val="false"/>
                <w:bCs w:val="false"/>
                <w:color w:val="333333"/>
                <w:sz w:val="17"/>
                <w:szCs w:val="17"/>
              </w:rPr>
              <w:t xml:space="preserve">student visa for phd in spain, student visa for research spain</w:t>
            </w:r>
          </w:p>
        </w:tc>
        <w:tc>
          <w:tcPr>
            <w:tcW w:type="dxa" w:w="14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r>
              <w:rPr>
                <w:rFonts w:ascii="Arial" w:cs="Arial" w:eastAsia="Arial" w:hAnsi="Arial"/>
                <w:b w:val="false"/>
                <w:bCs w:val="false"/>
                <w:color w:val="333333"/>
                <w:sz w:val="17"/>
                <w:szCs w:val="17"/>
              </w:rPr>
              <w:t xml:space="preserve">WebPage, FAQPage</w:t>
            </w:r>
          </w:p>
        </w:tc>
        <w:tc>
          <w:tcPr>
            <w:tcW w:type="dxa" w:w="9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r>
              <w:rPr>
                <w:rFonts w:ascii="Arial" w:cs="Arial" w:eastAsia="Arial" w:hAnsi="Arial"/>
                <w:b w:val="false"/>
                <w:bCs w:val="false"/>
                <w:color w:val="666666"/>
                <w:sz w:val="17"/>
                <w:szCs w:val="17"/>
              </w:rPr>
              <w:t xml:space="preserve">Week 10</w:t>
            </w:r>
          </w:p>
        </w:tc>
      </w:tr>
      <w:tr>
        <w:tc>
          <w:tcPr>
            <w:tcW w:type="dxa" w:w="800"/>
            <w:tcBorders>
              <w:top w:val="single" w:color="DDDDDD" w:sz="1"/>
              <w:left w:val="single" w:color="DDDDDD" w:sz="1"/>
              <w:bottom w:val="single" w:color="DDDDDD" w:sz="1"/>
              <w:right w:val="single" w:color="DDDDDD" w:sz="1"/>
            </w:tcBorders>
            <w:shd w:fill="E8EDF3" w:val="clear"/>
            <w:tcMar>
              <w:top w:type="dxa" w:w="60"/>
              <w:left w:type="dxa" w:w="80"/>
              <w:bottom w:type="dxa" w:w="60"/>
              <w:right w:type="dxa" w:w="80"/>
            </w:tcMar>
          </w:tcPr>
          <w:p>
            <w:r>
              <w:rPr>
                <w:rFonts w:ascii="Arial" w:cs="Arial" w:eastAsia="Arial" w:hAnsi="Arial"/>
                <w:b/>
                <w:bCs/>
                <w:color w:val="0C1930"/>
                <w:sz w:val="15"/>
                <w:szCs w:val="15"/>
              </w:rPr>
              <w:t xml:space="preserve">Compare Hub</w:t>
            </w:r>
          </w:p>
        </w:tc>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555555"/>
                <w:sz w:val="17"/>
                <w:szCs w:val="17"/>
              </w:rPr>
              <w:t xml:space="preserve">/compare/</w:t>
            </w:r>
          </w:p>
        </w:tc>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333333"/>
                <w:sz w:val="17"/>
                <w:szCs w:val="17"/>
              </w:rPr>
              <w:t xml:space="preserve">Spain Student Visa vs Other Spanish Visas</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student visa vs non-lucrative visa spain, student visa vs digital nomad visa spain</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WebPage, FAQPage, BreadcrumbList</w:t>
            </w:r>
          </w:p>
        </w:tc>
        <w:tc>
          <w:tcPr>
            <w:tcW w:type="dxa" w:w="9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666666"/>
                <w:sz w:val="17"/>
                <w:szCs w:val="17"/>
              </w:rPr>
              <w:t xml:space="preserve">Week 11</w:t>
            </w:r>
          </w:p>
        </w:tc>
      </w:tr>
      <w:tr>
        <w:tc>
          <w:tcPr>
            <w:tcW w:type="dxa" w:w="800"/>
            <w:tcBorders>
              <w:top w:val="single" w:color="DDDDDD" w:sz="1"/>
              <w:left w:val="single" w:color="DDDDDD" w:sz="1"/>
              <w:bottom w:val="single" w:color="DDDDDD" w:sz="1"/>
              <w:right w:val="single" w:color="DDDDDD" w:sz="1"/>
            </w:tcBorders>
            <w:shd w:fill="F2F4F8" w:val="clear"/>
            <w:tcMar>
              <w:top w:type="dxa" w:w="60"/>
              <w:left w:type="dxa" w:w="80"/>
              <w:bottom w:type="dxa" w:w="60"/>
              <w:right w:type="dxa" w:w="80"/>
            </w:tcMar>
          </w:tcPr>
          <w:p>
            <w:r>
              <w:rPr>
                <w:rFonts w:ascii="Arial" w:cs="Arial" w:eastAsia="Arial" w:hAnsi="Arial"/>
                <w:b w:val="false"/>
                <w:bCs w:val="false"/>
                <w:color w:val="0C1930"/>
                <w:sz w:val="15"/>
                <w:szCs w:val="15"/>
              </w:rPr>
              <w:t xml:space="preserve"/>
            </w:r>
          </w:p>
        </w:tc>
        <w:tc>
          <w:tcPr>
            <w:tcW w:type="dxa" w:w="26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r>
              <w:rPr>
                <w:rFonts w:ascii="Arial" w:cs="Arial" w:eastAsia="Arial" w:hAnsi="Arial"/>
                <w:b w:val="false"/>
                <w:bCs w:val="false"/>
                <w:color w:val="555555"/>
                <w:sz w:val="17"/>
                <w:szCs w:val="17"/>
              </w:rPr>
              <w:t xml:space="preserve">/compare/non-lucrative/</w:t>
            </w:r>
          </w:p>
        </w:tc>
        <w:tc>
          <w:tcPr>
            <w:tcW w:type="dxa" w:w="24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r>
              <w:rPr>
                <w:rFonts w:ascii="Arial" w:cs="Arial" w:eastAsia="Arial" w:hAnsi="Arial"/>
                <w:b/>
                <w:bCs/>
                <w:color w:val="333333"/>
                <w:sz w:val="17"/>
                <w:szCs w:val="17"/>
              </w:rPr>
              <w:t xml:space="preserve">Student Visa vs Non-Lucrative Visa Spain</w:t>
            </w:r>
          </w:p>
        </w:tc>
        <w:tc>
          <w:tcPr>
            <w:tcW w:type="dxa" w:w="16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r>
              <w:rPr>
                <w:rFonts w:ascii="Arial" w:cs="Arial" w:eastAsia="Arial" w:hAnsi="Arial"/>
                <w:b w:val="false"/>
                <w:bCs w:val="false"/>
                <w:color w:val="333333"/>
                <w:sz w:val="17"/>
                <w:szCs w:val="17"/>
              </w:rPr>
              <w:t xml:space="preserve">student visa vs non-lucrative visa spain</w:t>
            </w:r>
          </w:p>
        </w:tc>
        <w:tc>
          <w:tcPr>
            <w:tcW w:type="dxa" w:w="14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r>
              <w:rPr>
                <w:rFonts w:ascii="Arial" w:cs="Arial" w:eastAsia="Arial" w:hAnsi="Arial"/>
                <w:b w:val="false"/>
                <w:bCs w:val="false"/>
                <w:color w:val="333333"/>
                <w:sz w:val="17"/>
                <w:szCs w:val="17"/>
              </w:rPr>
              <w:t xml:space="preserve">WebPage, FAQPage</w:t>
            </w:r>
          </w:p>
        </w:tc>
        <w:tc>
          <w:tcPr>
            <w:tcW w:type="dxa" w:w="9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r>
              <w:rPr>
                <w:rFonts w:ascii="Arial" w:cs="Arial" w:eastAsia="Arial" w:hAnsi="Arial"/>
                <w:b w:val="false"/>
                <w:bCs w:val="false"/>
                <w:color w:val="666666"/>
                <w:sz w:val="17"/>
                <w:szCs w:val="17"/>
              </w:rPr>
              <w:t xml:space="preserve">Week 11</w:t>
            </w:r>
          </w:p>
        </w:tc>
      </w:tr>
      <w:tr>
        <w:tc>
          <w:tcPr>
            <w:tcW w:type="dxa" w:w="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b w:val="false"/>
                <w:bCs w:val="false"/>
                <w:color w:val="0C1930"/>
                <w:sz w:val="15"/>
                <w:szCs w:val="15"/>
              </w:rPr>
              <w:t xml:space="preserve"/>
            </w:r>
          </w:p>
        </w:tc>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555555"/>
                <w:sz w:val="17"/>
                <w:szCs w:val="17"/>
              </w:rPr>
              <w:t xml:space="preserve">/compare/digital-nomad/</w:t>
            </w:r>
          </w:p>
        </w:tc>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333333"/>
                <w:sz w:val="17"/>
                <w:szCs w:val="17"/>
              </w:rPr>
              <w:t xml:space="preserve">Student Visa vs Digital Nomad Visa Spain</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student visa vs digital nomad visa spain</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WebPage, FAQPage</w:t>
            </w:r>
          </w:p>
        </w:tc>
        <w:tc>
          <w:tcPr>
            <w:tcW w:type="dxa" w:w="9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666666"/>
                <w:sz w:val="17"/>
                <w:szCs w:val="17"/>
              </w:rPr>
              <w:t xml:space="preserve">Week 11</w:t>
            </w:r>
          </w:p>
        </w:tc>
      </w:tr>
      <w:tr>
        <w:tc>
          <w:tcPr>
            <w:tcW w:type="dxa" w:w="800"/>
            <w:tcBorders>
              <w:top w:val="single" w:color="DDDDDD" w:sz="1"/>
              <w:left w:val="single" w:color="DDDDDD" w:sz="1"/>
              <w:bottom w:val="single" w:color="DDDDDD" w:sz="1"/>
              <w:right w:val="single" w:color="DDDDDD" w:sz="1"/>
            </w:tcBorders>
            <w:shd w:fill="F2F4F8" w:val="clear"/>
            <w:tcMar>
              <w:top w:type="dxa" w:w="60"/>
              <w:left w:type="dxa" w:w="80"/>
              <w:bottom w:type="dxa" w:w="60"/>
              <w:right w:type="dxa" w:w="80"/>
            </w:tcMar>
          </w:tcPr>
          <w:p>
            <w:r>
              <w:rPr>
                <w:rFonts w:ascii="Arial" w:cs="Arial" w:eastAsia="Arial" w:hAnsi="Arial"/>
                <w:b w:val="false"/>
                <w:bCs w:val="false"/>
                <w:color w:val="0C1930"/>
                <w:sz w:val="15"/>
                <w:szCs w:val="15"/>
              </w:rPr>
              <w:t xml:space="preserve"/>
            </w:r>
          </w:p>
        </w:tc>
        <w:tc>
          <w:tcPr>
            <w:tcW w:type="dxa" w:w="26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r>
              <w:rPr>
                <w:rFonts w:ascii="Arial" w:cs="Arial" w:eastAsia="Arial" w:hAnsi="Arial"/>
                <w:b w:val="false"/>
                <w:bCs w:val="false"/>
                <w:color w:val="555555"/>
                <w:sz w:val="17"/>
                <w:szCs w:val="17"/>
              </w:rPr>
              <w:t xml:space="preserve">/compare/work-visa/</w:t>
            </w:r>
          </w:p>
        </w:tc>
        <w:tc>
          <w:tcPr>
            <w:tcW w:type="dxa" w:w="24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r>
              <w:rPr>
                <w:rFonts w:ascii="Arial" w:cs="Arial" w:eastAsia="Arial" w:hAnsi="Arial"/>
                <w:b/>
                <w:bCs/>
                <w:color w:val="333333"/>
                <w:sz w:val="17"/>
                <w:szCs w:val="17"/>
              </w:rPr>
              <w:t xml:space="preserve">Student Visa vs Work Visa Spain</w:t>
            </w:r>
          </w:p>
        </w:tc>
        <w:tc>
          <w:tcPr>
            <w:tcW w:type="dxa" w:w="16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r>
              <w:rPr>
                <w:rFonts w:ascii="Arial" w:cs="Arial" w:eastAsia="Arial" w:hAnsi="Arial"/>
                <w:b w:val="false"/>
                <w:bCs w:val="false"/>
                <w:color w:val="333333"/>
                <w:sz w:val="17"/>
                <w:szCs w:val="17"/>
              </w:rPr>
              <w:t xml:space="preserve">student visa vs work visa spain</w:t>
            </w:r>
          </w:p>
        </w:tc>
        <w:tc>
          <w:tcPr>
            <w:tcW w:type="dxa" w:w="14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r>
              <w:rPr>
                <w:rFonts w:ascii="Arial" w:cs="Arial" w:eastAsia="Arial" w:hAnsi="Arial"/>
                <w:b w:val="false"/>
                <w:bCs w:val="false"/>
                <w:color w:val="333333"/>
                <w:sz w:val="17"/>
                <w:szCs w:val="17"/>
              </w:rPr>
              <w:t xml:space="preserve">WebPage, FAQPage</w:t>
            </w:r>
          </w:p>
        </w:tc>
        <w:tc>
          <w:tcPr>
            <w:tcW w:type="dxa" w:w="9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r>
              <w:rPr>
                <w:rFonts w:ascii="Arial" w:cs="Arial" w:eastAsia="Arial" w:hAnsi="Arial"/>
                <w:b w:val="false"/>
                <w:bCs w:val="false"/>
                <w:color w:val="666666"/>
                <w:sz w:val="17"/>
                <w:szCs w:val="17"/>
              </w:rPr>
              <w:t xml:space="preserve">Week 12</w:t>
            </w:r>
          </w:p>
        </w:tc>
      </w:tr>
      <w:tr>
        <w:tc>
          <w:tcPr>
            <w:tcW w:type="dxa" w:w="800"/>
            <w:tcBorders>
              <w:top w:val="single" w:color="DDDDDD" w:sz="1"/>
              <w:left w:val="single" w:color="DDDDDD" w:sz="1"/>
              <w:bottom w:val="single" w:color="DDDDDD" w:sz="1"/>
              <w:right w:val="single" w:color="DDDDDD" w:sz="1"/>
            </w:tcBorders>
            <w:shd w:fill="E8EDF3" w:val="clear"/>
            <w:tcMar>
              <w:top w:type="dxa" w:w="60"/>
              <w:left w:type="dxa" w:w="80"/>
              <w:bottom w:type="dxa" w:w="60"/>
              <w:right w:type="dxa" w:w="80"/>
            </w:tcMar>
          </w:tcPr>
          <w:p>
            <w:r>
              <w:rPr>
                <w:rFonts w:ascii="Arial" w:cs="Arial" w:eastAsia="Arial" w:hAnsi="Arial"/>
                <w:b/>
                <w:bCs/>
                <w:color w:val="0C1930"/>
                <w:sz w:val="15"/>
                <w:szCs w:val="15"/>
              </w:rPr>
              <w:t xml:space="preserve">Blog</w:t>
            </w:r>
          </w:p>
        </w:tc>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555555"/>
                <w:sz w:val="17"/>
                <w:szCs w:val="17"/>
              </w:rPr>
              <w:t xml:space="preserve">/blog/</w:t>
            </w:r>
          </w:p>
        </w:tc>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333333"/>
                <w:sz w:val="17"/>
                <w:szCs w:val="17"/>
              </w:rPr>
              <w:t xml:space="preserve">Blog — Spain Student Visa News &amp; Guides</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navigational</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Blog, WebPage</w:t>
            </w:r>
          </w:p>
        </w:tc>
        <w:tc>
          <w:tcPr>
            <w:tcW w:type="dxa" w:w="9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666666"/>
                <w:sz w:val="17"/>
                <w:szCs w:val="17"/>
              </w:rPr>
              <w:t xml:space="preserve">Week 5 (launch)</w:t>
            </w:r>
          </w:p>
        </w:tc>
      </w:tr>
      <w:tr>
        <w:tc>
          <w:tcPr>
            <w:tcW w:type="dxa" w:w="800"/>
            <w:tcBorders>
              <w:top w:val="single" w:color="DDDDDD" w:sz="1"/>
              <w:left w:val="single" w:color="DDDDDD" w:sz="1"/>
              <w:bottom w:val="single" w:color="DDDDDD" w:sz="1"/>
              <w:right w:val="single" w:color="DDDDDD" w:sz="1"/>
            </w:tcBorders>
            <w:shd w:fill="F2F4F8" w:val="clear"/>
            <w:tcMar>
              <w:top w:type="dxa" w:w="60"/>
              <w:left w:type="dxa" w:w="80"/>
              <w:bottom w:type="dxa" w:w="60"/>
              <w:right w:type="dxa" w:w="80"/>
            </w:tcMar>
          </w:tcPr>
          <w:p>
            <w:r>
              <w:rPr>
                <w:rFonts w:ascii="Arial" w:cs="Arial" w:eastAsia="Arial" w:hAnsi="Arial"/>
                <w:b w:val="false"/>
                <w:bCs w:val="false"/>
                <w:color w:val="0C1930"/>
                <w:sz w:val="15"/>
                <w:szCs w:val="15"/>
              </w:rPr>
              <w:t xml:space="preserve"/>
            </w:r>
          </w:p>
        </w:tc>
        <w:tc>
          <w:tcPr>
            <w:tcW w:type="dxa" w:w="26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r>
              <w:rPr>
                <w:rFonts w:ascii="Arial" w:cs="Arial" w:eastAsia="Arial" w:hAnsi="Arial"/>
                <w:b w:val="false"/>
                <w:bCs w:val="false"/>
                <w:color w:val="555555"/>
                <w:sz w:val="17"/>
                <w:szCs w:val="17"/>
              </w:rPr>
              <w:t xml:space="preserve">/blog/spain-student-visa-2026-guide/</w:t>
            </w:r>
          </w:p>
        </w:tc>
        <w:tc>
          <w:tcPr>
            <w:tcW w:type="dxa" w:w="24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r>
              <w:rPr>
                <w:rFonts w:ascii="Arial" w:cs="Arial" w:eastAsia="Arial" w:hAnsi="Arial"/>
                <w:b/>
                <w:bCs/>
                <w:color w:val="333333"/>
                <w:sz w:val="17"/>
                <w:szCs w:val="17"/>
              </w:rPr>
              <w:t xml:space="preserve">Spain Student Visa 2026: Complete Guide</w:t>
            </w:r>
          </w:p>
        </w:tc>
        <w:tc>
          <w:tcPr>
            <w:tcW w:type="dxa" w:w="16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r>
              <w:rPr>
                <w:rFonts w:ascii="Arial" w:cs="Arial" w:eastAsia="Arial" w:hAnsi="Arial"/>
                <w:b w:val="false"/>
                <w:bCs w:val="false"/>
                <w:color w:val="333333"/>
                <w:sz w:val="17"/>
                <w:szCs w:val="17"/>
              </w:rPr>
              <w:t xml:space="preserve">how to get a student visa for spain in 2026, complete guide to the spain student visa</w:t>
            </w:r>
          </w:p>
        </w:tc>
        <w:tc>
          <w:tcPr>
            <w:tcW w:type="dxa" w:w="14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r>
              <w:rPr>
                <w:rFonts w:ascii="Arial" w:cs="Arial" w:eastAsia="Arial" w:hAnsi="Arial"/>
                <w:b w:val="false"/>
                <w:bCs w:val="false"/>
                <w:color w:val="333333"/>
                <w:sz w:val="17"/>
                <w:szCs w:val="17"/>
              </w:rPr>
              <w:t xml:space="preserve">BlogPosting, FAQPage</w:t>
            </w:r>
          </w:p>
        </w:tc>
        <w:tc>
          <w:tcPr>
            <w:tcW w:type="dxa" w:w="9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r>
              <w:rPr>
                <w:rFonts w:ascii="Arial" w:cs="Arial" w:eastAsia="Arial" w:hAnsi="Arial"/>
                <w:b w:val="false"/>
                <w:bCs w:val="false"/>
                <w:color w:val="666666"/>
                <w:sz w:val="17"/>
                <w:szCs w:val="17"/>
              </w:rPr>
              <w:t xml:space="preserve">Week 5</w:t>
            </w:r>
          </w:p>
        </w:tc>
      </w:tr>
      <w:tr>
        <w:tc>
          <w:tcPr>
            <w:tcW w:type="dxa" w:w="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b w:val="false"/>
                <w:bCs w:val="false"/>
                <w:color w:val="0C1930"/>
                <w:sz w:val="15"/>
                <w:szCs w:val="15"/>
              </w:rPr>
              <w:t xml:space="preserve"/>
            </w:r>
          </w:p>
        </w:tc>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555555"/>
                <w:sz w:val="17"/>
                <w:szCs w:val="17"/>
              </w:rPr>
              <w:t xml:space="preserve">/blog/student-visa-checklist/</w:t>
            </w:r>
          </w:p>
        </w:tc>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333333"/>
                <w:sz w:val="17"/>
                <w:szCs w:val="17"/>
              </w:rPr>
              <w:t xml:space="preserve">Spain Student Visa Checklist — Everything You Need</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student visa spain checklist, spain student visa checklist pdf</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BlogPosting, FAQPage</w:t>
            </w:r>
          </w:p>
        </w:tc>
        <w:tc>
          <w:tcPr>
            <w:tcW w:type="dxa" w:w="9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666666"/>
                <w:sz w:val="17"/>
                <w:szCs w:val="17"/>
              </w:rPr>
              <w:t xml:space="preserve">Week 5</w:t>
            </w:r>
          </w:p>
        </w:tc>
      </w:tr>
      <w:tr>
        <w:tc>
          <w:tcPr>
            <w:tcW w:type="dxa" w:w="800"/>
            <w:tcBorders>
              <w:top w:val="single" w:color="DDDDDD" w:sz="1"/>
              <w:left w:val="single" w:color="DDDDDD" w:sz="1"/>
              <w:bottom w:val="single" w:color="DDDDDD" w:sz="1"/>
              <w:right w:val="single" w:color="DDDDDD" w:sz="1"/>
            </w:tcBorders>
            <w:shd w:fill="F2F4F8" w:val="clear"/>
            <w:tcMar>
              <w:top w:type="dxa" w:w="60"/>
              <w:left w:type="dxa" w:w="80"/>
              <w:bottom w:type="dxa" w:w="60"/>
              <w:right w:type="dxa" w:w="80"/>
            </w:tcMar>
          </w:tcPr>
          <w:p>
            <w:r>
              <w:rPr>
                <w:rFonts w:ascii="Arial" w:cs="Arial" w:eastAsia="Arial" w:hAnsi="Arial"/>
                <w:b w:val="false"/>
                <w:bCs w:val="false"/>
                <w:color w:val="0C1930"/>
                <w:sz w:val="15"/>
                <w:szCs w:val="15"/>
              </w:rPr>
              <w:t xml:space="preserve"/>
            </w:r>
          </w:p>
        </w:tc>
        <w:tc>
          <w:tcPr>
            <w:tcW w:type="dxa" w:w="26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r>
              <w:rPr>
                <w:rFonts w:ascii="Arial" w:cs="Arial" w:eastAsia="Arial" w:hAnsi="Arial"/>
                <w:b w:val="false"/>
                <w:bCs w:val="false"/>
                <w:color w:val="555555"/>
                <w:sz w:val="17"/>
                <w:szCs w:val="17"/>
              </w:rPr>
              <w:t xml:space="preserve">/blog/student-visa-timeline/</w:t>
            </w:r>
          </w:p>
        </w:tc>
        <w:tc>
          <w:tcPr>
            <w:tcW w:type="dxa" w:w="24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r>
              <w:rPr>
                <w:rFonts w:ascii="Arial" w:cs="Arial" w:eastAsia="Arial" w:hAnsi="Arial"/>
                <w:b/>
                <w:bCs/>
                <w:color w:val="333333"/>
                <w:sz w:val="17"/>
                <w:szCs w:val="17"/>
              </w:rPr>
              <w:t xml:space="preserve">Spain Student Visa Timeline by Month</w:t>
            </w:r>
          </w:p>
        </w:tc>
        <w:tc>
          <w:tcPr>
            <w:tcW w:type="dxa" w:w="16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r>
              <w:rPr>
                <w:rFonts w:ascii="Arial" w:cs="Arial" w:eastAsia="Arial" w:hAnsi="Arial"/>
                <w:b w:val="false"/>
                <w:bCs w:val="false"/>
                <w:color w:val="333333"/>
                <w:sz w:val="17"/>
                <w:szCs w:val="17"/>
              </w:rPr>
              <w:t xml:space="preserve">spain student visa timeline, spain student visa processing time</w:t>
            </w:r>
          </w:p>
        </w:tc>
        <w:tc>
          <w:tcPr>
            <w:tcW w:type="dxa" w:w="14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r>
              <w:rPr>
                <w:rFonts w:ascii="Arial" w:cs="Arial" w:eastAsia="Arial" w:hAnsi="Arial"/>
                <w:b w:val="false"/>
                <w:bCs w:val="false"/>
                <w:color w:val="333333"/>
                <w:sz w:val="17"/>
                <w:szCs w:val="17"/>
              </w:rPr>
              <w:t xml:space="preserve">BlogPosting</w:t>
            </w:r>
          </w:p>
        </w:tc>
        <w:tc>
          <w:tcPr>
            <w:tcW w:type="dxa" w:w="9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r>
              <w:rPr>
                <w:rFonts w:ascii="Arial" w:cs="Arial" w:eastAsia="Arial" w:hAnsi="Arial"/>
                <w:b w:val="false"/>
                <w:bCs w:val="false"/>
                <w:color w:val="666666"/>
                <w:sz w:val="17"/>
                <w:szCs w:val="17"/>
              </w:rPr>
              <w:t xml:space="preserve">Week 6</w:t>
            </w:r>
          </w:p>
        </w:tc>
      </w:tr>
      <w:tr>
        <w:tc>
          <w:tcPr>
            <w:tcW w:type="dxa" w:w="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b w:val="false"/>
                <w:bCs w:val="false"/>
                <w:color w:val="0C1930"/>
                <w:sz w:val="15"/>
                <w:szCs w:val="15"/>
              </w:rPr>
              <w:t xml:space="preserve"/>
            </w:r>
          </w:p>
        </w:tc>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555555"/>
                <w:sz w:val="17"/>
                <w:szCs w:val="17"/>
              </w:rPr>
              <w:t xml:space="preserve">/blog/after-arrival-spain-student-visa/</w:t>
            </w:r>
          </w:p>
        </w:tc>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333333"/>
                <w:sz w:val="17"/>
                <w:szCs w:val="17"/>
              </w:rPr>
              <w:t xml:space="preserve">What to Do After Arriving in Spain on a Student Visa</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what happens after you arrive in spain on a student visa</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BlogPosting</w:t>
            </w:r>
          </w:p>
        </w:tc>
        <w:tc>
          <w:tcPr>
            <w:tcW w:type="dxa" w:w="9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666666"/>
                <w:sz w:val="17"/>
                <w:szCs w:val="17"/>
              </w:rPr>
              <w:t xml:space="preserve">Week 6</w:t>
            </w:r>
          </w:p>
        </w:tc>
      </w:tr>
      <w:tr>
        <w:tc>
          <w:tcPr>
            <w:tcW w:type="dxa" w:w="800"/>
            <w:tcBorders>
              <w:top w:val="single" w:color="DDDDDD" w:sz="1"/>
              <w:left w:val="single" w:color="DDDDDD" w:sz="1"/>
              <w:bottom w:val="single" w:color="DDDDDD" w:sz="1"/>
              <w:right w:val="single" w:color="DDDDDD" w:sz="1"/>
            </w:tcBorders>
            <w:shd w:fill="F2F4F8" w:val="clear"/>
            <w:tcMar>
              <w:top w:type="dxa" w:w="60"/>
              <w:left w:type="dxa" w:w="80"/>
              <w:bottom w:type="dxa" w:w="60"/>
              <w:right w:type="dxa" w:w="80"/>
            </w:tcMar>
          </w:tcPr>
          <w:p>
            <w:r>
              <w:rPr>
                <w:rFonts w:ascii="Arial" w:cs="Arial" w:eastAsia="Arial" w:hAnsi="Arial"/>
                <w:b w:val="false"/>
                <w:bCs w:val="false"/>
                <w:color w:val="0C1930"/>
                <w:sz w:val="15"/>
                <w:szCs w:val="15"/>
              </w:rPr>
              <w:t xml:space="preserve"/>
            </w:r>
          </w:p>
        </w:tc>
        <w:tc>
          <w:tcPr>
            <w:tcW w:type="dxa" w:w="26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r>
              <w:rPr>
                <w:rFonts w:ascii="Arial" w:cs="Arial" w:eastAsia="Arial" w:hAnsi="Arial"/>
                <w:b w:val="false"/>
                <w:bCs w:val="false"/>
                <w:color w:val="555555"/>
                <w:sz w:val="17"/>
                <w:szCs w:val="17"/>
              </w:rPr>
              <w:t xml:space="preserve">/blog/best-language-courses-student-visa/</w:t>
            </w:r>
          </w:p>
        </w:tc>
        <w:tc>
          <w:tcPr>
            <w:tcW w:type="dxa" w:w="24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r>
              <w:rPr>
                <w:rFonts w:ascii="Arial" w:cs="Arial" w:eastAsia="Arial" w:hAnsi="Arial"/>
                <w:b/>
                <w:bCs/>
                <w:color w:val="333333"/>
                <w:sz w:val="17"/>
                <w:szCs w:val="17"/>
              </w:rPr>
              <w:t xml:space="preserve">Best Language Schools for a Spain Student Visa in 2026</w:t>
            </w:r>
          </w:p>
        </w:tc>
        <w:tc>
          <w:tcPr>
            <w:tcW w:type="dxa" w:w="16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r>
              <w:rPr>
                <w:rFonts w:ascii="Arial" w:cs="Arial" w:eastAsia="Arial" w:hAnsi="Arial"/>
                <w:b w:val="false"/>
                <w:bCs w:val="false"/>
                <w:color w:val="333333"/>
                <w:sz w:val="17"/>
                <w:szCs w:val="17"/>
              </w:rPr>
              <w:t xml:space="preserve">best language courses for student visa spain</w:t>
            </w:r>
          </w:p>
        </w:tc>
        <w:tc>
          <w:tcPr>
            <w:tcW w:type="dxa" w:w="14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r>
              <w:rPr>
                <w:rFonts w:ascii="Arial" w:cs="Arial" w:eastAsia="Arial" w:hAnsi="Arial"/>
                <w:b w:val="false"/>
                <w:bCs w:val="false"/>
                <w:color w:val="333333"/>
                <w:sz w:val="17"/>
                <w:szCs w:val="17"/>
              </w:rPr>
              <w:t xml:space="preserve">BlogPosting</w:t>
            </w:r>
          </w:p>
        </w:tc>
        <w:tc>
          <w:tcPr>
            <w:tcW w:type="dxa" w:w="9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r>
              <w:rPr>
                <w:rFonts w:ascii="Arial" w:cs="Arial" w:eastAsia="Arial" w:hAnsi="Arial"/>
                <w:b w:val="false"/>
                <w:bCs w:val="false"/>
                <w:color w:val="666666"/>
                <w:sz w:val="17"/>
                <w:szCs w:val="17"/>
              </w:rPr>
              <w:t xml:space="preserve">Week 7</w:t>
            </w:r>
          </w:p>
        </w:tc>
      </w:tr>
      <w:tr>
        <w:tc>
          <w:tcPr>
            <w:tcW w:type="dxa" w:w="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b w:val="false"/>
                <w:bCs w:val="false"/>
                <w:color w:val="0C1930"/>
                <w:sz w:val="15"/>
                <w:szCs w:val="15"/>
              </w:rPr>
              <w:t xml:space="preserve"/>
            </w:r>
          </w:p>
        </w:tc>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555555"/>
                <w:sz w:val="17"/>
                <w:szCs w:val="17"/>
              </w:rPr>
              <w:t xml:space="preserve">/blog/student-visa-document-templates/</w:t>
            </w:r>
          </w:p>
        </w:tc>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333333"/>
                <w:sz w:val="17"/>
                <w:szCs w:val="17"/>
              </w:rPr>
              <w:t xml:space="preserve">Spain Student Visa Document Templates &amp; Examples</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spain student visa document templates, student visa spain sponsorship letter</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BlogPosting</w:t>
            </w:r>
          </w:p>
        </w:tc>
        <w:tc>
          <w:tcPr>
            <w:tcW w:type="dxa" w:w="9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666666"/>
                <w:sz w:val="17"/>
                <w:szCs w:val="17"/>
              </w:rPr>
              <w:t xml:space="preserve">Week 8</w:t>
            </w:r>
          </w:p>
        </w:tc>
      </w:tr>
      <w:tr>
        <w:tc>
          <w:tcPr>
            <w:tcW w:type="dxa" w:w="800"/>
            <w:tcBorders>
              <w:top w:val="single" w:color="DDDDDD" w:sz="1"/>
              <w:left w:val="single" w:color="DDDDDD" w:sz="1"/>
              <w:bottom w:val="single" w:color="DDDDDD" w:sz="1"/>
              <w:right w:val="single" w:color="DDDDDD" w:sz="1"/>
            </w:tcBorders>
            <w:shd w:fill="F2F4F8" w:val="clear"/>
            <w:tcMar>
              <w:top w:type="dxa" w:w="60"/>
              <w:left w:type="dxa" w:w="80"/>
              <w:bottom w:type="dxa" w:w="60"/>
              <w:right w:type="dxa" w:w="80"/>
            </w:tcMar>
          </w:tcPr>
          <w:p>
            <w:r>
              <w:rPr>
                <w:rFonts w:ascii="Arial" w:cs="Arial" w:eastAsia="Arial" w:hAnsi="Arial"/>
                <w:b w:val="false"/>
                <w:bCs w:val="false"/>
                <w:color w:val="0C1930"/>
                <w:sz w:val="15"/>
                <w:szCs w:val="15"/>
              </w:rPr>
              <w:t xml:space="preserve"/>
            </w:r>
          </w:p>
        </w:tc>
        <w:tc>
          <w:tcPr>
            <w:tcW w:type="dxa" w:w="26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r>
              <w:rPr>
                <w:rFonts w:ascii="Arial" w:cs="Arial" w:eastAsia="Arial" w:hAnsi="Arial"/>
                <w:b w:val="false"/>
                <w:bCs w:val="false"/>
                <w:color w:val="555555"/>
                <w:sz w:val="17"/>
                <w:szCs w:val="17"/>
              </w:rPr>
              <w:t xml:space="preserve">/blog/student-visa-from-inside-spain/</w:t>
            </w:r>
          </w:p>
        </w:tc>
        <w:tc>
          <w:tcPr>
            <w:tcW w:type="dxa" w:w="24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r>
              <w:rPr>
                <w:rFonts w:ascii="Arial" w:cs="Arial" w:eastAsia="Arial" w:hAnsi="Arial"/>
                <w:b/>
                <w:bCs/>
                <w:color w:val="333333"/>
                <w:sz w:val="17"/>
                <w:szCs w:val="17"/>
              </w:rPr>
              <w:t xml:space="preserve">Can You Apply for a Spain Student Visa from Inside Spain?</w:t>
            </w:r>
          </w:p>
        </w:tc>
        <w:tc>
          <w:tcPr>
            <w:tcW w:type="dxa" w:w="16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r>
              <w:rPr>
                <w:rFonts w:ascii="Arial" w:cs="Arial" w:eastAsia="Arial" w:hAnsi="Arial"/>
                <w:b w:val="false"/>
                <w:bCs w:val="false"/>
                <w:color w:val="333333"/>
                <w:sz w:val="17"/>
                <w:szCs w:val="17"/>
              </w:rPr>
              <w:t xml:space="preserve">can i apply for a student visa from inside spain, can i switch from tourist to student visa in spain</w:t>
            </w:r>
          </w:p>
        </w:tc>
        <w:tc>
          <w:tcPr>
            <w:tcW w:type="dxa" w:w="14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r>
              <w:rPr>
                <w:rFonts w:ascii="Arial" w:cs="Arial" w:eastAsia="Arial" w:hAnsi="Arial"/>
                <w:b w:val="false"/>
                <w:bCs w:val="false"/>
                <w:color w:val="333333"/>
                <w:sz w:val="17"/>
                <w:szCs w:val="17"/>
              </w:rPr>
              <w:t xml:space="preserve">BlogPosting</w:t>
            </w:r>
          </w:p>
        </w:tc>
        <w:tc>
          <w:tcPr>
            <w:tcW w:type="dxa" w:w="9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r>
              <w:rPr>
                <w:rFonts w:ascii="Arial" w:cs="Arial" w:eastAsia="Arial" w:hAnsi="Arial"/>
                <w:b w:val="false"/>
                <w:bCs w:val="false"/>
                <w:color w:val="666666"/>
                <w:sz w:val="17"/>
                <w:szCs w:val="17"/>
              </w:rPr>
              <w:t xml:space="preserve">Week 8</w:t>
            </w:r>
          </w:p>
        </w:tc>
      </w:tr>
      <w:tr>
        <w:tc>
          <w:tcPr>
            <w:tcW w:type="dxa" w:w="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b w:val="false"/>
                <w:bCs w:val="false"/>
                <w:color w:val="0C1930"/>
                <w:sz w:val="15"/>
                <w:szCs w:val="15"/>
              </w:rPr>
              <w:t xml:space="preserve"/>
            </w:r>
          </w:p>
        </w:tc>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555555"/>
                <w:sz w:val="17"/>
                <w:szCs w:val="17"/>
              </w:rPr>
              <w:t xml:space="preserve">/blog/work-rights-student-visa-spain/</w:t>
            </w:r>
          </w:p>
        </w:tc>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333333"/>
                <w:sz w:val="17"/>
                <w:szCs w:val="17"/>
              </w:rPr>
              <w:t xml:space="preserve">Working in Spain on a Student Visa — The 30-Hour Rule</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can i work in spain with a student visa, student visa spain 30 hours</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BlogPosting</w:t>
            </w:r>
          </w:p>
        </w:tc>
        <w:tc>
          <w:tcPr>
            <w:tcW w:type="dxa" w:w="9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666666"/>
                <w:sz w:val="17"/>
                <w:szCs w:val="17"/>
              </w:rPr>
              <w:t xml:space="preserve">Week 9</w:t>
            </w:r>
          </w:p>
        </w:tc>
      </w:tr>
      <w:tr>
        <w:tc>
          <w:tcPr>
            <w:tcW w:type="dxa" w:w="800"/>
            <w:tcBorders>
              <w:top w:val="single" w:color="DDDDDD" w:sz="1"/>
              <w:left w:val="single" w:color="DDDDDD" w:sz="1"/>
              <w:bottom w:val="single" w:color="DDDDDD" w:sz="1"/>
              <w:right w:val="single" w:color="DDDDDD" w:sz="1"/>
            </w:tcBorders>
            <w:shd w:fill="E8EDF3" w:val="clear"/>
            <w:tcMar>
              <w:top w:type="dxa" w:w="60"/>
              <w:left w:type="dxa" w:w="80"/>
              <w:bottom w:type="dxa" w:w="60"/>
              <w:right w:type="dxa" w:w="80"/>
            </w:tcMar>
          </w:tcPr>
          <w:p>
            <w:r>
              <w:rPr>
                <w:rFonts w:ascii="Arial" w:cs="Arial" w:eastAsia="Arial" w:hAnsi="Arial"/>
                <w:b/>
                <w:bCs/>
                <w:color w:val="0C1930"/>
                <w:sz w:val="15"/>
                <w:szCs w:val="15"/>
              </w:rPr>
              <w:t xml:space="preserve">Static</w:t>
            </w:r>
          </w:p>
        </w:tc>
        <w:tc>
          <w:tcPr>
            <w:tcW w:type="dxa" w:w="26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r>
              <w:rPr>
                <w:rFonts w:ascii="Arial" w:cs="Arial" w:eastAsia="Arial" w:hAnsi="Arial"/>
                <w:b w:val="false"/>
                <w:bCs w:val="false"/>
                <w:color w:val="555555"/>
                <w:sz w:val="17"/>
                <w:szCs w:val="17"/>
              </w:rPr>
              <w:t xml:space="preserve">legal</w:t>
            </w:r>
          </w:p>
        </w:tc>
        <w:tc>
          <w:tcPr>
            <w:tcW w:type="dxa" w:w="24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r>
              <w:rPr>
                <w:rFonts w:ascii="Arial" w:cs="Arial" w:eastAsia="Arial" w:hAnsi="Arial"/>
                <w:b/>
                <w:bCs/>
                <w:color w:val="333333"/>
                <w:sz w:val="17"/>
                <w:szCs w:val="17"/>
              </w:rPr>
              <w:t xml:space="preserve">Legal Notice / Privacy Policy / Cookie Policy</w:t>
            </w:r>
          </w:p>
        </w:tc>
        <w:tc>
          <w:tcPr>
            <w:tcW w:type="dxa" w:w="16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r>
              <w:rPr>
                <w:rFonts w:ascii="Arial" w:cs="Arial" w:eastAsia="Arial" w:hAnsi="Arial"/>
                <w:b w:val="false"/>
                <w:bCs w:val="false"/>
                <w:color w:val="333333"/>
                <w:sz w:val="17"/>
                <w:szCs w:val="17"/>
              </w:rPr>
              <w:t xml:space="preserve">—</w:t>
            </w:r>
          </w:p>
        </w:tc>
        <w:tc>
          <w:tcPr>
            <w:tcW w:type="dxa" w:w="14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r>
              <w:rPr>
                <w:rFonts w:ascii="Arial" w:cs="Arial" w:eastAsia="Arial" w:hAnsi="Arial"/>
                <w:b w:val="false"/>
                <w:bCs w:val="false"/>
                <w:color w:val="333333"/>
                <w:sz w:val="17"/>
                <w:szCs w:val="17"/>
              </w:rPr>
              <w:t xml:space="preserve">WebPage</w:t>
            </w:r>
          </w:p>
        </w:tc>
        <w:tc>
          <w:tcPr>
            <w:tcW w:type="dxa" w:w="9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r>
              <w:rPr>
                <w:rFonts w:ascii="Arial" w:cs="Arial" w:eastAsia="Arial" w:hAnsi="Arial"/>
                <w:b w:val="false"/>
                <w:bCs w:val="false"/>
                <w:color w:val="666666"/>
                <w:sz w:val="17"/>
                <w:szCs w:val="17"/>
              </w:rPr>
              <w:t xml:space="preserve">Week 2</w:t>
            </w:r>
          </w:p>
        </w:tc>
      </w:tr>
    </w:tbl>
    <w:p>
      <w:pPr>
        <w:pStyle w:val="Heading1"/>
        <w:pageBreakBefore/>
        <w:spacing w:after="200" w:before="480"/>
      </w:pPr>
      <w:r>
        <w:rPr>
          <w:rFonts w:ascii="Arial" w:cs="Arial" w:eastAsia="Arial" w:hAnsi="Arial"/>
          <w:b/>
          <w:bCs/>
          <w:color w:val="0C1930"/>
          <w:sz w:val="44"/>
          <w:szCs w:val="44"/>
        </w:rPr>
        <w:t xml:space="preserve">3 · Internal Linking Strategy</w:t>
      </w:r>
    </w:p>
    <w:p>
      <w:pPr>
        <w:pStyle w:val="Heading2"/>
        <w:spacing w:after="160" w:before="320"/>
      </w:pPr>
      <w:r>
        <w:rPr>
          <w:rFonts w:ascii="Arial" w:cs="Arial" w:eastAsia="Arial" w:hAnsi="Arial"/>
          <w:b/>
          <w:bCs/>
          <w:color w:val="BE0011"/>
          <w:sz w:val="32"/>
          <w:szCs w:val="32"/>
        </w:rPr>
        <w:t xml:space="preserve">Hub-and-spoke model</w:t>
      </w:r>
    </w:p>
    <w:p>
      <w:pPr>
        <w:spacing w:after="120" w:before="80"/>
      </w:pPr>
      <w:r>
        <w:rPr>
          <w:rFonts w:ascii="Arial" w:cs="Arial" w:eastAsia="Arial" w:hAnsi="Arial"/>
          <w:color w:val="333333"/>
          <w:sz w:val="20"/>
          <w:szCs w:val="20"/>
        </w:rPr>
        <w:t xml:space="preserve">Every cluster page (e.g. /requirements/documents/) links back to its parent hub (/requirements/) and to the homepage. The hub page links to all its supporting pages. The homepage links to the top 6–8 most commercially important hubs.</w:t>
      </w:r>
    </w:p>
    <w:p>
      <w:pPr>
        <w:spacing w:after="60" w:before="60"/>
      </w:pPr>
    </w:p>
    <w:p>
      <w:pPr>
        <w:pStyle w:val="Heading2"/>
        <w:spacing w:after="160" w:before="320"/>
      </w:pPr>
      <w:r>
        <w:rPr>
          <w:rFonts w:ascii="Arial" w:cs="Arial" w:eastAsia="Arial" w:hAnsi="Arial"/>
          <w:b/>
          <w:bCs/>
          <w:color w:val="BE0011"/>
          <w:sz w:val="32"/>
          <w:szCs w:val="32"/>
        </w:rPr>
        <w:t xml:space="preserve">Cross-hub linking rules</w:t>
      </w:r>
    </w:p>
    <w:p>
      <w:pPr>
        <w:pStyle w:val="ListParagraph"/>
        <w:numPr>
          <w:ilvl w:val="0"/>
          <w:numId w:val="2"/>
        </w:numPr>
        <w:spacing w:after="40" w:before="40"/>
      </w:pPr>
      <w:r>
        <w:rPr>
          <w:rFonts w:ascii="Arial" w:cs="Arial" w:eastAsia="Arial" w:hAnsi="Arial"/>
          <w:color w:val="333333"/>
          <w:sz w:val="20"/>
          <w:szCs w:val="20"/>
        </w:rPr>
        <w:t xml:space="preserve">Requirements pages → link to /process/ (natural next step) and /requirements/health-insurance/ (insurance cross-sell)</w:t>
      </w:r>
    </w:p>
    <w:p>
      <w:pPr>
        <w:pStyle w:val="ListParagraph"/>
        <w:numPr>
          <w:ilvl w:val="0"/>
          <w:numId w:val="2"/>
        </w:numPr>
        <w:spacing w:after="40" w:before="40"/>
      </w:pPr>
      <w:r>
        <w:rPr>
          <w:rFonts w:ascii="Arial" w:cs="Arial" w:eastAsia="Arial" w:hAnsi="Arial"/>
          <w:color w:val="333333"/>
          <w:sz w:val="20"/>
          <w:szCs w:val="20"/>
        </w:rPr>
        <w:t xml:space="preserve">Process pages → link to /requirements/ and /renewal/ (what comes next)</w:t>
      </w:r>
    </w:p>
    <w:p>
      <w:pPr>
        <w:pStyle w:val="ListParagraph"/>
        <w:numPr>
          <w:ilvl w:val="0"/>
          <w:numId w:val="2"/>
        </w:numPr>
        <w:spacing w:after="40" w:before="40"/>
      </w:pPr>
      <w:r>
        <w:rPr>
          <w:rFonts w:ascii="Arial" w:cs="Arial" w:eastAsia="Arial" w:hAnsi="Arial"/>
          <w:color w:val="333333"/>
          <w:sz w:val="20"/>
          <w:szCs w:val="20"/>
        </w:rPr>
        <w:t xml:space="preserve">Renewal pages → link to /after-studies/ (the step after renewal)</w:t>
      </w:r>
    </w:p>
    <w:p>
      <w:pPr>
        <w:pStyle w:val="ListParagraph"/>
        <w:numPr>
          <w:ilvl w:val="0"/>
          <w:numId w:val="2"/>
        </w:numPr>
        <w:spacing w:after="40" w:before="40"/>
      </w:pPr>
      <w:r>
        <w:rPr>
          <w:rFonts w:ascii="Arial" w:cs="Arial" w:eastAsia="Arial" w:hAnsi="Arial"/>
          <w:color w:val="333333"/>
          <w:sz w:val="20"/>
          <w:szCs w:val="20"/>
        </w:rPr>
        <w:t xml:space="preserve">After-studies pages → link to /compare/ (evaluating alternatives) and sibling site myspanishvisa.com</w:t>
      </w:r>
    </w:p>
    <w:p>
      <w:pPr>
        <w:pStyle w:val="ListParagraph"/>
        <w:numPr>
          <w:ilvl w:val="0"/>
          <w:numId w:val="2"/>
        </w:numPr>
        <w:spacing w:after="40" w:before="40"/>
      </w:pPr>
      <w:r>
        <w:rPr>
          <w:rFonts w:ascii="Arial" w:cs="Arial" w:eastAsia="Arial" w:hAnsi="Arial"/>
          <w:color w:val="333333"/>
          <w:sz w:val="20"/>
          <w:szCs w:val="20"/>
        </w:rPr>
        <w:t xml:space="preserve">Refusal pages → link to /requirements/ (prevention) and /services/ (remediation CTA)</w:t>
      </w:r>
    </w:p>
    <w:p>
      <w:pPr>
        <w:pStyle w:val="ListParagraph"/>
        <w:numPr>
          <w:ilvl w:val="0"/>
          <w:numId w:val="2"/>
        </w:numPr>
        <w:spacing w:after="40" w:before="40"/>
      </w:pPr>
      <w:r>
        <w:rPr>
          <w:rFonts w:ascii="Arial" w:cs="Arial" w:eastAsia="Arial" w:hAnsi="Arial"/>
          <w:color w:val="333333"/>
          <w:sz w:val="20"/>
          <w:szCs w:val="20"/>
        </w:rPr>
        <w:t xml:space="preserve">By-country pages → link to /process/ and /requirements/ (with country-specific notes)</w:t>
      </w:r>
    </w:p>
    <w:p>
      <w:pPr>
        <w:pStyle w:val="ListParagraph"/>
        <w:numPr>
          <w:ilvl w:val="0"/>
          <w:numId w:val="2"/>
        </w:numPr>
        <w:spacing w:after="40" w:before="40"/>
      </w:pPr>
      <w:r>
        <w:rPr>
          <w:rFonts w:ascii="Arial" w:cs="Arial" w:eastAsia="Arial" w:hAnsi="Arial"/>
          <w:color w:val="333333"/>
          <w:sz w:val="20"/>
          <w:szCs w:val="20"/>
        </w:rPr>
        <w:t xml:space="preserve">Blog posts → link to at least one hub page and one conversion page (/pricing/ or /apply/)</w:t>
      </w:r>
    </w:p>
    <w:p>
      <w:pPr>
        <w:pStyle w:val="ListParagraph"/>
        <w:numPr>
          <w:ilvl w:val="0"/>
          <w:numId w:val="2"/>
        </w:numPr>
        <w:spacing w:after="40" w:before="40"/>
      </w:pPr>
      <w:r>
        <w:rPr>
          <w:rFonts w:ascii="Arial" w:cs="Arial" w:eastAsia="Arial" w:hAnsi="Arial"/>
          <w:color w:val="333333"/>
          <w:sz w:val="20"/>
          <w:szCs w:val="20"/>
        </w:rPr>
        <w:t xml:space="preserve">Every page → footer links to /pricing/, /services/, /apply/, and /contact/</w:t>
      </w:r>
    </w:p>
    <w:p>
      <w:pPr>
        <w:spacing w:after="60" w:before="60"/>
      </w:pPr>
    </w:p>
    <w:p>
      <w:pPr>
        <w:pStyle w:val="Heading2"/>
        <w:spacing w:after="160" w:before="320"/>
      </w:pPr>
      <w:r>
        <w:rPr>
          <w:rFonts w:ascii="Arial" w:cs="Arial" w:eastAsia="Arial" w:hAnsi="Arial"/>
          <w:b/>
          <w:bCs/>
          <w:color w:val="BE0011"/>
          <w:sz w:val="32"/>
          <w:szCs w:val="32"/>
        </w:rPr>
        <w:t xml:space="preserve">Anchor text guidelines</w:t>
      </w:r>
    </w:p>
    <w:p>
      <w:pPr>
        <w:pStyle w:val="ListParagraph"/>
        <w:numPr>
          <w:ilvl w:val="0"/>
          <w:numId w:val="2"/>
        </w:numPr>
        <w:spacing w:after="40" w:before="40"/>
      </w:pPr>
      <w:r>
        <w:rPr>
          <w:rFonts w:ascii="Arial" w:cs="Arial" w:eastAsia="Arial" w:hAnsi="Arial"/>
          <w:color w:val="333333"/>
          <w:sz w:val="20"/>
          <w:szCs w:val="20"/>
        </w:rPr>
        <w:t xml:space="preserve">Use descriptive, keyword-rich anchor text: 'Spain student visa requirements' not 'click here'</w:t>
      </w:r>
    </w:p>
    <w:p>
      <w:pPr>
        <w:pStyle w:val="ListParagraph"/>
        <w:numPr>
          <w:ilvl w:val="0"/>
          <w:numId w:val="2"/>
        </w:numPr>
        <w:spacing w:after="40" w:before="40"/>
      </w:pPr>
      <w:r>
        <w:rPr>
          <w:rFonts w:ascii="Arial" w:cs="Arial" w:eastAsia="Arial" w:hAnsi="Arial"/>
          <w:color w:val="333333"/>
          <w:sz w:val="20"/>
          <w:szCs w:val="20"/>
        </w:rPr>
        <w:t xml:space="preserve">Vary anchor text naturally — use synonyms and related terms, not exact-match every time</w:t>
      </w:r>
    </w:p>
    <w:p>
      <w:pPr>
        <w:pStyle w:val="ListParagraph"/>
        <w:numPr>
          <w:ilvl w:val="0"/>
          <w:numId w:val="2"/>
        </w:numPr>
        <w:spacing w:after="40" w:before="40"/>
      </w:pPr>
      <w:r>
        <w:rPr>
          <w:rFonts w:ascii="Arial" w:cs="Arial" w:eastAsia="Arial" w:hAnsi="Arial"/>
          <w:color w:val="333333"/>
          <w:sz w:val="20"/>
          <w:szCs w:val="20"/>
        </w:rPr>
        <w:t xml:space="preserve">Breadcrumb navigation on every page reinforces the silo hierarchy for both users and crawlers</w:t>
      </w:r>
    </w:p>
    <w:p>
      <w:pPr>
        <w:pStyle w:val="ListParagraph"/>
        <w:numPr>
          <w:ilvl w:val="0"/>
          <w:numId w:val="2"/>
        </w:numPr>
        <w:spacing w:after="40" w:before="40"/>
      </w:pPr>
      <w:r>
        <w:rPr>
          <w:rFonts w:ascii="Arial" w:cs="Arial" w:eastAsia="Arial" w:hAnsi="Arial"/>
          <w:color w:val="333333"/>
          <w:sz w:val="20"/>
          <w:szCs w:val="20"/>
        </w:rPr>
        <w:t xml:space="preserve">The homepage internal link passes the most equity — every hub page should be reachable within 2 clicks from the homepage</w:t>
      </w:r>
    </w:p>
    <w:p>
      <w:pPr>
        <w:pStyle w:val="Heading1"/>
        <w:pageBreakBefore/>
        <w:spacing w:after="200" w:before="480"/>
      </w:pPr>
      <w:r>
        <w:rPr>
          <w:rFonts w:ascii="Arial" w:cs="Arial" w:eastAsia="Arial" w:hAnsi="Arial"/>
          <w:b/>
          <w:bCs/>
          <w:color w:val="0C1930"/>
          <w:sz w:val="44"/>
          <w:szCs w:val="44"/>
        </w:rPr>
        <w:t xml:space="preserve">4 · Yoast / Rank Math SEO Setup</w:t>
      </w:r>
    </w:p>
    <w:p>
      <w:pPr>
        <w:pStyle w:val="Heading2"/>
        <w:spacing w:after="160" w:before="320"/>
      </w:pPr>
      <w:r>
        <w:rPr>
          <w:rFonts w:ascii="Arial" w:cs="Arial" w:eastAsia="Arial" w:hAnsi="Arial"/>
          <w:b/>
          <w:bCs/>
          <w:color w:val="BE0011"/>
          <w:sz w:val="32"/>
          <w:szCs w:val="32"/>
        </w:rPr>
        <w:t xml:space="preserve">Global settings</w:t>
      </w:r>
    </w:p>
    <w:p>
      <w:pPr>
        <w:pStyle w:val="ListParagraph"/>
        <w:numPr>
          <w:ilvl w:val="0"/>
          <w:numId w:val="2"/>
        </w:numPr>
        <w:spacing w:after="40" w:before="40"/>
      </w:pPr>
      <w:r>
        <w:rPr>
          <w:rFonts w:ascii="Arial" w:cs="Arial" w:eastAsia="Arial" w:hAnsi="Arial"/>
          <w:color w:val="333333"/>
          <w:sz w:val="20"/>
          <w:szCs w:val="20"/>
        </w:rPr>
        <w:t xml:space="preserve">Site title format: [Page Title] — My Spanish Student Visa</w:t>
      </w:r>
    </w:p>
    <w:p>
      <w:pPr>
        <w:pStyle w:val="ListParagraph"/>
        <w:numPr>
          <w:ilvl w:val="0"/>
          <w:numId w:val="2"/>
        </w:numPr>
        <w:spacing w:after="40" w:before="40"/>
      </w:pPr>
      <w:r>
        <w:rPr>
          <w:rFonts w:ascii="Arial" w:cs="Arial" w:eastAsia="Arial" w:hAnsi="Arial"/>
          <w:color w:val="333333"/>
          <w:sz w:val="20"/>
          <w:szCs w:val="20"/>
        </w:rPr>
        <w:t xml:space="preserve">Meta description: write unique, benefit-driven meta descriptions for every page. No auto-generated excerpts.</w:t>
      </w:r>
    </w:p>
    <w:p>
      <w:pPr>
        <w:pStyle w:val="ListParagraph"/>
        <w:numPr>
          <w:ilvl w:val="0"/>
          <w:numId w:val="2"/>
        </w:numPr>
        <w:spacing w:after="40" w:before="40"/>
      </w:pPr>
      <w:r>
        <w:rPr>
          <w:rFonts w:ascii="Arial" w:cs="Arial" w:eastAsia="Arial" w:hAnsi="Arial"/>
          <w:color w:val="333333"/>
          <w:sz w:val="20"/>
          <w:szCs w:val="20"/>
        </w:rPr>
        <w:t xml:space="preserve">Breadcrumbs: enable Rank Math / Yoast breadcrumbs. Use in page header and in JSON-LD BreadcrumbList.</w:t>
      </w:r>
    </w:p>
    <w:p>
      <w:pPr>
        <w:pStyle w:val="ListParagraph"/>
        <w:numPr>
          <w:ilvl w:val="0"/>
          <w:numId w:val="2"/>
        </w:numPr>
        <w:spacing w:after="40" w:before="40"/>
      </w:pPr>
      <w:r>
        <w:rPr>
          <w:rFonts w:ascii="Arial" w:cs="Arial" w:eastAsia="Arial" w:hAnsi="Arial"/>
          <w:color w:val="333333"/>
          <w:sz w:val="20"/>
          <w:szCs w:val="20"/>
        </w:rPr>
        <w:t xml:space="preserve">XML sitemap: include all canonical pages. Exclude /legal/, /privacy/, /cookies/, /thank-you/</w:t>
      </w:r>
    </w:p>
    <w:p>
      <w:pPr>
        <w:pStyle w:val="ListParagraph"/>
        <w:numPr>
          <w:ilvl w:val="0"/>
          <w:numId w:val="2"/>
        </w:numPr>
        <w:spacing w:after="40" w:before="40"/>
      </w:pPr>
      <w:r>
        <w:rPr>
          <w:rFonts w:ascii="Arial" w:cs="Arial" w:eastAsia="Arial" w:hAnsi="Arial"/>
          <w:color w:val="333333"/>
          <w:sz w:val="20"/>
          <w:szCs w:val="20"/>
        </w:rPr>
        <w:t xml:space="preserve">robots.txt: allow all except /wp-admin/, staging subdomain, /apply/confirmation/ (no-index post-conversion)</w:t>
      </w:r>
    </w:p>
    <w:p>
      <w:pPr>
        <w:spacing w:after="60" w:before="60"/>
      </w:pPr>
    </w:p>
    <w:p>
      <w:pPr>
        <w:pStyle w:val="Heading2"/>
        <w:spacing w:after="160" w:before="320"/>
      </w:pPr>
      <w:r>
        <w:rPr>
          <w:rFonts w:ascii="Arial" w:cs="Arial" w:eastAsia="Arial" w:hAnsi="Arial"/>
          <w:b/>
          <w:bCs/>
          <w:color w:val="BE0011"/>
          <w:sz w:val="32"/>
          <w:szCs w:val="32"/>
        </w:rPr>
        <w:t xml:space="preserve">Per-page type settings</w:t>
      </w:r>
    </w:p>
    <w:p>
      <w:pPr>
        <w:spacing w:after="120" w:before="80"/>
      </w:pPr>
      <w:r>
        <w:rPr>
          <w:rFonts w:ascii="Arial" w:cs="Arial" w:eastAsia="Arial" w:hAnsi="Arial"/>
          <w:b/>
          <w:bCs/>
          <w:color w:val="0C1930"/>
          <w:sz w:val="20"/>
          <w:szCs w:val="20"/>
        </w:rPr>
        <w:t xml:space="preserve">Homepage: </w:t>
      </w:r>
      <w:r>
        <w:rPr>
          <w:rFonts w:ascii="Arial" w:cs="Arial" w:eastAsia="Arial" w:hAnsi="Arial"/>
          <w:color w:val="333333"/>
          <w:sz w:val="20"/>
          <w:szCs w:val="20"/>
        </w:rPr>
        <w:t xml:space="preserve">Focus keyphrase: 'student visa spain'. Meta title: 'Spain Student Visa | Expert Application Help — My Spanish Student Visa'. Set Organisation schema with logo. Enable social OG image.</w:t>
      </w:r>
    </w:p>
    <w:p>
      <w:pPr>
        <w:spacing w:after="120" w:before="80"/>
      </w:pPr>
      <w:r>
        <w:rPr>
          <w:rFonts w:ascii="Arial" w:cs="Arial" w:eastAsia="Arial" w:hAnsi="Arial"/>
          <w:b/>
          <w:bCs/>
          <w:color w:val="0C1930"/>
          <w:sz w:val="20"/>
          <w:szCs w:val="20"/>
        </w:rPr>
        <w:t xml:space="preserve">Hub pages: </w:t>
      </w:r>
      <w:r>
        <w:rPr>
          <w:rFonts w:ascii="Arial" w:cs="Arial" w:eastAsia="Arial" w:hAnsi="Arial"/>
          <w:color w:val="333333"/>
          <w:sz w:val="20"/>
          <w:szCs w:val="20"/>
        </w:rPr>
        <w:t xml:space="preserve">Focus keyphrase = cluster head term (e.g. 'spain student visa requirements'). Breadcrumbs: Home &gt; Hub Name. Enable FAQPage schema.</w:t>
      </w:r>
    </w:p>
    <w:p>
      <w:pPr>
        <w:spacing w:after="120" w:before="80"/>
      </w:pPr>
      <w:r>
        <w:rPr>
          <w:rFonts w:ascii="Arial" w:cs="Arial" w:eastAsia="Arial" w:hAnsi="Arial"/>
          <w:b/>
          <w:bCs/>
          <w:color w:val="0C1930"/>
          <w:sz w:val="20"/>
          <w:szCs w:val="20"/>
        </w:rPr>
        <w:t xml:space="preserve">Supporting pages: </w:t>
      </w:r>
      <w:r>
        <w:rPr>
          <w:rFonts w:ascii="Arial" w:cs="Arial" w:eastAsia="Arial" w:hAnsi="Arial"/>
          <w:color w:val="333333"/>
          <w:sz w:val="20"/>
          <w:szCs w:val="20"/>
        </w:rPr>
        <w:t xml:space="preserve">Focus keyphrase = long-tail term. Breadcrumbs: Home &gt; Hub &gt; Page. Enable FAQPage schema on any page with Q&amp;A sections.</w:t>
      </w:r>
    </w:p>
    <w:p>
      <w:pPr>
        <w:spacing w:after="120" w:before="80"/>
      </w:pPr>
      <w:r>
        <w:rPr>
          <w:rFonts w:ascii="Arial" w:cs="Arial" w:eastAsia="Arial" w:hAnsi="Arial"/>
          <w:b/>
          <w:bCs/>
          <w:color w:val="0C1930"/>
          <w:sz w:val="20"/>
          <w:szCs w:val="20"/>
        </w:rPr>
        <w:t xml:space="preserve">Blog posts: </w:t>
      </w:r>
      <w:r>
        <w:rPr>
          <w:rFonts w:ascii="Arial" w:cs="Arial" w:eastAsia="Arial" w:hAnsi="Arial"/>
          <w:color w:val="333333"/>
          <w:sz w:val="20"/>
          <w:szCs w:val="20"/>
        </w:rPr>
        <w:t xml:space="preserve">Focus keyphrase = post-specific target term. Set author, publish date, modified date visibly. Use BlogPosting schema.</w:t>
      </w:r>
    </w:p>
    <w:p>
      <w:pPr>
        <w:spacing w:after="120" w:before="80"/>
      </w:pPr>
      <w:r>
        <w:rPr>
          <w:rFonts w:ascii="Arial" w:cs="Arial" w:eastAsia="Arial" w:hAnsi="Arial"/>
          <w:b/>
          <w:bCs/>
          <w:color w:val="0C1930"/>
          <w:sz w:val="20"/>
          <w:szCs w:val="20"/>
        </w:rPr>
        <w:t xml:space="preserve">Canonical URLs: </w:t>
      </w:r>
      <w:r>
        <w:rPr>
          <w:rFonts w:ascii="Arial" w:cs="Arial" w:eastAsia="Arial" w:hAnsi="Arial"/>
          <w:color w:val="333333"/>
          <w:sz w:val="20"/>
          <w:szCs w:val="20"/>
        </w:rPr>
        <w:t xml:space="preserve">Set self-referencing canonicals on all pages. Ensure https:// not http://. Trailing slash consistent sitewide.</w:t>
      </w:r>
    </w:p>
    <w:p>
      <w:pPr>
        <w:spacing w:after="120" w:before="80"/>
      </w:pPr>
      <w:r>
        <w:rPr>
          <w:rFonts w:ascii="Arial" w:cs="Arial" w:eastAsia="Arial" w:hAnsi="Arial"/>
          <w:b/>
          <w:bCs/>
          <w:color w:val="0C1930"/>
          <w:sz w:val="20"/>
          <w:szCs w:val="20"/>
        </w:rPr>
        <w:t xml:space="preserve">hreflang: </w:t>
      </w:r>
      <w:r>
        <w:rPr>
          <w:rFonts w:ascii="Arial" w:cs="Arial" w:eastAsia="Arial" w:hAnsi="Arial"/>
          <w:color w:val="333333"/>
          <w:sz w:val="20"/>
          <w:szCs w:val="20"/>
        </w:rPr>
        <w:t xml:space="preserve">Set hreflang='en' on all pages. If Spanish-language content is added in future, set hreflang='es' and reciprocal alternates.</w:t>
      </w:r>
    </w:p>
    <w:p>
      <w:pPr>
        <w:pStyle w:val="Heading1"/>
        <w:pageBreakBefore/>
        <w:spacing w:after="200" w:before="480"/>
      </w:pPr>
      <w:r>
        <w:rPr>
          <w:rFonts w:ascii="Arial" w:cs="Arial" w:eastAsia="Arial" w:hAnsi="Arial"/>
          <w:b/>
          <w:bCs/>
          <w:color w:val="0C1930"/>
          <w:sz w:val="44"/>
          <w:szCs w:val="44"/>
        </w:rPr>
        <w:t xml:space="preserve">5 · JSON-LD Schema Strategy</w:t>
      </w:r>
    </w:p>
    <w:p>
      <w:pPr>
        <w:spacing w:after="120" w:before="80"/>
      </w:pPr>
      <w:r>
        <w:rPr>
          <w:rFonts w:ascii="Arial" w:cs="Arial" w:eastAsia="Arial" w:hAnsi="Arial"/>
          <w:color w:val="333333"/>
          <w:sz w:val="20"/>
          <w:szCs w:val="20"/>
        </w:rPr>
        <w:t xml:space="preserve">All schema is implemented as JSON-LD @graph arrays in the &lt;head&gt; of each page. Do not use inline microdata. The @graph pattern ensures proper entity relationships between Organization, WebSite, and page-level types.</w:t>
      </w:r>
    </w:p>
    <w:p>
      <w:pPr>
        <w:spacing w:after="60" w:before="60"/>
      </w:pPr>
    </w:p>
    <w:p>
      <w:pPr>
        <w:pStyle w:val="Heading2"/>
        <w:spacing w:after="160" w:before="320"/>
      </w:pPr>
      <w:r>
        <w:rPr>
          <w:rFonts w:ascii="Arial" w:cs="Arial" w:eastAsia="Arial" w:hAnsi="Arial"/>
          <w:b/>
          <w:bCs/>
          <w:color w:val="BE0011"/>
          <w:sz w:val="32"/>
          <w:szCs w:val="32"/>
        </w:rPr>
        <w:t xml:space="preserve">Global @graph nodes (every page)</w:t>
      </w:r>
    </w:p>
    <w:p>
      <w:pPr>
        <w:pStyle w:val="ListParagraph"/>
        <w:numPr>
          <w:ilvl w:val="0"/>
          <w:numId w:val="2"/>
        </w:numPr>
        <w:spacing w:after="40" w:before="40"/>
      </w:pPr>
      <w:r>
        <w:rPr>
          <w:rFonts w:ascii="Arial" w:cs="Arial" w:eastAsia="Arial" w:hAnsi="Arial"/>
          <w:color w:val="333333"/>
          <w:sz w:val="20"/>
          <w:szCs w:val="20"/>
        </w:rPr>
        <w:t xml:space="preserve">Organization: name='My Spanish Student Visa', url='https://myspanishstudentvisa.com', logo, contactPoint, sameAs (social profiles), legalName='Platinum Legal Spain' in the legal entity fields</w:t>
      </w:r>
    </w:p>
    <w:p>
      <w:pPr>
        <w:pStyle w:val="ListParagraph"/>
        <w:numPr>
          <w:ilvl w:val="0"/>
          <w:numId w:val="2"/>
        </w:numPr>
        <w:spacing w:after="40" w:before="40"/>
      </w:pPr>
      <w:r>
        <w:rPr>
          <w:rFonts w:ascii="Arial" w:cs="Arial" w:eastAsia="Arial" w:hAnsi="Arial"/>
          <w:color w:val="333333"/>
          <w:sz w:val="20"/>
          <w:szCs w:val="20"/>
        </w:rPr>
        <w:t xml:space="preserve">WebSite: name, url, potentialAction (SearchAction for sitelinks search box)</w:t>
      </w:r>
    </w:p>
    <w:p>
      <w:pPr>
        <w:pStyle w:val="ListParagraph"/>
        <w:numPr>
          <w:ilvl w:val="0"/>
          <w:numId w:val="2"/>
        </w:numPr>
        <w:spacing w:after="40" w:before="40"/>
      </w:pPr>
      <w:r>
        <w:rPr>
          <w:rFonts w:ascii="Arial" w:cs="Arial" w:eastAsia="Arial" w:hAnsi="Arial"/>
          <w:color w:val="333333"/>
          <w:sz w:val="20"/>
          <w:szCs w:val="20"/>
        </w:rPr>
        <w:t xml:space="preserve">BreadcrumbList: reflects the page's position in the silo hierarchy</w:t>
      </w:r>
    </w:p>
    <w:p>
      <w:pPr>
        <w:spacing w:after="60" w:before="60"/>
      </w:pPr>
    </w:p>
    <w:p>
      <w:pPr>
        <w:pStyle w:val="Heading2"/>
        <w:spacing w:after="160" w:before="320"/>
      </w:pPr>
      <w:r>
        <w:rPr>
          <w:rFonts w:ascii="Arial" w:cs="Arial" w:eastAsia="Arial" w:hAnsi="Arial"/>
          <w:b/>
          <w:bCs/>
          <w:color w:val="BE0011"/>
          <w:sz w:val="32"/>
          <w:szCs w:val="32"/>
        </w:rPr>
        <w:t xml:space="preserve">Schema by page type</w:t>
      </w:r>
    </w:p>
    <w:p>
      <w:pPr>
        <w:spacing w:after="20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C1930" w:sz="4"/>
              <w:left w:val="single" w:color="0C1930" w:sz="4"/>
              <w:bottom w:val="single" w:color="0C1930" w:sz="4"/>
              <w:right w:val="single" w:color="0C1930" w:sz="4"/>
            </w:tcBorders>
            <w:shd w:fill="0C1930"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Page Type</w:t>
            </w:r>
          </w:p>
        </w:tc>
        <w:tc>
          <w:tcPr>
            <w:tcW w:type="dxa" w:w="6560"/>
            <w:tcBorders>
              <w:top w:val="single" w:color="0C1930" w:sz="4"/>
              <w:left w:val="single" w:color="0C1930" w:sz="4"/>
              <w:bottom w:val="single" w:color="0C1930" w:sz="4"/>
              <w:right w:val="single" w:color="0C1930" w:sz="4"/>
            </w:tcBorders>
            <w:shd w:fill="0C1930"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Recommended Schema Types</w:t>
            </w:r>
          </w:p>
        </w:tc>
      </w:tr>
      <w:tr>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333333"/>
                <w:sz w:val="18"/>
                <w:szCs w:val="18"/>
              </w:rPr>
              <w:t xml:space="preserve">Homepage /</w:t>
            </w:r>
          </w:p>
        </w:tc>
        <w:tc>
          <w:tcPr>
            <w:tcW w:type="dxa" w:w="6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alse"/>
                <w:bCs w:val="false"/>
                <w:color w:val="333333"/>
                <w:sz w:val="18"/>
                <w:szCs w:val="18"/>
              </w:rPr>
              <w:t xml:space="preserve">Organization, WebSite, WebPage, Service, Offer (per price tier), FAQPage (7 Q&amp;A), BreadcrumbList</w:t>
            </w:r>
          </w:p>
        </w:tc>
      </w:tr>
      <w:tr>
        <w:tc>
          <w:tcPr>
            <w:tcW w:type="dxa" w:w="2800"/>
            <w:tcBorders>
              <w:top w:val="single" w:color="DDDDDD" w:sz="1"/>
              <w:left w:val="single" w:color="DDDDDD" w:sz="1"/>
              <w:bottom w:val="single" w:color="DDDDDD" w:sz="1"/>
              <w:right w:val="single" w:color="DDDDDD" w:sz="1"/>
            </w:tcBorders>
            <w:shd w:fill="F2F4F8" w:val="clear"/>
            <w:tcMar>
              <w:top w:type="dxa" w:w="70"/>
              <w:left w:type="dxa" w:w="120"/>
              <w:bottom w:type="dxa" w:w="70"/>
              <w:right w:type="dxa" w:w="120"/>
            </w:tcMar>
          </w:tcPr>
          <w:p>
            <w:r>
              <w:rPr>
                <w:rFonts w:ascii="Arial" w:cs="Arial" w:eastAsia="Arial" w:hAnsi="Arial"/>
                <w:b/>
                <w:bCs/>
                <w:color w:val="333333"/>
                <w:sz w:val="18"/>
                <w:szCs w:val="18"/>
              </w:rPr>
              <w:t xml:space="preserve">Service pages /services/ /pricing/</w:t>
            </w:r>
          </w:p>
        </w:tc>
        <w:tc>
          <w:tcPr>
            <w:tcW w:type="dxa" w:w="6560"/>
            <w:tcBorders>
              <w:top w:val="single" w:color="DDDDDD" w:sz="1"/>
              <w:left w:val="single" w:color="DDDDDD" w:sz="1"/>
              <w:bottom w:val="single" w:color="DDDDDD" w:sz="1"/>
              <w:right w:val="single" w:color="DDDDDD" w:sz="1"/>
            </w:tcBorders>
            <w:shd w:fill="F2F4F8" w:val="clear"/>
            <w:tcMar>
              <w:top w:type="dxa" w:w="70"/>
              <w:left w:type="dxa" w:w="120"/>
              <w:bottom w:type="dxa" w:w="70"/>
              <w:right w:type="dxa" w:w="120"/>
            </w:tcMar>
          </w:tcPr>
          <w:p>
            <w:r>
              <w:rPr>
                <w:rFonts w:ascii="Arial" w:cs="Arial" w:eastAsia="Arial" w:hAnsi="Arial"/>
                <w:b w:val="false"/>
                <w:bCs w:val="false"/>
                <w:color w:val="333333"/>
                <w:sz w:val="18"/>
                <w:szCs w:val="18"/>
              </w:rPr>
              <w:t xml:space="preserve">Service, Offer (staged payment), WebPage, BreadcrumbList</w:t>
            </w:r>
          </w:p>
        </w:tc>
      </w:tr>
      <w:tr>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333333"/>
                <w:sz w:val="18"/>
                <w:szCs w:val="18"/>
              </w:rPr>
              <w:t xml:space="preserve">Requirements hub + sub-pages</w:t>
            </w:r>
          </w:p>
        </w:tc>
        <w:tc>
          <w:tcPr>
            <w:tcW w:type="dxa" w:w="6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alse"/>
                <w:bCs w:val="false"/>
                <w:color w:val="333333"/>
                <w:sz w:val="18"/>
                <w:szCs w:val="18"/>
              </w:rPr>
              <w:t xml:space="preserve">WebPage, FAQPage, BreadcrumbList</w:t>
            </w:r>
          </w:p>
        </w:tc>
      </w:tr>
      <w:tr>
        <w:tc>
          <w:tcPr>
            <w:tcW w:type="dxa" w:w="2800"/>
            <w:tcBorders>
              <w:top w:val="single" w:color="DDDDDD" w:sz="1"/>
              <w:left w:val="single" w:color="DDDDDD" w:sz="1"/>
              <w:bottom w:val="single" w:color="DDDDDD" w:sz="1"/>
              <w:right w:val="single" w:color="DDDDDD" w:sz="1"/>
            </w:tcBorders>
            <w:shd w:fill="F2F4F8" w:val="clear"/>
            <w:tcMar>
              <w:top w:type="dxa" w:w="70"/>
              <w:left w:type="dxa" w:w="120"/>
              <w:bottom w:type="dxa" w:w="70"/>
              <w:right w:type="dxa" w:w="120"/>
            </w:tcMar>
          </w:tcPr>
          <w:p>
            <w:r>
              <w:rPr>
                <w:rFonts w:ascii="Arial" w:cs="Arial" w:eastAsia="Arial" w:hAnsi="Arial"/>
                <w:b/>
                <w:bCs/>
                <w:color w:val="333333"/>
                <w:sz w:val="18"/>
                <w:szCs w:val="18"/>
              </w:rPr>
              <w:t xml:space="preserve">Process hub + steps</w:t>
            </w:r>
          </w:p>
        </w:tc>
        <w:tc>
          <w:tcPr>
            <w:tcW w:type="dxa" w:w="6560"/>
            <w:tcBorders>
              <w:top w:val="single" w:color="DDDDDD" w:sz="1"/>
              <w:left w:val="single" w:color="DDDDDD" w:sz="1"/>
              <w:bottom w:val="single" w:color="DDDDDD" w:sz="1"/>
              <w:right w:val="single" w:color="DDDDDD" w:sz="1"/>
            </w:tcBorders>
            <w:shd w:fill="F2F4F8" w:val="clear"/>
            <w:tcMar>
              <w:top w:type="dxa" w:w="70"/>
              <w:left w:type="dxa" w:w="120"/>
              <w:bottom w:type="dxa" w:w="70"/>
              <w:right w:type="dxa" w:w="120"/>
            </w:tcMar>
          </w:tcPr>
          <w:p>
            <w:r>
              <w:rPr>
                <w:rFonts w:ascii="Arial" w:cs="Arial" w:eastAsia="Arial" w:hAnsi="Arial"/>
                <w:b w:val="false"/>
                <w:bCs w:val="false"/>
                <w:color w:val="333333"/>
                <w:sz w:val="18"/>
                <w:szCs w:val="18"/>
              </w:rPr>
              <w:t xml:space="preserve">WebPage, FAQPage, HowTo (numbered steps), BreadcrumbList</w:t>
            </w:r>
          </w:p>
        </w:tc>
      </w:tr>
      <w:tr>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333333"/>
                <w:sz w:val="18"/>
                <w:szCs w:val="18"/>
              </w:rPr>
              <w:t xml:space="preserve">Renewal hub + sub-pages</w:t>
            </w:r>
          </w:p>
        </w:tc>
        <w:tc>
          <w:tcPr>
            <w:tcW w:type="dxa" w:w="6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alse"/>
                <w:bCs w:val="false"/>
                <w:color w:val="333333"/>
                <w:sz w:val="18"/>
                <w:szCs w:val="18"/>
              </w:rPr>
              <w:t xml:space="preserve">WebPage, FAQPage, BreadcrumbList</w:t>
            </w:r>
          </w:p>
        </w:tc>
      </w:tr>
      <w:tr>
        <w:tc>
          <w:tcPr>
            <w:tcW w:type="dxa" w:w="2800"/>
            <w:tcBorders>
              <w:top w:val="single" w:color="DDDDDD" w:sz="1"/>
              <w:left w:val="single" w:color="DDDDDD" w:sz="1"/>
              <w:bottom w:val="single" w:color="DDDDDD" w:sz="1"/>
              <w:right w:val="single" w:color="DDDDDD" w:sz="1"/>
            </w:tcBorders>
            <w:shd w:fill="F2F4F8" w:val="clear"/>
            <w:tcMar>
              <w:top w:type="dxa" w:w="70"/>
              <w:left w:type="dxa" w:w="120"/>
              <w:bottom w:type="dxa" w:w="70"/>
              <w:right w:type="dxa" w:w="120"/>
            </w:tcMar>
          </w:tcPr>
          <w:p>
            <w:r>
              <w:rPr>
                <w:rFonts w:ascii="Arial" w:cs="Arial" w:eastAsia="Arial" w:hAnsi="Arial"/>
                <w:b/>
                <w:bCs/>
                <w:color w:val="333333"/>
                <w:sz w:val="18"/>
                <w:szCs w:val="18"/>
              </w:rPr>
              <w:t xml:space="preserve">Work rights pages</w:t>
            </w:r>
          </w:p>
        </w:tc>
        <w:tc>
          <w:tcPr>
            <w:tcW w:type="dxa" w:w="6560"/>
            <w:tcBorders>
              <w:top w:val="single" w:color="DDDDDD" w:sz="1"/>
              <w:left w:val="single" w:color="DDDDDD" w:sz="1"/>
              <w:bottom w:val="single" w:color="DDDDDD" w:sz="1"/>
              <w:right w:val="single" w:color="DDDDDD" w:sz="1"/>
            </w:tcBorders>
            <w:shd w:fill="F2F4F8" w:val="clear"/>
            <w:tcMar>
              <w:top w:type="dxa" w:w="70"/>
              <w:left w:type="dxa" w:w="120"/>
              <w:bottom w:type="dxa" w:w="70"/>
              <w:right w:type="dxa" w:w="120"/>
            </w:tcMar>
          </w:tcPr>
          <w:p>
            <w:r>
              <w:rPr>
                <w:rFonts w:ascii="Arial" w:cs="Arial" w:eastAsia="Arial" w:hAnsi="Arial"/>
                <w:b w:val="false"/>
                <w:bCs w:val="false"/>
                <w:color w:val="333333"/>
                <w:sz w:val="18"/>
                <w:szCs w:val="18"/>
              </w:rPr>
              <w:t xml:space="preserve">WebPage, FAQPage, BreadcrumbList</w:t>
            </w:r>
          </w:p>
        </w:tc>
      </w:tr>
      <w:tr>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333333"/>
                <w:sz w:val="18"/>
                <w:szCs w:val="18"/>
              </w:rPr>
              <w:t xml:space="preserve">Refusal + appeal pages</w:t>
            </w:r>
          </w:p>
        </w:tc>
        <w:tc>
          <w:tcPr>
            <w:tcW w:type="dxa" w:w="6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alse"/>
                <w:bCs w:val="false"/>
                <w:color w:val="333333"/>
                <w:sz w:val="18"/>
                <w:szCs w:val="18"/>
              </w:rPr>
              <w:t xml:space="preserve">WebPage, FAQPage, LegalService, BreadcrumbList</w:t>
            </w:r>
          </w:p>
        </w:tc>
      </w:tr>
      <w:tr>
        <w:tc>
          <w:tcPr>
            <w:tcW w:type="dxa" w:w="2800"/>
            <w:tcBorders>
              <w:top w:val="single" w:color="DDDDDD" w:sz="1"/>
              <w:left w:val="single" w:color="DDDDDD" w:sz="1"/>
              <w:bottom w:val="single" w:color="DDDDDD" w:sz="1"/>
              <w:right w:val="single" w:color="DDDDDD" w:sz="1"/>
            </w:tcBorders>
            <w:shd w:fill="F2F4F8" w:val="clear"/>
            <w:tcMar>
              <w:top w:type="dxa" w:w="70"/>
              <w:left w:type="dxa" w:w="120"/>
              <w:bottom w:type="dxa" w:w="70"/>
              <w:right w:type="dxa" w:w="120"/>
            </w:tcMar>
          </w:tcPr>
          <w:p>
            <w:r>
              <w:rPr>
                <w:rFonts w:ascii="Arial" w:cs="Arial" w:eastAsia="Arial" w:hAnsi="Arial"/>
                <w:b/>
                <w:bCs/>
                <w:color w:val="333333"/>
                <w:sz w:val="18"/>
                <w:szCs w:val="18"/>
              </w:rPr>
              <w:t xml:space="preserve">By-country pages</w:t>
            </w:r>
          </w:p>
        </w:tc>
        <w:tc>
          <w:tcPr>
            <w:tcW w:type="dxa" w:w="6560"/>
            <w:tcBorders>
              <w:top w:val="single" w:color="DDDDDD" w:sz="1"/>
              <w:left w:val="single" w:color="DDDDDD" w:sz="1"/>
              <w:bottom w:val="single" w:color="DDDDDD" w:sz="1"/>
              <w:right w:val="single" w:color="DDDDDD" w:sz="1"/>
            </w:tcBorders>
            <w:shd w:fill="F2F4F8" w:val="clear"/>
            <w:tcMar>
              <w:top w:type="dxa" w:w="70"/>
              <w:left w:type="dxa" w:w="120"/>
              <w:bottom w:type="dxa" w:w="70"/>
              <w:right w:type="dxa" w:w="120"/>
            </w:tcMar>
          </w:tcPr>
          <w:p>
            <w:r>
              <w:rPr>
                <w:rFonts w:ascii="Arial" w:cs="Arial" w:eastAsia="Arial" w:hAnsi="Arial"/>
                <w:b w:val="false"/>
                <w:bCs w:val="false"/>
                <w:color w:val="333333"/>
                <w:sz w:val="18"/>
                <w:szCs w:val="18"/>
              </w:rPr>
              <w:t xml:space="preserve">WebPage, FAQPage, BreadcrumbList (with country-specific Consulate address)</w:t>
            </w:r>
          </w:p>
        </w:tc>
      </w:tr>
      <w:tr>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333333"/>
                <w:sz w:val="18"/>
                <w:szCs w:val="18"/>
              </w:rPr>
              <w:t xml:space="preserve">By-course-type pages</w:t>
            </w:r>
          </w:p>
        </w:tc>
        <w:tc>
          <w:tcPr>
            <w:tcW w:type="dxa" w:w="6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alse"/>
                <w:bCs w:val="false"/>
                <w:color w:val="333333"/>
                <w:sz w:val="18"/>
                <w:szCs w:val="18"/>
              </w:rPr>
              <w:t xml:space="preserve">WebPage, FAQPage, BreadcrumbList</w:t>
            </w:r>
          </w:p>
        </w:tc>
      </w:tr>
      <w:tr>
        <w:tc>
          <w:tcPr>
            <w:tcW w:type="dxa" w:w="2800"/>
            <w:tcBorders>
              <w:top w:val="single" w:color="DDDDDD" w:sz="1"/>
              <w:left w:val="single" w:color="DDDDDD" w:sz="1"/>
              <w:bottom w:val="single" w:color="DDDDDD" w:sz="1"/>
              <w:right w:val="single" w:color="DDDDDD" w:sz="1"/>
            </w:tcBorders>
            <w:shd w:fill="F2F4F8" w:val="clear"/>
            <w:tcMar>
              <w:top w:type="dxa" w:w="70"/>
              <w:left w:type="dxa" w:w="120"/>
              <w:bottom w:type="dxa" w:w="70"/>
              <w:right w:type="dxa" w:w="120"/>
            </w:tcMar>
          </w:tcPr>
          <w:p>
            <w:r>
              <w:rPr>
                <w:rFonts w:ascii="Arial" w:cs="Arial" w:eastAsia="Arial" w:hAnsi="Arial"/>
                <w:b/>
                <w:bCs/>
                <w:color w:val="333333"/>
                <w:sz w:val="18"/>
                <w:szCs w:val="18"/>
              </w:rPr>
              <w:t xml:space="preserve">Blog posts</w:t>
            </w:r>
          </w:p>
        </w:tc>
        <w:tc>
          <w:tcPr>
            <w:tcW w:type="dxa" w:w="6560"/>
            <w:tcBorders>
              <w:top w:val="single" w:color="DDDDDD" w:sz="1"/>
              <w:left w:val="single" w:color="DDDDDD" w:sz="1"/>
              <w:bottom w:val="single" w:color="DDDDDD" w:sz="1"/>
              <w:right w:val="single" w:color="DDDDDD" w:sz="1"/>
            </w:tcBorders>
            <w:shd w:fill="F2F4F8" w:val="clear"/>
            <w:tcMar>
              <w:top w:type="dxa" w:w="70"/>
              <w:left w:type="dxa" w:w="120"/>
              <w:bottom w:type="dxa" w:w="70"/>
              <w:right w:type="dxa" w:w="120"/>
            </w:tcMar>
          </w:tcPr>
          <w:p>
            <w:r>
              <w:rPr>
                <w:rFonts w:ascii="Arial" w:cs="Arial" w:eastAsia="Arial" w:hAnsi="Arial"/>
                <w:b w:val="false"/>
                <w:bCs w:val="false"/>
                <w:color w:val="333333"/>
                <w:sz w:val="18"/>
                <w:szCs w:val="18"/>
              </w:rPr>
              <w:t xml:space="preserve">BlogPosting, FAQPage (if FAQ section), BreadcrumbList, HowTo (if step-by-step)</w:t>
            </w:r>
          </w:p>
        </w:tc>
      </w:tr>
      <w:tr>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333333"/>
                <w:sz w:val="18"/>
                <w:szCs w:val="18"/>
              </w:rPr>
              <w:t xml:space="preserve">Contact / about pages</w:t>
            </w:r>
          </w:p>
        </w:tc>
        <w:tc>
          <w:tcPr>
            <w:tcW w:type="dxa" w:w="6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alse"/>
                <w:bCs w:val="false"/>
                <w:color w:val="333333"/>
                <w:sz w:val="18"/>
                <w:szCs w:val="18"/>
              </w:rPr>
              <w:t xml:space="preserve">Organization, LocalBusiness (if applicable), WebPage</w:t>
            </w:r>
          </w:p>
        </w:tc>
      </w:tr>
      <w:tr>
        <w:tc>
          <w:tcPr>
            <w:tcW w:type="dxa" w:w="2800"/>
            <w:tcBorders>
              <w:top w:val="single" w:color="DDDDDD" w:sz="1"/>
              <w:left w:val="single" w:color="DDDDDD" w:sz="1"/>
              <w:bottom w:val="single" w:color="DDDDDD" w:sz="1"/>
              <w:right w:val="single" w:color="DDDDDD" w:sz="1"/>
            </w:tcBorders>
            <w:shd w:fill="F2F4F8" w:val="clear"/>
            <w:tcMar>
              <w:top w:type="dxa" w:w="70"/>
              <w:left w:type="dxa" w:w="120"/>
              <w:bottom w:type="dxa" w:w="70"/>
              <w:right w:type="dxa" w:w="120"/>
            </w:tcMar>
          </w:tcPr>
          <w:p>
            <w:r>
              <w:rPr>
                <w:rFonts w:ascii="Arial" w:cs="Arial" w:eastAsia="Arial" w:hAnsi="Arial"/>
                <w:b/>
                <w:bCs/>
                <w:color w:val="333333"/>
                <w:sz w:val="18"/>
                <w:szCs w:val="18"/>
              </w:rPr>
              <w:t xml:space="preserve">All pages (global)</w:t>
            </w:r>
          </w:p>
        </w:tc>
        <w:tc>
          <w:tcPr>
            <w:tcW w:type="dxa" w:w="6560"/>
            <w:tcBorders>
              <w:top w:val="single" w:color="DDDDDD" w:sz="1"/>
              <w:left w:val="single" w:color="DDDDDD" w:sz="1"/>
              <w:bottom w:val="single" w:color="DDDDDD" w:sz="1"/>
              <w:right w:val="single" w:color="DDDDDD" w:sz="1"/>
            </w:tcBorders>
            <w:shd w:fill="F2F4F8" w:val="clear"/>
            <w:tcMar>
              <w:top w:type="dxa" w:w="70"/>
              <w:left w:type="dxa" w:w="120"/>
              <w:bottom w:type="dxa" w:w="70"/>
              <w:right w:type="dxa" w:w="120"/>
            </w:tcMar>
          </w:tcPr>
          <w:p>
            <w:r>
              <w:rPr>
                <w:rFonts w:ascii="Arial" w:cs="Arial" w:eastAsia="Arial" w:hAnsi="Arial"/>
                <w:b w:val="false"/>
                <w:bCs w:val="false"/>
                <w:color w:val="333333"/>
                <w:sz w:val="18"/>
                <w:szCs w:val="18"/>
              </w:rPr>
              <w:t xml:space="preserve">SiteLinksSearchBox on homepage, WebSite sitewide</w:t>
            </w:r>
          </w:p>
        </w:tc>
      </w:tr>
    </w:tbl>
    <w:p>
      <w:pPr>
        <w:spacing w:after="60" w:before="60"/>
      </w:pPr>
    </w:p>
    <w:p>
      <w:pPr>
        <w:pStyle w:val="Heading2"/>
        <w:spacing w:after="160" w:before="320"/>
      </w:pPr>
      <w:r>
        <w:rPr>
          <w:rFonts w:ascii="Arial" w:cs="Arial" w:eastAsia="Arial" w:hAnsi="Arial"/>
          <w:b/>
          <w:bCs/>
          <w:color w:val="BE0011"/>
          <w:sz w:val="32"/>
          <w:szCs w:val="32"/>
        </w:rPr>
        <w:t xml:space="preserve">Service + Offer schema (homepage and /pricing/)</w:t>
      </w:r>
    </w:p>
    <w:p>
      <w:pPr>
        <w:spacing w:after="120" w:before="80"/>
      </w:pPr>
      <w:r>
        <w:rPr>
          <w:rFonts w:ascii="Arial" w:cs="Arial" w:eastAsia="Arial" w:hAnsi="Arial"/>
          <w:color w:val="333333"/>
          <w:sz w:val="20"/>
          <w:szCs w:val="20"/>
        </w:rPr>
        <w:t xml:space="preserve">The Offer nodes should reflect the exact staged payment structure:</w:t>
      </w:r>
    </w:p>
    <w:p>
      <w:pPr>
        <w:pStyle w:val="ListParagraph"/>
        <w:numPr>
          <w:ilvl w:val="0"/>
          <w:numId w:val="2"/>
        </w:numPr>
        <w:spacing w:after="40" w:before="40"/>
      </w:pPr>
      <w:r>
        <w:rPr>
          <w:rFonts w:ascii="Arial" w:cs="Arial" w:eastAsia="Arial" w:hAnsi="Arial"/>
          <w:color w:val="333333"/>
          <w:sz w:val="20"/>
          <w:szCs w:val="20"/>
        </w:rPr>
        <w:t xml:space="preserve">Offer 1: name='Spain Student Visa — Application Start', price='300', priceCurrency='EUR', description='Application preparation begins immediately'</w:t>
      </w:r>
    </w:p>
    <w:p>
      <w:pPr>
        <w:pStyle w:val="ListParagraph"/>
        <w:numPr>
          <w:ilvl w:val="0"/>
          <w:numId w:val="2"/>
        </w:numPr>
        <w:spacing w:after="40" w:before="40"/>
      </w:pPr>
      <w:r>
        <w:rPr>
          <w:rFonts w:ascii="Arial" w:cs="Arial" w:eastAsia="Arial" w:hAnsi="Arial"/>
          <w:color w:val="333333"/>
          <w:sz w:val="20"/>
          <w:szCs w:val="20"/>
        </w:rPr>
        <w:t xml:space="preserve">Offer 2: name='Spain Student Visa — On Approval', price='499', priceCurrency='EUR', description='Payable when visa is approved; includes official translations (worth €75)'</w:t>
      </w:r>
    </w:p>
    <w:p>
      <w:pPr>
        <w:spacing w:after="120" w:before="80"/>
      </w:pPr>
      <w:r>
        <w:rPr>
          <w:rFonts w:ascii="Arial" w:cs="Arial" w:eastAsia="Arial" w:hAnsi="Arial"/>
          <w:color w:val="333333"/>
          <w:sz w:val="20"/>
          <w:szCs w:val="20"/>
        </w:rPr>
        <w:t xml:space="preserve">Both Offers are nested inside the Service node as hasOfferCatalog entries.</w:t>
      </w:r>
    </w:p>
    <w:p>
      <w:pPr>
        <w:pStyle w:val="Heading1"/>
        <w:pageBreakBefore/>
        <w:spacing w:after="200" w:before="480"/>
      </w:pPr>
      <w:r>
        <w:rPr>
          <w:rFonts w:ascii="Arial" w:cs="Arial" w:eastAsia="Arial" w:hAnsi="Arial"/>
          <w:b/>
          <w:bCs/>
          <w:color w:val="0C1930"/>
          <w:sz w:val="44"/>
          <w:szCs w:val="44"/>
        </w:rPr>
        <w:t xml:space="preserve">6 · 90-Day Build Roadmap</w:t>
      </w:r>
    </w:p>
    <w:p>
      <w:pPr>
        <w:pStyle w:val="Heading2"/>
        <w:spacing w:after="160" w:before="320"/>
      </w:pPr>
      <w:r>
        <w:rPr>
          <w:rFonts w:ascii="Arial" w:cs="Arial" w:eastAsia="Arial" w:hAnsi="Arial"/>
          <w:b/>
          <w:bCs/>
          <w:color w:val="BE0011"/>
          <w:sz w:val="32"/>
          <w:szCs w:val="32"/>
        </w:rPr>
        <w:t xml:space="preserve">Scoring formula: Score = (T × C) ÷ D</w:t>
      </w:r>
    </w:p>
    <w:p>
      <w:pPr>
        <w:spacing w:after="120" w:before="80"/>
      </w:pPr>
      <w:r>
        <w:rPr>
          <w:rFonts w:ascii="Arial" w:cs="Arial" w:eastAsia="Arial" w:hAnsi="Arial"/>
          <w:color w:val="333333"/>
          <w:sz w:val="20"/>
          <w:szCs w:val="20"/>
        </w:rPr>
        <w:t xml:space="preserve">T = Traffic potential (1–5)  ·  C = Commercial intent (1–5)  ·  D = Difficulty to rank (1–5)  ·  Score = (T × C) ÷ D</w:t>
      </w:r>
    </w:p>
    <w:p>
      <w:pPr>
        <w:spacing w:after="120" w:before="80"/>
      </w:pPr>
      <w:r>
        <w:rPr>
          <w:rFonts w:ascii="Arial" w:cs="Arial" w:eastAsia="Arial" w:hAnsi="Arial"/>
          <w:color w:val="333333"/>
          <w:sz w:val="20"/>
          <w:szCs w:val="20"/>
        </w:rPr>
        <w:t xml:space="preserve">Higher score = build first. Pages are sorted by score within each phase.</w:t>
      </w:r>
    </w:p>
    <w:p>
      <w:pPr>
        <w:spacing w:after="20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700"/>
        <w:gridCol w:w="700"/>
        <w:gridCol w:w="700"/>
        <w:gridCol w:w="900"/>
        <w:gridCol w:w="1000"/>
        <w:gridCol w:w="1360"/>
      </w:tblGrid>
      <w:tr>
        <w:trPr>
          <w:tblHeader/>
        </w:trPr>
        <w:tc>
          <w:tcPr>
            <w:tcW w:type="dxa" w:w="1800"/>
            <w:tcBorders>
              <w:top w:val="single" w:color="0C1930" w:sz="4"/>
              <w:left w:val="single" w:color="0C1930" w:sz="4"/>
              <w:bottom w:val="single" w:color="0C1930" w:sz="4"/>
              <w:right w:val="single" w:color="0C1930" w:sz="4"/>
            </w:tcBorders>
            <w:shd w:fill="0C1930"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URL</w:t>
            </w:r>
          </w:p>
        </w:tc>
        <w:tc>
          <w:tcPr>
            <w:tcW w:type="dxa" w:w="2200"/>
            <w:tcBorders>
              <w:top w:val="single" w:color="0C1930" w:sz="4"/>
              <w:left w:val="single" w:color="0C1930" w:sz="4"/>
              <w:bottom w:val="single" w:color="0C1930" w:sz="4"/>
              <w:right w:val="single" w:color="0C1930" w:sz="4"/>
            </w:tcBorders>
            <w:shd w:fill="0C1930"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Page Name</w:t>
            </w:r>
          </w:p>
        </w:tc>
        <w:tc>
          <w:tcPr>
            <w:tcW w:type="dxa" w:w="700"/>
            <w:tcBorders>
              <w:top w:val="single" w:color="0C1930" w:sz="4"/>
              <w:left w:val="single" w:color="0C1930" w:sz="4"/>
              <w:bottom w:val="single" w:color="0C1930" w:sz="4"/>
              <w:right w:val="single" w:color="0C1930" w:sz="4"/>
            </w:tcBorders>
            <w:shd w:fill="0C1930"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T</w:t>
            </w:r>
          </w:p>
        </w:tc>
        <w:tc>
          <w:tcPr>
            <w:tcW w:type="dxa" w:w="700"/>
            <w:tcBorders>
              <w:top w:val="single" w:color="0C1930" w:sz="4"/>
              <w:left w:val="single" w:color="0C1930" w:sz="4"/>
              <w:bottom w:val="single" w:color="0C1930" w:sz="4"/>
              <w:right w:val="single" w:color="0C1930" w:sz="4"/>
            </w:tcBorders>
            <w:shd w:fill="0C1930"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w:t>
            </w:r>
          </w:p>
        </w:tc>
        <w:tc>
          <w:tcPr>
            <w:tcW w:type="dxa" w:w="700"/>
            <w:tcBorders>
              <w:top w:val="single" w:color="0C1930" w:sz="4"/>
              <w:left w:val="single" w:color="0C1930" w:sz="4"/>
              <w:bottom w:val="single" w:color="0C1930" w:sz="4"/>
              <w:right w:val="single" w:color="0C1930" w:sz="4"/>
            </w:tcBorders>
            <w:shd w:fill="0C1930"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w:t>
            </w:r>
          </w:p>
        </w:tc>
        <w:tc>
          <w:tcPr>
            <w:tcW w:type="dxa" w:w="900"/>
            <w:tcBorders>
              <w:top w:val="single" w:color="0C1930" w:sz="4"/>
              <w:left w:val="single" w:color="0C1930" w:sz="4"/>
              <w:bottom w:val="single" w:color="0C1930" w:sz="4"/>
              <w:right w:val="single" w:color="0C1930" w:sz="4"/>
            </w:tcBorders>
            <w:shd w:fill="0C1930"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Score</w:t>
            </w:r>
          </w:p>
        </w:tc>
        <w:tc>
          <w:tcPr>
            <w:tcW w:type="dxa" w:w="1000"/>
            <w:tcBorders>
              <w:top w:val="single" w:color="0C1930" w:sz="4"/>
              <w:left w:val="single" w:color="0C1930" w:sz="4"/>
              <w:bottom w:val="single" w:color="0C1930" w:sz="4"/>
              <w:right w:val="single" w:color="0C1930" w:sz="4"/>
            </w:tcBorders>
            <w:shd w:fill="0C1930"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Phase</w:t>
            </w:r>
          </w:p>
        </w:tc>
        <w:tc>
          <w:tcPr>
            <w:tcW w:type="dxa" w:w="1360"/>
            <w:tcBorders>
              <w:top w:val="single" w:color="0C1930" w:sz="4"/>
              <w:left w:val="single" w:color="0C1930" w:sz="4"/>
              <w:bottom w:val="single" w:color="0C1930" w:sz="4"/>
              <w:right w:val="single" w:color="0C1930" w:sz="4"/>
            </w:tcBorders>
            <w:shd w:fill="0C1930"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Priority</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left"/>
            </w:pPr>
            <w:r>
              <w:rPr>
                <w:rFonts w:ascii="Arial" w:cs="Arial" w:eastAsia="Arial" w:hAnsi="Arial"/>
                <w:color w:val="555555"/>
                <w:sz w:val="17"/>
                <w:szCs w:val="17"/>
              </w:rPr>
              <w:t xml:space="preserve">/apply/</w:t>
            </w:r>
          </w:p>
        </w:tc>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left"/>
            </w:pPr>
            <w:r>
              <w:rPr>
                <w:rFonts w:ascii="Arial" w:cs="Arial" w:eastAsia="Arial" w:hAnsi="Arial"/>
                <w:color w:val="333333"/>
                <w:sz w:val="17"/>
                <w:szCs w:val="17"/>
              </w:rPr>
              <w:t xml:space="preserve">Apply (CTA page)</w:t>
            </w:r>
          </w:p>
        </w:tc>
        <w:tc>
          <w:tcPr>
            <w:tcW w:type="dxa" w:w="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color w:val="333333"/>
                <w:sz w:val="17"/>
                <w:szCs w:val="17"/>
              </w:rPr>
              <w:t xml:space="preserve">3</w:t>
            </w:r>
          </w:p>
        </w:tc>
        <w:tc>
          <w:tcPr>
            <w:tcW w:type="dxa" w:w="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color w:val="333333"/>
                <w:sz w:val="17"/>
                <w:szCs w:val="17"/>
              </w:rPr>
              <w:t xml:space="preserve">5</w:t>
            </w:r>
          </w:p>
        </w:tc>
        <w:tc>
          <w:tcPr>
            <w:tcW w:type="dxa" w:w="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color w:val="333333"/>
                <w:sz w:val="17"/>
                <w:szCs w:val="17"/>
              </w:rPr>
              <w:t xml:space="preserve">1</w:t>
            </w:r>
          </w:p>
        </w:tc>
        <w:tc>
          <w:tcPr>
            <w:tcW w:type="dxa" w:w="9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b/>
                <w:bCs/>
                <w:color w:val="1A7A4A"/>
                <w:sz w:val="18"/>
                <w:szCs w:val="18"/>
              </w:rPr>
              <w:t xml:space="preserve">15.0</w:t>
            </w:r>
          </w:p>
        </w:tc>
        <w:tc>
          <w:tcPr>
            <w:tcW w:type="dxa" w:w="1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color w:val="444444"/>
                <w:sz w:val="17"/>
                <w:szCs w:val="17"/>
              </w:rPr>
              <w:t xml:space="preserve">Wk 1–2</w:t>
            </w:r>
          </w:p>
        </w:tc>
        <w:tc>
          <w:tcPr>
            <w:tcW w:type="dxa" w:w="13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b/>
                <w:bCs/>
                <w:color w:val="BE0011"/>
                <w:sz w:val="17"/>
                <w:szCs w:val="17"/>
              </w:rPr>
              <w:t xml:space="preserve">High</w:t>
            </w:r>
          </w:p>
        </w:tc>
      </w:tr>
      <w:tr>
        <w:tc>
          <w:tcPr>
            <w:tcW w:type="dxa" w:w="18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pPr>
              <w:jc w:val="left"/>
            </w:pPr>
            <w:r>
              <w:rPr>
                <w:rFonts w:ascii="Arial" w:cs="Arial" w:eastAsia="Arial" w:hAnsi="Arial"/>
                <w:color w:val="555555"/>
                <w:sz w:val="17"/>
                <w:szCs w:val="17"/>
              </w:rPr>
              <w:t xml:space="preserve">/services/</w:t>
            </w:r>
          </w:p>
        </w:tc>
        <w:tc>
          <w:tcPr>
            <w:tcW w:type="dxa" w:w="22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pPr>
              <w:jc w:val="left"/>
            </w:pPr>
            <w:r>
              <w:rPr>
                <w:rFonts w:ascii="Arial" w:cs="Arial" w:eastAsia="Arial" w:hAnsi="Arial"/>
                <w:color w:val="333333"/>
                <w:sz w:val="17"/>
                <w:szCs w:val="17"/>
              </w:rPr>
              <w:t xml:space="preserve">Services</w:t>
            </w:r>
          </w:p>
        </w:tc>
        <w:tc>
          <w:tcPr>
            <w:tcW w:type="dxa" w:w="7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pPr>
              <w:jc w:val="center"/>
            </w:pPr>
            <w:r>
              <w:rPr>
                <w:rFonts w:ascii="Arial" w:cs="Arial" w:eastAsia="Arial" w:hAnsi="Arial"/>
                <w:color w:val="333333"/>
                <w:sz w:val="17"/>
                <w:szCs w:val="17"/>
              </w:rPr>
              <w:t xml:space="preserve">4</w:t>
            </w:r>
          </w:p>
        </w:tc>
        <w:tc>
          <w:tcPr>
            <w:tcW w:type="dxa" w:w="7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pPr>
              <w:jc w:val="center"/>
            </w:pPr>
            <w:r>
              <w:rPr>
                <w:rFonts w:ascii="Arial" w:cs="Arial" w:eastAsia="Arial" w:hAnsi="Arial"/>
                <w:color w:val="333333"/>
                <w:sz w:val="17"/>
                <w:szCs w:val="17"/>
              </w:rPr>
              <w:t xml:space="preserve">5</w:t>
            </w:r>
          </w:p>
        </w:tc>
        <w:tc>
          <w:tcPr>
            <w:tcW w:type="dxa" w:w="7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pPr>
              <w:jc w:val="center"/>
            </w:pPr>
            <w:r>
              <w:rPr>
                <w:rFonts w:ascii="Arial" w:cs="Arial" w:eastAsia="Arial" w:hAnsi="Arial"/>
                <w:color w:val="333333"/>
                <w:sz w:val="17"/>
                <w:szCs w:val="17"/>
              </w:rPr>
              <w:t xml:space="preserve">2</w:t>
            </w:r>
          </w:p>
        </w:tc>
        <w:tc>
          <w:tcPr>
            <w:tcW w:type="dxa" w:w="9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pPr>
              <w:jc w:val="center"/>
            </w:pPr>
            <w:r>
              <w:rPr>
                <w:rFonts w:ascii="Arial" w:cs="Arial" w:eastAsia="Arial" w:hAnsi="Arial"/>
                <w:b/>
                <w:bCs/>
                <w:color w:val="1A7A4A"/>
                <w:sz w:val="18"/>
                <w:szCs w:val="18"/>
              </w:rPr>
              <w:t xml:space="preserve">10.0</w:t>
            </w:r>
          </w:p>
        </w:tc>
        <w:tc>
          <w:tcPr>
            <w:tcW w:type="dxa" w:w="10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pPr>
              <w:jc w:val="center"/>
            </w:pPr>
            <w:r>
              <w:rPr>
                <w:rFonts w:ascii="Arial" w:cs="Arial" w:eastAsia="Arial" w:hAnsi="Arial"/>
                <w:color w:val="444444"/>
                <w:sz w:val="17"/>
                <w:szCs w:val="17"/>
              </w:rPr>
              <w:t xml:space="preserve">Wk 1–2</w:t>
            </w:r>
          </w:p>
        </w:tc>
        <w:tc>
          <w:tcPr>
            <w:tcW w:type="dxa" w:w="136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pPr>
              <w:jc w:val="center"/>
            </w:pPr>
            <w:r>
              <w:rPr>
                <w:rFonts w:ascii="Arial" w:cs="Arial" w:eastAsia="Arial" w:hAnsi="Arial"/>
                <w:b/>
                <w:bCs/>
                <w:color w:val="BE0011"/>
                <w:sz w:val="17"/>
                <w:szCs w:val="17"/>
              </w:rPr>
              <w:t xml:space="preserve">High</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left"/>
            </w:pPr>
            <w:r>
              <w:rPr>
                <w:rFonts w:ascii="Arial" w:cs="Arial" w:eastAsia="Arial" w:hAnsi="Arial"/>
                <w:color w:val="555555"/>
                <w:sz w:val="17"/>
                <w:szCs w:val="17"/>
              </w:rPr>
              <w:t xml:space="preserve">/pricing/</w:t>
            </w:r>
          </w:p>
        </w:tc>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left"/>
            </w:pPr>
            <w:r>
              <w:rPr>
                <w:rFonts w:ascii="Arial" w:cs="Arial" w:eastAsia="Arial" w:hAnsi="Arial"/>
                <w:color w:val="333333"/>
                <w:sz w:val="17"/>
                <w:szCs w:val="17"/>
              </w:rPr>
              <w:t xml:space="preserve">Pricing &amp; Fees</w:t>
            </w:r>
          </w:p>
        </w:tc>
        <w:tc>
          <w:tcPr>
            <w:tcW w:type="dxa" w:w="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color w:val="333333"/>
                <w:sz w:val="17"/>
                <w:szCs w:val="17"/>
              </w:rPr>
              <w:t xml:space="preserve">4</w:t>
            </w:r>
          </w:p>
        </w:tc>
        <w:tc>
          <w:tcPr>
            <w:tcW w:type="dxa" w:w="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color w:val="333333"/>
                <w:sz w:val="17"/>
                <w:szCs w:val="17"/>
              </w:rPr>
              <w:t xml:space="preserve">5</w:t>
            </w:r>
          </w:p>
        </w:tc>
        <w:tc>
          <w:tcPr>
            <w:tcW w:type="dxa" w:w="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color w:val="333333"/>
                <w:sz w:val="17"/>
                <w:szCs w:val="17"/>
              </w:rPr>
              <w:t xml:space="preserve">2</w:t>
            </w:r>
          </w:p>
        </w:tc>
        <w:tc>
          <w:tcPr>
            <w:tcW w:type="dxa" w:w="9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b/>
                <w:bCs/>
                <w:color w:val="1A7A4A"/>
                <w:sz w:val="18"/>
                <w:szCs w:val="18"/>
              </w:rPr>
              <w:t xml:space="preserve">10.0</w:t>
            </w:r>
          </w:p>
        </w:tc>
        <w:tc>
          <w:tcPr>
            <w:tcW w:type="dxa" w:w="1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color w:val="444444"/>
                <w:sz w:val="17"/>
                <w:szCs w:val="17"/>
              </w:rPr>
              <w:t xml:space="preserve">Wk 1–2</w:t>
            </w:r>
          </w:p>
        </w:tc>
        <w:tc>
          <w:tcPr>
            <w:tcW w:type="dxa" w:w="13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b/>
                <w:bCs/>
                <w:color w:val="BE0011"/>
                <w:sz w:val="17"/>
                <w:szCs w:val="17"/>
              </w:rPr>
              <w:t xml:space="preserve">High</w:t>
            </w:r>
          </w:p>
        </w:tc>
      </w:tr>
      <w:tr>
        <w:tc>
          <w:tcPr>
            <w:tcW w:type="dxa" w:w="18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pPr>
              <w:jc w:val="left"/>
            </w:pPr>
            <w:r>
              <w:rPr>
                <w:rFonts w:ascii="Arial" w:cs="Arial" w:eastAsia="Arial" w:hAnsi="Arial"/>
                <w:color w:val="555555"/>
                <w:sz w:val="17"/>
                <w:szCs w:val="17"/>
              </w:rPr>
              <w:t xml:space="preserve">/requirements/documents/</w:t>
            </w:r>
          </w:p>
        </w:tc>
        <w:tc>
          <w:tcPr>
            <w:tcW w:type="dxa" w:w="22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pPr>
              <w:jc w:val="left"/>
            </w:pPr>
            <w:r>
              <w:rPr>
                <w:rFonts w:ascii="Arial" w:cs="Arial" w:eastAsia="Arial" w:hAnsi="Arial"/>
                <w:color w:val="333333"/>
                <w:sz w:val="17"/>
                <w:szCs w:val="17"/>
              </w:rPr>
              <w:t xml:space="preserve">Documents Checklist</w:t>
            </w:r>
          </w:p>
        </w:tc>
        <w:tc>
          <w:tcPr>
            <w:tcW w:type="dxa" w:w="7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pPr>
              <w:jc w:val="center"/>
            </w:pPr>
            <w:r>
              <w:rPr>
                <w:rFonts w:ascii="Arial" w:cs="Arial" w:eastAsia="Arial" w:hAnsi="Arial"/>
                <w:color w:val="333333"/>
                <w:sz w:val="17"/>
                <w:szCs w:val="17"/>
              </w:rPr>
              <w:t xml:space="preserve">5</w:t>
            </w:r>
          </w:p>
        </w:tc>
        <w:tc>
          <w:tcPr>
            <w:tcW w:type="dxa" w:w="7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pPr>
              <w:jc w:val="center"/>
            </w:pPr>
            <w:r>
              <w:rPr>
                <w:rFonts w:ascii="Arial" w:cs="Arial" w:eastAsia="Arial" w:hAnsi="Arial"/>
                <w:color w:val="333333"/>
                <w:sz w:val="17"/>
                <w:szCs w:val="17"/>
              </w:rPr>
              <w:t xml:space="preserve">4</w:t>
            </w:r>
          </w:p>
        </w:tc>
        <w:tc>
          <w:tcPr>
            <w:tcW w:type="dxa" w:w="7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pPr>
              <w:jc w:val="center"/>
            </w:pPr>
            <w:r>
              <w:rPr>
                <w:rFonts w:ascii="Arial" w:cs="Arial" w:eastAsia="Arial" w:hAnsi="Arial"/>
                <w:color w:val="333333"/>
                <w:sz w:val="17"/>
                <w:szCs w:val="17"/>
              </w:rPr>
              <w:t xml:space="preserve">2</w:t>
            </w:r>
          </w:p>
        </w:tc>
        <w:tc>
          <w:tcPr>
            <w:tcW w:type="dxa" w:w="9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pPr>
              <w:jc w:val="center"/>
            </w:pPr>
            <w:r>
              <w:rPr>
                <w:rFonts w:ascii="Arial" w:cs="Arial" w:eastAsia="Arial" w:hAnsi="Arial"/>
                <w:b/>
                <w:bCs/>
                <w:color w:val="1A7A4A"/>
                <w:sz w:val="18"/>
                <w:szCs w:val="18"/>
              </w:rPr>
              <w:t xml:space="preserve">10.0</w:t>
            </w:r>
          </w:p>
        </w:tc>
        <w:tc>
          <w:tcPr>
            <w:tcW w:type="dxa" w:w="10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pPr>
              <w:jc w:val="center"/>
            </w:pPr>
            <w:r>
              <w:rPr>
                <w:rFonts w:ascii="Arial" w:cs="Arial" w:eastAsia="Arial" w:hAnsi="Arial"/>
                <w:color w:val="444444"/>
                <w:sz w:val="17"/>
                <w:szCs w:val="17"/>
              </w:rPr>
              <w:t xml:space="preserve">Wk 3–6</w:t>
            </w:r>
          </w:p>
        </w:tc>
        <w:tc>
          <w:tcPr>
            <w:tcW w:type="dxa" w:w="136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pPr>
              <w:jc w:val="center"/>
            </w:pPr>
            <w:r>
              <w:rPr>
                <w:rFonts w:ascii="Arial" w:cs="Arial" w:eastAsia="Arial" w:hAnsi="Arial"/>
                <w:b/>
                <w:bCs/>
                <w:color w:val="BE0011"/>
                <w:sz w:val="17"/>
                <w:szCs w:val="17"/>
              </w:rPr>
              <w:t xml:space="preserve">High</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left"/>
            </w:pPr>
            <w:r>
              <w:rPr>
                <w:rFonts w:ascii="Arial" w:cs="Arial" w:eastAsia="Arial" w:hAnsi="Arial"/>
                <w:color w:val="555555"/>
                <w:sz w:val="17"/>
                <w:szCs w:val="17"/>
              </w:rPr>
              <w:t xml:space="preserve">/after-studies/work-permit/</w:t>
            </w:r>
          </w:p>
        </w:tc>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left"/>
            </w:pPr>
            <w:r>
              <w:rPr>
                <w:rFonts w:ascii="Arial" w:cs="Arial" w:eastAsia="Arial" w:hAnsi="Arial"/>
                <w:color w:val="333333"/>
                <w:sz w:val="17"/>
                <w:szCs w:val="17"/>
              </w:rPr>
              <w:t xml:space="preserve">Student → Work Permit</w:t>
            </w:r>
          </w:p>
        </w:tc>
        <w:tc>
          <w:tcPr>
            <w:tcW w:type="dxa" w:w="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color w:val="333333"/>
                <w:sz w:val="17"/>
                <w:szCs w:val="17"/>
              </w:rPr>
              <w:t xml:space="preserve">4</w:t>
            </w:r>
          </w:p>
        </w:tc>
        <w:tc>
          <w:tcPr>
            <w:tcW w:type="dxa" w:w="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color w:val="333333"/>
                <w:sz w:val="17"/>
                <w:szCs w:val="17"/>
              </w:rPr>
              <w:t xml:space="preserve">5</w:t>
            </w:r>
          </w:p>
        </w:tc>
        <w:tc>
          <w:tcPr>
            <w:tcW w:type="dxa" w:w="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color w:val="333333"/>
                <w:sz w:val="17"/>
                <w:szCs w:val="17"/>
              </w:rPr>
              <w:t xml:space="preserve">2</w:t>
            </w:r>
          </w:p>
        </w:tc>
        <w:tc>
          <w:tcPr>
            <w:tcW w:type="dxa" w:w="9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b/>
                <w:bCs/>
                <w:color w:val="1A7A4A"/>
                <w:sz w:val="18"/>
                <w:szCs w:val="18"/>
              </w:rPr>
              <w:t xml:space="preserve">10.0</w:t>
            </w:r>
          </w:p>
        </w:tc>
        <w:tc>
          <w:tcPr>
            <w:tcW w:type="dxa" w:w="1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color w:val="444444"/>
                <w:sz w:val="17"/>
                <w:szCs w:val="17"/>
              </w:rPr>
              <w:t xml:space="preserve">Wk 3–6</w:t>
            </w:r>
          </w:p>
        </w:tc>
        <w:tc>
          <w:tcPr>
            <w:tcW w:type="dxa" w:w="13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b/>
                <w:bCs/>
                <w:color w:val="BE0011"/>
                <w:sz w:val="17"/>
                <w:szCs w:val="17"/>
              </w:rPr>
              <w:t xml:space="preserve">High</w:t>
            </w:r>
          </w:p>
        </w:tc>
      </w:tr>
      <w:tr>
        <w:tc>
          <w:tcPr>
            <w:tcW w:type="dxa" w:w="18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pPr>
              <w:jc w:val="left"/>
            </w:pPr>
            <w:r>
              <w:rPr>
                <w:rFonts w:ascii="Arial" w:cs="Arial" w:eastAsia="Arial" w:hAnsi="Arial"/>
                <w:color w:val="555555"/>
                <w:sz w:val="17"/>
                <w:szCs w:val="17"/>
              </w:rPr>
              <w:t xml:space="preserve">/courses/language-school/</w:t>
            </w:r>
          </w:p>
        </w:tc>
        <w:tc>
          <w:tcPr>
            <w:tcW w:type="dxa" w:w="22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pPr>
              <w:jc w:val="left"/>
            </w:pPr>
            <w:r>
              <w:rPr>
                <w:rFonts w:ascii="Arial" w:cs="Arial" w:eastAsia="Arial" w:hAnsi="Arial"/>
                <w:color w:val="333333"/>
                <w:sz w:val="17"/>
                <w:szCs w:val="17"/>
              </w:rPr>
              <w:t xml:space="preserve">Language School</w:t>
            </w:r>
          </w:p>
        </w:tc>
        <w:tc>
          <w:tcPr>
            <w:tcW w:type="dxa" w:w="7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pPr>
              <w:jc w:val="center"/>
            </w:pPr>
            <w:r>
              <w:rPr>
                <w:rFonts w:ascii="Arial" w:cs="Arial" w:eastAsia="Arial" w:hAnsi="Arial"/>
                <w:color w:val="333333"/>
                <w:sz w:val="17"/>
                <w:szCs w:val="17"/>
              </w:rPr>
              <w:t xml:space="preserve">5</w:t>
            </w:r>
          </w:p>
        </w:tc>
        <w:tc>
          <w:tcPr>
            <w:tcW w:type="dxa" w:w="7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pPr>
              <w:jc w:val="center"/>
            </w:pPr>
            <w:r>
              <w:rPr>
                <w:rFonts w:ascii="Arial" w:cs="Arial" w:eastAsia="Arial" w:hAnsi="Arial"/>
                <w:color w:val="333333"/>
                <w:sz w:val="17"/>
                <w:szCs w:val="17"/>
              </w:rPr>
              <w:t xml:space="preserve">4</w:t>
            </w:r>
          </w:p>
        </w:tc>
        <w:tc>
          <w:tcPr>
            <w:tcW w:type="dxa" w:w="7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pPr>
              <w:jc w:val="center"/>
            </w:pPr>
            <w:r>
              <w:rPr>
                <w:rFonts w:ascii="Arial" w:cs="Arial" w:eastAsia="Arial" w:hAnsi="Arial"/>
                <w:color w:val="333333"/>
                <w:sz w:val="17"/>
                <w:szCs w:val="17"/>
              </w:rPr>
              <w:t xml:space="preserve">2</w:t>
            </w:r>
          </w:p>
        </w:tc>
        <w:tc>
          <w:tcPr>
            <w:tcW w:type="dxa" w:w="9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pPr>
              <w:jc w:val="center"/>
            </w:pPr>
            <w:r>
              <w:rPr>
                <w:rFonts w:ascii="Arial" w:cs="Arial" w:eastAsia="Arial" w:hAnsi="Arial"/>
                <w:b/>
                <w:bCs/>
                <w:color w:val="1A7A4A"/>
                <w:sz w:val="18"/>
                <w:szCs w:val="18"/>
              </w:rPr>
              <w:t xml:space="preserve">10.0</w:t>
            </w:r>
          </w:p>
        </w:tc>
        <w:tc>
          <w:tcPr>
            <w:tcW w:type="dxa" w:w="10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pPr>
              <w:jc w:val="center"/>
            </w:pPr>
            <w:r>
              <w:rPr>
                <w:rFonts w:ascii="Arial" w:cs="Arial" w:eastAsia="Arial" w:hAnsi="Arial"/>
                <w:color w:val="444444"/>
                <w:sz w:val="17"/>
                <w:szCs w:val="17"/>
              </w:rPr>
              <w:t xml:space="preserve">Wk 7–10</w:t>
            </w:r>
          </w:p>
        </w:tc>
        <w:tc>
          <w:tcPr>
            <w:tcW w:type="dxa" w:w="136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pPr>
              <w:jc w:val="center"/>
            </w:pPr>
            <w:r>
              <w:rPr>
                <w:rFonts w:ascii="Arial" w:cs="Arial" w:eastAsia="Arial" w:hAnsi="Arial"/>
                <w:b/>
                <w:bCs/>
                <w:color w:val="BE0011"/>
                <w:sz w:val="17"/>
                <w:szCs w:val="17"/>
              </w:rPr>
              <w:t xml:space="preserve">High</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left"/>
            </w:pPr>
            <w:r>
              <w:rPr>
                <w:rFonts w:ascii="Arial" w:cs="Arial" w:eastAsia="Arial" w:hAnsi="Arial"/>
                <w:color w:val="555555"/>
                <w:sz w:val="17"/>
                <w:szCs w:val="17"/>
              </w:rPr>
              <w:t xml:space="preserve">/blog/student-visa-document-templates/</w:t>
            </w:r>
          </w:p>
        </w:tc>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left"/>
            </w:pPr>
            <w:r>
              <w:rPr>
                <w:rFonts w:ascii="Arial" w:cs="Arial" w:eastAsia="Arial" w:hAnsi="Arial"/>
                <w:color w:val="333333"/>
                <w:sz w:val="17"/>
                <w:szCs w:val="17"/>
              </w:rPr>
              <w:t xml:space="preserve">Document Templates Post</w:t>
            </w:r>
          </w:p>
        </w:tc>
        <w:tc>
          <w:tcPr>
            <w:tcW w:type="dxa" w:w="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color w:val="333333"/>
                <w:sz w:val="17"/>
                <w:szCs w:val="17"/>
              </w:rPr>
              <w:t xml:space="preserve">3</w:t>
            </w:r>
          </w:p>
        </w:tc>
        <w:tc>
          <w:tcPr>
            <w:tcW w:type="dxa" w:w="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color w:val="333333"/>
                <w:sz w:val="17"/>
                <w:szCs w:val="17"/>
              </w:rPr>
              <w:t xml:space="preserve">3</w:t>
            </w:r>
          </w:p>
        </w:tc>
        <w:tc>
          <w:tcPr>
            <w:tcW w:type="dxa" w:w="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color w:val="333333"/>
                <w:sz w:val="17"/>
                <w:szCs w:val="17"/>
              </w:rPr>
              <w:t xml:space="preserve">1</w:t>
            </w:r>
          </w:p>
        </w:tc>
        <w:tc>
          <w:tcPr>
            <w:tcW w:type="dxa" w:w="9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b/>
                <w:bCs/>
                <w:color w:val="1A7A4A"/>
                <w:sz w:val="18"/>
                <w:szCs w:val="18"/>
              </w:rPr>
              <w:t xml:space="preserve">9.0</w:t>
            </w:r>
          </w:p>
        </w:tc>
        <w:tc>
          <w:tcPr>
            <w:tcW w:type="dxa" w:w="1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color w:val="444444"/>
                <w:sz w:val="17"/>
                <w:szCs w:val="17"/>
              </w:rPr>
              <w:t xml:space="preserve">Blog</w:t>
            </w:r>
          </w:p>
        </w:tc>
        <w:tc>
          <w:tcPr>
            <w:tcW w:type="dxa" w:w="13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b/>
                <w:bCs/>
                <w:color w:val="BE0011"/>
                <w:sz w:val="17"/>
                <w:szCs w:val="17"/>
              </w:rPr>
              <w:t xml:space="preserve">High</w:t>
            </w:r>
          </w:p>
        </w:tc>
      </w:tr>
      <w:tr>
        <w:tc>
          <w:tcPr>
            <w:tcW w:type="dxa" w:w="18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pPr>
              <w:jc w:val="left"/>
            </w:pPr>
            <w:r>
              <w:rPr>
                <w:rFonts w:ascii="Arial" w:cs="Arial" w:eastAsia="Arial" w:hAnsi="Arial"/>
                <w:color w:val="555555"/>
                <w:sz w:val="17"/>
                <w:szCs w:val="17"/>
              </w:rPr>
              <w:t xml:space="preserve">/</w:t>
            </w:r>
          </w:p>
        </w:tc>
        <w:tc>
          <w:tcPr>
            <w:tcW w:type="dxa" w:w="22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pPr>
              <w:jc w:val="left"/>
            </w:pPr>
            <w:r>
              <w:rPr>
                <w:rFonts w:ascii="Arial" w:cs="Arial" w:eastAsia="Arial" w:hAnsi="Arial"/>
                <w:color w:val="333333"/>
                <w:sz w:val="17"/>
                <w:szCs w:val="17"/>
              </w:rPr>
              <w:t xml:space="preserve">Homepage</w:t>
            </w:r>
          </w:p>
        </w:tc>
        <w:tc>
          <w:tcPr>
            <w:tcW w:type="dxa" w:w="7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pPr>
              <w:jc w:val="center"/>
            </w:pPr>
            <w:r>
              <w:rPr>
                <w:rFonts w:ascii="Arial" w:cs="Arial" w:eastAsia="Arial" w:hAnsi="Arial"/>
                <w:color w:val="333333"/>
                <w:sz w:val="17"/>
                <w:szCs w:val="17"/>
              </w:rPr>
              <w:t xml:space="preserve">5</w:t>
            </w:r>
          </w:p>
        </w:tc>
        <w:tc>
          <w:tcPr>
            <w:tcW w:type="dxa" w:w="7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pPr>
              <w:jc w:val="center"/>
            </w:pPr>
            <w:r>
              <w:rPr>
                <w:rFonts w:ascii="Arial" w:cs="Arial" w:eastAsia="Arial" w:hAnsi="Arial"/>
                <w:color w:val="333333"/>
                <w:sz w:val="17"/>
                <w:szCs w:val="17"/>
              </w:rPr>
              <w:t xml:space="preserve">5</w:t>
            </w:r>
          </w:p>
        </w:tc>
        <w:tc>
          <w:tcPr>
            <w:tcW w:type="dxa" w:w="7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pPr>
              <w:jc w:val="center"/>
            </w:pPr>
            <w:r>
              <w:rPr>
                <w:rFonts w:ascii="Arial" w:cs="Arial" w:eastAsia="Arial" w:hAnsi="Arial"/>
                <w:color w:val="333333"/>
                <w:sz w:val="17"/>
                <w:szCs w:val="17"/>
              </w:rPr>
              <w:t xml:space="preserve">3</w:t>
            </w:r>
          </w:p>
        </w:tc>
        <w:tc>
          <w:tcPr>
            <w:tcW w:type="dxa" w:w="9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pPr>
              <w:jc w:val="center"/>
            </w:pPr>
            <w:r>
              <w:rPr>
                <w:rFonts w:ascii="Arial" w:cs="Arial" w:eastAsia="Arial" w:hAnsi="Arial"/>
                <w:b/>
                <w:bCs/>
                <w:color w:val="1A7A4A"/>
                <w:sz w:val="18"/>
                <w:szCs w:val="18"/>
              </w:rPr>
              <w:t xml:space="preserve">8.3</w:t>
            </w:r>
          </w:p>
        </w:tc>
        <w:tc>
          <w:tcPr>
            <w:tcW w:type="dxa" w:w="10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pPr>
              <w:jc w:val="center"/>
            </w:pPr>
            <w:r>
              <w:rPr>
                <w:rFonts w:ascii="Arial" w:cs="Arial" w:eastAsia="Arial" w:hAnsi="Arial"/>
                <w:color w:val="444444"/>
                <w:sz w:val="17"/>
                <w:szCs w:val="17"/>
              </w:rPr>
              <w:t xml:space="preserve">Wk 1–2</w:t>
            </w:r>
          </w:p>
        </w:tc>
        <w:tc>
          <w:tcPr>
            <w:tcW w:type="dxa" w:w="136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pPr>
              <w:jc w:val="center"/>
            </w:pPr>
            <w:r>
              <w:rPr>
                <w:rFonts w:ascii="Arial" w:cs="Arial" w:eastAsia="Arial" w:hAnsi="Arial"/>
                <w:b/>
                <w:bCs/>
                <w:color w:val="BE0011"/>
                <w:sz w:val="17"/>
                <w:szCs w:val="17"/>
              </w:rPr>
              <w:t xml:space="preserve">High</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left"/>
            </w:pPr>
            <w:r>
              <w:rPr>
                <w:rFonts w:ascii="Arial" w:cs="Arial" w:eastAsia="Arial" w:hAnsi="Arial"/>
                <w:color w:val="555555"/>
                <w:sz w:val="17"/>
                <w:szCs w:val="17"/>
              </w:rPr>
              <w:t xml:space="preserve">/renewal/</w:t>
            </w:r>
          </w:p>
        </w:tc>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left"/>
            </w:pPr>
            <w:r>
              <w:rPr>
                <w:rFonts w:ascii="Arial" w:cs="Arial" w:eastAsia="Arial" w:hAnsi="Arial"/>
                <w:color w:val="333333"/>
                <w:sz w:val="17"/>
                <w:szCs w:val="17"/>
              </w:rPr>
              <w:t xml:space="preserve">Renewal Hub</w:t>
            </w:r>
          </w:p>
        </w:tc>
        <w:tc>
          <w:tcPr>
            <w:tcW w:type="dxa" w:w="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color w:val="333333"/>
                <w:sz w:val="17"/>
                <w:szCs w:val="17"/>
              </w:rPr>
              <w:t xml:space="preserve">5</w:t>
            </w:r>
          </w:p>
        </w:tc>
        <w:tc>
          <w:tcPr>
            <w:tcW w:type="dxa" w:w="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color w:val="333333"/>
                <w:sz w:val="17"/>
                <w:szCs w:val="17"/>
              </w:rPr>
              <w:t xml:space="preserve">5</w:t>
            </w:r>
          </w:p>
        </w:tc>
        <w:tc>
          <w:tcPr>
            <w:tcW w:type="dxa" w:w="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color w:val="333333"/>
                <w:sz w:val="17"/>
                <w:szCs w:val="17"/>
              </w:rPr>
              <w:t xml:space="preserve">3</w:t>
            </w:r>
          </w:p>
        </w:tc>
        <w:tc>
          <w:tcPr>
            <w:tcW w:type="dxa" w:w="9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b/>
                <w:bCs/>
                <w:color w:val="1A7A4A"/>
                <w:sz w:val="18"/>
                <w:szCs w:val="18"/>
              </w:rPr>
              <w:t xml:space="preserve">8.3</w:t>
            </w:r>
          </w:p>
        </w:tc>
        <w:tc>
          <w:tcPr>
            <w:tcW w:type="dxa" w:w="1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color w:val="444444"/>
                <w:sz w:val="17"/>
                <w:szCs w:val="17"/>
              </w:rPr>
              <w:t xml:space="preserve">Wk 3–6</w:t>
            </w:r>
          </w:p>
        </w:tc>
        <w:tc>
          <w:tcPr>
            <w:tcW w:type="dxa" w:w="13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b/>
                <w:bCs/>
                <w:color w:val="BE0011"/>
                <w:sz w:val="17"/>
                <w:szCs w:val="17"/>
              </w:rPr>
              <w:t xml:space="preserve">High</w:t>
            </w:r>
          </w:p>
        </w:tc>
      </w:tr>
      <w:tr>
        <w:tc>
          <w:tcPr>
            <w:tcW w:type="dxa" w:w="18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pPr>
              <w:jc w:val="left"/>
            </w:pPr>
            <w:r>
              <w:rPr>
                <w:rFonts w:ascii="Arial" w:cs="Arial" w:eastAsia="Arial" w:hAnsi="Arial"/>
                <w:color w:val="555555"/>
                <w:sz w:val="17"/>
                <w:szCs w:val="17"/>
              </w:rPr>
              <w:t xml:space="preserve">/by-country/usa/</w:t>
            </w:r>
          </w:p>
        </w:tc>
        <w:tc>
          <w:tcPr>
            <w:tcW w:type="dxa" w:w="22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pPr>
              <w:jc w:val="left"/>
            </w:pPr>
            <w:r>
              <w:rPr>
                <w:rFonts w:ascii="Arial" w:cs="Arial" w:eastAsia="Arial" w:hAnsi="Arial"/>
                <w:color w:val="333333"/>
                <w:sz w:val="17"/>
                <w:szCs w:val="17"/>
              </w:rPr>
              <w:t xml:space="preserve">USA Nationals</w:t>
            </w:r>
          </w:p>
        </w:tc>
        <w:tc>
          <w:tcPr>
            <w:tcW w:type="dxa" w:w="7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pPr>
              <w:jc w:val="center"/>
            </w:pPr>
            <w:r>
              <w:rPr>
                <w:rFonts w:ascii="Arial" w:cs="Arial" w:eastAsia="Arial" w:hAnsi="Arial"/>
                <w:color w:val="333333"/>
                <w:sz w:val="17"/>
                <w:szCs w:val="17"/>
              </w:rPr>
              <w:t xml:space="preserve">5</w:t>
            </w:r>
          </w:p>
        </w:tc>
        <w:tc>
          <w:tcPr>
            <w:tcW w:type="dxa" w:w="7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pPr>
              <w:jc w:val="center"/>
            </w:pPr>
            <w:r>
              <w:rPr>
                <w:rFonts w:ascii="Arial" w:cs="Arial" w:eastAsia="Arial" w:hAnsi="Arial"/>
                <w:color w:val="333333"/>
                <w:sz w:val="17"/>
                <w:szCs w:val="17"/>
              </w:rPr>
              <w:t xml:space="preserve">5</w:t>
            </w:r>
          </w:p>
        </w:tc>
        <w:tc>
          <w:tcPr>
            <w:tcW w:type="dxa" w:w="7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pPr>
              <w:jc w:val="center"/>
            </w:pPr>
            <w:r>
              <w:rPr>
                <w:rFonts w:ascii="Arial" w:cs="Arial" w:eastAsia="Arial" w:hAnsi="Arial"/>
                <w:color w:val="333333"/>
                <w:sz w:val="17"/>
                <w:szCs w:val="17"/>
              </w:rPr>
              <w:t xml:space="preserve">3</w:t>
            </w:r>
          </w:p>
        </w:tc>
        <w:tc>
          <w:tcPr>
            <w:tcW w:type="dxa" w:w="9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pPr>
              <w:jc w:val="center"/>
            </w:pPr>
            <w:r>
              <w:rPr>
                <w:rFonts w:ascii="Arial" w:cs="Arial" w:eastAsia="Arial" w:hAnsi="Arial"/>
                <w:b/>
                <w:bCs/>
                <w:color w:val="1A7A4A"/>
                <w:sz w:val="18"/>
                <w:szCs w:val="18"/>
              </w:rPr>
              <w:t xml:space="preserve">8.3</w:t>
            </w:r>
          </w:p>
        </w:tc>
        <w:tc>
          <w:tcPr>
            <w:tcW w:type="dxa" w:w="10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pPr>
              <w:jc w:val="center"/>
            </w:pPr>
            <w:r>
              <w:rPr>
                <w:rFonts w:ascii="Arial" w:cs="Arial" w:eastAsia="Arial" w:hAnsi="Arial"/>
                <w:color w:val="444444"/>
                <w:sz w:val="17"/>
                <w:szCs w:val="17"/>
              </w:rPr>
              <w:t xml:space="preserve">Wk 7–10</w:t>
            </w:r>
          </w:p>
        </w:tc>
        <w:tc>
          <w:tcPr>
            <w:tcW w:type="dxa" w:w="136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pPr>
              <w:jc w:val="center"/>
            </w:pPr>
            <w:r>
              <w:rPr>
                <w:rFonts w:ascii="Arial" w:cs="Arial" w:eastAsia="Arial" w:hAnsi="Arial"/>
                <w:b/>
                <w:bCs/>
                <w:color w:val="BE0011"/>
                <w:sz w:val="17"/>
                <w:szCs w:val="17"/>
              </w:rPr>
              <w:t xml:space="preserve">High</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left"/>
            </w:pPr>
            <w:r>
              <w:rPr>
                <w:rFonts w:ascii="Arial" w:cs="Arial" w:eastAsia="Arial" w:hAnsi="Arial"/>
                <w:color w:val="555555"/>
                <w:sz w:val="17"/>
                <w:szCs w:val="17"/>
              </w:rPr>
              <w:t xml:space="preserve">/by-country/uk/</w:t>
            </w:r>
          </w:p>
        </w:tc>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left"/>
            </w:pPr>
            <w:r>
              <w:rPr>
                <w:rFonts w:ascii="Arial" w:cs="Arial" w:eastAsia="Arial" w:hAnsi="Arial"/>
                <w:color w:val="333333"/>
                <w:sz w:val="17"/>
                <w:szCs w:val="17"/>
              </w:rPr>
              <w:t xml:space="preserve">UK Nationals</w:t>
            </w:r>
          </w:p>
        </w:tc>
        <w:tc>
          <w:tcPr>
            <w:tcW w:type="dxa" w:w="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color w:val="333333"/>
                <w:sz w:val="17"/>
                <w:szCs w:val="17"/>
              </w:rPr>
              <w:t xml:space="preserve">5</w:t>
            </w:r>
          </w:p>
        </w:tc>
        <w:tc>
          <w:tcPr>
            <w:tcW w:type="dxa" w:w="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color w:val="333333"/>
                <w:sz w:val="17"/>
                <w:szCs w:val="17"/>
              </w:rPr>
              <w:t xml:space="preserve">5</w:t>
            </w:r>
          </w:p>
        </w:tc>
        <w:tc>
          <w:tcPr>
            <w:tcW w:type="dxa" w:w="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color w:val="333333"/>
                <w:sz w:val="17"/>
                <w:szCs w:val="17"/>
              </w:rPr>
              <w:t xml:space="preserve">3</w:t>
            </w:r>
          </w:p>
        </w:tc>
        <w:tc>
          <w:tcPr>
            <w:tcW w:type="dxa" w:w="9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b/>
                <w:bCs/>
                <w:color w:val="1A7A4A"/>
                <w:sz w:val="18"/>
                <w:szCs w:val="18"/>
              </w:rPr>
              <w:t xml:space="preserve">8.3</w:t>
            </w:r>
          </w:p>
        </w:tc>
        <w:tc>
          <w:tcPr>
            <w:tcW w:type="dxa" w:w="1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color w:val="444444"/>
                <w:sz w:val="17"/>
                <w:szCs w:val="17"/>
              </w:rPr>
              <w:t xml:space="preserve">Wk 7–10</w:t>
            </w:r>
          </w:p>
        </w:tc>
        <w:tc>
          <w:tcPr>
            <w:tcW w:type="dxa" w:w="13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b/>
                <w:bCs/>
                <w:color w:val="BE0011"/>
                <w:sz w:val="17"/>
                <w:szCs w:val="17"/>
              </w:rPr>
              <w:t xml:space="preserve">High</w:t>
            </w:r>
          </w:p>
        </w:tc>
      </w:tr>
      <w:tr>
        <w:tc>
          <w:tcPr>
            <w:tcW w:type="dxa" w:w="18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pPr>
              <w:jc w:val="left"/>
            </w:pPr>
            <w:r>
              <w:rPr>
                <w:rFonts w:ascii="Arial" w:cs="Arial" w:eastAsia="Arial" w:hAnsi="Arial"/>
                <w:color w:val="555555"/>
                <w:sz w:val="17"/>
                <w:szCs w:val="17"/>
              </w:rPr>
              <w:t xml:space="preserve">/contact/</w:t>
            </w:r>
          </w:p>
        </w:tc>
        <w:tc>
          <w:tcPr>
            <w:tcW w:type="dxa" w:w="22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pPr>
              <w:jc w:val="left"/>
            </w:pPr>
            <w:r>
              <w:rPr>
                <w:rFonts w:ascii="Arial" w:cs="Arial" w:eastAsia="Arial" w:hAnsi="Arial"/>
                <w:color w:val="333333"/>
                <w:sz w:val="17"/>
                <w:szCs w:val="17"/>
              </w:rPr>
              <w:t xml:space="preserve">Contact</w:t>
            </w:r>
          </w:p>
        </w:tc>
        <w:tc>
          <w:tcPr>
            <w:tcW w:type="dxa" w:w="7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pPr>
              <w:jc w:val="center"/>
            </w:pPr>
            <w:r>
              <w:rPr>
                <w:rFonts w:ascii="Arial" w:cs="Arial" w:eastAsia="Arial" w:hAnsi="Arial"/>
                <w:color w:val="333333"/>
                <w:sz w:val="17"/>
                <w:szCs w:val="17"/>
              </w:rPr>
              <w:t xml:space="preserve">2</w:t>
            </w:r>
          </w:p>
        </w:tc>
        <w:tc>
          <w:tcPr>
            <w:tcW w:type="dxa" w:w="7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pPr>
              <w:jc w:val="center"/>
            </w:pPr>
            <w:r>
              <w:rPr>
                <w:rFonts w:ascii="Arial" w:cs="Arial" w:eastAsia="Arial" w:hAnsi="Arial"/>
                <w:color w:val="333333"/>
                <w:sz w:val="17"/>
                <w:szCs w:val="17"/>
              </w:rPr>
              <w:t xml:space="preserve">4</w:t>
            </w:r>
          </w:p>
        </w:tc>
        <w:tc>
          <w:tcPr>
            <w:tcW w:type="dxa" w:w="7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pPr>
              <w:jc w:val="center"/>
            </w:pPr>
            <w:r>
              <w:rPr>
                <w:rFonts w:ascii="Arial" w:cs="Arial" w:eastAsia="Arial" w:hAnsi="Arial"/>
                <w:color w:val="333333"/>
                <w:sz w:val="17"/>
                <w:szCs w:val="17"/>
              </w:rPr>
              <w:t xml:space="preserve">1</w:t>
            </w:r>
          </w:p>
        </w:tc>
        <w:tc>
          <w:tcPr>
            <w:tcW w:type="dxa" w:w="9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pPr>
              <w:jc w:val="center"/>
            </w:pPr>
            <w:r>
              <w:rPr>
                <w:rFonts w:ascii="Arial" w:cs="Arial" w:eastAsia="Arial" w:hAnsi="Arial"/>
                <w:b/>
                <w:bCs/>
                <w:color w:val="1A7A4A"/>
                <w:sz w:val="18"/>
                <w:szCs w:val="18"/>
              </w:rPr>
              <w:t xml:space="preserve">8.0</w:t>
            </w:r>
          </w:p>
        </w:tc>
        <w:tc>
          <w:tcPr>
            <w:tcW w:type="dxa" w:w="10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pPr>
              <w:jc w:val="center"/>
            </w:pPr>
            <w:r>
              <w:rPr>
                <w:rFonts w:ascii="Arial" w:cs="Arial" w:eastAsia="Arial" w:hAnsi="Arial"/>
                <w:color w:val="444444"/>
                <w:sz w:val="17"/>
                <w:szCs w:val="17"/>
              </w:rPr>
              <w:t xml:space="preserve">Wk 1–2</w:t>
            </w:r>
          </w:p>
        </w:tc>
        <w:tc>
          <w:tcPr>
            <w:tcW w:type="dxa" w:w="136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pPr>
              <w:jc w:val="center"/>
            </w:pPr>
            <w:r>
              <w:rPr>
                <w:rFonts w:ascii="Arial" w:cs="Arial" w:eastAsia="Arial" w:hAnsi="Arial"/>
                <w:b/>
                <w:bCs/>
                <w:color w:val="BE0011"/>
                <w:sz w:val="17"/>
                <w:szCs w:val="17"/>
              </w:rPr>
              <w:t xml:space="preserve">High</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left"/>
            </w:pPr>
            <w:r>
              <w:rPr>
                <w:rFonts w:ascii="Arial" w:cs="Arial" w:eastAsia="Arial" w:hAnsi="Arial"/>
                <w:color w:val="555555"/>
                <w:sz w:val="17"/>
                <w:szCs w:val="17"/>
              </w:rPr>
              <w:t xml:space="preserve">/requirements/financial/</w:t>
            </w:r>
          </w:p>
        </w:tc>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left"/>
            </w:pPr>
            <w:r>
              <w:rPr>
                <w:rFonts w:ascii="Arial" w:cs="Arial" w:eastAsia="Arial" w:hAnsi="Arial"/>
                <w:color w:val="333333"/>
                <w:sz w:val="17"/>
                <w:szCs w:val="17"/>
              </w:rPr>
              <w:t xml:space="preserve">Financial Requirements</w:t>
            </w:r>
          </w:p>
        </w:tc>
        <w:tc>
          <w:tcPr>
            <w:tcW w:type="dxa" w:w="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color w:val="333333"/>
                <w:sz w:val="17"/>
                <w:szCs w:val="17"/>
              </w:rPr>
              <w:t xml:space="preserve">4</w:t>
            </w:r>
          </w:p>
        </w:tc>
        <w:tc>
          <w:tcPr>
            <w:tcW w:type="dxa" w:w="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color w:val="333333"/>
                <w:sz w:val="17"/>
                <w:szCs w:val="17"/>
              </w:rPr>
              <w:t xml:space="preserve">4</w:t>
            </w:r>
          </w:p>
        </w:tc>
        <w:tc>
          <w:tcPr>
            <w:tcW w:type="dxa" w:w="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color w:val="333333"/>
                <w:sz w:val="17"/>
                <w:szCs w:val="17"/>
              </w:rPr>
              <w:t xml:space="preserve">2</w:t>
            </w:r>
          </w:p>
        </w:tc>
        <w:tc>
          <w:tcPr>
            <w:tcW w:type="dxa" w:w="9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b/>
                <w:bCs/>
                <w:color w:val="1A7A4A"/>
                <w:sz w:val="18"/>
                <w:szCs w:val="18"/>
              </w:rPr>
              <w:t xml:space="preserve">8.0</w:t>
            </w:r>
          </w:p>
        </w:tc>
        <w:tc>
          <w:tcPr>
            <w:tcW w:type="dxa" w:w="1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color w:val="444444"/>
                <w:sz w:val="17"/>
                <w:szCs w:val="17"/>
              </w:rPr>
              <w:t xml:space="preserve">Wk 3–6</w:t>
            </w:r>
          </w:p>
        </w:tc>
        <w:tc>
          <w:tcPr>
            <w:tcW w:type="dxa" w:w="13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b/>
                <w:bCs/>
                <w:color w:val="BE0011"/>
                <w:sz w:val="17"/>
                <w:szCs w:val="17"/>
              </w:rPr>
              <w:t xml:space="preserve">High</w:t>
            </w:r>
          </w:p>
        </w:tc>
      </w:tr>
      <w:tr>
        <w:tc>
          <w:tcPr>
            <w:tcW w:type="dxa" w:w="18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pPr>
              <w:jc w:val="left"/>
            </w:pPr>
            <w:r>
              <w:rPr>
                <w:rFonts w:ascii="Arial" w:cs="Arial" w:eastAsia="Arial" w:hAnsi="Arial"/>
                <w:color w:val="555555"/>
                <w:sz w:val="17"/>
                <w:szCs w:val="17"/>
              </w:rPr>
              <w:t xml:space="preserve">/requirements/health-insurance/</w:t>
            </w:r>
          </w:p>
        </w:tc>
        <w:tc>
          <w:tcPr>
            <w:tcW w:type="dxa" w:w="22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pPr>
              <w:jc w:val="left"/>
            </w:pPr>
            <w:r>
              <w:rPr>
                <w:rFonts w:ascii="Arial" w:cs="Arial" w:eastAsia="Arial" w:hAnsi="Arial"/>
                <w:color w:val="333333"/>
                <w:sz w:val="17"/>
                <w:szCs w:val="17"/>
              </w:rPr>
              <w:t xml:space="preserve">Health Insurance</w:t>
            </w:r>
          </w:p>
        </w:tc>
        <w:tc>
          <w:tcPr>
            <w:tcW w:type="dxa" w:w="7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pPr>
              <w:jc w:val="center"/>
            </w:pPr>
            <w:r>
              <w:rPr>
                <w:rFonts w:ascii="Arial" w:cs="Arial" w:eastAsia="Arial" w:hAnsi="Arial"/>
                <w:color w:val="333333"/>
                <w:sz w:val="17"/>
                <w:szCs w:val="17"/>
              </w:rPr>
              <w:t xml:space="preserve">4</w:t>
            </w:r>
          </w:p>
        </w:tc>
        <w:tc>
          <w:tcPr>
            <w:tcW w:type="dxa" w:w="7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pPr>
              <w:jc w:val="center"/>
            </w:pPr>
            <w:r>
              <w:rPr>
                <w:rFonts w:ascii="Arial" w:cs="Arial" w:eastAsia="Arial" w:hAnsi="Arial"/>
                <w:color w:val="333333"/>
                <w:sz w:val="17"/>
                <w:szCs w:val="17"/>
              </w:rPr>
              <w:t xml:space="preserve">4</w:t>
            </w:r>
          </w:p>
        </w:tc>
        <w:tc>
          <w:tcPr>
            <w:tcW w:type="dxa" w:w="7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pPr>
              <w:jc w:val="center"/>
            </w:pPr>
            <w:r>
              <w:rPr>
                <w:rFonts w:ascii="Arial" w:cs="Arial" w:eastAsia="Arial" w:hAnsi="Arial"/>
                <w:color w:val="333333"/>
                <w:sz w:val="17"/>
                <w:szCs w:val="17"/>
              </w:rPr>
              <w:t xml:space="preserve">2</w:t>
            </w:r>
          </w:p>
        </w:tc>
        <w:tc>
          <w:tcPr>
            <w:tcW w:type="dxa" w:w="9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pPr>
              <w:jc w:val="center"/>
            </w:pPr>
            <w:r>
              <w:rPr>
                <w:rFonts w:ascii="Arial" w:cs="Arial" w:eastAsia="Arial" w:hAnsi="Arial"/>
                <w:b/>
                <w:bCs/>
                <w:color w:val="1A7A4A"/>
                <w:sz w:val="18"/>
                <w:szCs w:val="18"/>
              </w:rPr>
              <w:t xml:space="preserve">8.0</w:t>
            </w:r>
          </w:p>
        </w:tc>
        <w:tc>
          <w:tcPr>
            <w:tcW w:type="dxa" w:w="10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pPr>
              <w:jc w:val="center"/>
            </w:pPr>
            <w:r>
              <w:rPr>
                <w:rFonts w:ascii="Arial" w:cs="Arial" w:eastAsia="Arial" w:hAnsi="Arial"/>
                <w:color w:val="444444"/>
                <w:sz w:val="17"/>
                <w:szCs w:val="17"/>
              </w:rPr>
              <w:t xml:space="preserve">Wk 3–6</w:t>
            </w:r>
          </w:p>
        </w:tc>
        <w:tc>
          <w:tcPr>
            <w:tcW w:type="dxa" w:w="136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pPr>
              <w:jc w:val="center"/>
            </w:pPr>
            <w:r>
              <w:rPr>
                <w:rFonts w:ascii="Arial" w:cs="Arial" w:eastAsia="Arial" w:hAnsi="Arial"/>
                <w:b/>
                <w:bCs/>
                <w:color w:val="BE0011"/>
                <w:sz w:val="17"/>
                <w:szCs w:val="17"/>
              </w:rPr>
              <w:t xml:space="preserve">High</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left"/>
            </w:pPr>
            <w:r>
              <w:rPr>
                <w:rFonts w:ascii="Arial" w:cs="Arial" w:eastAsia="Arial" w:hAnsi="Arial"/>
                <w:color w:val="555555"/>
                <w:sz w:val="17"/>
                <w:szCs w:val="17"/>
              </w:rPr>
              <w:t xml:space="preserve">/work-rights/</w:t>
            </w:r>
          </w:p>
        </w:tc>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left"/>
            </w:pPr>
            <w:r>
              <w:rPr>
                <w:rFonts w:ascii="Arial" w:cs="Arial" w:eastAsia="Arial" w:hAnsi="Arial"/>
                <w:color w:val="333333"/>
                <w:sz w:val="17"/>
                <w:szCs w:val="17"/>
              </w:rPr>
              <w:t xml:space="preserve">Work Rights Hub</w:t>
            </w:r>
          </w:p>
        </w:tc>
        <w:tc>
          <w:tcPr>
            <w:tcW w:type="dxa" w:w="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color w:val="333333"/>
                <w:sz w:val="17"/>
                <w:szCs w:val="17"/>
              </w:rPr>
              <w:t xml:space="preserve">4</w:t>
            </w:r>
          </w:p>
        </w:tc>
        <w:tc>
          <w:tcPr>
            <w:tcW w:type="dxa" w:w="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color w:val="333333"/>
                <w:sz w:val="17"/>
                <w:szCs w:val="17"/>
              </w:rPr>
              <w:t xml:space="preserve">4</w:t>
            </w:r>
          </w:p>
        </w:tc>
        <w:tc>
          <w:tcPr>
            <w:tcW w:type="dxa" w:w="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color w:val="333333"/>
                <w:sz w:val="17"/>
                <w:szCs w:val="17"/>
              </w:rPr>
              <w:t xml:space="preserve">2</w:t>
            </w:r>
          </w:p>
        </w:tc>
        <w:tc>
          <w:tcPr>
            <w:tcW w:type="dxa" w:w="9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b/>
                <w:bCs/>
                <w:color w:val="1A7A4A"/>
                <w:sz w:val="18"/>
                <w:szCs w:val="18"/>
              </w:rPr>
              <w:t xml:space="preserve">8.0</w:t>
            </w:r>
          </w:p>
        </w:tc>
        <w:tc>
          <w:tcPr>
            <w:tcW w:type="dxa" w:w="1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color w:val="444444"/>
                <w:sz w:val="17"/>
                <w:szCs w:val="17"/>
              </w:rPr>
              <w:t xml:space="preserve">Wk 3–6</w:t>
            </w:r>
          </w:p>
        </w:tc>
        <w:tc>
          <w:tcPr>
            <w:tcW w:type="dxa" w:w="13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b/>
                <w:bCs/>
                <w:color w:val="BE0011"/>
                <w:sz w:val="17"/>
                <w:szCs w:val="17"/>
              </w:rPr>
              <w:t xml:space="preserve">High</w:t>
            </w:r>
          </w:p>
        </w:tc>
      </w:tr>
      <w:tr>
        <w:tc>
          <w:tcPr>
            <w:tcW w:type="dxa" w:w="18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pPr>
              <w:jc w:val="left"/>
            </w:pPr>
            <w:r>
              <w:rPr>
                <w:rFonts w:ascii="Arial" w:cs="Arial" w:eastAsia="Arial" w:hAnsi="Arial"/>
                <w:color w:val="555555"/>
                <w:sz w:val="17"/>
                <w:szCs w:val="17"/>
              </w:rPr>
              <w:t xml:space="preserve">/renewal/requirements/</w:t>
            </w:r>
          </w:p>
        </w:tc>
        <w:tc>
          <w:tcPr>
            <w:tcW w:type="dxa" w:w="22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pPr>
              <w:jc w:val="left"/>
            </w:pPr>
            <w:r>
              <w:rPr>
                <w:rFonts w:ascii="Arial" w:cs="Arial" w:eastAsia="Arial" w:hAnsi="Arial"/>
                <w:color w:val="333333"/>
                <w:sz w:val="17"/>
                <w:szCs w:val="17"/>
              </w:rPr>
              <w:t xml:space="preserve">Renewal Requirements</w:t>
            </w:r>
          </w:p>
        </w:tc>
        <w:tc>
          <w:tcPr>
            <w:tcW w:type="dxa" w:w="7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pPr>
              <w:jc w:val="center"/>
            </w:pPr>
            <w:r>
              <w:rPr>
                <w:rFonts w:ascii="Arial" w:cs="Arial" w:eastAsia="Arial" w:hAnsi="Arial"/>
                <w:color w:val="333333"/>
                <w:sz w:val="17"/>
                <w:szCs w:val="17"/>
              </w:rPr>
              <w:t xml:space="preserve">4</w:t>
            </w:r>
          </w:p>
        </w:tc>
        <w:tc>
          <w:tcPr>
            <w:tcW w:type="dxa" w:w="7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pPr>
              <w:jc w:val="center"/>
            </w:pPr>
            <w:r>
              <w:rPr>
                <w:rFonts w:ascii="Arial" w:cs="Arial" w:eastAsia="Arial" w:hAnsi="Arial"/>
                <w:color w:val="333333"/>
                <w:sz w:val="17"/>
                <w:szCs w:val="17"/>
              </w:rPr>
              <w:t xml:space="preserve">4</w:t>
            </w:r>
          </w:p>
        </w:tc>
        <w:tc>
          <w:tcPr>
            <w:tcW w:type="dxa" w:w="7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pPr>
              <w:jc w:val="center"/>
            </w:pPr>
            <w:r>
              <w:rPr>
                <w:rFonts w:ascii="Arial" w:cs="Arial" w:eastAsia="Arial" w:hAnsi="Arial"/>
                <w:color w:val="333333"/>
                <w:sz w:val="17"/>
                <w:szCs w:val="17"/>
              </w:rPr>
              <w:t xml:space="preserve">2</w:t>
            </w:r>
          </w:p>
        </w:tc>
        <w:tc>
          <w:tcPr>
            <w:tcW w:type="dxa" w:w="9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pPr>
              <w:jc w:val="center"/>
            </w:pPr>
            <w:r>
              <w:rPr>
                <w:rFonts w:ascii="Arial" w:cs="Arial" w:eastAsia="Arial" w:hAnsi="Arial"/>
                <w:b/>
                <w:bCs/>
                <w:color w:val="1A7A4A"/>
                <w:sz w:val="18"/>
                <w:szCs w:val="18"/>
              </w:rPr>
              <w:t xml:space="preserve">8.0</w:t>
            </w:r>
          </w:p>
        </w:tc>
        <w:tc>
          <w:tcPr>
            <w:tcW w:type="dxa" w:w="10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pPr>
              <w:jc w:val="center"/>
            </w:pPr>
            <w:r>
              <w:rPr>
                <w:rFonts w:ascii="Arial" w:cs="Arial" w:eastAsia="Arial" w:hAnsi="Arial"/>
                <w:color w:val="444444"/>
                <w:sz w:val="17"/>
                <w:szCs w:val="17"/>
              </w:rPr>
              <w:t xml:space="preserve">Wk 3–6</w:t>
            </w:r>
          </w:p>
        </w:tc>
        <w:tc>
          <w:tcPr>
            <w:tcW w:type="dxa" w:w="136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pPr>
              <w:jc w:val="center"/>
            </w:pPr>
            <w:r>
              <w:rPr>
                <w:rFonts w:ascii="Arial" w:cs="Arial" w:eastAsia="Arial" w:hAnsi="Arial"/>
                <w:b/>
                <w:bCs/>
                <w:color w:val="BE0011"/>
                <w:sz w:val="17"/>
                <w:szCs w:val="17"/>
              </w:rPr>
              <w:t xml:space="preserve">High</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left"/>
            </w:pPr>
            <w:r>
              <w:rPr>
                <w:rFonts w:ascii="Arial" w:cs="Arial" w:eastAsia="Arial" w:hAnsi="Arial"/>
                <w:color w:val="555555"/>
                <w:sz w:val="17"/>
                <w:szCs w:val="17"/>
              </w:rPr>
              <w:t xml:space="preserve">/after-studies/</w:t>
            </w:r>
          </w:p>
        </w:tc>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left"/>
            </w:pPr>
            <w:r>
              <w:rPr>
                <w:rFonts w:ascii="Arial" w:cs="Arial" w:eastAsia="Arial" w:hAnsi="Arial"/>
                <w:color w:val="333333"/>
                <w:sz w:val="17"/>
                <w:szCs w:val="17"/>
              </w:rPr>
              <w:t xml:space="preserve">After Studies Hub</w:t>
            </w:r>
          </w:p>
        </w:tc>
        <w:tc>
          <w:tcPr>
            <w:tcW w:type="dxa" w:w="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color w:val="333333"/>
                <w:sz w:val="17"/>
                <w:szCs w:val="17"/>
              </w:rPr>
              <w:t xml:space="preserve">4</w:t>
            </w:r>
          </w:p>
        </w:tc>
        <w:tc>
          <w:tcPr>
            <w:tcW w:type="dxa" w:w="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color w:val="333333"/>
                <w:sz w:val="17"/>
                <w:szCs w:val="17"/>
              </w:rPr>
              <w:t xml:space="preserve">4</w:t>
            </w:r>
          </w:p>
        </w:tc>
        <w:tc>
          <w:tcPr>
            <w:tcW w:type="dxa" w:w="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color w:val="333333"/>
                <w:sz w:val="17"/>
                <w:szCs w:val="17"/>
              </w:rPr>
              <w:t xml:space="preserve">2</w:t>
            </w:r>
          </w:p>
        </w:tc>
        <w:tc>
          <w:tcPr>
            <w:tcW w:type="dxa" w:w="9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b/>
                <w:bCs/>
                <w:color w:val="1A7A4A"/>
                <w:sz w:val="18"/>
                <w:szCs w:val="18"/>
              </w:rPr>
              <w:t xml:space="preserve">8.0</w:t>
            </w:r>
          </w:p>
        </w:tc>
        <w:tc>
          <w:tcPr>
            <w:tcW w:type="dxa" w:w="1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color w:val="444444"/>
                <w:sz w:val="17"/>
                <w:szCs w:val="17"/>
              </w:rPr>
              <w:t xml:space="preserve">Wk 3–6</w:t>
            </w:r>
          </w:p>
        </w:tc>
        <w:tc>
          <w:tcPr>
            <w:tcW w:type="dxa" w:w="13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b/>
                <w:bCs/>
                <w:color w:val="BE0011"/>
                <w:sz w:val="17"/>
                <w:szCs w:val="17"/>
              </w:rPr>
              <w:t xml:space="preserve">High</w:t>
            </w:r>
          </w:p>
        </w:tc>
      </w:tr>
      <w:tr>
        <w:tc>
          <w:tcPr>
            <w:tcW w:type="dxa" w:w="18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pPr>
              <w:jc w:val="left"/>
            </w:pPr>
            <w:r>
              <w:rPr>
                <w:rFonts w:ascii="Arial" w:cs="Arial" w:eastAsia="Arial" w:hAnsi="Arial"/>
                <w:color w:val="555555"/>
                <w:sz w:val="17"/>
                <w:szCs w:val="17"/>
              </w:rPr>
              <w:t xml:space="preserve">/refusal/</w:t>
            </w:r>
          </w:p>
        </w:tc>
        <w:tc>
          <w:tcPr>
            <w:tcW w:type="dxa" w:w="22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pPr>
              <w:jc w:val="left"/>
            </w:pPr>
            <w:r>
              <w:rPr>
                <w:rFonts w:ascii="Arial" w:cs="Arial" w:eastAsia="Arial" w:hAnsi="Arial"/>
                <w:color w:val="333333"/>
                <w:sz w:val="17"/>
                <w:szCs w:val="17"/>
              </w:rPr>
              <w:t xml:space="preserve">Refusal Hub</w:t>
            </w:r>
          </w:p>
        </w:tc>
        <w:tc>
          <w:tcPr>
            <w:tcW w:type="dxa" w:w="7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pPr>
              <w:jc w:val="center"/>
            </w:pPr>
            <w:r>
              <w:rPr>
                <w:rFonts w:ascii="Arial" w:cs="Arial" w:eastAsia="Arial" w:hAnsi="Arial"/>
                <w:color w:val="333333"/>
                <w:sz w:val="17"/>
                <w:szCs w:val="17"/>
              </w:rPr>
              <w:t xml:space="preserve">4</w:t>
            </w:r>
          </w:p>
        </w:tc>
        <w:tc>
          <w:tcPr>
            <w:tcW w:type="dxa" w:w="7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pPr>
              <w:jc w:val="center"/>
            </w:pPr>
            <w:r>
              <w:rPr>
                <w:rFonts w:ascii="Arial" w:cs="Arial" w:eastAsia="Arial" w:hAnsi="Arial"/>
                <w:color w:val="333333"/>
                <w:sz w:val="17"/>
                <w:szCs w:val="17"/>
              </w:rPr>
              <w:t xml:space="preserve">4</w:t>
            </w:r>
          </w:p>
        </w:tc>
        <w:tc>
          <w:tcPr>
            <w:tcW w:type="dxa" w:w="7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pPr>
              <w:jc w:val="center"/>
            </w:pPr>
            <w:r>
              <w:rPr>
                <w:rFonts w:ascii="Arial" w:cs="Arial" w:eastAsia="Arial" w:hAnsi="Arial"/>
                <w:color w:val="333333"/>
                <w:sz w:val="17"/>
                <w:szCs w:val="17"/>
              </w:rPr>
              <w:t xml:space="preserve">2</w:t>
            </w:r>
          </w:p>
        </w:tc>
        <w:tc>
          <w:tcPr>
            <w:tcW w:type="dxa" w:w="9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pPr>
              <w:jc w:val="center"/>
            </w:pPr>
            <w:r>
              <w:rPr>
                <w:rFonts w:ascii="Arial" w:cs="Arial" w:eastAsia="Arial" w:hAnsi="Arial"/>
                <w:b/>
                <w:bCs/>
                <w:color w:val="1A7A4A"/>
                <w:sz w:val="18"/>
                <w:szCs w:val="18"/>
              </w:rPr>
              <w:t xml:space="preserve">8.0</w:t>
            </w:r>
          </w:p>
        </w:tc>
        <w:tc>
          <w:tcPr>
            <w:tcW w:type="dxa" w:w="10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pPr>
              <w:jc w:val="center"/>
            </w:pPr>
            <w:r>
              <w:rPr>
                <w:rFonts w:ascii="Arial" w:cs="Arial" w:eastAsia="Arial" w:hAnsi="Arial"/>
                <w:color w:val="444444"/>
                <w:sz w:val="17"/>
                <w:szCs w:val="17"/>
              </w:rPr>
              <w:t xml:space="preserve">Wk 7–10</w:t>
            </w:r>
          </w:p>
        </w:tc>
        <w:tc>
          <w:tcPr>
            <w:tcW w:type="dxa" w:w="136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pPr>
              <w:jc w:val="center"/>
            </w:pPr>
            <w:r>
              <w:rPr>
                <w:rFonts w:ascii="Arial" w:cs="Arial" w:eastAsia="Arial" w:hAnsi="Arial"/>
                <w:b/>
                <w:bCs/>
                <w:color w:val="BE0011"/>
                <w:sz w:val="17"/>
                <w:szCs w:val="17"/>
              </w:rPr>
              <w:t xml:space="preserve">High</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left"/>
            </w:pPr>
            <w:r>
              <w:rPr>
                <w:rFonts w:ascii="Arial" w:cs="Arial" w:eastAsia="Arial" w:hAnsi="Arial"/>
                <w:color w:val="555555"/>
                <w:sz w:val="17"/>
                <w:szCs w:val="17"/>
              </w:rPr>
              <w:t xml:space="preserve">/courses/university/</w:t>
            </w:r>
          </w:p>
        </w:tc>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left"/>
            </w:pPr>
            <w:r>
              <w:rPr>
                <w:rFonts w:ascii="Arial" w:cs="Arial" w:eastAsia="Arial" w:hAnsi="Arial"/>
                <w:color w:val="333333"/>
                <w:sz w:val="17"/>
                <w:szCs w:val="17"/>
              </w:rPr>
              <w:t xml:space="preserve">University / Masters</w:t>
            </w:r>
          </w:p>
        </w:tc>
        <w:tc>
          <w:tcPr>
            <w:tcW w:type="dxa" w:w="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color w:val="333333"/>
                <w:sz w:val="17"/>
                <w:szCs w:val="17"/>
              </w:rPr>
              <w:t xml:space="preserve">4</w:t>
            </w:r>
          </w:p>
        </w:tc>
        <w:tc>
          <w:tcPr>
            <w:tcW w:type="dxa" w:w="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color w:val="333333"/>
                <w:sz w:val="17"/>
                <w:szCs w:val="17"/>
              </w:rPr>
              <w:t xml:space="preserve">4</w:t>
            </w:r>
          </w:p>
        </w:tc>
        <w:tc>
          <w:tcPr>
            <w:tcW w:type="dxa" w:w="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color w:val="333333"/>
                <w:sz w:val="17"/>
                <w:szCs w:val="17"/>
              </w:rPr>
              <w:t xml:space="preserve">2</w:t>
            </w:r>
          </w:p>
        </w:tc>
        <w:tc>
          <w:tcPr>
            <w:tcW w:type="dxa" w:w="9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b/>
                <w:bCs/>
                <w:color w:val="1A7A4A"/>
                <w:sz w:val="18"/>
                <w:szCs w:val="18"/>
              </w:rPr>
              <w:t xml:space="preserve">8.0</w:t>
            </w:r>
          </w:p>
        </w:tc>
        <w:tc>
          <w:tcPr>
            <w:tcW w:type="dxa" w:w="1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color w:val="444444"/>
                <w:sz w:val="17"/>
                <w:szCs w:val="17"/>
              </w:rPr>
              <w:t xml:space="preserve">Wk 7–10</w:t>
            </w:r>
          </w:p>
        </w:tc>
        <w:tc>
          <w:tcPr>
            <w:tcW w:type="dxa" w:w="13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b/>
                <w:bCs/>
                <w:color w:val="BE0011"/>
                <w:sz w:val="17"/>
                <w:szCs w:val="17"/>
              </w:rPr>
              <w:t xml:space="preserve">High</w:t>
            </w:r>
          </w:p>
        </w:tc>
      </w:tr>
      <w:tr>
        <w:tc>
          <w:tcPr>
            <w:tcW w:type="dxa" w:w="18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pPr>
              <w:jc w:val="left"/>
            </w:pPr>
            <w:r>
              <w:rPr>
                <w:rFonts w:ascii="Arial" w:cs="Arial" w:eastAsia="Arial" w:hAnsi="Arial"/>
                <w:color w:val="555555"/>
                <w:sz w:val="17"/>
                <w:szCs w:val="17"/>
              </w:rPr>
              <w:t xml:space="preserve">/refusal/insurance/</w:t>
            </w:r>
          </w:p>
        </w:tc>
        <w:tc>
          <w:tcPr>
            <w:tcW w:type="dxa" w:w="22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pPr>
              <w:jc w:val="left"/>
            </w:pPr>
            <w:r>
              <w:rPr>
                <w:rFonts w:ascii="Arial" w:cs="Arial" w:eastAsia="Arial" w:hAnsi="Arial"/>
                <w:color w:val="333333"/>
                <w:sz w:val="17"/>
                <w:szCs w:val="17"/>
              </w:rPr>
              <w:t xml:space="preserve">Refused: Insurance</w:t>
            </w:r>
          </w:p>
        </w:tc>
        <w:tc>
          <w:tcPr>
            <w:tcW w:type="dxa" w:w="7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pPr>
              <w:jc w:val="center"/>
            </w:pPr>
            <w:r>
              <w:rPr>
                <w:rFonts w:ascii="Arial" w:cs="Arial" w:eastAsia="Arial" w:hAnsi="Arial"/>
                <w:color w:val="333333"/>
                <w:sz w:val="17"/>
                <w:szCs w:val="17"/>
              </w:rPr>
              <w:t xml:space="preserve">2</w:t>
            </w:r>
          </w:p>
        </w:tc>
        <w:tc>
          <w:tcPr>
            <w:tcW w:type="dxa" w:w="7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pPr>
              <w:jc w:val="center"/>
            </w:pPr>
            <w:r>
              <w:rPr>
                <w:rFonts w:ascii="Arial" w:cs="Arial" w:eastAsia="Arial" w:hAnsi="Arial"/>
                <w:color w:val="333333"/>
                <w:sz w:val="17"/>
                <w:szCs w:val="17"/>
              </w:rPr>
              <w:t xml:space="preserve">4</w:t>
            </w:r>
          </w:p>
        </w:tc>
        <w:tc>
          <w:tcPr>
            <w:tcW w:type="dxa" w:w="7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pPr>
              <w:jc w:val="center"/>
            </w:pPr>
            <w:r>
              <w:rPr>
                <w:rFonts w:ascii="Arial" w:cs="Arial" w:eastAsia="Arial" w:hAnsi="Arial"/>
                <w:color w:val="333333"/>
                <w:sz w:val="17"/>
                <w:szCs w:val="17"/>
              </w:rPr>
              <w:t xml:space="preserve">1</w:t>
            </w:r>
          </w:p>
        </w:tc>
        <w:tc>
          <w:tcPr>
            <w:tcW w:type="dxa" w:w="9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pPr>
              <w:jc w:val="center"/>
            </w:pPr>
            <w:r>
              <w:rPr>
                <w:rFonts w:ascii="Arial" w:cs="Arial" w:eastAsia="Arial" w:hAnsi="Arial"/>
                <w:b/>
                <w:bCs/>
                <w:color w:val="1A7A4A"/>
                <w:sz w:val="18"/>
                <w:szCs w:val="18"/>
              </w:rPr>
              <w:t xml:space="preserve">8.0</w:t>
            </w:r>
          </w:p>
        </w:tc>
        <w:tc>
          <w:tcPr>
            <w:tcW w:type="dxa" w:w="10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pPr>
              <w:jc w:val="center"/>
            </w:pPr>
            <w:r>
              <w:rPr>
                <w:rFonts w:ascii="Arial" w:cs="Arial" w:eastAsia="Arial" w:hAnsi="Arial"/>
                <w:color w:val="444444"/>
                <w:sz w:val="17"/>
                <w:szCs w:val="17"/>
              </w:rPr>
              <w:t xml:space="preserve">Wk 11–12</w:t>
            </w:r>
          </w:p>
        </w:tc>
        <w:tc>
          <w:tcPr>
            <w:tcW w:type="dxa" w:w="136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pPr>
              <w:jc w:val="center"/>
            </w:pPr>
            <w:r>
              <w:rPr>
                <w:rFonts w:ascii="Arial" w:cs="Arial" w:eastAsia="Arial" w:hAnsi="Arial"/>
                <w:b/>
                <w:bCs/>
                <w:color w:val="BE0011"/>
                <w:sz w:val="17"/>
                <w:szCs w:val="17"/>
              </w:rPr>
              <w:t xml:space="preserve">High</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left"/>
            </w:pPr>
            <w:r>
              <w:rPr>
                <w:rFonts w:ascii="Arial" w:cs="Arial" w:eastAsia="Arial" w:hAnsi="Arial"/>
                <w:color w:val="555555"/>
                <w:sz w:val="17"/>
                <w:szCs w:val="17"/>
              </w:rPr>
              <w:t xml:space="preserve">/refusal/funds/</w:t>
            </w:r>
          </w:p>
        </w:tc>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left"/>
            </w:pPr>
            <w:r>
              <w:rPr>
                <w:rFonts w:ascii="Arial" w:cs="Arial" w:eastAsia="Arial" w:hAnsi="Arial"/>
                <w:color w:val="333333"/>
                <w:sz w:val="17"/>
                <w:szCs w:val="17"/>
              </w:rPr>
              <w:t xml:space="preserve">Refused: Funds</w:t>
            </w:r>
          </w:p>
        </w:tc>
        <w:tc>
          <w:tcPr>
            <w:tcW w:type="dxa" w:w="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color w:val="333333"/>
                <w:sz w:val="17"/>
                <w:szCs w:val="17"/>
              </w:rPr>
              <w:t xml:space="preserve">2</w:t>
            </w:r>
          </w:p>
        </w:tc>
        <w:tc>
          <w:tcPr>
            <w:tcW w:type="dxa" w:w="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color w:val="333333"/>
                <w:sz w:val="17"/>
                <w:szCs w:val="17"/>
              </w:rPr>
              <w:t xml:space="preserve">4</w:t>
            </w:r>
          </w:p>
        </w:tc>
        <w:tc>
          <w:tcPr>
            <w:tcW w:type="dxa" w:w="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color w:val="333333"/>
                <w:sz w:val="17"/>
                <w:szCs w:val="17"/>
              </w:rPr>
              <w:t xml:space="preserve">1</w:t>
            </w:r>
          </w:p>
        </w:tc>
        <w:tc>
          <w:tcPr>
            <w:tcW w:type="dxa" w:w="9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b/>
                <w:bCs/>
                <w:color w:val="1A7A4A"/>
                <w:sz w:val="18"/>
                <w:szCs w:val="18"/>
              </w:rPr>
              <w:t xml:space="preserve">8.0</w:t>
            </w:r>
          </w:p>
        </w:tc>
        <w:tc>
          <w:tcPr>
            <w:tcW w:type="dxa" w:w="1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color w:val="444444"/>
                <w:sz w:val="17"/>
                <w:szCs w:val="17"/>
              </w:rPr>
              <w:t xml:space="preserve">Wk 11–12</w:t>
            </w:r>
          </w:p>
        </w:tc>
        <w:tc>
          <w:tcPr>
            <w:tcW w:type="dxa" w:w="13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b/>
                <w:bCs/>
                <w:color w:val="BE0011"/>
                <w:sz w:val="17"/>
                <w:szCs w:val="17"/>
              </w:rPr>
              <w:t xml:space="preserve">High</w:t>
            </w:r>
          </w:p>
        </w:tc>
      </w:tr>
      <w:tr>
        <w:tc>
          <w:tcPr>
            <w:tcW w:type="dxa" w:w="18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pPr>
              <w:jc w:val="left"/>
            </w:pPr>
            <w:r>
              <w:rPr>
                <w:rFonts w:ascii="Arial" w:cs="Arial" w:eastAsia="Arial" w:hAnsi="Arial"/>
                <w:color w:val="555555"/>
                <w:sz w:val="17"/>
                <w:szCs w:val="17"/>
              </w:rPr>
              <w:t xml:space="preserve">/refusal/appeal/</w:t>
            </w:r>
          </w:p>
        </w:tc>
        <w:tc>
          <w:tcPr>
            <w:tcW w:type="dxa" w:w="22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pPr>
              <w:jc w:val="left"/>
            </w:pPr>
            <w:r>
              <w:rPr>
                <w:rFonts w:ascii="Arial" w:cs="Arial" w:eastAsia="Arial" w:hAnsi="Arial"/>
                <w:color w:val="333333"/>
                <w:sz w:val="17"/>
                <w:szCs w:val="17"/>
              </w:rPr>
              <w:t xml:space="preserve">Appeal Help</w:t>
            </w:r>
          </w:p>
        </w:tc>
        <w:tc>
          <w:tcPr>
            <w:tcW w:type="dxa" w:w="7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pPr>
              <w:jc w:val="center"/>
            </w:pPr>
            <w:r>
              <w:rPr>
                <w:rFonts w:ascii="Arial" w:cs="Arial" w:eastAsia="Arial" w:hAnsi="Arial"/>
                <w:color w:val="333333"/>
                <w:sz w:val="17"/>
                <w:szCs w:val="17"/>
              </w:rPr>
              <w:t xml:space="preserve">3</w:t>
            </w:r>
          </w:p>
        </w:tc>
        <w:tc>
          <w:tcPr>
            <w:tcW w:type="dxa" w:w="7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pPr>
              <w:jc w:val="center"/>
            </w:pPr>
            <w:r>
              <w:rPr>
                <w:rFonts w:ascii="Arial" w:cs="Arial" w:eastAsia="Arial" w:hAnsi="Arial"/>
                <w:color w:val="333333"/>
                <w:sz w:val="17"/>
                <w:szCs w:val="17"/>
              </w:rPr>
              <w:t xml:space="preserve">5</w:t>
            </w:r>
          </w:p>
        </w:tc>
        <w:tc>
          <w:tcPr>
            <w:tcW w:type="dxa" w:w="7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pPr>
              <w:jc w:val="center"/>
            </w:pPr>
            <w:r>
              <w:rPr>
                <w:rFonts w:ascii="Arial" w:cs="Arial" w:eastAsia="Arial" w:hAnsi="Arial"/>
                <w:color w:val="333333"/>
                <w:sz w:val="17"/>
                <w:szCs w:val="17"/>
              </w:rPr>
              <w:t xml:space="preserve">2</w:t>
            </w:r>
          </w:p>
        </w:tc>
        <w:tc>
          <w:tcPr>
            <w:tcW w:type="dxa" w:w="9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pPr>
              <w:jc w:val="center"/>
            </w:pPr>
            <w:r>
              <w:rPr>
                <w:rFonts w:ascii="Arial" w:cs="Arial" w:eastAsia="Arial" w:hAnsi="Arial"/>
                <w:b/>
                <w:bCs/>
                <w:color w:val="1A7A4A"/>
                <w:sz w:val="18"/>
                <w:szCs w:val="18"/>
              </w:rPr>
              <w:t xml:space="preserve">7.5</w:t>
            </w:r>
          </w:p>
        </w:tc>
        <w:tc>
          <w:tcPr>
            <w:tcW w:type="dxa" w:w="10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pPr>
              <w:jc w:val="center"/>
            </w:pPr>
            <w:r>
              <w:rPr>
                <w:rFonts w:ascii="Arial" w:cs="Arial" w:eastAsia="Arial" w:hAnsi="Arial"/>
                <w:color w:val="444444"/>
                <w:sz w:val="17"/>
                <w:szCs w:val="17"/>
              </w:rPr>
              <w:t xml:space="preserve">Wk 7–10</w:t>
            </w:r>
          </w:p>
        </w:tc>
        <w:tc>
          <w:tcPr>
            <w:tcW w:type="dxa" w:w="136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pPr>
              <w:jc w:val="center"/>
            </w:pPr>
            <w:r>
              <w:rPr>
                <w:rFonts w:ascii="Arial" w:cs="Arial" w:eastAsia="Arial" w:hAnsi="Arial"/>
                <w:b/>
                <w:bCs/>
                <w:color w:val="BE0011"/>
                <w:sz w:val="17"/>
                <w:szCs w:val="17"/>
              </w:rPr>
              <w:t xml:space="preserve">High</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left"/>
            </w:pPr>
            <w:r>
              <w:rPr>
                <w:rFonts w:ascii="Arial" w:cs="Arial" w:eastAsia="Arial" w:hAnsi="Arial"/>
                <w:color w:val="555555"/>
                <w:sz w:val="17"/>
                <w:szCs w:val="17"/>
              </w:rPr>
              <w:t xml:space="preserve">/requirements/</w:t>
            </w:r>
          </w:p>
        </w:tc>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left"/>
            </w:pPr>
            <w:r>
              <w:rPr>
                <w:rFonts w:ascii="Arial" w:cs="Arial" w:eastAsia="Arial" w:hAnsi="Arial"/>
                <w:color w:val="333333"/>
                <w:sz w:val="17"/>
                <w:szCs w:val="17"/>
              </w:rPr>
              <w:t xml:space="preserve">Requirements Hub</w:t>
            </w:r>
          </w:p>
        </w:tc>
        <w:tc>
          <w:tcPr>
            <w:tcW w:type="dxa" w:w="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color w:val="333333"/>
                <w:sz w:val="17"/>
                <w:szCs w:val="17"/>
              </w:rPr>
              <w:t xml:space="preserve">5</w:t>
            </w:r>
          </w:p>
        </w:tc>
        <w:tc>
          <w:tcPr>
            <w:tcW w:type="dxa" w:w="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color w:val="333333"/>
                <w:sz w:val="17"/>
                <w:szCs w:val="17"/>
              </w:rPr>
              <w:t xml:space="preserve">4</w:t>
            </w:r>
          </w:p>
        </w:tc>
        <w:tc>
          <w:tcPr>
            <w:tcW w:type="dxa" w:w="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color w:val="333333"/>
                <w:sz w:val="17"/>
                <w:szCs w:val="17"/>
              </w:rPr>
              <w:t xml:space="preserve">3</w:t>
            </w:r>
          </w:p>
        </w:tc>
        <w:tc>
          <w:tcPr>
            <w:tcW w:type="dxa" w:w="9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b/>
                <w:bCs/>
                <w:color w:val="2E6DB4"/>
                <w:sz w:val="18"/>
                <w:szCs w:val="18"/>
              </w:rPr>
              <w:t xml:space="preserve">6.7</w:t>
            </w:r>
          </w:p>
        </w:tc>
        <w:tc>
          <w:tcPr>
            <w:tcW w:type="dxa" w:w="1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color w:val="444444"/>
                <w:sz w:val="17"/>
                <w:szCs w:val="17"/>
              </w:rPr>
              <w:t xml:space="preserve">Wk 3–6</w:t>
            </w:r>
          </w:p>
        </w:tc>
        <w:tc>
          <w:tcPr>
            <w:tcW w:type="dxa" w:w="13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E6DB4"/>
                <w:sz w:val="17"/>
                <w:szCs w:val="17"/>
              </w:rPr>
              <w:t xml:space="preserve">Medium</w:t>
            </w:r>
          </w:p>
        </w:tc>
      </w:tr>
      <w:tr>
        <w:tc>
          <w:tcPr>
            <w:tcW w:type="dxa" w:w="18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pPr>
              <w:jc w:val="left"/>
            </w:pPr>
            <w:r>
              <w:rPr>
                <w:rFonts w:ascii="Arial" w:cs="Arial" w:eastAsia="Arial" w:hAnsi="Arial"/>
                <w:color w:val="555555"/>
                <w:sz w:val="17"/>
                <w:szCs w:val="17"/>
              </w:rPr>
              <w:t xml:space="preserve">/process/</w:t>
            </w:r>
          </w:p>
        </w:tc>
        <w:tc>
          <w:tcPr>
            <w:tcW w:type="dxa" w:w="22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pPr>
              <w:jc w:val="left"/>
            </w:pPr>
            <w:r>
              <w:rPr>
                <w:rFonts w:ascii="Arial" w:cs="Arial" w:eastAsia="Arial" w:hAnsi="Arial"/>
                <w:color w:val="333333"/>
                <w:sz w:val="17"/>
                <w:szCs w:val="17"/>
              </w:rPr>
              <w:t xml:space="preserve">Process Hub</w:t>
            </w:r>
          </w:p>
        </w:tc>
        <w:tc>
          <w:tcPr>
            <w:tcW w:type="dxa" w:w="7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pPr>
              <w:jc w:val="center"/>
            </w:pPr>
            <w:r>
              <w:rPr>
                <w:rFonts w:ascii="Arial" w:cs="Arial" w:eastAsia="Arial" w:hAnsi="Arial"/>
                <w:color w:val="333333"/>
                <w:sz w:val="17"/>
                <w:szCs w:val="17"/>
              </w:rPr>
              <w:t xml:space="preserve">5</w:t>
            </w:r>
          </w:p>
        </w:tc>
        <w:tc>
          <w:tcPr>
            <w:tcW w:type="dxa" w:w="7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pPr>
              <w:jc w:val="center"/>
            </w:pPr>
            <w:r>
              <w:rPr>
                <w:rFonts w:ascii="Arial" w:cs="Arial" w:eastAsia="Arial" w:hAnsi="Arial"/>
                <w:color w:val="333333"/>
                <w:sz w:val="17"/>
                <w:szCs w:val="17"/>
              </w:rPr>
              <w:t xml:space="preserve">4</w:t>
            </w:r>
          </w:p>
        </w:tc>
        <w:tc>
          <w:tcPr>
            <w:tcW w:type="dxa" w:w="7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pPr>
              <w:jc w:val="center"/>
            </w:pPr>
            <w:r>
              <w:rPr>
                <w:rFonts w:ascii="Arial" w:cs="Arial" w:eastAsia="Arial" w:hAnsi="Arial"/>
                <w:color w:val="333333"/>
                <w:sz w:val="17"/>
                <w:szCs w:val="17"/>
              </w:rPr>
              <w:t xml:space="preserve">3</w:t>
            </w:r>
          </w:p>
        </w:tc>
        <w:tc>
          <w:tcPr>
            <w:tcW w:type="dxa" w:w="9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pPr>
              <w:jc w:val="center"/>
            </w:pPr>
            <w:r>
              <w:rPr>
                <w:rFonts w:ascii="Arial" w:cs="Arial" w:eastAsia="Arial" w:hAnsi="Arial"/>
                <w:b/>
                <w:bCs/>
                <w:color w:val="2E6DB4"/>
                <w:sz w:val="18"/>
                <w:szCs w:val="18"/>
              </w:rPr>
              <w:t xml:space="preserve">6.7</w:t>
            </w:r>
          </w:p>
        </w:tc>
        <w:tc>
          <w:tcPr>
            <w:tcW w:type="dxa" w:w="10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pPr>
              <w:jc w:val="center"/>
            </w:pPr>
            <w:r>
              <w:rPr>
                <w:rFonts w:ascii="Arial" w:cs="Arial" w:eastAsia="Arial" w:hAnsi="Arial"/>
                <w:color w:val="444444"/>
                <w:sz w:val="17"/>
                <w:szCs w:val="17"/>
              </w:rPr>
              <w:t xml:space="preserve">Wk 3–6</w:t>
            </w:r>
          </w:p>
        </w:tc>
        <w:tc>
          <w:tcPr>
            <w:tcW w:type="dxa" w:w="136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pPr>
              <w:jc w:val="center"/>
            </w:pPr>
            <w:r>
              <w:rPr>
                <w:rFonts w:ascii="Arial" w:cs="Arial" w:eastAsia="Arial" w:hAnsi="Arial"/>
                <w:b w:val="false"/>
                <w:bCs w:val="false"/>
                <w:color w:val="2E6DB4"/>
                <w:sz w:val="17"/>
                <w:szCs w:val="17"/>
              </w:rPr>
              <w:t xml:space="preserve">Medium</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left"/>
            </w:pPr>
            <w:r>
              <w:rPr>
                <w:rFonts w:ascii="Arial" w:cs="Arial" w:eastAsia="Arial" w:hAnsi="Arial"/>
                <w:color w:val="555555"/>
                <w:sz w:val="17"/>
                <w:szCs w:val="17"/>
              </w:rPr>
              <w:t xml:space="preserve">/about/</w:t>
            </w:r>
          </w:p>
        </w:tc>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left"/>
            </w:pPr>
            <w:r>
              <w:rPr>
                <w:rFonts w:ascii="Arial" w:cs="Arial" w:eastAsia="Arial" w:hAnsi="Arial"/>
                <w:color w:val="333333"/>
                <w:sz w:val="17"/>
                <w:szCs w:val="17"/>
              </w:rPr>
              <w:t xml:space="preserve">About</w:t>
            </w:r>
          </w:p>
        </w:tc>
        <w:tc>
          <w:tcPr>
            <w:tcW w:type="dxa" w:w="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color w:val="333333"/>
                <w:sz w:val="17"/>
                <w:szCs w:val="17"/>
              </w:rPr>
              <w:t xml:space="preserve">2</w:t>
            </w:r>
          </w:p>
        </w:tc>
        <w:tc>
          <w:tcPr>
            <w:tcW w:type="dxa" w:w="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color w:val="333333"/>
                <w:sz w:val="17"/>
                <w:szCs w:val="17"/>
              </w:rPr>
              <w:t xml:space="preserve">3</w:t>
            </w:r>
          </w:p>
        </w:tc>
        <w:tc>
          <w:tcPr>
            <w:tcW w:type="dxa" w:w="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color w:val="333333"/>
                <w:sz w:val="17"/>
                <w:szCs w:val="17"/>
              </w:rPr>
              <w:t xml:space="preserve">1</w:t>
            </w:r>
          </w:p>
        </w:tc>
        <w:tc>
          <w:tcPr>
            <w:tcW w:type="dxa" w:w="9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b/>
                <w:bCs/>
                <w:color w:val="2E6DB4"/>
                <w:sz w:val="18"/>
                <w:szCs w:val="18"/>
              </w:rPr>
              <w:t xml:space="preserve">6.0</w:t>
            </w:r>
          </w:p>
        </w:tc>
        <w:tc>
          <w:tcPr>
            <w:tcW w:type="dxa" w:w="1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color w:val="444444"/>
                <w:sz w:val="17"/>
                <w:szCs w:val="17"/>
              </w:rPr>
              <w:t xml:space="preserve">Wk 1–2</w:t>
            </w:r>
          </w:p>
        </w:tc>
        <w:tc>
          <w:tcPr>
            <w:tcW w:type="dxa" w:w="13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E6DB4"/>
                <w:sz w:val="17"/>
                <w:szCs w:val="17"/>
              </w:rPr>
              <w:t xml:space="preserve">Medium</w:t>
            </w:r>
          </w:p>
        </w:tc>
      </w:tr>
      <w:tr>
        <w:tc>
          <w:tcPr>
            <w:tcW w:type="dxa" w:w="18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pPr>
              <w:jc w:val="left"/>
            </w:pPr>
            <w:r>
              <w:rPr>
                <w:rFonts w:ascii="Arial" w:cs="Arial" w:eastAsia="Arial" w:hAnsi="Arial"/>
                <w:color w:val="555555"/>
                <w:sz w:val="17"/>
                <w:szCs w:val="17"/>
              </w:rPr>
              <w:t xml:space="preserve">/process/timeline/</w:t>
            </w:r>
          </w:p>
        </w:tc>
        <w:tc>
          <w:tcPr>
            <w:tcW w:type="dxa" w:w="22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pPr>
              <w:jc w:val="left"/>
            </w:pPr>
            <w:r>
              <w:rPr>
                <w:rFonts w:ascii="Arial" w:cs="Arial" w:eastAsia="Arial" w:hAnsi="Arial"/>
                <w:color w:val="333333"/>
                <w:sz w:val="17"/>
                <w:szCs w:val="17"/>
              </w:rPr>
              <w:t xml:space="preserve">Timeline</w:t>
            </w:r>
          </w:p>
        </w:tc>
        <w:tc>
          <w:tcPr>
            <w:tcW w:type="dxa" w:w="7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pPr>
              <w:jc w:val="center"/>
            </w:pPr>
            <w:r>
              <w:rPr>
                <w:rFonts w:ascii="Arial" w:cs="Arial" w:eastAsia="Arial" w:hAnsi="Arial"/>
                <w:color w:val="333333"/>
                <w:sz w:val="17"/>
                <w:szCs w:val="17"/>
              </w:rPr>
              <w:t xml:space="preserve">4</w:t>
            </w:r>
          </w:p>
        </w:tc>
        <w:tc>
          <w:tcPr>
            <w:tcW w:type="dxa" w:w="7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pPr>
              <w:jc w:val="center"/>
            </w:pPr>
            <w:r>
              <w:rPr>
                <w:rFonts w:ascii="Arial" w:cs="Arial" w:eastAsia="Arial" w:hAnsi="Arial"/>
                <w:color w:val="333333"/>
                <w:sz w:val="17"/>
                <w:szCs w:val="17"/>
              </w:rPr>
              <w:t xml:space="preserve">3</w:t>
            </w:r>
          </w:p>
        </w:tc>
        <w:tc>
          <w:tcPr>
            <w:tcW w:type="dxa" w:w="7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pPr>
              <w:jc w:val="center"/>
            </w:pPr>
            <w:r>
              <w:rPr>
                <w:rFonts w:ascii="Arial" w:cs="Arial" w:eastAsia="Arial" w:hAnsi="Arial"/>
                <w:color w:val="333333"/>
                <w:sz w:val="17"/>
                <w:szCs w:val="17"/>
              </w:rPr>
              <w:t xml:space="preserve">2</w:t>
            </w:r>
          </w:p>
        </w:tc>
        <w:tc>
          <w:tcPr>
            <w:tcW w:type="dxa" w:w="9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pPr>
              <w:jc w:val="center"/>
            </w:pPr>
            <w:r>
              <w:rPr>
                <w:rFonts w:ascii="Arial" w:cs="Arial" w:eastAsia="Arial" w:hAnsi="Arial"/>
                <w:b/>
                <w:bCs/>
                <w:color w:val="2E6DB4"/>
                <w:sz w:val="18"/>
                <w:szCs w:val="18"/>
              </w:rPr>
              <w:t xml:space="preserve">6.0</w:t>
            </w:r>
          </w:p>
        </w:tc>
        <w:tc>
          <w:tcPr>
            <w:tcW w:type="dxa" w:w="10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pPr>
              <w:jc w:val="center"/>
            </w:pPr>
            <w:r>
              <w:rPr>
                <w:rFonts w:ascii="Arial" w:cs="Arial" w:eastAsia="Arial" w:hAnsi="Arial"/>
                <w:color w:val="444444"/>
                <w:sz w:val="17"/>
                <w:szCs w:val="17"/>
              </w:rPr>
              <w:t xml:space="preserve">Wk 3–6</w:t>
            </w:r>
          </w:p>
        </w:tc>
        <w:tc>
          <w:tcPr>
            <w:tcW w:type="dxa" w:w="136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pPr>
              <w:jc w:val="center"/>
            </w:pPr>
            <w:r>
              <w:rPr>
                <w:rFonts w:ascii="Arial" w:cs="Arial" w:eastAsia="Arial" w:hAnsi="Arial"/>
                <w:b w:val="false"/>
                <w:bCs w:val="false"/>
                <w:color w:val="2E6DB4"/>
                <w:sz w:val="17"/>
                <w:szCs w:val="17"/>
              </w:rPr>
              <w:t xml:space="preserve">Medium</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left"/>
            </w:pPr>
            <w:r>
              <w:rPr>
                <w:rFonts w:ascii="Arial" w:cs="Arial" w:eastAsia="Arial" w:hAnsi="Arial"/>
                <w:color w:val="555555"/>
                <w:sz w:val="17"/>
                <w:szCs w:val="17"/>
              </w:rPr>
              <w:t xml:space="preserve">/requirements/course-eligibility/</w:t>
            </w:r>
          </w:p>
        </w:tc>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left"/>
            </w:pPr>
            <w:r>
              <w:rPr>
                <w:rFonts w:ascii="Arial" w:cs="Arial" w:eastAsia="Arial" w:hAnsi="Arial"/>
                <w:color w:val="333333"/>
                <w:sz w:val="17"/>
                <w:szCs w:val="17"/>
              </w:rPr>
              <w:t xml:space="preserve">Course Eligibility</w:t>
            </w:r>
          </w:p>
        </w:tc>
        <w:tc>
          <w:tcPr>
            <w:tcW w:type="dxa" w:w="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color w:val="333333"/>
                <w:sz w:val="17"/>
                <w:szCs w:val="17"/>
              </w:rPr>
              <w:t xml:space="preserve">4</w:t>
            </w:r>
          </w:p>
        </w:tc>
        <w:tc>
          <w:tcPr>
            <w:tcW w:type="dxa" w:w="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color w:val="333333"/>
                <w:sz w:val="17"/>
                <w:szCs w:val="17"/>
              </w:rPr>
              <w:t xml:space="preserve">3</w:t>
            </w:r>
          </w:p>
        </w:tc>
        <w:tc>
          <w:tcPr>
            <w:tcW w:type="dxa" w:w="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color w:val="333333"/>
                <w:sz w:val="17"/>
                <w:szCs w:val="17"/>
              </w:rPr>
              <w:t xml:space="preserve">2</w:t>
            </w:r>
          </w:p>
        </w:tc>
        <w:tc>
          <w:tcPr>
            <w:tcW w:type="dxa" w:w="9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b/>
                <w:bCs/>
                <w:color w:val="2E6DB4"/>
                <w:sz w:val="18"/>
                <w:szCs w:val="18"/>
              </w:rPr>
              <w:t xml:space="preserve">6.0</w:t>
            </w:r>
          </w:p>
        </w:tc>
        <w:tc>
          <w:tcPr>
            <w:tcW w:type="dxa" w:w="1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color w:val="444444"/>
                <w:sz w:val="17"/>
                <w:szCs w:val="17"/>
              </w:rPr>
              <w:t xml:space="preserve">Wk 3–6</w:t>
            </w:r>
          </w:p>
        </w:tc>
        <w:tc>
          <w:tcPr>
            <w:tcW w:type="dxa" w:w="13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E6DB4"/>
                <w:sz w:val="17"/>
                <w:szCs w:val="17"/>
              </w:rPr>
              <w:t xml:space="preserve">Medium</w:t>
            </w:r>
          </w:p>
        </w:tc>
      </w:tr>
      <w:tr>
        <w:tc>
          <w:tcPr>
            <w:tcW w:type="dxa" w:w="18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pPr>
              <w:jc w:val="left"/>
            </w:pPr>
            <w:r>
              <w:rPr>
                <w:rFonts w:ascii="Arial" w:cs="Arial" w:eastAsia="Arial" w:hAnsi="Arial"/>
                <w:color w:val="555555"/>
                <w:sz w:val="17"/>
                <w:szCs w:val="17"/>
              </w:rPr>
              <w:t xml:space="preserve">/process/tie-card/</w:t>
            </w:r>
          </w:p>
        </w:tc>
        <w:tc>
          <w:tcPr>
            <w:tcW w:type="dxa" w:w="22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pPr>
              <w:jc w:val="left"/>
            </w:pPr>
            <w:r>
              <w:rPr>
                <w:rFonts w:ascii="Arial" w:cs="Arial" w:eastAsia="Arial" w:hAnsi="Arial"/>
                <w:color w:val="333333"/>
                <w:sz w:val="17"/>
                <w:szCs w:val="17"/>
              </w:rPr>
              <w:t xml:space="preserve">TIE Card</w:t>
            </w:r>
          </w:p>
        </w:tc>
        <w:tc>
          <w:tcPr>
            <w:tcW w:type="dxa" w:w="7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pPr>
              <w:jc w:val="center"/>
            </w:pPr>
            <w:r>
              <w:rPr>
                <w:rFonts w:ascii="Arial" w:cs="Arial" w:eastAsia="Arial" w:hAnsi="Arial"/>
                <w:color w:val="333333"/>
                <w:sz w:val="17"/>
                <w:szCs w:val="17"/>
              </w:rPr>
              <w:t xml:space="preserve">4</w:t>
            </w:r>
          </w:p>
        </w:tc>
        <w:tc>
          <w:tcPr>
            <w:tcW w:type="dxa" w:w="7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pPr>
              <w:jc w:val="center"/>
            </w:pPr>
            <w:r>
              <w:rPr>
                <w:rFonts w:ascii="Arial" w:cs="Arial" w:eastAsia="Arial" w:hAnsi="Arial"/>
                <w:color w:val="333333"/>
                <w:sz w:val="17"/>
                <w:szCs w:val="17"/>
              </w:rPr>
              <w:t xml:space="preserve">3</w:t>
            </w:r>
          </w:p>
        </w:tc>
        <w:tc>
          <w:tcPr>
            <w:tcW w:type="dxa" w:w="7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pPr>
              <w:jc w:val="center"/>
            </w:pPr>
            <w:r>
              <w:rPr>
                <w:rFonts w:ascii="Arial" w:cs="Arial" w:eastAsia="Arial" w:hAnsi="Arial"/>
                <w:color w:val="333333"/>
                <w:sz w:val="17"/>
                <w:szCs w:val="17"/>
              </w:rPr>
              <w:t xml:space="preserve">2</w:t>
            </w:r>
          </w:p>
        </w:tc>
        <w:tc>
          <w:tcPr>
            <w:tcW w:type="dxa" w:w="9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pPr>
              <w:jc w:val="center"/>
            </w:pPr>
            <w:r>
              <w:rPr>
                <w:rFonts w:ascii="Arial" w:cs="Arial" w:eastAsia="Arial" w:hAnsi="Arial"/>
                <w:b/>
                <w:bCs/>
                <w:color w:val="2E6DB4"/>
                <w:sz w:val="18"/>
                <w:szCs w:val="18"/>
              </w:rPr>
              <w:t xml:space="preserve">6.0</w:t>
            </w:r>
          </w:p>
        </w:tc>
        <w:tc>
          <w:tcPr>
            <w:tcW w:type="dxa" w:w="10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pPr>
              <w:jc w:val="center"/>
            </w:pPr>
            <w:r>
              <w:rPr>
                <w:rFonts w:ascii="Arial" w:cs="Arial" w:eastAsia="Arial" w:hAnsi="Arial"/>
                <w:color w:val="444444"/>
                <w:sz w:val="17"/>
                <w:szCs w:val="17"/>
              </w:rPr>
              <w:t xml:space="preserve">Wk 3–6</w:t>
            </w:r>
          </w:p>
        </w:tc>
        <w:tc>
          <w:tcPr>
            <w:tcW w:type="dxa" w:w="136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pPr>
              <w:jc w:val="center"/>
            </w:pPr>
            <w:r>
              <w:rPr>
                <w:rFonts w:ascii="Arial" w:cs="Arial" w:eastAsia="Arial" w:hAnsi="Arial"/>
                <w:b w:val="false"/>
                <w:bCs w:val="false"/>
                <w:color w:val="2E6DB4"/>
                <w:sz w:val="17"/>
                <w:szCs w:val="17"/>
              </w:rPr>
              <w:t xml:space="preserve">Medium</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left"/>
            </w:pPr>
            <w:r>
              <w:rPr>
                <w:rFonts w:ascii="Arial" w:cs="Arial" w:eastAsia="Arial" w:hAnsi="Arial"/>
                <w:color w:val="555555"/>
                <w:sz w:val="17"/>
                <w:szCs w:val="17"/>
              </w:rPr>
              <w:t xml:space="preserve">/by-country/south-africa/</w:t>
            </w:r>
          </w:p>
        </w:tc>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left"/>
            </w:pPr>
            <w:r>
              <w:rPr>
                <w:rFonts w:ascii="Arial" w:cs="Arial" w:eastAsia="Arial" w:hAnsi="Arial"/>
                <w:color w:val="333333"/>
                <w:sz w:val="17"/>
                <w:szCs w:val="17"/>
              </w:rPr>
              <w:t xml:space="preserve">South Africa Nationals</w:t>
            </w:r>
          </w:p>
        </w:tc>
        <w:tc>
          <w:tcPr>
            <w:tcW w:type="dxa" w:w="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color w:val="333333"/>
                <w:sz w:val="17"/>
                <w:szCs w:val="17"/>
              </w:rPr>
              <w:t xml:space="preserve">3</w:t>
            </w:r>
          </w:p>
        </w:tc>
        <w:tc>
          <w:tcPr>
            <w:tcW w:type="dxa" w:w="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color w:val="333333"/>
                <w:sz w:val="17"/>
                <w:szCs w:val="17"/>
              </w:rPr>
              <w:t xml:space="preserve">4</w:t>
            </w:r>
          </w:p>
        </w:tc>
        <w:tc>
          <w:tcPr>
            <w:tcW w:type="dxa" w:w="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color w:val="333333"/>
                <w:sz w:val="17"/>
                <w:szCs w:val="17"/>
              </w:rPr>
              <w:t xml:space="preserve">2</w:t>
            </w:r>
          </w:p>
        </w:tc>
        <w:tc>
          <w:tcPr>
            <w:tcW w:type="dxa" w:w="9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b/>
                <w:bCs/>
                <w:color w:val="2E6DB4"/>
                <w:sz w:val="18"/>
                <w:szCs w:val="18"/>
              </w:rPr>
              <w:t xml:space="preserve">6.0</w:t>
            </w:r>
          </w:p>
        </w:tc>
        <w:tc>
          <w:tcPr>
            <w:tcW w:type="dxa" w:w="1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color w:val="444444"/>
                <w:sz w:val="17"/>
                <w:szCs w:val="17"/>
              </w:rPr>
              <w:t xml:space="preserve">Wk 7–10</w:t>
            </w:r>
          </w:p>
        </w:tc>
        <w:tc>
          <w:tcPr>
            <w:tcW w:type="dxa" w:w="13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E6DB4"/>
                <w:sz w:val="17"/>
                <w:szCs w:val="17"/>
              </w:rPr>
              <w:t xml:space="preserve">Medium</w:t>
            </w:r>
          </w:p>
        </w:tc>
      </w:tr>
      <w:tr>
        <w:tc>
          <w:tcPr>
            <w:tcW w:type="dxa" w:w="18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pPr>
              <w:jc w:val="left"/>
            </w:pPr>
            <w:r>
              <w:rPr>
                <w:rFonts w:ascii="Arial" w:cs="Arial" w:eastAsia="Arial" w:hAnsi="Arial"/>
                <w:color w:val="555555"/>
                <w:sz w:val="17"/>
                <w:szCs w:val="17"/>
              </w:rPr>
              <w:t xml:space="preserve">/by-country/ireland/</w:t>
            </w:r>
          </w:p>
        </w:tc>
        <w:tc>
          <w:tcPr>
            <w:tcW w:type="dxa" w:w="22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pPr>
              <w:jc w:val="left"/>
            </w:pPr>
            <w:r>
              <w:rPr>
                <w:rFonts w:ascii="Arial" w:cs="Arial" w:eastAsia="Arial" w:hAnsi="Arial"/>
                <w:color w:val="333333"/>
                <w:sz w:val="17"/>
                <w:szCs w:val="17"/>
              </w:rPr>
              <w:t xml:space="preserve">Ireland Nationals</w:t>
            </w:r>
          </w:p>
        </w:tc>
        <w:tc>
          <w:tcPr>
            <w:tcW w:type="dxa" w:w="7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pPr>
              <w:jc w:val="center"/>
            </w:pPr>
            <w:r>
              <w:rPr>
                <w:rFonts w:ascii="Arial" w:cs="Arial" w:eastAsia="Arial" w:hAnsi="Arial"/>
                <w:color w:val="333333"/>
                <w:sz w:val="17"/>
                <w:szCs w:val="17"/>
              </w:rPr>
              <w:t xml:space="preserve">3</w:t>
            </w:r>
          </w:p>
        </w:tc>
        <w:tc>
          <w:tcPr>
            <w:tcW w:type="dxa" w:w="7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pPr>
              <w:jc w:val="center"/>
            </w:pPr>
            <w:r>
              <w:rPr>
                <w:rFonts w:ascii="Arial" w:cs="Arial" w:eastAsia="Arial" w:hAnsi="Arial"/>
                <w:color w:val="333333"/>
                <w:sz w:val="17"/>
                <w:szCs w:val="17"/>
              </w:rPr>
              <w:t xml:space="preserve">4</w:t>
            </w:r>
          </w:p>
        </w:tc>
        <w:tc>
          <w:tcPr>
            <w:tcW w:type="dxa" w:w="7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pPr>
              <w:jc w:val="center"/>
            </w:pPr>
            <w:r>
              <w:rPr>
                <w:rFonts w:ascii="Arial" w:cs="Arial" w:eastAsia="Arial" w:hAnsi="Arial"/>
                <w:color w:val="333333"/>
                <w:sz w:val="17"/>
                <w:szCs w:val="17"/>
              </w:rPr>
              <w:t xml:space="preserve">2</w:t>
            </w:r>
          </w:p>
        </w:tc>
        <w:tc>
          <w:tcPr>
            <w:tcW w:type="dxa" w:w="9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pPr>
              <w:jc w:val="center"/>
            </w:pPr>
            <w:r>
              <w:rPr>
                <w:rFonts w:ascii="Arial" w:cs="Arial" w:eastAsia="Arial" w:hAnsi="Arial"/>
                <w:b/>
                <w:bCs/>
                <w:color w:val="2E6DB4"/>
                <w:sz w:val="18"/>
                <w:szCs w:val="18"/>
              </w:rPr>
              <w:t xml:space="preserve">6.0</w:t>
            </w:r>
          </w:p>
        </w:tc>
        <w:tc>
          <w:tcPr>
            <w:tcW w:type="dxa" w:w="10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pPr>
              <w:jc w:val="center"/>
            </w:pPr>
            <w:r>
              <w:rPr>
                <w:rFonts w:ascii="Arial" w:cs="Arial" w:eastAsia="Arial" w:hAnsi="Arial"/>
                <w:color w:val="444444"/>
                <w:sz w:val="17"/>
                <w:szCs w:val="17"/>
              </w:rPr>
              <w:t xml:space="preserve">Wk 7–10</w:t>
            </w:r>
          </w:p>
        </w:tc>
        <w:tc>
          <w:tcPr>
            <w:tcW w:type="dxa" w:w="136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pPr>
              <w:jc w:val="center"/>
            </w:pPr>
            <w:r>
              <w:rPr>
                <w:rFonts w:ascii="Arial" w:cs="Arial" w:eastAsia="Arial" w:hAnsi="Arial"/>
                <w:b w:val="false"/>
                <w:bCs w:val="false"/>
                <w:color w:val="2E6DB4"/>
                <w:sz w:val="17"/>
                <w:szCs w:val="17"/>
              </w:rPr>
              <w:t xml:space="preserve">Medium</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left"/>
            </w:pPr>
            <w:r>
              <w:rPr>
                <w:rFonts w:ascii="Arial" w:cs="Arial" w:eastAsia="Arial" w:hAnsi="Arial"/>
                <w:color w:val="555555"/>
                <w:sz w:val="17"/>
                <w:szCs w:val="17"/>
              </w:rPr>
              <w:t xml:space="preserve">/refusal/reasons/</w:t>
            </w:r>
          </w:p>
        </w:tc>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left"/>
            </w:pPr>
            <w:r>
              <w:rPr>
                <w:rFonts w:ascii="Arial" w:cs="Arial" w:eastAsia="Arial" w:hAnsi="Arial"/>
                <w:color w:val="333333"/>
                <w:sz w:val="17"/>
                <w:szCs w:val="17"/>
              </w:rPr>
              <w:t xml:space="preserve">Refusal Reasons</w:t>
            </w:r>
          </w:p>
        </w:tc>
        <w:tc>
          <w:tcPr>
            <w:tcW w:type="dxa" w:w="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color w:val="333333"/>
                <w:sz w:val="17"/>
                <w:szCs w:val="17"/>
              </w:rPr>
              <w:t xml:space="preserve">4</w:t>
            </w:r>
          </w:p>
        </w:tc>
        <w:tc>
          <w:tcPr>
            <w:tcW w:type="dxa" w:w="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color w:val="333333"/>
                <w:sz w:val="17"/>
                <w:szCs w:val="17"/>
              </w:rPr>
              <w:t xml:space="preserve">3</w:t>
            </w:r>
          </w:p>
        </w:tc>
        <w:tc>
          <w:tcPr>
            <w:tcW w:type="dxa" w:w="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color w:val="333333"/>
                <w:sz w:val="17"/>
                <w:szCs w:val="17"/>
              </w:rPr>
              <w:t xml:space="preserve">2</w:t>
            </w:r>
          </w:p>
        </w:tc>
        <w:tc>
          <w:tcPr>
            <w:tcW w:type="dxa" w:w="9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b/>
                <w:bCs/>
                <w:color w:val="2E6DB4"/>
                <w:sz w:val="18"/>
                <w:szCs w:val="18"/>
              </w:rPr>
              <w:t xml:space="preserve">6.0</w:t>
            </w:r>
          </w:p>
        </w:tc>
        <w:tc>
          <w:tcPr>
            <w:tcW w:type="dxa" w:w="1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color w:val="444444"/>
                <w:sz w:val="17"/>
                <w:szCs w:val="17"/>
              </w:rPr>
              <w:t xml:space="preserve">Wk 7–10</w:t>
            </w:r>
          </w:p>
        </w:tc>
        <w:tc>
          <w:tcPr>
            <w:tcW w:type="dxa" w:w="13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E6DB4"/>
                <w:sz w:val="17"/>
                <w:szCs w:val="17"/>
              </w:rPr>
              <w:t xml:space="preserve">Medium</w:t>
            </w:r>
          </w:p>
        </w:tc>
      </w:tr>
      <w:tr>
        <w:tc>
          <w:tcPr>
            <w:tcW w:type="dxa" w:w="18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pPr>
              <w:jc w:val="left"/>
            </w:pPr>
            <w:r>
              <w:rPr>
                <w:rFonts w:ascii="Arial" w:cs="Arial" w:eastAsia="Arial" w:hAnsi="Arial"/>
                <w:color w:val="555555"/>
                <w:sz w:val="17"/>
                <w:szCs w:val="17"/>
              </w:rPr>
              <w:t xml:space="preserve">/family/spouse/</w:t>
            </w:r>
          </w:p>
        </w:tc>
        <w:tc>
          <w:tcPr>
            <w:tcW w:type="dxa" w:w="22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pPr>
              <w:jc w:val="left"/>
            </w:pPr>
            <w:r>
              <w:rPr>
                <w:rFonts w:ascii="Arial" w:cs="Arial" w:eastAsia="Arial" w:hAnsi="Arial"/>
                <w:color w:val="333333"/>
                <w:sz w:val="17"/>
                <w:szCs w:val="17"/>
              </w:rPr>
              <w:t xml:space="preserve">Spouse</w:t>
            </w:r>
          </w:p>
        </w:tc>
        <w:tc>
          <w:tcPr>
            <w:tcW w:type="dxa" w:w="7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pPr>
              <w:jc w:val="center"/>
            </w:pPr>
            <w:r>
              <w:rPr>
                <w:rFonts w:ascii="Arial" w:cs="Arial" w:eastAsia="Arial" w:hAnsi="Arial"/>
                <w:color w:val="333333"/>
                <w:sz w:val="17"/>
                <w:szCs w:val="17"/>
              </w:rPr>
              <w:t xml:space="preserve">2</w:t>
            </w:r>
          </w:p>
        </w:tc>
        <w:tc>
          <w:tcPr>
            <w:tcW w:type="dxa" w:w="7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pPr>
              <w:jc w:val="center"/>
            </w:pPr>
            <w:r>
              <w:rPr>
                <w:rFonts w:ascii="Arial" w:cs="Arial" w:eastAsia="Arial" w:hAnsi="Arial"/>
                <w:color w:val="333333"/>
                <w:sz w:val="17"/>
                <w:szCs w:val="17"/>
              </w:rPr>
              <w:t xml:space="preserve">3</w:t>
            </w:r>
          </w:p>
        </w:tc>
        <w:tc>
          <w:tcPr>
            <w:tcW w:type="dxa" w:w="7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pPr>
              <w:jc w:val="center"/>
            </w:pPr>
            <w:r>
              <w:rPr>
                <w:rFonts w:ascii="Arial" w:cs="Arial" w:eastAsia="Arial" w:hAnsi="Arial"/>
                <w:color w:val="333333"/>
                <w:sz w:val="17"/>
                <w:szCs w:val="17"/>
              </w:rPr>
              <w:t xml:space="preserve">1</w:t>
            </w:r>
          </w:p>
        </w:tc>
        <w:tc>
          <w:tcPr>
            <w:tcW w:type="dxa" w:w="9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pPr>
              <w:jc w:val="center"/>
            </w:pPr>
            <w:r>
              <w:rPr>
                <w:rFonts w:ascii="Arial" w:cs="Arial" w:eastAsia="Arial" w:hAnsi="Arial"/>
                <w:b/>
                <w:bCs/>
                <w:color w:val="2E6DB4"/>
                <w:sz w:val="18"/>
                <w:szCs w:val="18"/>
              </w:rPr>
              <w:t xml:space="preserve">6.0</w:t>
            </w:r>
          </w:p>
        </w:tc>
        <w:tc>
          <w:tcPr>
            <w:tcW w:type="dxa" w:w="10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pPr>
              <w:jc w:val="center"/>
            </w:pPr>
            <w:r>
              <w:rPr>
                <w:rFonts w:ascii="Arial" w:cs="Arial" w:eastAsia="Arial" w:hAnsi="Arial"/>
                <w:color w:val="444444"/>
                <w:sz w:val="17"/>
                <w:szCs w:val="17"/>
              </w:rPr>
              <w:t xml:space="preserve">Wk 7–10</w:t>
            </w:r>
          </w:p>
        </w:tc>
        <w:tc>
          <w:tcPr>
            <w:tcW w:type="dxa" w:w="136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pPr>
              <w:jc w:val="center"/>
            </w:pPr>
            <w:r>
              <w:rPr>
                <w:rFonts w:ascii="Arial" w:cs="Arial" w:eastAsia="Arial" w:hAnsi="Arial"/>
                <w:b w:val="false"/>
                <w:bCs w:val="false"/>
                <w:color w:val="2E6DB4"/>
                <w:sz w:val="17"/>
                <w:szCs w:val="17"/>
              </w:rPr>
              <w:t xml:space="preserve">Medium</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left"/>
            </w:pPr>
            <w:r>
              <w:rPr>
                <w:rFonts w:ascii="Arial" w:cs="Arial" w:eastAsia="Arial" w:hAnsi="Arial"/>
                <w:color w:val="555555"/>
                <w:sz w:val="17"/>
                <w:szCs w:val="17"/>
              </w:rPr>
              <w:t xml:space="preserve">/process/apply-from-spain/</w:t>
            </w:r>
          </w:p>
        </w:tc>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left"/>
            </w:pPr>
            <w:r>
              <w:rPr>
                <w:rFonts w:ascii="Arial" w:cs="Arial" w:eastAsia="Arial" w:hAnsi="Arial"/>
                <w:color w:val="333333"/>
                <w:sz w:val="17"/>
                <w:szCs w:val="17"/>
              </w:rPr>
              <w:t xml:space="preserve">Apply from Spain</w:t>
            </w:r>
          </w:p>
        </w:tc>
        <w:tc>
          <w:tcPr>
            <w:tcW w:type="dxa" w:w="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color w:val="333333"/>
                <w:sz w:val="17"/>
                <w:szCs w:val="17"/>
              </w:rPr>
              <w:t xml:space="preserve">3</w:t>
            </w:r>
          </w:p>
        </w:tc>
        <w:tc>
          <w:tcPr>
            <w:tcW w:type="dxa" w:w="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color w:val="333333"/>
                <w:sz w:val="17"/>
                <w:szCs w:val="17"/>
              </w:rPr>
              <w:t xml:space="preserve">4</w:t>
            </w:r>
          </w:p>
        </w:tc>
        <w:tc>
          <w:tcPr>
            <w:tcW w:type="dxa" w:w="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color w:val="333333"/>
                <w:sz w:val="17"/>
                <w:szCs w:val="17"/>
              </w:rPr>
              <w:t xml:space="preserve">2</w:t>
            </w:r>
          </w:p>
        </w:tc>
        <w:tc>
          <w:tcPr>
            <w:tcW w:type="dxa" w:w="9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b/>
                <w:bCs/>
                <w:color w:val="2E6DB4"/>
                <w:sz w:val="18"/>
                <w:szCs w:val="18"/>
              </w:rPr>
              <w:t xml:space="preserve">6.0</w:t>
            </w:r>
          </w:p>
        </w:tc>
        <w:tc>
          <w:tcPr>
            <w:tcW w:type="dxa" w:w="1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color w:val="444444"/>
                <w:sz w:val="17"/>
                <w:szCs w:val="17"/>
              </w:rPr>
              <w:t xml:space="preserve">Wk 7–10</w:t>
            </w:r>
          </w:p>
        </w:tc>
        <w:tc>
          <w:tcPr>
            <w:tcW w:type="dxa" w:w="13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E6DB4"/>
                <w:sz w:val="17"/>
                <w:szCs w:val="17"/>
              </w:rPr>
              <w:t xml:space="preserve">Medium</w:t>
            </w:r>
          </w:p>
        </w:tc>
      </w:tr>
      <w:tr>
        <w:tc>
          <w:tcPr>
            <w:tcW w:type="dxa" w:w="18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pPr>
              <w:jc w:val="left"/>
            </w:pPr>
            <w:r>
              <w:rPr>
                <w:rFonts w:ascii="Arial" w:cs="Arial" w:eastAsia="Arial" w:hAnsi="Arial"/>
                <w:color w:val="555555"/>
                <w:sz w:val="17"/>
                <w:szCs w:val="17"/>
              </w:rPr>
              <w:t xml:space="preserve">/blog/student-visa-checklist/</w:t>
            </w:r>
          </w:p>
        </w:tc>
        <w:tc>
          <w:tcPr>
            <w:tcW w:type="dxa" w:w="22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pPr>
              <w:jc w:val="left"/>
            </w:pPr>
            <w:r>
              <w:rPr>
                <w:rFonts w:ascii="Arial" w:cs="Arial" w:eastAsia="Arial" w:hAnsi="Arial"/>
                <w:color w:val="333333"/>
                <w:sz w:val="17"/>
                <w:szCs w:val="17"/>
              </w:rPr>
              <w:t xml:space="preserve">Checklist Post</w:t>
            </w:r>
          </w:p>
        </w:tc>
        <w:tc>
          <w:tcPr>
            <w:tcW w:type="dxa" w:w="7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pPr>
              <w:jc w:val="center"/>
            </w:pPr>
            <w:r>
              <w:rPr>
                <w:rFonts w:ascii="Arial" w:cs="Arial" w:eastAsia="Arial" w:hAnsi="Arial"/>
                <w:color w:val="333333"/>
                <w:sz w:val="17"/>
                <w:szCs w:val="17"/>
              </w:rPr>
              <w:t xml:space="preserve">4</w:t>
            </w:r>
          </w:p>
        </w:tc>
        <w:tc>
          <w:tcPr>
            <w:tcW w:type="dxa" w:w="7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pPr>
              <w:jc w:val="center"/>
            </w:pPr>
            <w:r>
              <w:rPr>
                <w:rFonts w:ascii="Arial" w:cs="Arial" w:eastAsia="Arial" w:hAnsi="Arial"/>
                <w:color w:val="333333"/>
                <w:sz w:val="17"/>
                <w:szCs w:val="17"/>
              </w:rPr>
              <w:t xml:space="preserve">3</w:t>
            </w:r>
          </w:p>
        </w:tc>
        <w:tc>
          <w:tcPr>
            <w:tcW w:type="dxa" w:w="7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pPr>
              <w:jc w:val="center"/>
            </w:pPr>
            <w:r>
              <w:rPr>
                <w:rFonts w:ascii="Arial" w:cs="Arial" w:eastAsia="Arial" w:hAnsi="Arial"/>
                <w:color w:val="333333"/>
                <w:sz w:val="17"/>
                <w:szCs w:val="17"/>
              </w:rPr>
              <w:t xml:space="preserve">2</w:t>
            </w:r>
          </w:p>
        </w:tc>
        <w:tc>
          <w:tcPr>
            <w:tcW w:type="dxa" w:w="9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pPr>
              <w:jc w:val="center"/>
            </w:pPr>
            <w:r>
              <w:rPr>
                <w:rFonts w:ascii="Arial" w:cs="Arial" w:eastAsia="Arial" w:hAnsi="Arial"/>
                <w:b/>
                <w:bCs/>
                <w:color w:val="2E6DB4"/>
                <w:sz w:val="18"/>
                <w:szCs w:val="18"/>
              </w:rPr>
              <w:t xml:space="preserve">6.0</w:t>
            </w:r>
          </w:p>
        </w:tc>
        <w:tc>
          <w:tcPr>
            <w:tcW w:type="dxa" w:w="10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pPr>
              <w:jc w:val="center"/>
            </w:pPr>
            <w:r>
              <w:rPr>
                <w:rFonts w:ascii="Arial" w:cs="Arial" w:eastAsia="Arial" w:hAnsi="Arial"/>
                <w:color w:val="444444"/>
                <w:sz w:val="17"/>
                <w:szCs w:val="17"/>
              </w:rPr>
              <w:t xml:space="preserve">Blog</w:t>
            </w:r>
          </w:p>
        </w:tc>
        <w:tc>
          <w:tcPr>
            <w:tcW w:type="dxa" w:w="136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pPr>
              <w:jc w:val="center"/>
            </w:pPr>
            <w:r>
              <w:rPr>
                <w:rFonts w:ascii="Arial" w:cs="Arial" w:eastAsia="Arial" w:hAnsi="Arial"/>
                <w:b w:val="false"/>
                <w:bCs w:val="false"/>
                <w:color w:val="2E6DB4"/>
                <w:sz w:val="17"/>
                <w:szCs w:val="17"/>
              </w:rPr>
              <w:t xml:space="preserve">Medium</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left"/>
            </w:pPr>
            <w:r>
              <w:rPr>
                <w:rFonts w:ascii="Arial" w:cs="Arial" w:eastAsia="Arial" w:hAnsi="Arial"/>
                <w:color w:val="555555"/>
                <w:sz w:val="17"/>
                <w:szCs w:val="17"/>
              </w:rPr>
              <w:t xml:space="preserve">/blog/work-rights-student-visa-spain/</w:t>
            </w:r>
          </w:p>
        </w:tc>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left"/>
            </w:pPr>
            <w:r>
              <w:rPr>
                <w:rFonts w:ascii="Arial" w:cs="Arial" w:eastAsia="Arial" w:hAnsi="Arial"/>
                <w:color w:val="333333"/>
                <w:sz w:val="17"/>
                <w:szCs w:val="17"/>
              </w:rPr>
              <w:t xml:space="preserve">Work Rights Post</w:t>
            </w:r>
          </w:p>
        </w:tc>
        <w:tc>
          <w:tcPr>
            <w:tcW w:type="dxa" w:w="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color w:val="333333"/>
                <w:sz w:val="17"/>
                <w:szCs w:val="17"/>
              </w:rPr>
              <w:t xml:space="preserve">4</w:t>
            </w:r>
          </w:p>
        </w:tc>
        <w:tc>
          <w:tcPr>
            <w:tcW w:type="dxa" w:w="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color w:val="333333"/>
                <w:sz w:val="17"/>
                <w:szCs w:val="17"/>
              </w:rPr>
              <w:t xml:space="preserve">3</w:t>
            </w:r>
          </w:p>
        </w:tc>
        <w:tc>
          <w:tcPr>
            <w:tcW w:type="dxa" w:w="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color w:val="333333"/>
                <w:sz w:val="17"/>
                <w:szCs w:val="17"/>
              </w:rPr>
              <w:t xml:space="preserve">2</w:t>
            </w:r>
          </w:p>
        </w:tc>
        <w:tc>
          <w:tcPr>
            <w:tcW w:type="dxa" w:w="9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b/>
                <w:bCs/>
                <w:color w:val="2E6DB4"/>
                <w:sz w:val="18"/>
                <w:szCs w:val="18"/>
              </w:rPr>
              <w:t xml:space="preserve">6.0</w:t>
            </w:r>
          </w:p>
        </w:tc>
        <w:tc>
          <w:tcPr>
            <w:tcW w:type="dxa" w:w="1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color w:val="444444"/>
                <w:sz w:val="17"/>
                <w:szCs w:val="17"/>
              </w:rPr>
              <w:t xml:space="preserve">Blog</w:t>
            </w:r>
          </w:p>
        </w:tc>
        <w:tc>
          <w:tcPr>
            <w:tcW w:type="dxa" w:w="13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E6DB4"/>
                <w:sz w:val="17"/>
                <w:szCs w:val="17"/>
              </w:rPr>
              <w:t xml:space="preserve">Medium</w:t>
            </w:r>
          </w:p>
        </w:tc>
      </w:tr>
      <w:tr>
        <w:tc>
          <w:tcPr>
            <w:tcW w:type="dxa" w:w="18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pPr>
              <w:jc w:val="left"/>
            </w:pPr>
            <w:r>
              <w:rPr>
                <w:rFonts w:ascii="Arial" w:cs="Arial" w:eastAsia="Arial" w:hAnsi="Arial"/>
                <w:color w:val="555555"/>
                <w:sz w:val="17"/>
                <w:szCs w:val="17"/>
              </w:rPr>
              <w:t xml:space="preserve">/by-country/canada/</w:t>
            </w:r>
          </w:p>
        </w:tc>
        <w:tc>
          <w:tcPr>
            <w:tcW w:type="dxa" w:w="22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pPr>
              <w:jc w:val="left"/>
            </w:pPr>
            <w:r>
              <w:rPr>
                <w:rFonts w:ascii="Arial" w:cs="Arial" w:eastAsia="Arial" w:hAnsi="Arial"/>
                <w:color w:val="333333"/>
                <w:sz w:val="17"/>
                <w:szCs w:val="17"/>
              </w:rPr>
              <w:t xml:space="preserve">Canada Nationals</w:t>
            </w:r>
          </w:p>
        </w:tc>
        <w:tc>
          <w:tcPr>
            <w:tcW w:type="dxa" w:w="7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pPr>
              <w:jc w:val="center"/>
            </w:pPr>
            <w:r>
              <w:rPr>
                <w:rFonts w:ascii="Arial" w:cs="Arial" w:eastAsia="Arial" w:hAnsi="Arial"/>
                <w:color w:val="333333"/>
                <w:sz w:val="17"/>
                <w:szCs w:val="17"/>
              </w:rPr>
              <w:t xml:space="preserve">4</w:t>
            </w:r>
          </w:p>
        </w:tc>
        <w:tc>
          <w:tcPr>
            <w:tcW w:type="dxa" w:w="7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pPr>
              <w:jc w:val="center"/>
            </w:pPr>
            <w:r>
              <w:rPr>
                <w:rFonts w:ascii="Arial" w:cs="Arial" w:eastAsia="Arial" w:hAnsi="Arial"/>
                <w:color w:val="333333"/>
                <w:sz w:val="17"/>
                <w:szCs w:val="17"/>
              </w:rPr>
              <w:t xml:space="preserve">4</w:t>
            </w:r>
          </w:p>
        </w:tc>
        <w:tc>
          <w:tcPr>
            <w:tcW w:type="dxa" w:w="7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pPr>
              <w:jc w:val="center"/>
            </w:pPr>
            <w:r>
              <w:rPr>
                <w:rFonts w:ascii="Arial" w:cs="Arial" w:eastAsia="Arial" w:hAnsi="Arial"/>
                <w:color w:val="333333"/>
                <w:sz w:val="17"/>
                <w:szCs w:val="17"/>
              </w:rPr>
              <w:t xml:space="preserve">3</w:t>
            </w:r>
          </w:p>
        </w:tc>
        <w:tc>
          <w:tcPr>
            <w:tcW w:type="dxa" w:w="9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pPr>
              <w:jc w:val="center"/>
            </w:pPr>
            <w:r>
              <w:rPr>
                <w:rFonts w:ascii="Arial" w:cs="Arial" w:eastAsia="Arial" w:hAnsi="Arial"/>
                <w:b/>
                <w:bCs/>
                <w:color w:val="2E6DB4"/>
                <w:sz w:val="18"/>
                <w:szCs w:val="18"/>
              </w:rPr>
              <w:t xml:space="preserve">5.3</w:t>
            </w:r>
          </w:p>
        </w:tc>
        <w:tc>
          <w:tcPr>
            <w:tcW w:type="dxa" w:w="10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pPr>
              <w:jc w:val="center"/>
            </w:pPr>
            <w:r>
              <w:rPr>
                <w:rFonts w:ascii="Arial" w:cs="Arial" w:eastAsia="Arial" w:hAnsi="Arial"/>
                <w:color w:val="444444"/>
                <w:sz w:val="17"/>
                <w:szCs w:val="17"/>
              </w:rPr>
              <w:t xml:space="preserve">Wk 7–10</w:t>
            </w:r>
          </w:p>
        </w:tc>
        <w:tc>
          <w:tcPr>
            <w:tcW w:type="dxa" w:w="136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pPr>
              <w:jc w:val="center"/>
            </w:pPr>
            <w:r>
              <w:rPr>
                <w:rFonts w:ascii="Arial" w:cs="Arial" w:eastAsia="Arial" w:hAnsi="Arial"/>
                <w:b w:val="false"/>
                <w:bCs w:val="false"/>
                <w:color w:val="2E6DB4"/>
                <w:sz w:val="17"/>
                <w:szCs w:val="17"/>
              </w:rPr>
              <w:t xml:space="preserve">Medium</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left"/>
            </w:pPr>
            <w:r>
              <w:rPr>
                <w:rFonts w:ascii="Arial" w:cs="Arial" w:eastAsia="Arial" w:hAnsi="Arial"/>
                <w:color w:val="555555"/>
                <w:sz w:val="17"/>
                <w:szCs w:val="17"/>
              </w:rPr>
              <w:t xml:space="preserve">/by-country/australia/</w:t>
            </w:r>
          </w:p>
        </w:tc>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left"/>
            </w:pPr>
            <w:r>
              <w:rPr>
                <w:rFonts w:ascii="Arial" w:cs="Arial" w:eastAsia="Arial" w:hAnsi="Arial"/>
                <w:color w:val="333333"/>
                <w:sz w:val="17"/>
                <w:szCs w:val="17"/>
              </w:rPr>
              <w:t xml:space="preserve">Australia Nationals</w:t>
            </w:r>
          </w:p>
        </w:tc>
        <w:tc>
          <w:tcPr>
            <w:tcW w:type="dxa" w:w="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color w:val="333333"/>
                <w:sz w:val="17"/>
                <w:szCs w:val="17"/>
              </w:rPr>
              <w:t xml:space="preserve">4</w:t>
            </w:r>
          </w:p>
        </w:tc>
        <w:tc>
          <w:tcPr>
            <w:tcW w:type="dxa" w:w="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color w:val="333333"/>
                <w:sz w:val="17"/>
                <w:szCs w:val="17"/>
              </w:rPr>
              <w:t xml:space="preserve">4</w:t>
            </w:r>
          </w:p>
        </w:tc>
        <w:tc>
          <w:tcPr>
            <w:tcW w:type="dxa" w:w="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color w:val="333333"/>
                <w:sz w:val="17"/>
                <w:szCs w:val="17"/>
              </w:rPr>
              <w:t xml:space="preserve">3</w:t>
            </w:r>
          </w:p>
        </w:tc>
        <w:tc>
          <w:tcPr>
            <w:tcW w:type="dxa" w:w="9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b/>
                <w:bCs/>
                <w:color w:val="2E6DB4"/>
                <w:sz w:val="18"/>
                <w:szCs w:val="18"/>
              </w:rPr>
              <w:t xml:space="preserve">5.3</w:t>
            </w:r>
          </w:p>
        </w:tc>
        <w:tc>
          <w:tcPr>
            <w:tcW w:type="dxa" w:w="1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color w:val="444444"/>
                <w:sz w:val="17"/>
                <w:szCs w:val="17"/>
              </w:rPr>
              <w:t xml:space="preserve">Wk 7–10</w:t>
            </w:r>
          </w:p>
        </w:tc>
        <w:tc>
          <w:tcPr>
            <w:tcW w:type="dxa" w:w="13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E6DB4"/>
                <w:sz w:val="17"/>
                <w:szCs w:val="17"/>
              </w:rPr>
              <w:t xml:space="preserve">Medium</w:t>
            </w:r>
          </w:p>
        </w:tc>
      </w:tr>
      <w:tr>
        <w:tc>
          <w:tcPr>
            <w:tcW w:type="dxa" w:w="18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pPr>
              <w:jc w:val="left"/>
            </w:pPr>
            <w:r>
              <w:rPr>
                <w:rFonts w:ascii="Arial" w:cs="Arial" w:eastAsia="Arial" w:hAnsi="Arial"/>
                <w:color w:val="555555"/>
                <w:sz w:val="17"/>
                <w:szCs w:val="17"/>
              </w:rPr>
              <w:t xml:space="preserve">/work-rights/30-hours/</w:t>
            </w:r>
          </w:p>
        </w:tc>
        <w:tc>
          <w:tcPr>
            <w:tcW w:type="dxa" w:w="22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pPr>
              <w:jc w:val="left"/>
            </w:pPr>
            <w:r>
              <w:rPr>
                <w:rFonts w:ascii="Arial" w:cs="Arial" w:eastAsia="Arial" w:hAnsi="Arial"/>
                <w:color w:val="333333"/>
                <w:sz w:val="17"/>
                <w:szCs w:val="17"/>
              </w:rPr>
              <w:t xml:space="preserve">30-Hour Rule</w:t>
            </w:r>
          </w:p>
        </w:tc>
        <w:tc>
          <w:tcPr>
            <w:tcW w:type="dxa" w:w="7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pPr>
              <w:jc w:val="center"/>
            </w:pPr>
            <w:r>
              <w:rPr>
                <w:rFonts w:ascii="Arial" w:cs="Arial" w:eastAsia="Arial" w:hAnsi="Arial"/>
                <w:color w:val="333333"/>
                <w:sz w:val="17"/>
                <w:szCs w:val="17"/>
              </w:rPr>
              <w:t xml:space="preserve">3</w:t>
            </w:r>
          </w:p>
        </w:tc>
        <w:tc>
          <w:tcPr>
            <w:tcW w:type="dxa" w:w="7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pPr>
              <w:jc w:val="center"/>
            </w:pPr>
            <w:r>
              <w:rPr>
                <w:rFonts w:ascii="Arial" w:cs="Arial" w:eastAsia="Arial" w:hAnsi="Arial"/>
                <w:color w:val="333333"/>
                <w:sz w:val="17"/>
                <w:szCs w:val="17"/>
              </w:rPr>
              <w:t xml:space="preserve">3</w:t>
            </w:r>
          </w:p>
        </w:tc>
        <w:tc>
          <w:tcPr>
            <w:tcW w:type="dxa" w:w="7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pPr>
              <w:jc w:val="center"/>
            </w:pPr>
            <w:r>
              <w:rPr>
                <w:rFonts w:ascii="Arial" w:cs="Arial" w:eastAsia="Arial" w:hAnsi="Arial"/>
                <w:color w:val="333333"/>
                <w:sz w:val="17"/>
                <w:szCs w:val="17"/>
              </w:rPr>
              <w:t xml:space="preserve">2</w:t>
            </w:r>
          </w:p>
        </w:tc>
        <w:tc>
          <w:tcPr>
            <w:tcW w:type="dxa" w:w="9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pPr>
              <w:jc w:val="center"/>
            </w:pPr>
            <w:r>
              <w:rPr>
                <w:rFonts w:ascii="Arial" w:cs="Arial" w:eastAsia="Arial" w:hAnsi="Arial"/>
                <w:b/>
                <w:bCs/>
                <w:color w:val="B07D00"/>
                <w:sz w:val="18"/>
                <w:szCs w:val="18"/>
              </w:rPr>
              <w:t xml:space="preserve">4.5</w:t>
            </w:r>
          </w:p>
        </w:tc>
        <w:tc>
          <w:tcPr>
            <w:tcW w:type="dxa" w:w="10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pPr>
              <w:jc w:val="center"/>
            </w:pPr>
            <w:r>
              <w:rPr>
                <w:rFonts w:ascii="Arial" w:cs="Arial" w:eastAsia="Arial" w:hAnsi="Arial"/>
                <w:color w:val="444444"/>
                <w:sz w:val="17"/>
                <w:szCs w:val="17"/>
              </w:rPr>
              <w:t xml:space="preserve">Wk 3–6</w:t>
            </w:r>
          </w:p>
        </w:tc>
        <w:tc>
          <w:tcPr>
            <w:tcW w:type="dxa" w:w="136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pPr>
              <w:jc w:val="center"/>
            </w:pPr>
            <w:r>
              <w:rPr>
                <w:rFonts w:ascii="Arial" w:cs="Arial" w:eastAsia="Arial" w:hAnsi="Arial"/>
                <w:b w:val="false"/>
                <w:bCs w:val="false"/>
                <w:color w:val="1A7A4A"/>
                <w:sz w:val="17"/>
                <w:szCs w:val="17"/>
              </w:rPr>
              <w:t xml:space="preserve">Steady</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left"/>
            </w:pPr>
            <w:r>
              <w:rPr>
                <w:rFonts w:ascii="Arial" w:cs="Arial" w:eastAsia="Arial" w:hAnsi="Arial"/>
                <w:color w:val="555555"/>
                <w:sz w:val="17"/>
                <w:szCs w:val="17"/>
              </w:rPr>
              <w:t xml:space="preserve">/requirements/apostille/</w:t>
            </w:r>
          </w:p>
        </w:tc>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left"/>
            </w:pPr>
            <w:r>
              <w:rPr>
                <w:rFonts w:ascii="Arial" w:cs="Arial" w:eastAsia="Arial" w:hAnsi="Arial"/>
                <w:color w:val="333333"/>
                <w:sz w:val="17"/>
                <w:szCs w:val="17"/>
              </w:rPr>
              <w:t xml:space="preserve">Apostille &amp; Translation</w:t>
            </w:r>
          </w:p>
        </w:tc>
        <w:tc>
          <w:tcPr>
            <w:tcW w:type="dxa" w:w="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color w:val="333333"/>
                <w:sz w:val="17"/>
                <w:szCs w:val="17"/>
              </w:rPr>
              <w:t xml:space="preserve">3</w:t>
            </w:r>
          </w:p>
        </w:tc>
        <w:tc>
          <w:tcPr>
            <w:tcW w:type="dxa" w:w="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color w:val="333333"/>
                <w:sz w:val="17"/>
                <w:szCs w:val="17"/>
              </w:rPr>
              <w:t xml:space="preserve">3</w:t>
            </w:r>
          </w:p>
        </w:tc>
        <w:tc>
          <w:tcPr>
            <w:tcW w:type="dxa" w:w="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color w:val="333333"/>
                <w:sz w:val="17"/>
                <w:szCs w:val="17"/>
              </w:rPr>
              <w:t xml:space="preserve">2</w:t>
            </w:r>
          </w:p>
        </w:tc>
        <w:tc>
          <w:tcPr>
            <w:tcW w:type="dxa" w:w="9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b/>
                <w:bCs/>
                <w:color w:val="B07D00"/>
                <w:sz w:val="18"/>
                <w:szCs w:val="18"/>
              </w:rPr>
              <w:t xml:space="preserve">4.5</w:t>
            </w:r>
          </w:p>
        </w:tc>
        <w:tc>
          <w:tcPr>
            <w:tcW w:type="dxa" w:w="1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color w:val="444444"/>
                <w:sz w:val="17"/>
                <w:szCs w:val="17"/>
              </w:rPr>
              <w:t xml:space="preserve">Wk 3–6</w:t>
            </w:r>
          </w:p>
        </w:tc>
        <w:tc>
          <w:tcPr>
            <w:tcW w:type="dxa" w:w="13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A7A4A"/>
                <w:sz w:val="17"/>
                <w:szCs w:val="17"/>
              </w:rPr>
              <w:t xml:space="preserve">Steady</w:t>
            </w:r>
          </w:p>
        </w:tc>
      </w:tr>
      <w:tr>
        <w:tc>
          <w:tcPr>
            <w:tcW w:type="dxa" w:w="18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pPr>
              <w:jc w:val="left"/>
            </w:pPr>
            <w:r>
              <w:rPr>
                <w:rFonts w:ascii="Arial" w:cs="Arial" w:eastAsia="Arial" w:hAnsi="Arial"/>
                <w:color w:val="555555"/>
                <w:sz w:val="17"/>
                <w:szCs w:val="17"/>
              </w:rPr>
              <w:t xml:space="preserve">/family/</w:t>
            </w:r>
          </w:p>
        </w:tc>
        <w:tc>
          <w:tcPr>
            <w:tcW w:type="dxa" w:w="22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pPr>
              <w:jc w:val="left"/>
            </w:pPr>
            <w:r>
              <w:rPr>
                <w:rFonts w:ascii="Arial" w:cs="Arial" w:eastAsia="Arial" w:hAnsi="Arial"/>
                <w:color w:val="333333"/>
                <w:sz w:val="17"/>
                <w:szCs w:val="17"/>
              </w:rPr>
              <w:t xml:space="preserve">Family Hub</w:t>
            </w:r>
          </w:p>
        </w:tc>
        <w:tc>
          <w:tcPr>
            <w:tcW w:type="dxa" w:w="7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pPr>
              <w:jc w:val="center"/>
            </w:pPr>
            <w:r>
              <w:rPr>
                <w:rFonts w:ascii="Arial" w:cs="Arial" w:eastAsia="Arial" w:hAnsi="Arial"/>
                <w:color w:val="333333"/>
                <w:sz w:val="17"/>
                <w:szCs w:val="17"/>
              </w:rPr>
              <w:t xml:space="preserve">3</w:t>
            </w:r>
          </w:p>
        </w:tc>
        <w:tc>
          <w:tcPr>
            <w:tcW w:type="dxa" w:w="7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pPr>
              <w:jc w:val="center"/>
            </w:pPr>
            <w:r>
              <w:rPr>
                <w:rFonts w:ascii="Arial" w:cs="Arial" w:eastAsia="Arial" w:hAnsi="Arial"/>
                <w:color w:val="333333"/>
                <w:sz w:val="17"/>
                <w:szCs w:val="17"/>
              </w:rPr>
              <w:t xml:space="preserve">3</w:t>
            </w:r>
          </w:p>
        </w:tc>
        <w:tc>
          <w:tcPr>
            <w:tcW w:type="dxa" w:w="7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pPr>
              <w:jc w:val="center"/>
            </w:pPr>
            <w:r>
              <w:rPr>
                <w:rFonts w:ascii="Arial" w:cs="Arial" w:eastAsia="Arial" w:hAnsi="Arial"/>
                <w:color w:val="333333"/>
                <w:sz w:val="17"/>
                <w:szCs w:val="17"/>
              </w:rPr>
              <w:t xml:space="preserve">2</w:t>
            </w:r>
          </w:p>
        </w:tc>
        <w:tc>
          <w:tcPr>
            <w:tcW w:type="dxa" w:w="9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pPr>
              <w:jc w:val="center"/>
            </w:pPr>
            <w:r>
              <w:rPr>
                <w:rFonts w:ascii="Arial" w:cs="Arial" w:eastAsia="Arial" w:hAnsi="Arial"/>
                <w:b/>
                <w:bCs/>
                <w:color w:val="B07D00"/>
                <w:sz w:val="18"/>
                <w:szCs w:val="18"/>
              </w:rPr>
              <w:t xml:space="preserve">4.5</w:t>
            </w:r>
          </w:p>
        </w:tc>
        <w:tc>
          <w:tcPr>
            <w:tcW w:type="dxa" w:w="10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pPr>
              <w:jc w:val="center"/>
            </w:pPr>
            <w:r>
              <w:rPr>
                <w:rFonts w:ascii="Arial" w:cs="Arial" w:eastAsia="Arial" w:hAnsi="Arial"/>
                <w:color w:val="444444"/>
                <w:sz w:val="17"/>
                <w:szCs w:val="17"/>
              </w:rPr>
              <w:t xml:space="preserve">Wk 3–6</w:t>
            </w:r>
          </w:p>
        </w:tc>
        <w:tc>
          <w:tcPr>
            <w:tcW w:type="dxa" w:w="136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pPr>
              <w:jc w:val="center"/>
            </w:pPr>
            <w:r>
              <w:rPr>
                <w:rFonts w:ascii="Arial" w:cs="Arial" w:eastAsia="Arial" w:hAnsi="Arial"/>
                <w:b w:val="false"/>
                <w:bCs w:val="false"/>
                <w:color w:val="1A7A4A"/>
                <w:sz w:val="17"/>
                <w:szCs w:val="17"/>
              </w:rPr>
              <w:t xml:space="preserve">Steady</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left"/>
            </w:pPr>
            <w:r>
              <w:rPr>
                <w:rFonts w:ascii="Arial" w:cs="Arial" w:eastAsia="Arial" w:hAnsi="Arial"/>
                <w:color w:val="555555"/>
                <w:sz w:val="17"/>
                <w:szCs w:val="17"/>
              </w:rPr>
              <w:t xml:space="preserve">/process/after-approval/</w:t>
            </w:r>
          </w:p>
        </w:tc>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left"/>
            </w:pPr>
            <w:r>
              <w:rPr>
                <w:rFonts w:ascii="Arial" w:cs="Arial" w:eastAsia="Arial" w:hAnsi="Arial"/>
                <w:color w:val="333333"/>
                <w:sz w:val="17"/>
                <w:szCs w:val="17"/>
              </w:rPr>
              <w:t xml:space="preserve">After Approval</w:t>
            </w:r>
          </w:p>
        </w:tc>
        <w:tc>
          <w:tcPr>
            <w:tcW w:type="dxa" w:w="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color w:val="333333"/>
                <w:sz w:val="17"/>
                <w:szCs w:val="17"/>
              </w:rPr>
              <w:t xml:space="preserve">3</w:t>
            </w:r>
          </w:p>
        </w:tc>
        <w:tc>
          <w:tcPr>
            <w:tcW w:type="dxa" w:w="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color w:val="333333"/>
                <w:sz w:val="17"/>
                <w:szCs w:val="17"/>
              </w:rPr>
              <w:t xml:space="preserve">3</w:t>
            </w:r>
          </w:p>
        </w:tc>
        <w:tc>
          <w:tcPr>
            <w:tcW w:type="dxa" w:w="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color w:val="333333"/>
                <w:sz w:val="17"/>
                <w:szCs w:val="17"/>
              </w:rPr>
              <w:t xml:space="preserve">2</w:t>
            </w:r>
          </w:p>
        </w:tc>
        <w:tc>
          <w:tcPr>
            <w:tcW w:type="dxa" w:w="9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b/>
                <w:bCs/>
                <w:color w:val="B07D00"/>
                <w:sz w:val="18"/>
                <w:szCs w:val="18"/>
              </w:rPr>
              <w:t xml:space="preserve">4.5</w:t>
            </w:r>
          </w:p>
        </w:tc>
        <w:tc>
          <w:tcPr>
            <w:tcW w:type="dxa" w:w="1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color w:val="444444"/>
                <w:sz w:val="17"/>
                <w:szCs w:val="17"/>
              </w:rPr>
              <w:t xml:space="preserve">Wk 3–6</w:t>
            </w:r>
          </w:p>
        </w:tc>
        <w:tc>
          <w:tcPr>
            <w:tcW w:type="dxa" w:w="13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A7A4A"/>
                <w:sz w:val="17"/>
                <w:szCs w:val="17"/>
              </w:rPr>
              <w:t xml:space="preserve">Steady</w:t>
            </w:r>
          </w:p>
        </w:tc>
      </w:tr>
      <w:tr>
        <w:tc>
          <w:tcPr>
            <w:tcW w:type="dxa" w:w="18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pPr>
              <w:jc w:val="left"/>
            </w:pPr>
            <w:r>
              <w:rPr>
                <w:rFonts w:ascii="Arial" w:cs="Arial" w:eastAsia="Arial" w:hAnsi="Arial"/>
                <w:color w:val="555555"/>
                <w:sz w:val="17"/>
                <w:szCs w:val="17"/>
              </w:rPr>
              <w:t xml:space="preserve">/compare/non-lucrative/</w:t>
            </w:r>
          </w:p>
        </w:tc>
        <w:tc>
          <w:tcPr>
            <w:tcW w:type="dxa" w:w="22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pPr>
              <w:jc w:val="left"/>
            </w:pPr>
            <w:r>
              <w:rPr>
                <w:rFonts w:ascii="Arial" w:cs="Arial" w:eastAsia="Arial" w:hAnsi="Arial"/>
                <w:color w:val="333333"/>
                <w:sz w:val="17"/>
                <w:szCs w:val="17"/>
              </w:rPr>
              <w:t xml:space="preserve">vs Non-Lucrative Visa</w:t>
            </w:r>
          </w:p>
        </w:tc>
        <w:tc>
          <w:tcPr>
            <w:tcW w:type="dxa" w:w="7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pPr>
              <w:jc w:val="center"/>
            </w:pPr>
            <w:r>
              <w:rPr>
                <w:rFonts w:ascii="Arial" w:cs="Arial" w:eastAsia="Arial" w:hAnsi="Arial"/>
                <w:color w:val="333333"/>
                <w:sz w:val="17"/>
                <w:szCs w:val="17"/>
              </w:rPr>
              <w:t xml:space="preserve">3</w:t>
            </w:r>
          </w:p>
        </w:tc>
        <w:tc>
          <w:tcPr>
            <w:tcW w:type="dxa" w:w="7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pPr>
              <w:jc w:val="center"/>
            </w:pPr>
            <w:r>
              <w:rPr>
                <w:rFonts w:ascii="Arial" w:cs="Arial" w:eastAsia="Arial" w:hAnsi="Arial"/>
                <w:color w:val="333333"/>
                <w:sz w:val="17"/>
                <w:szCs w:val="17"/>
              </w:rPr>
              <w:t xml:space="preserve">3</w:t>
            </w:r>
          </w:p>
        </w:tc>
        <w:tc>
          <w:tcPr>
            <w:tcW w:type="dxa" w:w="7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pPr>
              <w:jc w:val="center"/>
            </w:pPr>
            <w:r>
              <w:rPr>
                <w:rFonts w:ascii="Arial" w:cs="Arial" w:eastAsia="Arial" w:hAnsi="Arial"/>
                <w:color w:val="333333"/>
                <w:sz w:val="17"/>
                <w:szCs w:val="17"/>
              </w:rPr>
              <w:t xml:space="preserve">2</w:t>
            </w:r>
          </w:p>
        </w:tc>
        <w:tc>
          <w:tcPr>
            <w:tcW w:type="dxa" w:w="9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pPr>
              <w:jc w:val="center"/>
            </w:pPr>
            <w:r>
              <w:rPr>
                <w:rFonts w:ascii="Arial" w:cs="Arial" w:eastAsia="Arial" w:hAnsi="Arial"/>
                <w:b/>
                <w:bCs/>
                <w:color w:val="B07D00"/>
                <w:sz w:val="18"/>
                <w:szCs w:val="18"/>
              </w:rPr>
              <w:t xml:space="preserve">4.5</w:t>
            </w:r>
          </w:p>
        </w:tc>
        <w:tc>
          <w:tcPr>
            <w:tcW w:type="dxa" w:w="10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pPr>
              <w:jc w:val="center"/>
            </w:pPr>
            <w:r>
              <w:rPr>
                <w:rFonts w:ascii="Arial" w:cs="Arial" w:eastAsia="Arial" w:hAnsi="Arial"/>
                <w:color w:val="444444"/>
                <w:sz w:val="17"/>
                <w:szCs w:val="17"/>
              </w:rPr>
              <w:t xml:space="preserve">Wk 11–12</w:t>
            </w:r>
          </w:p>
        </w:tc>
        <w:tc>
          <w:tcPr>
            <w:tcW w:type="dxa" w:w="136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pPr>
              <w:jc w:val="center"/>
            </w:pPr>
            <w:r>
              <w:rPr>
                <w:rFonts w:ascii="Arial" w:cs="Arial" w:eastAsia="Arial" w:hAnsi="Arial"/>
                <w:b w:val="false"/>
                <w:bCs w:val="false"/>
                <w:color w:val="1A7A4A"/>
                <w:sz w:val="17"/>
                <w:szCs w:val="17"/>
              </w:rPr>
              <w:t xml:space="preserve">Steady</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left"/>
            </w:pPr>
            <w:r>
              <w:rPr>
                <w:rFonts w:ascii="Arial" w:cs="Arial" w:eastAsia="Arial" w:hAnsi="Arial"/>
                <w:color w:val="555555"/>
                <w:sz w:val="17"/>
                <w:szCs w:val="17"/>
              </w:rPr>
              <w:t xml:space="preserve">/compare/digital-nomad/</w:t>
            </w:r>
          </w:p>
        </w:tc>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left"/>
            </w:pPr>
            <w:r>
              <w:rPr>
                <w:rFonts w:ascii="Arial" w:cs="Arial" w:eastAsia="Arial" w:hAnsi="Arial"/>
                <w:color w:val="333333"/>
                <w:sz w:val="17"/>
                <w:szCs w:val="17"/>
              </w:rPr>
              <w:t xml:space="preserve">vs Digital Nomad Visa</w:t>
            </w:r>
          </w:p>
        </w:tc>
        <w:tc>
          <w:tcPr>
            <w:tcW w:type="dxa" w:w="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color w:val="333333"/>
                <w:sz w:val="17"/>
                <w:szCs w:val="17"/>
              </w:rPr>
              <w:t xml:space="preserve">3</w:t>
            </w:r>
          </w:p>
        </w:tc>
        <w:tc>
          <w:tcPr>
            <w:tcW w:type="dxa" w:w="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color w:val="333333"/>
                <w:sz w:val="17"/>
                <w:szCs w:val="17"/>
              </w:rPr>
              <w:t xml:space="preserve">3</w:t>
            </w:r>
          </w:p>
        </w:tc>
        <w:tc>
          <w:tcPr>
            <w:tcW w:type="dxa" w:w="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color w:val="333333"/>
                <w:sz w:val="17"/>
                <w:szCs w:val="17"/>
              </w:rPr>
              <w:t xml:space="preserve">2</w:t>
            </w:r>
          </w:p>
        </w:tc>
        <w:tc>
          <w:tcPr>
            <w:tcW w:type="dxa" w:w="9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b/>
                <w:bCs/>
                <w:color w:val="B07D00"/>
                <w:sz w:val="18"/>
                <w:szCs w:val="18"/>
              </w:rPr>
              <w:t xml:space="preserve">4.5</w:t>
            </w:r>
          </w:p>
        </w:tc>
        <w:tc>
          <w:tcPr>
            <w:tcW w:type="dxa" w:w="1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color w:val="444444"/>
                <w:sz w:val="17"/>
                <w:szCs w:val="17"/>
              </w:rPr>
              <w:t xml:space="preserve">Wk 11–12</w:t>
            </w:r>
          </w:p>
        </w:tc>
        <w:tc>
          <w:tcPr>
            <w:tcW w:type="dxa" w:w="13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A7A4A"/>
                <w:sz w:val="17"/>
                <w:szCs w:val="17"/>
              </w:rPr>
              <w:t xml:space="preserve">Steady</w:t>
            </w:r>
          </w:p>
        </w:tc>
      </w:tr>
      <w:tr>
        <w:tc>
          <w:tcPr>
            <w:tcW w:type="dxa" w:w="18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pPr>
              <w:jc w:val="left"/>
            </w:pPr>
            <w:r>
              <w:rPr>
                <w:rFonts w:ascii="Arial" w:cs="Arial" w:eastAsia="Arial" w:hAnsi="Arial"/>
                <w:color w:val="555555"/>
                <w:sz w:val="17"/>
                <w:szCs w:val="17"/>
              </w:rPr>
              <w:t xml:space="preserve">/for/language-learners/</w:t>
            </w:r>
          </w:p>
        </w:tc>
        <w:tc>
          <w:tcPr>
            <w:tcW w:type="dxa" w:w="22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pPr>
              <w:jc w:val="left"/>
            </w:pPr>
            <w:r>
              <w:rPr>
                <w:rFonts w:ascii="Arial" w:cs="Arial" w:eastAsia="Arial" w:hAnsi="Arial"/>
                <w:color w:val="333333"/>
                <w:sz w:val="17"/>
                <w:szCs w:val="17"/>
              </w:rPr>
              <w:t xml:space="preserve">For Language Learners</w:t>
            </w:r>
          </w:p>
        </w:tc>
        <w:tc>
          <w:tcPr>
            <w:tcW w:type="dxa" w:w="7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pPr>
              <w:jc w:val="center"/>
            </w:pPr>
            <w:r>
              <w:rPr>
                <w:rFonts w:ascii="Arial" w:cs="Arial" w:eastAsia="Arial" w:hAnsi="Arial"/>
                <w:color w:val="333333"/>
                <w:sz w:val="17"/>
                <w:szCs w:val="17"/>
              </w:rPr>
              <w:t xml:space="preserve">3</w:t>
            </w:r>
          </w:p>
        </w:tc>
        <w:tc>
          <w:tcPr>
            <w:tcW w:type="dxa" w:w="7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pPr>
              <w:jc w:val="center"/>
            </w:pPr>
            <w:r>
              <w:rPr>
                <w:rFonts w:ascii="Arial" w:cs="Arial" w:eastAsia="Arial" w:hAnsi="Arial"/>
                <w:color w:val="333333"/>
                <w:sz w:val="17"/>
                <w:szCs w:val="17"/>
              </w:rPr>
              <w:t xml:space="preserve">3</w:t>
            </w:r>
          </w:p>
        </w:tc>
        <w:tc>
          <w:tcPr>
            <w:tcW w:type="dxa" w:w="7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pPr>
              <w:jc w:val="center"/>
            </w:pPr>
            <w:r>
              <w:rPr>
                <w:rFonts w:ascii="Arial" w:cs="Arial" w:eastAsia="Arial" w:hAnsi="Arial"/>
                <w:color w:val="333333"/>
                <w:sz w:val="17"/>
                <w:szCs w:val="17"/>
              </w:rPr>
              <w:t xml:space="preserve">2</w:t>
            </w:r>
          </w:p>
        </w:tc>
        <w:tc>
          <w:tcPr>
            <w:tcW w:type="dxa" w:w="9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pPr>
              <w:jc w:val="center"/>
            </w:pPr>
            <w:r>
              <w:rPr>
                <w:rFonts w:ascii="Arial" w:cs="Arial" w:eastAsia="Arial" w:hAnsi="Arial"/>
                <w:b/>
                <w:bCs/>
                <w:color w:val="B07D00"/>
                <w:sz w:val="18"/>
                <w:szCs w:val="18"/>
              </w:rPr>
              <w:t xml:space="preserve">4.5</w:t>
            </w:r>
          </w:p>
        </w:tc>
        <w:tc>
          <w:tcPr>
            <w:tcW w:type="dxa" w:w="10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pPr>
              <w:jc w:val="center"/>
            </w:pPr>
            <w:r>
              <w:rPr>
                <w:rFonts w:ascii="Arial" w:cs="Arial" w:eastAsia="Arial" w:hAnsi="Arial"/>
                <w:color w:val="444444"/>
                <w:sz w:val="17"/>
                <w:szCs w:val="17"/>
              </w:rPr>
              <w:t xml:space="preserve">Wk 11–12</w:t>
            </w:r>
          </w:p>
        </w:tc>
        <w:tc>
          <w:tcPr>
            <w:tcW w:type="dxa" w:w="136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pPr>
              <w:jc w:val="center"/>
            </w:pPr>
            <w:r>
              <w:rPr>
                <w:rFonts w:ascii="Arial" w:cs="Arial" w:eastAsia="Arial" w:hAnsi="Arial"/>
                <w:b w:val="false"/>
                <w:bCs w:val="false"/>
                <w:color w:val="1A7A4A"/>
                <w:sz w:val="17"/>
                <w:szCs w:val="17"/>
              </w:rPr>
              <w:t xml:space="preserve">Steady</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left"/>
            </w:pPr>
            <w:r>
              <w:rPr>
                <w:rFonts w:ascii="Arial" w:cs="Arial" w:eastAsia="Arial" w:hAnsi="Arial"/>
                <w:color w:val="555555"/>
                <w:sz w:val="17"/>
                <w:szCs w:val="17"/>
              </w:rPr>
              <w:t xml:space="preserve">/after-studies/residency/</w:t>
            </w:r>
          </w:p>
        </w:tc>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left"/>
            </w:pPr>
            <w:r>
              <w:rPr>
                <w:rFonts w:ascii="Arial" w:cs="Arial" w:eastAsia="Arial" w:hAnsi="Arial"/>
                <w:color w:val="333333"/>
                <w:sz w:val="17"/>
                <w:szCs w:val="17"/>
              </w:rPr>
              <w:t xml:space="preserve">Residency After Studies</w:t>
            </w:r>
          </w:p>
        </w:tc>
        <w:tc>
          <w:tcPr>
            <w:tcW w:type="dxa" w:w="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color w:val="333333"/>
                <w:sz w:val="17"/>
                <w:szCs w:val="17"/>
              </w:rPr>
              <w:t xml:space="preserve">3</w:t>
            </w:r>
          </w:p>
        </w:tc>
        <w:tc>
          <w:tcPr>
            <w:tcW w:type="dxa" w:w="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color w:val="333333"/>
                <w:sz w:val="17"/>
                <w:szCs w:val="17"/>
              </w:rPr>
              <w:t xml:space="preserve">3</w:t>
            </w:r>
          </w:p>
        </w:tc>
        <w:tc>
          <w:tcPr>
            <w:tcW w:type="dxa" w:w="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color w:val="333333"/>
                <w:sz w:val="17"/>
                <w:szCs w:val="17"/>
              </w:rPr>
              <w:t xml:space="preserve">2</w:t>
            </w:r>
          </w:p>
        </w:tc>
        <w:tc>
          <w:tcPr>
            <w:tcW w:type="dxa" w:w="9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b/>
                <w:bCs/>
                <w:color w:val="B07D00"/>
                <w:sz w:val="18"/>
                <w:szCs w:val="18"/>
              </w:rPr>
              <w:t xml:space="preserve">4.5</w:t>
            </w:r>
          </w:p>
        </w:tc>
        <w:tc>
          <w:tcPr>
            <w:tcW w:type="dxa" w:w="1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color w:val="444444"/>
                <w:sz w:val="17"/>
                <w:szCs w:val="17"/>
              </w:rPr>
              <w:t xml:space="preserve">Wk 11–12</w:t>
            </w:r>
          </w:p>
        </w:tc>
        <w:tc>
          <w:tcPr>
            <w:tcW w:type="dxa" w:w="13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A7A4A"/>
                <w:sz w:val="17"/>
                <w:szCs w:val="17"/>
              </w:rPr>
              <w:t xml:space="preserve">Steady</w:t>
            </w:r>
          </w:p>
        </w:tc>
      </w:tr>
      <w:tr>
        <w:tc>
          <w:tcPr>
            <w:tcW w:type="dxa" w:w="18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pPr>
              <w:jc w:val="left"/>
            </w:pPr>
            <w:r>
              <w:rPr>
                <w:rFonts w:ascii="Arial" w:cs="Arial" w:eastAsia="Arial" w:hAnsi="Arial"/>
                <w:color w:val="555555"/>
                <w:sz w:val="17"/>
                <w:szCs w:val="17"/>
              </w:rPr>
              <w:t xml:space="preserve">/blog/student-visa-from-inside-spain/</w:t>
            </w:r>
          </w:p>
        </w:tc>
        <w:tc>
          <w:tcPr>
            <w:tcW w:type="dxa" w:w="22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pPr>
              <w:jc w:val="left"/>
            </w:pPr>
            <w:r>
              <w:rPr>
                <w:rFonts w:ascii="Arial" w:cs="Arial" w:eastAsia="Arial" w:hAnsi="Arial"/>
                <w:color w:val="333333"/>
                <w:sz w:val="17"/>
                <w:szCs w:val="17"/>
              </w:rPr>
              <w:t xml:space="preserve">Apply from Spain Post</w:t>
            </w:r>
          </w:p>
        </w:tc>
        <w:tc>
          <w:tcPr>
            <w:tcW w:type="dxa" w:w="7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pPr>
              <w:jc w:val="center"/>
            </w:pPr>
            <w:r>
              <w:rPr>
                <w:rFonts w:ascii="Arial" w:cs="Arial" w:eastAsia="Arial" w:hAnsi="Arial"/>
                <w:color w:val="333333"/>
                <w:sz w:val="17"/>
                <w:szCs w:val="17"/>
              </w:rPr>
              <w:t xml:space="preserve">3</w:t>
            </w:r>
          </w:p>
        </w:tc>
        <w:tc>
          <w:tcPr>
            <w:tcW w:type="dxa" w:w="7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pPr>
              <w:jc w:val="center"/>
            </w:pPr>
            <w:r>
              <w:rPr>
                <w:rFonts w:ascii="Arial" w:cs="Arial" w:eastAsia="Arial" w:hAnsi="Arial"/>
                <w:color w:val="333333"/>
                <w:sz w:val="17"/>
                <w:szCs w:val="17"/>
              </w:rPr>
              <w:t xml:space="preserve">3</w:t>
            </w:r>
          </w:p>
        </w:tc>
        <w:tc>
          <w:tcPr>
            <w:tcW w:type="dxa" w:w="7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pPr>
              <w:jc w:val="center"/>
            </w:pPr>
            <w:r>
              <w:rPr>
                <w:rFonts w:ascii="Arial" w:cs="Arial" w:eastAsia="Arial" w:hAnsi="Arial"/>
                <w:color w:val="333333"/>
                <w:sz w:val="17"/>
                <w:szCs w:val="17"/>
              </w:rPr>
              <w:t xml:space="preserve">2</w:t>
            </w:r>
          </w:p>
        </w:tc>
        <w:tc>
          <w:tcPr>
            <w:tcW w:type="dxa" w:w="9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pPr>
              <w:jc w:val="center"/>
            </w:pPr>
            <w:r>
              <w:rPr>
                <w:rFonts w:ascii="Arial" w:cs="Arial" w:eastAsia="Arial" w:hAnsi="Arial"/>
                <w:b/>
                <w:bCs/>
                <w:color w:val="B07D00"/>
                <w:sz w:val="18"/>
                <w:szCs w:val="18"/>
              </w:rPr>
              <w:t xml:space="preserve">4.5</w:t>
            </w:r>
          </w:p>
        </w:tc>
        <w:tc>
          <w:tcPr>
            <w:tcW w:type="dxa" w:w="10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pPr>
              <w:jc w:val="center"/>
            </w:pPr>
            <w:r>
              <w:rPr>
                <w:rFonts w:ascii="Arial" w:cs="Arial" w:eastAsia="Arial" w:hAnsi="Arial"/>
                <w:color w:val="444444"/>
                <w:sz w:val="17"/>
                <w:szCs w:val="17"/>
              </w:rPr>
              <w:t xml:space="preserve">Blog</w:t>
            </w:r>
          </w:p>
        </w:tc>
        <w:tc>
          <w:tcPr>
            <w:tcW w:type="dxa" w:w="136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pPr>
              <w:jc w:val="center"/>
            </w:pPr>
            <w:r>
              <w:rPr>
                <w:rFonts w:ascii="Arial" w:cs="Arial" w:eastAsia="Arial" w:hAnsi="Arial"/>
                <w:b w:val="false"/>
                <w:bCs w:val="false"/>
                <w:color w:val="1A7A4A"/>
                <w:sz w:val="17"/>
                <w:szCs w:val="17"/>
              </w:rPr>
              <w:t xml:space="preserve">Steady</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left"/>
            </w:pPr>
            <w:r>
              <w:rPr>
                <w:rFonts w:ascii="Arial" w:cs="Arial" w:eastAsia="Arial" w:hAnsi="Arial"/>
                <w:color w:val="555555"/>
                <w:sz w:val="17"/>
                <w:szCs w:val="17"/>
              </w:rPr>
              <w:t xml:space="preserve">/blog/best-language-courses-student-visa/</w:t>
            </w:r>
          </w:p>
        </w:tc>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left"/>
            </w:pPr>
            <w:r>
              <w:rPr>
                <w:rFonts w:ascii="Arial" w:cs="Arial" w:eastAsia="Arial" w:hAnsi="Arial"/>
                <w:color w:val="333333"/>
                <w:sz w:val="17"/>
                <w:szCs w:val="17"/>
              </w:rPr>
              <w:t xml:space="preserve">Best Language Schools</w:t>
            </w:r>
          </w:p>
        </w:tc>
        <w:tc>
          <w:tcPr>
            <w:tcW w:type="dxa" w:w="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color w:val="333333"/>
                <w:sz w:val="17"/>
                <w:szCs w:val="17"/>
              </w:rPr>
              <w:t xml:space="preserve">3</w:t>
            </w:r>
          </w:p>
        </w:tc>
        <w:tc>
          <w:tcPr>
            <w:tcW w:type="dxa" w:w="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color w:val="333333"/>
                <w:sz w:val="17"/>
                <w:szCs w:val="17"/>
              </w:rPr>
              <w:t xml:space="preserve">3</w:t>
            </w:r>
          </w:p>
        </w:tc>
        <w:tc>
          <w:tcPr>
            <w:tcW w:type="dxa" w:w="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color w:val="333333"/>
                <w:sz w:val="17"/>
                <w:szCs w:val="17"/>
              </w:rPr>
              <w:t xml:space="preserve">2</w:t>
            </w:r>
          </w:p>
        </w:tc>
        <w:tc>
          <w:tcPr>
            <w:tcW w:type="dxa" w:w="9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b/>
                <w:bCs/>
                <w:color w:val="B07D00"/>
                <w:sz w:val="18"/>
                <w:szCs w:val="18"/>
              </w:rPr>
              <w:t xml:space="preserve">4.5</w:t>
            </w:r>
          </w:p>
        </w:tc>
        <w:tc>
          <w:tcPr>
            <w:tcW w:type="dxa" w:w="1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color w:val="444444"/>
                <w:sz w:val="17"/>
                <w:szCs w:val="17"/>
              </w:rPr>
              <w:t xml:space="preserve">Blog</w:t>
            </w:r>
          </w:p>
        </w:tc>
        <w:tc>
          <w:tcPr>
            <w:tcW w:type="dxa" w:w="13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A7A4A"/>
                <w:sz w:val="17"/>
                <w:szCs w:val="17"/>
              </w:rPr>
              <w:t xml:space="preserve">Steady</w:t>
            </w:r>
          </w:p>
        </w:tc>
      </w:tr>
      <w:tr>
        <w:tc>
          <w:tcPr>
            <w:tcW w:type="dxa" w:w="18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pPr>
              <w:jc w:val="left"/>
            </w:pPr>
            <w:r>
              <w:rPr>
                <w:rFonts w:ascii="Arial" w:cs="Arial" w:eastAsia="Arial" w:hAnsi="Arial"/>
                <w:color w:val="555555"/>
                <w:sz w:val="17"/>
                <w:szCs w:val="17"/>
              </w:rPr>
              <w:t xml:space="preserve">/blog/spain-student-visa-2026-guide/</w:t>
            </w:r>
          </w:p>
        </w:tc>
        <w:tc>
          <w:tcPr>
            <w:tcW w:type="dxa" w:w="22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pPr>
              <w:jc w:val="left"/>
            </w:pPr>
            <w:r>
              <w:rPr>
                <w:rFonts w:ascii="Arial" w:cs="Arial" w:eastAsia="Arial" w:hAnsi="Arial"/>
                <w:color w:val="333333"/>
                <w:sz w:val="17"/>
                <w:szCs w:val="17"/>
              </w:rPr>
              <w:t xml:space="preserve">2026 Complete Guide</w:t>
            </w:r>
          </w:p>
        </w:tc>
        <w:tc>
          <w:tcPr>
            <w:tcW w:type="dxa" w:w="7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pPr>
              <w:jc w:val="center"/>
            </w:pPr>
            <w:r>
              <w:rPr>
                <w:rFonts w:ascii="Arial" w:cs="Arial" w:eastAsia="Arial" w:hAnsi="Arial"/>
                <w:color w:val="333333"/>
                <w:sz w:val="17"/>
                <w:szCs w:val="17"/>
              </w:rPr>
              <w:t xml:space="preserve">4</w:t>
            </w:r>
          </w:p>
        </w:tc>
        <w:tc>
          <w:tcPr>
            <w:tcW w:type="dxa" w:w="7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pPr>
              <w:jc w:val="center"/>
            </w:pPr>
            <w:r>
              <w:rPr>
                <w:rFonts w:ascii="Arial" w:cs="Arial" w:eastAsia="Arial" w:hAnsi="Arial"/>
                <w:color w:val="333333"/>
                <w:sz w:val="17"/>
                <w:szCs w:val="17"/>
              </w:rPr>
              <w:t xml:space="preserve">3</w:t>
            </w:r>
          </w:p>
        </w:tc>
        <w:tc>
          <w:tcPr>
            <w:tcW w:type="dxa" w:w="7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pPr>
              <w:jc w:val="center"/>
            </w:pPr>
            <w:r>
              <w:rPr>
                <w:rFonts w:ascii="Arial" w:cs="Arial" w:eastAsia="Arial" w:hAnsi="Arial"/>
                <w:color w:val="333333"/>
                <w:sz w:val="17"/>
                <w:szCs w:val="17"/>
              </w:rPr>
              <w:t xml:space="preserve">3</w:t>
            </w:r>
          </w:p>
        </w:tc>
        <w:tc>
          <w:tcPr>
            <w:tcW w:type="dxa" w:w="9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pPr>
              <w:jc w:val="center"/>
            </w:pPr>
            <w:r>
              <w:rPr>
                <w:rFonts w:ascii="Arial" w:cs="Arial" w:eastAsia="Arial" w:hAnsi="Arial"/>
                <w:b/>
                <w:bCs/>
                <w:color w:val="B07D00"/>
                <w:sz w:val="18"/>
                <w:szCs w:val="18"/>
              </w:rPr>
              <w:t xml:space="preserve">4.0</w:t>
            </w:r>
          </w:p>
        </w:tc>
        <w:tc>
          <w:tcPr>
            <w:tcW w:type="dxa" w:w="10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pPr>
              <w:jc w:val="center"/>
            </w:pPr>
            <w:r>
              <w:rPr>
                <w:rFonts w:ascii="Arial" w:cs="Arial" w:eastAsia="Arial" w:hAnsi="Arial"/>
                <w:color w:val="444444"/>
                <w:sz w:val="17"/>
                <w:szCs w:val="17"/>
              </w:rPr>
              <w:t xml:space="preserve">Blog</w:t>
            </w:r>
          </w:p>
        </w:tc>
        <w:tc>
          <w:tcPr>
            <w:tcW w:type="dxa" w:w="136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pPr>
              <w:jc w:val="center"/>
            </w:pPr>
            <w:r>
              <w:rPr>
                <w:rFonts w:ascii="Arial" w:cs="Arial" w:eastAsia="Arial" w:hAnsi="Arial"/>
                <w:b w:val="false"/>
                <w:bCs w:val="false"/>
                <w:color w:val="1A7A4A"/>
                <w:sz w:val="17"/>
                <w:szCs w:val="17"/>
              </w:rPr>
              <w:t xml:space="preserve">Steady</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left"/>
            </w:pPr>
            <w:r>
              <w:rPr>
                <w:rFonts w:ascii="Arial" w:cs="Arial" w:eastAsia="Arial" w:hAnsi="Arial"/>
                <w:color w:val="555555"/>
                <w:sz w:val="17"/>
                <w:szCs w:val="17"/>
              </w:rPr>
              <w:t xml:space="preserve">/courses/vocational/</w:t>
            </w:r>
          </w:p>
        </w:tc>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left"/>
            </w:pPr>
            <w:r>
              <w:rPr>
                <w:rFonts w:ascii="Arial" w:cs="Arial" w:eastAsia="Arial" w:hAnsi="Arial"/>
                <w:color w:val="333333"/>
                <w:sz w:val="17"/>
                <w:szCs w:val="17"/>
              </w:rPr>
              <w:t xml:space="preserve">Vocational Training</w:t>
            </w:r>
          </w:p>
        </w:tc>
        <w:tc>
          <w:tcPr>
            <w:tcW w:type="dxa" w:w="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color w:val="333333"/>
                <w:sz w:val="17"/>
                <w:szCs w:val="17"/>
              </w:rPr>
              <w:t xml:space="preserve">2</w:t>
            </w:r>
          </w:p>
        </w:tc>
        <w:tc>
          <w:tcPr>
            <w:tcW w:type="dxa" w:w="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color w:val="333333"/>
                <w:sz w:val="17"/>
                <w:szCs w:val="17"/>
              </w:rPr>
              <w:t xml:space="preserve">3</w:t>
            </w:r>
          </w:p>
        </w:tc>
        <w:tc>
          <w:tcPr>
            <w:tcW w:type="dxa" w:w="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color w:val="333333"/>
                <w:sz w:val="17"/>
                <w:szCs w:val="17"/>
              </w:rPr>
              <w:t xml:space="preserve">2</w:t>
            </w:r>
          </w:p>
        </w:tc>
        <w:tc>
          <w:tcPr>
            <w:tcW w:type="dxa" w:w="9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b/>
                <w:bCs/>
                <w:color w:val="B07D00"/>
                <w:sz w:val="18"/>
                <w:szCs w:val="18"/>
              </w:rPr>
              <w:t xml:space="preserve">3.0</w:t>
            </w:r>
          </w:p>
        </w:tc>
        <w:tc>
          <w:tcPr>
            <w:tcW w:type="dxa" w:w="1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color w:val="444444"/>
                <w:sz w:val="17"/>
                <w:szCs w:val="17"/>
              </w:rPr>
              <w:t xml:space="preserve">Wk 11–12</w:t>
            </w:r>
          </w:p>
        </w:tc>
        <w:tc>
          <w:tcPr>
            <w:tcW w:type="dxa" w:w="13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A7A4A"/>
                <w:sz w:val="17"/>
                <w:szCs w:val="17"/>
              </w:rPr>
              <w:t xml:space="preserve">Steady</w:t>
            </w:r>
          </w:p>
        </w:tc>
      </w:tr>
      <w:tr>
        <w:tc>
          <w:tcPr>
            <w:tcW w:type="dxa" w:w="18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pPr>
              <w:jc w:val="left"/>
            </w:pPr>
            <w:r>
              <w:rPr>
                <w:rFonts w:ascii="Arial" w:cs="Arial" w:eastAsia="Arial" w:hAnsi="Arial"/>
                <w:color w:val="555555"/>
                <w:sz w:val="17"/>
                <w:szCs w:val="17"/>
              </w:rPr>
              <w:t xml:space="preserve">/courses/exchange/</w:t>
            </w:r>
          </w:p>
        </w:tc>
        <w:tc>
          <w:tcPr>
            <w:tcW w:type="dxa" w:w="22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pPr>
              <w:jc w:val="left"/>
            </w:pPr>
            <w:r>
              <w:rPr>
                <w:rFonts w:ascii="Arial" w:cs="Arial" w:eastAsia="Arial" w:hAnsi="Arial"/>
                <w:color w:val="333333"/>
                <w:sz w:val="17"/>
                <w:szCs w:val="17"/>
              </w:rPr>
              <w:t xml:space="preserve">Exchange / Erasmus</w:t>
            </w:r>
          </w:p>
        </w:tc>
        <w:tc>
          <w:tcPr>
            <w:tcW w:type="dxa" w:w="7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pPr>
              <w:jc w:val="center"/>
            </w:pPr>
            <w:r>
              <w:rPr>
                <w:rFonts w:ascii="Arial" w:cs="Arial" w:eastAsia="Arial" w:hAnsi="Arial"/>
                <w:color w:val="333333"/>
                <w:sz w:val="17"/>
                <w:szCs w:val="17"/>
              </w:rPr>
              <w:t xml:space="preserve">2</w:t>
            </w:r>
          </w:p>
        </w:tc>
        <w:tc>
          <w:tcPr>
            <w:tcW w:type="dxa" w:w="7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pPr>
              <w:jc w:val="center"/>
            </w:pPr>
            <w:r>
              <w:rPr>
                <w:rFonts w:ascii="Arial" w:cs="Arial" w:eastAsia="Arial" w:hAnsi="Arial"/>
                <w:color w:val="333333"/>
                <w:sz w:val="17"/>
                <w:szCs w:val="17"/>
              </w:rPr>
              <w:t xml:space="preserve">3</w:t>
            </w:r>
          </w:p>
        </w:tc>
        <w:tc>
          <w:tcPr>
            <w:tcW w:type="dxa" w:w="7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pPr>
              <w:jc w:val="center"/>
            </w:pPr>
            <w:r>
              <w:rPr>
                <w:rFonts w:ascii="Arial" w:cs="Arial" w:eastAsia="Arial" w:hAnsi="Arial"/>
                <w:color w:val="333333"/>
                <w:sz w:val="17"/>
                <w:szCs w:val="17"/>
              </w:rPr>
              <w:t xml:space="preserve">2</w:t>
            </w:r>
          </w:p>
        </w:tc>
        <w:tc>
          <w:tcPr>
            <w:tcW w:type="dxa" w:w="9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pPr>
              <w:jc w:val="center"/>
            </w:pPr>
            <w:r>
              <w:rPr>
                <w:rFonts w:ascii="Arial" w:cs="Arial" w:eastAsia="Arial" w:hAnsi="Arial"/>
                <w:b/>
                <w:bCs/>
                <w:color w:val="B07D00"/>
                <w:sz w:val="18"/>
                <w:szCs w:val="18"/>
              </w:rPr>
              <w:t xml:space="preserve">3.0</w:t>
            </w:r>
          </w:p>
        </w:tc>
        <w:tc>
          <w:tcPr>
            <w:tcW w:type="dxa" w:w="10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pPr>
              <w:jc w:val="center"/>
            </w:pPr>
            <w:r>
              <w:rPr>
                <w:rFonts w:ascii="Arial" w:cs="Arial" w:eastAsia="Arial" w:hAnsi="Arial"/>
                <w:color w:val="444444"/>
                <w:sz w:val="17"/>
                <w:szCs w:val="17"/>
              </w:rPr>
              <w:t xml:space="preserve">Wk 11–12</w:t>
            </w:r>
          </w:p>
        </w:tc>
        <w:tc>
          <w:tcPr>
            <w:tcW w:type="dxa" w:w="136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pPr>
              <w:jc w:val="center"/>
            </w:pPr>
            <w:r>
              <w:rPr>
                <w:rFonts w:ascii="Arial" w:cs="Arial" w:eastAsia="Arial" w:hAnsi="Arial"/>
                <w:b w:val="false"/>
                <w:bCs w:val="false"/>
                <w:color w:val="1A7A4A"/>
                <w:sz w:val="17"/>
                <w:szCs w:val="17"/>
              </w:rPr>
              <w:t xml:space="preserve">Steady</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left"/>
            </w:pPr>
            <w:r>
              <w:rPr>
                <w:rFonts w:ascii="Arial" w:cs="Arial" w:eastAsia="Arial" w:hAnsi="Arial"/>
                <w:color w:val="555555"/>
                <w:sz w:val="17"/>
                <w:szCs w:val="17"/>
              </w:rPr>
              <w:t xml:space="preserve">/blog/student-visa-timeline/</w:t>
            </w:r>
          </w:p>
        </w:tc>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left"/>
            </w:pPr>
            <w:r>
              <w:rPr>
                <w:rFonts w:ascii="Arial" w:cs="Arial" w:eastAsia="Arial" w:hAnsi="Arial"/>
                <w:color w:val="333333"/>
                <w:sz w:val="17"/>
                <w:szCs w:val="17"/>
              </w:rPr>
              <w:t xml:space="preserve">Timeline Post</w:t>
            </w:r>
          </w:p>
        </w:tc>
        <w:tc>
          <w:tcPr>
            <w:tcW w:type="dxa" w:w="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color w:val="333333"/>
                <w:sz w:val="17"/>
                <w:szCs w:val="17"/>
              </w:rPr>
              <w:t xml:space="preserve">3</w:t>
            </w:r>
          </w:p>
        </w:tc>
        <w:tc>
          <w:tcPr>
            <w:tcW w:type="dxa" w:w="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color w:val="333333"/>
                <w:sz w:val="17"/>
                <w:szCs w:val="17"/>
              </w:rPr>
              <w:t xml:space="preserve">2</w:t>
            </w:r>
          </w:p>
        </w:tc>
        <w:tc>
          <w:tcPr>
            <w:tcW w:type="dxa" w:w="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color w:val="333333"/>
                <w:sz w:val="17"/>
                <w:szCs w:val="17"/>
              </w:rPr>
              <w:t xml:space="preserve">2</w:t>
            </w:r>
          </w:p>
        </w:tc>
        <w:tc>
          <w:tcPr>
            <w:tcW w:type="dxa" w:w="9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b/>
                <w:bCs/>
                <w:color w:val="B07D00"/>
                <w:sz w:val="18"/>
                <w:szCs w:val="18"/>
              </w:rPr>
              <w:t xml:space="preserve">3.0</w:t>
            </w:r>
          </w:p>
        </w:tc>
        <w:tc>
          <w:tcPr>
            <w:tcW w:type="dxa" w:w="1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color w:val="444444"/>
                <w:sz w:val="17"/>
                <w:szCs w:val="17"/>
              </w:rPr>
              <w:t xml:space="preserve">Blog</w:t>
            </w:r>
          </w:p>
        </w:tc>
        <w:tc>
          <w:tcPr>
            <w:tcW w:type="dxa" w:w="13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A7A4A"/>
                <w:sz w:val="17"/>
                <w:szCs w:val="17"/>
              </w:rPr>
              <w:t xml:space="preserve">Steady</w:t>
            </w:r>
          </w:p>
        </w:tc>
      </w:tr>
      <w:tr>
        <w:tc>
          <w:tcPr>
            <w:tcW w:type="dxa" w:w="18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pPr>
              <w:jc w:val="left"/>
            </w:pPr>
            <w:r>
              <w:rPr>
                <w:rFonts w:ascii="Arial" w:cs="Arial" w:eastAsia="Arial" w:hAnsi="Arial"/>
                <w:color w:val="555555"/>
                <w:sz w:val="17"/>
                <w:szCs w:val="17"/>
              </w:rPr>
              <w:t xml:space="preserve">/blog/after-arrival-spain-student-visa/</w:t>
            </w:r>
          </w:p>
        </w:tc>
        <w:tc>
          <w:tcPr>
            <w:tcW w:type="dxa" w:w="22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pPr>
              <w:jc w:val="left"/>
            </w:pPr>
            <w:r>
              <w:rPr>
                <w:rFonts w:ascii="Arial" w:cs="Arial" w:eastAsia="Arial" w:hAnsi="Arial"/>
                <w:color w:val="333333"/>
                <w:sz w:val="17"/>
                <w:szCs w:val="17"/>
              </w:rPr>
              <w:t xml:space="preserve">After Arrival Post</w:t>
            </w:r>
          </w:p>
        </w:tc>
        <w:tc>
          <w:tcPr>
            <w:tcW w:type="dxa" w:w="7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pPr>
              <w:jc w:val="center"/>
            </w:pPr>
            <w:r>
              <w:rPr>
                <w:rFonts w:ascii="Arial" w:cs="Arial" w:eastAsia="Arial" w:hAnsi="Arial"/>
                <w:color w:val="333333"/>
                <w:sz w:val="17"/>
                <w:szCs w:val="17"/>
              </w:rPr>
              <w:t xml:space="preserve">3</w:t>
            </w:r>
          </w:p>
        </w:tc>
        <w:tc>
          <w:tcPr>
            <w:tcW w:type="dxa" w:w="7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pPr>
              <w:jc w:val="center"/>
            </w:pPr>
            <w:r>
              <w:rPr>
                <w:rFonts w:ascii="Arial" w:cs="Arial" w:eastAsia="Arial" w:hAnsi="Arial"/>
                <w:color w:val="333333"/>
                <w:sz w:val="17"/>
                <w:szCs w:val="17"/>
              </w:rPr>
              <w:t xml:space="preserve">2</w:t>
            </w:r>
          </w:p>
        </w:tc>
        <w:tc>
          <w:tcPr>
            <w:tcW w:type="dxa" w:w="7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pPr>
              <w:jc w:val="center"/>
            </w:pPr>
            <w:r>
              <w:rPr>
                <w:rFonts w:ascii="Arial" w:cs="Arial" w:eastAsia="Arial" w:hAnsi="Arial"/>
                <w:color w:val="333333"/>
                <w:sz w:val="17"/>
                <w:szCs w:val="17"/>
              </w:rPr>
              <w:t xml:space="preserve">2</w:t>
            </w:r>
          </w:p>
        </w:tc>
        <w:tc>
          <w:tcPr>
            <w:tcW w:type="dxa" w:w="9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pPr>
              <w:jc w:val="center"/>
            </w:pPr>
            <w:r>
              <w:rPr>
                <w:rFonts w:ascii="Arial" w:cs="Arial" w:eastAsia="Arial" w:hAnsi="Arial"/>
                <w:b/>
                <w:bCs/>
                <w:color w:val="B07D00"/>
                <w:sz w:val="18"/>
                <w:szCs w:val="18"/>
              </w:rPr>
              <w:t xml:space="preserve">3.0</w:t>
            </w:r>
          </w:p>
        </w:tc>
        <w:tc>
          <w:tcPr>
            <w:tcW w:type="dxa" w:w="100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pPr>
              <w:jc w:val="center"/>
            </w:pPr>
            <w:r>
              <w:rPr>
                <w:rFonts w:ascii="Arial" w:cs="Arial" w:eastAsia="Arial" w:hAnsi="Arial"/>
                <w:color w:val="444444"/>
                <w:sz w:val="17"/>
                <w:szCs w:val="17"/>
              </w:rPr>
              <w:t xml:space="preserve">Blog</w:t>
            </w:r>
          </w:p>
        </w:tc>
        <w:tc>
          <w:tcPr>
            <w:tcW w:type="dxa" w:w="1360"/>
            <w:tcBorders>
              <w:top w:val="single" w:color="DDDDDD" w:sz="1"/>
              <w:left w:val="single" w:color="DDDDDD" w:sz="1"/>
              <w:bottom w:val="single" w:color="DDDDDD" w:sz="1"/>
              <w:right w:val="single" w:color="DDDDDD" w:sz="1"/>
            </w:tcBorders>
            <w:shd w:fill="F2F4F8" w:val="clear"/>
            <w:tcMar>
              <w:top w:type="dxa" w:w="60"/>
              <w:left w:type="dxa" w:w="100"/>
              <w:bottom w:type="dxa" w:w="60"/>
              <w:right w:type="dxa" w:w="100"/>
            </w:tcMar>
          </w:tcPr>
          <w:p>
            <w:pPr>
              <w:jc w:val="center"/>
            </w:pPr>
            <w:r>
              <w:rPr>
                <w:rFonts w:ascii="Arial" w:cs="Arial" w:eastAsia="Arial" w:hAnsi="Arial"/>
                <w:b w:val="false"/>
                <w:bCs w:val="false"/>
                <w:color w:val="1A7A4A"/>
                <w:sz w:val="17"/>
                <w:szCs w:val="17"/>
              </w:rPr>
              <w:t xml:space="preserve">Steady</w:t>
            </w:r>
          </w:p>
        </w:tc>
      </w:tr>
    </w:tbl>
    <w:p>
      <w:pPr>
        <w:pStyle w:val="Heading1"/>
        <w:pageBreakBefore/>
        <w:spacing w:after="200" w:before="480"/>
      </w:pPr>
      <w:r>
        <w:rPr>
          <w:rFonts w:ascii="Arial" w:cs="Arial" w:eastAsia="Arial" w:hAnsi="Arial"/>
          <w:b/>
          <w:bCs/>
          <w:color w:val="0C1930"/>
          <w:sz w:val="44"/>
          <w:szCs w:val="44"/>
        </w:rPr>
        <w:t xml:space="preserve">7 · Search Volume &amp; Competitiveness Notes</w:t>
      </w:r>
    </w:p>
    <w:p>
      <w:pPr>
        <w:pStyle w:val="Heading2"/>
        <w:spacing w:after="160" w:before="320"/>
      </w:pPr>
      <w:r>
        <w:rPr>
          <w:rFonts w:ascii="Arial" w:cs="Arial" w:eastAsia="Arial" w:hAnsi="Arial"/>
          <w:b/>
          <w:bCs/>
          <w:color w:val="BE0011"/>
          <w:sz w:val="32"/>
          <w:szCs w:val="32"/>
        </w:rPr>
        <w:t xml:space="preserve">Tier 1 — Pillar terms (highest competition, longest to rank)</w:t>
      </w:r>
    </w:p>
    <w:p>
      <w:pPr>
        <w:spacing w:after="120" w:before="80"/>
      </w:pPr>
      <w:r>
        <w:rPr>
          <w:rFonts w:ascii="Arial" w:cs="Arial" w:eastAsia="Arial" w:hAnsi="Arial"/>
          <w:color w:val="333333"/>
          <w:sz w:val="20"/>
          <w:szCs w:val="20"/>
        </w:rPr>
        <w:t xml:space="preserve">'student visa spain', 'spain student visa', 'spanish student visa', 'study visa spain' — These are the top pillar terms. Competition is significant (Balcells, Moving to Spain, SpainGuru hold positions 1–5). It will take 6–12 months of authority-building to rank page 1 for these terms from a new domain. However, they are worth targeting from day 1 as the destination goal for the homepage and main pillar page.</w:t>
      </w:r>
    </w:p>
    <w:p>
      <w:pPr>
        <w:spacing w:after="60" w:before="60"/>
      </w:pPr>
    </w:p>
    <w:p>
      <w:pPr>
        <w:pStyle w:val="Heading2"/>
        <w:spacing w:after="160" w:before="320"/>
      </w:pPr>
      <w:r>
        <w:rPr>
          <w:rFonts w:ascii="Arial" w:cs="Arial" w:eastAsia="Arial" w:hAnsi="Arial"/>
          <w:b/>
          <w:bCs/>
          <w:color w:val="BE0011"/>
          <w:sz w:val="32"/>
          <w:szCs w:val="32"/>
        </w:rPr>
        <w:t xml:space="preserve">Tier 2 — Cluster terms (medium competition, rankable within 3–6 months)</w:t>
      </w:r>
    </w:p>
    <w:p>
      <w:pPr>
        <w:spacing w:after="120" w:before="80"/>
      </w:pPr>
      <w:r>
        <w:rPr>
          <w:rFonts w:ascii="Arial" w:cs="Arial" w:eastAsia="Arial" w:hAnsi="Arial"/>
          <w:color w:val="333333"/>
          <w:sz w:val="20"/>
          <w:szCs w:val="20"/>
        </w:rPr>
        <w:t xml:space="preserve">'spain student visa requirements', 'spain student visa documents', 'student visa renewal spain', 'can you work in spain on a student visa' — These terms are supported by existing competitor pages but the content depth is often thin or dated. Well-structured hub pages with FAQ schema and current 2026 guidance can rank within 3–6 months if paired with internal linking from the pillar page.</w:t>
      </w:r>
    </w:p>
    <w:p>
      <w:pPr>
        <w:spacing w:after="60" w:before="60"/>
      </w:pPr>
    </w:p>
    <w:p>
      <w:pPr>
        <w:pStyle w:val="Heading2"/>
        <w:spacing w:after="160" w:before="320"/>
      </w:pPr>
      <w:r>
        <w:rPr>
          <w:rFonts w:ascii="Arial" w:cs="Arial" w:eastAsia="Arial" w:hAnsi="Arial"/>
          <w:b/>
          <w:bCs/>
          <w:color w:val="BE0011"/>
          <w:sz w:val="32"/>
          <w:szCs w:val="32"/>
        </w:rPr>
        <w:t xml:space="preserve">Tier 3 — Long-tail terms (low competition, rankable within 4–8 weeks)</w:t>
      </w:r>
    </w:p>
    <w:p>
      <w:pPr>
        <w:spacing w:after="120" w:before="80"/>
      </w:pPr>
      <w:r>
        <w:rPr>
          <w:rFonts w:ascii="Arial" w:cs="Arial" w:eastAsia="Arial" w:hAnsi="Arial"/>
          <w:color w:val="333333"/>
          <w:sz w:val="20"/>
          <w:szCs w:val="20"/>
        </w:rPr>
        <w:t xml:space="preserve">Country-specific terms (e.g. 'spain student visa for south africans', 'spain student visa houston consulate'), refusal-reason terms, document-specific terms (e.g. 'spain student visa parental support letter template'), and IPREM-calculation terms. These are underserved, have clear intent, and can rank quickly with thin-to-medium-depth pages. They collectively drive substantial long-tail traffic.</w:t>
      </w:r>
    </w:p>
    <w:p>
      <w:pPr>
        <w:spacing w:after="60" w:before="60"/>
      </w:pPr>
    </w:p>
    <w:p>
      <w:pPr>
        <w:pStyle w:val="Heading2"/>
        <w:spacing w:after="160" w:before="320"/>
      </w:pPr>
      <w:r>
        <w:rPr>
          <w:rFonts w:ascii="Arial" w:cs="Arial" w:eastAsia="Arial" w:hAnsi="Arial"/>
          <w:b/>
          <w:bCs/>
          <w:color w:val="BE0011"/>
          <w:sz w:val="32"/>
          <w:szCs w:val="32"/>
        </w:rPr>
        <w:t xml:space="preserve">Key competitiveness signals to monitor</w:t>
      </w:r>
    </w:p>
    <w:p>
      <w:pPr>
        <w:pStyle w:val="ListParagraph"/>
        <w:numPr>
          <w:ilvl w:val="0"/>
          <w:numId w:val="2"/>
        </w:numPr>
        <w:spacing w:after="40" w:before="40"/>
      </w:pPr>
      <w:r>
        <w:rPr>
          <w:rFonts w:ascii="Arial" w:cs="Arial" w:eastAsia="Arial" w:hAnsi="Arial"/>
          <w:color w:val="333333"/>
          <w:sz w:val="20"/>
          <w:szCs w:val="20"/>
        </w:rPr>
        <w:t xml:space="preserve">Balcells Group: strongest domain authority in the space; ranks for broad terms. Weakness: generic content, not always updated.</w:t>
      </w:r>
    </w:p>
    <w:p>
      <w:pPr>
        <w:pStyle w:val="ListParagraph"/>
        <w:numPr>
          <w:ilvl w:val="0"/>
          <w:numId w:val="2"/>
        </w:numPr>
        <w:spacing w:after="40" w:before="40"/>
      </w:pPr>
      <w:r>
        <w:rPr>
          <w:rFonts w:ascii="Arial" w:cs="Arial" w:eastAsia="Arial" w:hAnsi="Arial"/>
          <w:color w:val="333333"/>
          <w:sz w:val="20"/>
          <w:szCs w:val="20"/>
        </w:rPr>
        <w:t xml:space="preserve">Moving to Spain: content-rich but broad scope (not visa-focused). Weakness: too general.</w:t>
      </w:r>
    </w:p>
    <w:p>
      <w:pPr>
        <w:pStyle w:val="ListParagraph"/>
        <w:numPr>
          <w:ilvl w:val="0"/>
          <w:numId w:val="2"/>
        </w:numPr>
        <w:spacing w:after="40" w:before="40"/>
      </w:pPr>
      <w:r>
        <w:rPr>
          <w:rFonts w:ascii="Arial" w:cs="Arial" w:eastAsia="Arial" w:hAnsi="Arial"/>
          <w:color w:val="333333"/>
          <w:sz w:val="20"/>
          <w:szCs w:val="20"/>
        </w:rPr>
        <w:t xml:space="preserve">SpainGuru: active content producer but thin on legal depth. Weakness: no legal service layer.</w:t>
      </w:r>
    </w:p>
    <w:p>
      <w:pPr>
        <w:pStyle w:val="ListParagraph"/>
        <w:numPr>
          <w:ilvl w:val="0"/>
          <w:numId w:val="2"/>
        </w:numPr>
        <w:spacing w:after="40" w:before="40"/>
      </w:pPr>
      <w:r>
        <w:rPr>
          <w:rFonts w:ascii="Arial" w:cs="Arial" w:eastAsia="Arial" w:hAnsi="Arial"/>
          <w:color w:val="333333"/>
          <w:sz w:val="20"/>
          <w:szCs w:val="20"/>
        </w:rPr>
        <w:t xml:space="preserve">Bureaucracy.es / Inmigración España: Spanish-language first; English content less developed. Weakness: UX and conversion optimisation.</w:t>
      </w:r>
    </w:p>
    <w:p>
      <w:pPr>
        <w:spacing w:after="120" w:before="80"/>
      </w:pPr>
      <w:r>
        <w:rPr>
          <w:rFonts w:ascii="Arial" w:cs="Arial" w:eastAsia="Arial" w:hAnsi="Arial"/>
          <w:color w:val="333333"/>
          <w:sz w:val="20"/>
          <w:szCs w:val="20"/>
        </w:rPr>
        <w:t xml:space="preserve">Opportunity summary: own the English-language student visa niche with deeper content, better UX, transparent pricing, and fresher 2026 guidance. The legal service layer (Platinum Legal Spain) gives authority signals that content-only sites lack.</w:t>
      </w:r>
    </w:p>
    <w:p>
      <w:pPr>
        <w:pStyle w:val="Heading1"/>
        <w:pageBreakBefore/>
        <w:spacing w:after="200" w:before="480"/>
      </w:pPr>
      <w:r>
        <w:rPr>
          <w:rFonts w:ascii="Arial" w:cs="Arial" w:eastAsia="Arial" w:hAnsi="Arial"/>
          <w:b/>
          <w:bCs/>
          <w:color w:val="0C1930"/>
          <w:sz w:val="44"/>
          <w:szCs w:val="44"/>
        </w:rPr>
        <w:t xml:space="preserve">8 · Technical SEO Checklist</w:t>
      </w:r>
    </w:p>
    <w:p>
      <w:pPr>
        <w:pStyle w:val="Heading2"/>
        <w:spacing w:after="160" w:before="320"/>
      </w:pPr>
      <w:r>
        <w:rPr>
          <w:rFonts w:ascii="Arial" w:cs="Arial" w:eastAsia="Arial" w:hAnsi="Arial"/>
          <w:b/>
          <w:bCs/>
          <w:color w:val="BE0011"/>
          <w:sz w:val="32"/>
          <w:szCs w:val="32"/>
        </w:rPr>
        <w:t xml:space="preserve">Core Web Vitals targets</w:t>
      </w:r>
    </w:p>
    <w:p>
      <w:pPr>
        <w:pStyle w:val="ListParagraph"/>
        <w:numPr>
          <w:ilvl w:val="0"/>
          <w:numId w:val="2"/>
        </w:numPr>
        <w:spacing w:after="40" w:before="40"/>
      </w:pPr>
      <w:r>
        <w:rPr>
          <w:rFonts w:ascii="Arial" w:cs="Arial" w:eastAsia="Arial" w:hAnsi="Arial"/>
          <w:color w:val="333333"/>
          <w:sz w:val="20"/>
          <w:szCs w:val="20"/>
        </w:rPr>
        <w:t xml:space="preserve">LCP (Largest Contentful Paint): &lt; 2.5 seconds. Optimise hero image (WebP format, width/height attributes set, loading='eager' on hero, lazy load below fold)</w:t>
      </w:r>
    </w:p>
    <w:p>
      <w:pPr>
        <w:pStyle w:val="ListParagraph"/>
        <w:numPr>
          <w:ilvl w:val="0"/>
          <w:numId w:val="2"/>
        </w:numPr>
        <w:spacing w:after="40" w:before="40"/>
      </w:pPr>
      <w:r>
        <w:rPr>
          <w:rFonts w:ascii="Arial" w:cs="Arial" w:eastAsia="Arial" w:hAnsi="Arial"/>
          <w:color w:val="333333"/>
          <w:sz w:val="20"/>
          <w:szCs w:val="20"/>
        </w:rPr>
        <w:t xml:space="preserve">INP (Interaction to Next Paint): &lt; 200ms. Minimise main-thread blocking JS. Defer non-critical scripts.</w:t>
      </w:r>
    </w:p>
    <w:p>
      <w:pPr>
        <w:pStyle w:val="ListParagraph"/>
        <w:numPr>
          <w:ilvl w:val="0"/>
          <w:numId w:val="2"/>
        </w:numPr>
        <w:spacing w:after="40" w:before="40"/>
      </w:pPr>
      <w:r>
        <w:rPr>
          <w:rFonts w:ascii="Arial" w:cs="Arial" w:eastAsia="Arial" w:hAnsi="Arial"/>
          <w:color w:val="333333"/>
          <w:sz w:val="20"/>
          <w:szCs w:val="20"/>
        </w:rPr>
        <w:t xml:space="preserve">CLS (Cumulative Layout Shift): &lt; 0.1. Always set width and height on all images and embeds. No late-loading fonts without font-display: swap.</w:t>
      </w:r>
    </w:p>
    <w:p>
      <w:pPr>
        <w:spacing w:after="60" w:before="60"/>
      </w:pPr>
    </w:p>
    <w:p>
      <w:pPr>
        <w:pStyle w:val="Heading2"/>
        <w:spacing w:after="160" w:before="320"/>
      </w:pPr>
      <w:r>
        <w:rPr>
          <w:rFonts w:ascii="Arial" w:cs="Arial" w:eastAsia="Arial" w:hAnsi="Arial"/>
          <w:b/>
          <w:bCs/>
          <w:color w:val="BE0011"/>
          <w:sz w:val="32"/>
          <w:szCs w:val="32"/>
        </w:rPr>
        <w:t xml:space="preserve">URL and canonical rules</w:t>
      </w:r>
    </w:p>
    <w:p>
      <w:pPr>
        <w:pStyle w:val="ListParagraph"/>
        <w:numPr>
          <w:ilvl w:val="0"/>
          <w:numId w:val="2"/>
        </w:numPr>
        <w:spacing w:after="40" w:before="40"/>
      </w:pPr>
      <w:r>
        <w:rPr>
          <w:rFonts w:ascii="Arial" w:cs="Arial" w:eastAsia="Arial" w:hAnsi="Arial"/>
          <w:color w:val="333333"/>
          <w:sz w:val="20"/>
          <w:szCs w:val="20"/>
        </w:rPr>
        <w:t xml:space="preserve">All URLs lowercase, hyphen-separated, no trailing slash inconsistency (pick one convention and apply sitewide via server config)</w:t>
      </w:r>
    </w:p>
    <w:p>
      <w:pPr>
        <w:pStyle w:val="ListParagraph"/>
        <w:numPr>
          <w:ilvl w:val="0"/>
          <w:numId w:val="2"/>
        </w:numPr>
        <w:spacing w:after="40" w:before="40"/>
      </w:pPr>
      <w:r>
        <w:rPr>
          <w:rFonts w:ascii="Arial" w:cs="Arial" w:eastAsia="Arial" w:hAnsi="Arial"/>
          <w:color w:val="333333"/>
          <w:sz w:val="20"/>
          <w:szCs w:val="20"/>
        </w:rPr>
        <w:t xml:space="preserve">Self-referencing canonical on every page: &lt;link rel='canonical' href='https://myspanishstudentvisa.com/page-url/' /&gt;</w:t>
      </w:r>
    </w:p>
    <w:p>
      <w:pPr>
        <w:pStyle w:val="ListParagraph"/>
        <w:numPr>
          <w:ilvl w:val="0"/>
          <w:numId w:val="2"/>
        </w:numPr>
        <w:spacing w:after="40" w:before="40"/>
      </w:pPr>
      <w:r>
        <w:rPr>
          <w:rFonts w:ascii="Arial" w:cs="Arial" w:eastAsia="Arial" w:hAnsi="Arial"/>
          <w:color w:val="333333"/>
          <w:sz w:val="20"/>
          <w:szCs w:val="20"/>
        </w:rPr>
        <w:t xml:space="preserve">301-redirect www to non-www (or vice versa) — pick one and enforce it</w:t>
      </w:r>
    </w:p>
    <w:p>
      <w:pPr>
        <w:pStyle w:val="ListParagraph"/>
        <w:numPr>
          <w:ilvl w:val="0"/>
          <w:numId w:val="2"/>
        </w:numPr>
        <w:spacing w:after="40" w:before="40"/>
      </w:pPr>
      <w:r>
        <w:rPr>
          <w:rFonts w:ascii="Arial" w:cs="Arial" w:eastAsia="Arial" w:hAnsi="Arial"/>
          <w:color w:val="333333"/>
          <w:sz w:val="20"/>
          <w:szCs w:val="20"/>
        </w:rPr>
        <w:t xml:space="preserve">HTTPS enforced sitewide. No mixed content warnings.</w:t>
      </w:r>
    </w:p>
    <w:p>
      <w:pPr>
        <w:pStyle w:val="ListParagraph"/>
        <w:numPr>
          <w:ilvl w:val="0"/>
          <w:numId w:val="2"/>
        </w:numPr>
        <w:spacing w:after="40" w:before="40"/>
      </w:pPr>
      <w:r>
        <w:rPr>
          <w:rFonts w:ascii="Arial" w:cs="Arial" w:eastAsia="Arial" w:hAnsi="Arial"/>
          <w:color w:val="333333"/>
          <w:sz w:val="20"/>
          <w:szCs w:val="20"/>
        </w:rPr>
        <w:t xml:space="preserve">Paginated pages (/blog/page/2/ etc.) use rel='prev' and rel='next' or canonical to page 1</w:t>
      </w:r>
    </w:p>
    <w:p>
      <w:pPr>
        <w:spacing w:after="60" w:before="60"/>
      </w:pPr>
    </w:p>
    <w:p>
      <w:pPr>
        <w:pStyle w:val="Heading2"/>
        <w:spacing w:after="160" w:before="320"/>
      </w:pPr>
      <w:r>
        <w:rPr>
          <w:rFonts w:ascii="Arial" w:cs="Arial" w:eastAsia="Arial" w:hAnsi="Arial"/>
          <w:b/>
          <w:bCs/>
          <w:color w:val="BE0011"/>
          <w:sz w:val="32"/>
          <w:szCs w:val="32"/>
        </w:rPr>
        <w:t xml:space="preserve">hreflang</w:t>
      </w:r>
    </w:p>
    <w:p>
      <w:pPr>
        <w:pStyle w:val="ListParagraph"/>
        <w:numPr>
          <w:ilvl w:val="0"/>
          <w:numId w:val="2"/>
        </w:numPr>
        <w:spacing w:after="40" w:before="40"/>
      </w:pPr>
      <w:r>
        <w:rPr>
          <w:rFonts w:ascii="Arial" w:cs="Arial" w:eastAsia="Arial" w:hAnsi="Arial"/>
          <w:color w:val="333333"/>
          <w:sz w:val="20"/>
          <w:szCs w:val="20"/>
        </w:rPr>
        <w:t xml:space="preserve">All English pages: &lt;link rel='alternate' hreflang='en' href='https://myspanishstudentvisa.com/...' /&gt;</w:t>
      </w:r>
    </w:p>
    <w:p>
      <w:pPr>
        <w:pStyle w:val="ListParagraph"/>
        <w:numPr>
          <w:ilvl w:val="0"/>
          <w:numId w:val="2"/>
        </w:numPr>
        <w:spacing w:after="40" w:before="40"/>
      </w:pPr>
      <w:r>
        <w:rPr>
          <w:rFonts w:ascii="Arial" w:cs="Arial" w:eastAsia="Arial" w:hAnsi="Arial"/>
          <w:color w:val="333333"/>
          <w:sz w:val="20"/>
          <w:szCs w:val="20"/>
        </w:rPr>
        <w:t xml:space="preserve">If Spanish-language pages are added: add reciprocal hreflang='es' tags and x-default pointing to the English version</w:t>
      </w:r>
    </w:p>
    <w:p>
      <w:pPr>
        <w:spacing w:after="60" w:before="60"/>
      </w:pPr>
    </w:p>
    <w:p>
      <w:pPr>
        <w:pStyle w:val="Heading2"/>
        <w:spacing w:after="160" w:before="320"/>
      </w:pPr>
      <w:r>
        <w:rPr>
          <w:rFonts w:ascii="Arial" w:cs="Arial" w:eastAsia="Arial" w:hAnsi="Arial"/>
          <w:b/>
          <w:bCs/>
          <w:color w:val="BE0011"/>
          <w:sz w:val="32"/>
          <w:szCs w:val="32"/>
        </w:rPr>
        <w:t xml:space="preserve">OG and Twitter Card meta</w:t>
      </w:r>
    </w:p>
    <w:p>
      <w:pPr>
        <w:pStyle w:val="ListParagraph"/>
        <w:numPr>
          <w:ilvl w:val="0"/>
          <w:numId w:val="2"/>
        </w:numPr>
        <w:spacing w:after="40" w:before="40"/>
      </w:pPr>
      <w:r>
        <w:rPr>
          <w:rFonts w:ascii="Arial" w:cs="Arial" w:eastAsia="Arial" w:hAnsi="Arial"/>
          <w:color w:val="333333"/>
          <w:sz w:val="20"/>
          <w:szCs w:val="20"/>
        </w:rPr>
        <w:t xml:space="preserve">og:title, og:description, og:image (1200×630px), og:url, og:type ('website' for homepage, 'article' for blog)</w:t>
      </w:r>
    </w:p>
    <w:p>
      <w:pPr>
        <w:pStyle w:val="ListParagraph"/>
        <w:numPr>
          <w:ilvl w:val="0"/>
          <w:numId w:val="2"/>
        </w:numPr>
        <w:spacing w:after="40" w:before="40"/>
      </w:pPr>
      <w:r>
        <w:rPr>
          <w:rFonts w:ascii="Arial" w:cs="Arial" w:eastAsia="Arial" w:hAnsi="Arial"/>
          <w:color w:val="333333"/>
          <w:sz w:val="20"/>
          <w:szCs w:val="20"/>
        </w:rPr>
        <w:t xml:space="preserve">twitter:card='summary_large_image', twitter:title, twitter:description, twitter:image</w:t>
      </w:r>
    </w:p>
    <w:p>
      <w:pPr>
        <w:pStyle w:val="ListParagraph"/>
        <w:numPr>
          <w:ilvl w:val="0"/>
          <w:numId w:val="2"/>
        </w:numPr>
        <w:spacing w:after="40" w:before="40"/>
      </w:pPr>
      <w:r>
        <w:rPr>
          <w:rFonts w:ascii="Arial" w:cs="Arial" w:eastAsia="Arial" w:hAnsi="Arial"/>
          <w:color w:val="333333"/>
          <w:sz w:val="20"/>
          <w:szCs w:val="20"/>
        </w:rPr>
        <w:t xml:space="preserve">og:image should be unique per page where possible, not a global default</w:t>
      </w:r>
    </w:p>
    <w:p>
      <w:pPr>
        <w:spacing w:after="60" w:before="60"/>
      </w:pPr>
    </w:p>
    <w:p>
      <w:pPr>
        <w:pStyle w:val="Heading2"/>
        <w:spacing w:after="160" w:before="320"/>
      </w:pPr>
      <w:r>
        <w:rPr>
          <w:rFonts w:ascii="Arial" w:cs="Arial" w:eastAsia="Arial" w:hAnsi="Arial"/>
          <w:b/>
          <w:bCs/>
          <w:color w:val="BE0011"/>
          <w:sz w:val="32"/>
          <w:szCs w:val="32"/>
        </w:rPr>
        <w:t xml:space="preserve">sitemap.xml and robots.txt</w:t>
      </w:r>
    </w:p>
    <w:p>
      <w:pPr>
        <w:pStyle w:val="ListParagraph"/>
        <w:numPr>
          <w:ilvl w:val="0"/>
          <w:numId w:val="2"/>
        </w:numPr>
        <w:spacing w:after="40" w:before="40"/>
      </w:pPr>
      <w:r>
        <w:rPr>
          <w:rFonts w:ascii="Arial" w:cs="Arial" w:eastAsia="Arial" w:hAnsi="Arial"/>
          <w:color w:val="333333"/>
          <w:sz w:val="20"/>
          <w:szCs w:val="20"/>
        </w:rPr>
        <w:t xml:space="preserve">XML sitemap submitted to Google Search Console and Bing Webmaster Tools on launch day</w:t>
      </w:r>
    </w:p>
    <w:p>
      <w:pPr>
        <w:pStyle w:val="ListParagraph"/>
        <w:numPr>
          <w:ilvl w:val="0"/>
          <w:numId w:val="2"/>
        </w:numPr>
        <w:spacing w:after="40" w:before="40"/>
      </w:pPr>
      <w:r>
        <w:rPr>
          <w:rFonts w:ascii="Arial" w:cs="Arial" w:eastAsia="Arial" w:hAnsi="Arial"/>
          <w:color w:val="333333"/>
          <w:sz w:val="20"/>
          <w:szCs w:val="20"/>
        </w:rPr>
        <w:t xml:space="preserve">Sitemap priority: homepage=1.0, hub pages=0.9, supporting pages=0.8, blog=0.7</w:t>
      </w:r>
    </w:p>
    <w:p>
      <w:pPr>
        <w:pStyle w:val="ListParagraph"/>
        <w:numPr>
          <w:ilvl w:val="0"/>
          <w:numId w:val="2"/>
        </w:numPr>
        <w:spacing w:after="40" w:before="40"/>
      </w:pPr>
      <w:r>
        <w:rPr>
          <w:rFonts w:ascii="Arial" w:cs="Arial" w:eastAsia="Arial" w:hAnsi="Arial"/>
          <w:color w:val="333333"/>
          <w:sz w:val="20"/>
          <w:szCs w:val="20"/>
        </w:rPr>
        <w:t xml:space="preserve">robots.txt: Disallow /wp-admin/, /wp-login.php, /apply/confirmation/, staging subdomain</w:t>
      </w:r>
    </w:p>
    <w:p>
      <w:pPr>
        <w:pStyle w:val="ListParagraph"/>
        <w:numPr>
          <w:ilvl w:val="0"/>
          <w:numId w:val="2"/>
        </w:numPr>
        <w:spacing w:after="40" w:before="40"/>
      </w:pPr>
      <w:r>
        <w:rPr>
          <w:rFonts w:ascii="Arial" w:cs="Arial" w:eastAsia="Arial" w:hAnsi="Arial"/>
          <w:color w:val="333333"/>
          <w:sz w:val="20"/>
          <w:szCs w:val="20"/>
        </w:rPr>
        <w:t xml:space="preserve">robots.txt: Allow Googlebot-Image for all image paths</w:t>
      </w:r>
    </w:p>
    <w:p>
      <w:pPr>
        <w:spacing w:after="60" w:before="60"/>
      </w:pPr>
    </w:p>
    <w:p>
      <w:pPr>
        <w:pStyle w:val="Heading2"/>
        <w:spacing w:after="160" w:before="320"/>
      </w:pPr>
      <w:r>
        <w:rPr>
          <w:rFonts w:ascii="Arial" w:cs="Arial" w:eastAsia="Arial" w:hAnsi="Arial"/>
          <w:b/>
          <w:bCs/>
          <w:color w:val="BE0011"/>
          <w:sz w:val="32"/>
          <w:szCs w:val="32"/>
        </w:rPr>
        <w:t xml:space="preserve">Additional technical items</w:t>
      </w:r>
    </w:p>
    <w:p>
      <w:pPr>
        <w:pStyle w:val="ListParagraph"/>
        <w:numPr>
          <w:ilvl w:val="0"/>
          <w:numId w:val="2"/>
        </w:numPr>
        <w:spacing w:after="40" w:before="40"/>
      </w:pPr>
      <w:r>
        <w:rPr>
          <w:rFonts w:ascii="Arial" w:cs="Arial" w:eastAsia="Arial" w:hAnsi="Arial"/>
          <w:color w:val="333333"/>
          <w:sz w:val="20"/>
          <w:szCs w:val="20"/>
        </w:rPr>
        <w:t xml:space="preserve">Structured data validated via Google Rich Results Test before launch</w:t>
      </w:r>
    </w:p>
    <w:p>
      <w:pPr>
        <w:pStyle w:val="ListParagraph"/>
        <w:numPr>
          <w:ilvl w:val="0"/>
          <w:numId w:val="2"/>
        </w:numPr>
        <w:spacing w:after="40" w:before="40"/>
      </w:pPr>
      <w:r>
        <w:rPr>
          <w:rFonts w:ascii="Arial" w:cs="Arial" w:eastAsia="Arial" w:hAnsi="Arial"/>
          <w:color w:val="333333"/>
          <w:sz w:val="20"/>
          <w:szCs w:val="20"/>
        </w:rPr>
        <w:t xml:space="preserve">Google Search Console property verified on launch day</w:t>
      </w:r>
    </w:p>
    <w:p>
      <w:pPr>
        <w:pStyle w:val="ListParagraph"/>
        <w:numPr>
          <w:ilvl w:val="0"/>
          <w:numId w:val="2"/>
        </w:numPr>
        <w:spacing w:after="40" w:before="40"/>
      </w:pPr>
      <w:r>
        <w:rPr>
          <w:rFonts w:ascii="Arial" w:cs="Arial" w:eastAsia="Arial" w:hAnsi="Arial"/>
          <w:color w:val="333333"/>
          <w:sz w:val="20"/>
          <w:szCs w:val="20"/>
        </w:rPr>
        <w:t xml:space="preserve">404 page custom-designed with navigation links and CTA to /apply/</w:t>
      </w:r>
    </w:p>
    <w:p>
      <w:pPr>
        <w:pStyle w:val="ListParagraph"/>
        <w:numPr>
          <w:ilvl w:val="0"/>
          <w:numId w:val="2"/>
        </w:numPr>
        <w:spacing w:after="40" w:before="40"/>
      </w:pPr>
      <w:r>
        <w:rPr>
          <w:rFonts w:ascii="Arial" w:cs="Arial" w:eastAsia="Arial" w:hAnsi="Arial"/>
          <w:color w:val="333333"/>
          <w:sz w:val="20"/>
          <w:szCs w:val="20"/>
        </w:rPr>
        <w:t xml:space="preserve">301 redirects map maintained in a spreadsheet — redirect any old URLs immediately</w:t>
      </w:r>
    </w:p>
    <w:p>
      <w:pPr>
        <w:pStyle w:val="ListParagraph"/>
        <w:numPr>
          <w:ilvl w:val="0"/>
          <w:numId w:val="2"/>
        </w:numPr>
        <w:spacing w:after="40" w:before="40"/>
      </w:pPr>
      <w:r>
        <w:rPr>
          <w:rFonts w:ascii="Arial" w:cs="Arial" w:eastAsia="Arial" w:hAnsi="Arial"/>
          <w:color w:val="333333"/>
          <w:sz w:val="20"/>
          <w:szCs w:val="20"/>
        </w:rPr>
        <w:t xml:space="preserve">Image alt text: descriptive and keyword-relevant on all images. No 'image123.jpg' filenames.</w:t>
      </w:r>
    </w:p>
    <w:p>
      <w:pPr>
        <w:pStyle w:val="ListParagraph"/>
        <w:numPr>
          <w:ilvl w:val="0"/>
          <w:numId w:val="2"/>
        </w:numPr>
        <w:spacing w:after="40" w:before="40"/>
      </w:pPr>
      <w:r>
        <w:rPr>
          <w:rFonts w:ascii="Arial" w:cs="Arial" w:eastAsia="Arial" w:hAnsi="Arial"/>
          <w:color w:val="333333"/>
          <w:sz w:val="20"/>
          <w:szCs w:val="20"/>
        </w:rPr>
        <w:t xml:space="preserve">Font loading: use font-display: swap for Google Fonts or self-host fonts for faster LCP</w:t>
      </w:r>
    </w:p>
    <w:p>
      <w:pPr>
        <w:pStyle w:val="Heading1"/>
        <w:pageBreakBefore/>
        <w:spacing w:after="200" w:before="480"/>
      </w:pPr>
      <w:r>
        <w:rPr>
          <w:rFonts w:ascii="Arial" w:cs="Arial" w:eastAsia="Arial" w:hAnsi="Arial"/>
          <w:b/>
          <w:bCs/>
          <w:color w:val="0C1930"/>
          <w:sz w:val="44"/>
          <w:szCs w:val="44"/>
        </w:rPr>
        <w:t xml:space="preserve">9 · Next Actions</w:t>
      </w:r>
    </w:p>
    <w:p>
      <w:pPr>
        <w:pStyle w:val="Heading2"/>
        <w:spacing w:after="160" w:before="320"/>
      </w:pPr>
      <w:r>
        <w:rPr>
          <w:rFonts w:ascii="Arial" w:cs="Arial" w:eastAsia="Arial" w:hAnsi="Arial"/>
          <w:b/>
          <w:bCs/>
          <w:color w:val="BE0011"/>
          <w:sz w:val="32"/>
          <w:szCs w:val="32"/>
        </w:rPr>
        <w:t xml:space="preserve">Week 1 — Foundation</w:t>
      </w:r>
    </w:p>
    <w:p>
      <w:pPr>
        <w:pStyle w:val="ListParagraph"/>
        <w:numPr>
          <w:ilvl w:val="0"/>
          <w:numId w:val="2"/>
        </w:numPr>
        <w:spacing w:after="40" w:before="40"/>
      </w:pPr>
      <w:r>
        <w:rPr>
          <w:rFonts w:ascii="Arial" w:cs="Arial" w:eastAsia="Arial" w:hAnsi="Arial"/>
          <w:color w:val="333333"/>
          <w:sz w:val="20"/>
          <w:szCs w:val="20"/>
        </w:rPr>
        <w:t xml:space="preserve">Deploy homepage (index.html) — the designed homepage produced in Phase 3 of this brief</w:t>
      </w:r>
    </w:p>
    <w:p>
      <w:pPr>
        <w:pStyle w:val="ListParagraph"/>
        <w:numPr>
          <w:ilvl w:val="0"/>
          <w:numId w:val="2"/>
        </w:numPr>
        <w:spacing w:after="40" w:before="40"/>
      </w:pPr>
      <w:r>
        <w:rPr>
          <w:rFonts w:ascii="Arial" w:cs="Arial" w:eastAsia="Arial" w:hAnsi="Arial"/>
          <w:color w:val="333333"/>
          <w:sz w:val="20"/>
          <w:szCs w:val="20"/>
        </w:rPr>
        <w:t xml:space="preserve">Create /pricing/ and /services/ pages</w:t>
      </w:r>
    </w:p>
    <w:p>
      <w:pPr>
        <w:pStyle w:val="ListParagraph"/>
        <w:numPr>
          <w:ilvl w:val="0"/>
          <w:numId w:val="2"/>
        </w:numPr>
        <w:spacing w:after="40" w:before="40"/>
      </w:pPr>
      <w:r>
        <w:rPr>
          <w:rFonts w:ascii="Arial" w:cs="Arial" w:eastAsia="Arial" w:hAnsi="Arial"/>
          <w:color w:val="333333"/>
          <w:sz w:val="20"/>
          <w:szCs w:val="20"/>
        </w:rPr>
        <w:t xml:space="preserve">Create /about/ and /contact/ pages with booking form linking to dashboard.platinumlegalspain.com/student-visa</w:t>
      </w:r>
    </w:p>
    <w:p>
      <w:pPr>
        <w:pStyle w:val="ListParagraph"/>
        <w:numPr>
          <w:ilvl w:val="0"/>
          <w:numId w:val="2"/>
        </w:numPr>
        <w:spacing w:after="40" w:before="40"/>
      </w:pPr>
      <w:r>
        <w:rPr>
          <w:rFonts w:ascii="Arial" w:cs="Arial" w:eastAsia="Arial" w:hAnsi="Arial"/>
          <w:color w:val="333333"/>
          <w:sz w:val="20"/>
          <w:szCs w:val="20"/>
        </w:rPr>
        <w:t xml:space="preserve">Install Rank Math (or Yoast) and configure global settings per Section 4</w:t>
      </w:r>
    </w:p>
    <w:p>
      <w:pPr>
        <w:pStyle w:val="ListParagraph"/>
        <w:numPr>
          <w:ilvl w:val="0"/>
          <w:numId w:val="2"/>
        </w:numPr>
        <w:spacing w:after="40" w:before="40"/>
      </w:pPr>
      <w:r>
        <w:rPr>
          <w:rFonts w:ascii="Arial" w:cs="Arial" w:eastAsia="Arial" w:hAnsi="Arial"/>
          <w:color w:val="333333"/>
          <w:sz w:val="20"/>
          <w:szCs w:val="20"/>
        </w:rPr>
        <w:t xml:space="preserve">Implement JSON-LD @graph on homepage per Section 5</w:t>
      </w:r>
    </w:p>
    <w:p>
      <w:pPr>
        <w:pStyle w:val="ListParagraph"/>
        <w:numPr>
          <w:ilvl w:val="0"/>
          <w:numId w:val="2"/>
        </w:numPr>
        <w:spacing w:after="40" w:before="40"/>
      </w:pPr>
      <w:r>
        <w:rPr>
          <w:rFonts w:ascii="Arial" w:cs="Arial" w:eastAsia="Arial" w:hAnsi="Arial"/>
          <w:color w:val="333333"/>
          <w:sz w:val="20"/>
          <w:szCs w:val="20"/>
        </w:rPr>
        <w:t xml:space="preserve">Submit XML sitemap to Google Search Console</w:t>
      </w:r>
    </w:p>
    <w:p>
      <w:pPr>
        <w:pStyle w:val="ListParagraph"/>
        <w:numPr>
          <w:ilvl w:val="0"/>
          <w:numId w:val="2"/>
        </w:numPr>
        <w:spacing w:after="40" w:before="40"/>
      </w:pPr>
      <w:r>
        <w:rPr>
          <w:rFonts w:ascii="Arial" w:cs="Arial" w:eastAsia="Arial" w:hAnsi="Arial"/>
          <w:color w:val="333333"/>
          <w:sz w:val="20"/>
          <w:szCs w:val="20"/>
        </w:rPr>
        <w:t xml:space="preserve">Verify Google Analytics 4 property and Search Console</w:t>
      </w:r>
    </w:p>
    <w:p>
      <w:pPr>
        <w:spacing w:after="60" w:before="60"/>
      </w:pPr>
    </w:p>
    <w:p>
      <w:pPr>
        <w:pStyle w:val="Heading2"/>
        <w:spacing w:after="160" w:before="320"/>
      </w:pPr>
      <w:r>
        <w:rPr>
          <w:rFonts w:ascii="Arial" w:cs="Arial" w:eastAsia="Arial" w:hAnsi="Arial"/>
          <w:b/>
          <w:bCs/>
          <w:color w:val="BE0011"/>
          <w:sz w:val="32"/>
          <w:szCs w:val="32"/>
        </w:rPr>
        <w:t xml:space="preserve">Week 2 — Core Pillar Pages</w:t>
      </w:r>
    </w:p>
    <w:p>
      <w:pPr>
        <w:pStyle w:val="ListParagraph"/>
        <w:numPr>
          <w:ilvl w:val="0"/>
          <w:numId w:val="2"/>
        </w:numPr>
        <w:spacing w:after="40" w:before="40"/>
      </w:pPr>
      <w:r>
        <w:rPr>
          <w:rFonts w:ascii="Arial" w:cs="Arial" w:eastAsia="Arial" w:hAnsi="Arial"/>
          <w:color w:val="333333"/>
          <w:sz w:val="20"/>
          <w:szCs w:val="20"/>
        </w:rPr>
        <w:t xml:space="preserve">Build /requirements/ hub page with full requirements overview</w:t>
      </w:r>
    </w:p>
    <w:p>
      <w:pPr>
        <w:pStyle w:val="ListParagraph"/>
        <w:numPr>
          <w:ilvl w:val="0"/>
          <w:numId w:val="2"/>
        </w:numPr>
        <w:spacing w:after="40" w:before="40"/>
      </w:pPr>
      <w:r>
        <w:rPr>
          <w:rFonts w:ascii="Arial" w:cs="Arial" w:eastAsia="Arial" w:hAnsi="Arial"/>
          <w:color w:val="333333"/>
          <w:sz w:val="20"/>
          <w:szCs w:val="20"/>
        </w:rPr>
        <w:t xml:space="preserve">Build /process/ hub page with step-by-step application guide</w:t>
      </w:r>
    </w:p>
    <w:p>
      <w:pPr>
        <w:pStyle w:val="ListParagraph"/>
        <w:numPr>
          <w:ilvl w:val="0"/>
          <w:numId w:val="2"/>
        </w:numPr>
        <w:spacing w:after="40" w:before="40"/>
      </w:pPr>
      <w:r>
        <w:rPr>
          <w:rFonts w:ascii="Arial" w:cs="Arial" w:eastAsia="Arial" w:hAnsi="Arial"/>
          <w:color w:val="333333"/>
          <w:sz w:val="20"/>
          <w:szCs w:val="20"/>
        </w:rPr>
        <w:t xml:space="preserve">Build /requirements/documents/ checklist page</w:t>
      </w:r>
    </w:p>
    <w:p>
      <w:pPr>
        <w:pStyle w:val="ListParagraph"/>
        <w:numPr>
          <w:ilvl w:val="0"/>
          <w:numId w:val="2"/>
        </w:numPr>
        <w:spacing w:after="40" w:before="40"/>
      </w:pPr>
      <w:r>
        <w:rPr>
          <w:rFonts w:ascii="Arial" w:cs="Arial" w:eastAsia="Arial" w:hAnsi="Arial"/>
          <w:color w:val="333333"/>
          <w:sz w:val="20"/>
          <w:szCs w:val="20"/>
        </w:rPr>
        <w:t xml:space="preserve">Build /requirements/health-insurance/ page with cross-sell links to spanish-healthinsurance.com</w:t>
      </w:r>
    </w:p>
    <w:p>
      <w:pPr>
        <w:pStyle w:val="ListParagraph"/>
        <w:numPr>
          <w:ilvl w:val="0"/>
          <w:numId w:val="2"/>
        </w:numPr>
        <w:spacing w:after="40" w:before="40"/>
      </w:pPr>
      <w:r>
        <w:rPr>
          <w:rFonts w:ascii="Arial" w:cs="Arial" w:eastAsia="Arial" w:hAnsi="Arial"/>
          <w:color w:val="333333"/>
          <w:sz w:val="20"/>
          <w:szCs w:val="20"/>
        </w:rPr>
        <w:t xml:space="preserve">Install internal links from homepage to all new hub pages</w:t>
      </w:r>
    </w:p>
    <w:p>
      <w:pPr>
        <w:spacing w:after="60" w:before="60"/>
      </w:pPr>
    </w:p>
    <w:p>
      <w:pPr>
        <w:pStyle w:val="Heading2"/>
        <w:spacing w:after="160" w:before="320"/>
      </w:pPr>
      <w:r>
        <w:rPr>
          <w:rFonts w:ascii="Arial" w:cs="Arial" w:eastAsia="Arial" w:hAnsi="Arial"/>
          <w:b/>
          <w:bCs/>
          <w:color w:val="BE0011"/>
          <w:sz w:val="32"/>
          <w:szCs w:val="32"/>
        </w:rPr>
        <w:t xml:space="preserve">Weeks 3–6 — Backbone Content</w:t>
      </w:r>
    </w:p>
    <w:p>
      <w:pPr>
        <w:pStyle w:val="ListParagraph"/>
        <w:numPr>
          <w:ilvl w:val="0"/>
          <w:numId w:val="2"/>
        </w:numPr>
        <w:spacing w:after="40" w:before="40"/>
      </w:pPr>
      <w:r>
        <w:rPr>
          <w:rFonts w:ascii="Arial" w:cs="Arial" w:eastAsia="Arial" w:hAnsi="Arial"/>
          <w:color w:val="333333"/>
          <w:sz w:val="20"/>
          <w:szCs w:val="20"/>
        </w:rPr>
        <w:t xml:space="preserve">Build all Requirements sub-pages (financial, criminal record, apostille, course eligibility, EX-00)</w:t>
      </w:r>
    </w:p>
    <w:p>
      <w:pPr>
        <w:pStyle w:val="ListParagraph"/>
        <w:numPr>
          <w:ilvl w:val="0"/>
          <w:numId w:val="2"/>
        </w:numPr>
        <w:spacing w:after="40" w:before="40"/>
      </w:pPr>
      <w:r>
        <w:rPr>
          <w:rFonts w:ascii="Arial" w:cs="Arial" w:eastAsia="Arial" w:hAnsi="Arial"/>
          <w:color w:val="333333"/>
          <w:sz w:val="20"/>
          <w:szCs w:val="20"/>
        </w:rPr>
        <w:t xml:space="preserve">Build /renewal/ hub and renewal sub-pages</w:t>
      </w:r>
    </w:p>
    <w:p>
      <w:pPr>
        <w:pStyle w:val="ListParagraph"/>
        <w:numPr>
          <w:ilvl w:val="0"/>
          <w:numId w:val="2"/>
        </w:numPr>
        <w:spacing w:after="40" w:before="40"/>
      </w:pPr>
      <w:r>
        <w:rPr>
          <w:rFonts w:ascii="Arial" w:cs="Arial" w:eastAsia="Arial" w:hAnsi="Arial"/>
          <w:color w:val="333333"/>
          <w:sz w:val="20"/>
          <w:szCs w:val="20"/>
        </w:rPr>
        <w:t xml:space="preserve">Build /work-rights/ hub and 30-hour rule sub-page</w:t>
      </w:r>
    </w:p>
    <w:p>
      <w:pPr>
        <w:pStyle w:val="ListParagraph"/>
        <w:numPr>
          <w:ilvl w:val="0"/>
          <w:numId w:val="2"/>
        </w:numPr>
        <w:spacing w:after="40" w:before="40"/>
      </w:pPr>
      <w:r>
        <w:rPr>
          <w:rFonts w:ascii="Arial" w:cs="Arial" w:eastAsia="Arial" w:hAnsi="Arial"/>
          <w:color w:val="333333"/>
          <w:sz w:val="20"/>
          <w:szCs w:val="20"/>
        </w:rPr>
        <w:t xml:space="preserve">Build /after-studies/ hub and work permit modification page</w:t>
      </w:r>
    </w:p>
    <w:p>
      <w:pPr>
        <w:pStyle w:val="ListParagraph"/>
        <w:numPr>
          <w:ilvl w:val="0"/>
          <w:numId w:val="2"/>
        </w:numPr>
        <w:spacing w:after="40" w:before="40"/>
      </w:pPr>
      <w:r>
        <w:rPr>
          <w:rFonts w:ascii="Arial" w:cs="Arial" w:eastAsia="Arial" w:hAnsi="Arial"/>
          <w:color w:val="333333"/>
          <w:sz w:val="20"/>
          <w:szCs w:val="20"/>
        </w:rPr>
        <w:t xml:space="preserve">Build /family/ hub</w:t>
      </w:r>
    </w:p>
    <w:p>
      <w:pPr>
        <w:pStyle w:val="ListParagraph"/>
        <w:numPr>
          <w:ilvl w:val="0"/>
          <w:numId w:val="2"/>
        </w:numPr>
        <w:spacing w:after="40" w:before="40"/>
      </w:pPr>
      <w:r>
        <w:rPr>
          <w:rFonts w:ascii="Arial" w:cs="Arial" w:eastAsia="Arial" w:hAnsi="Arial"/>
          <w:color w:val="333333"/>
          <w:sz w:val="20"/>
          <w:szCs w:val="20"/>
        </w:rPr>
        <w:t xml:space="preserve">Launch /blog/ with first 3 cornerstone posts: 2026 Guide, Checklist, Timeline</w:t>
      </w:r>
    </w:p>
    <w:p>
      <w:pPr>
        <w:spacing w:after="60" w:before="60"/>
      </w:pPr>
    </w:p>
    <w:p>
      <w:pPr>
        <w:pStyle w:val="Heading2"/>
        <w:spacing w:after="160" w:before="320"/>
      </w:pPr>
      <w:r>
        <w:rPr>
          <w:rFonts w:ascii="Arial" w:cs="Arial" w:eastAsia="Arial" w:hAnsi="Arial"/>
          <w:b/>
          <w:bCs/>
          <w:color w:val="BE0011"/>
          <w:sz w:val="32"/>
          <w:szCs w:val="32"/>
        </w:rPr>
        <w:t xml:space="preserve">Weeks 7–12 — Scale and Niche</w:t>
      </w:r>
    </w:p>
    <w:p>
      <w:pPr>
        <w:pStyle w:val="ListParagraph"/>
        <w:numPr>
          <w:ilvl w:val="0"/>
          <w:numId w:val="2"/>
        </w:numPr>
        <w:spacing w:after="40" w:before="40"/>
      </w:pPr>
      <w:r>
        <w:rPr>
          <w:rFonts w:ascii="Arial" w:cs="Arial" w:eastAsia="Arial" w:hAnsi="Arial"/>
          <w:color w:val="333333"/>
          <w:sz w:val="20"/>
          <w:szCs w:val="20"/>
        </w:rPr>
        <w:t xml:space="preserve">Launch all By-Country pages: USA, UK, Canada, Australia, South Africa, Ireland, New Zealand</w:t>
      </w:r>
    </w:p>
    <w:p>
      <w:pPr>
        <w:pStyle w:val="ListParagraph"/>
        <w:numPr>
          <w:ilvl w:val="0"/>
          <w:numId w:val="2"/>
        </w:numPr>
        <w:spacing w:after="40" w:before="40"/>
      </w:pPr>
      <w:r>
        <w:rPr>
          <w:rFonts w:ascii="Arial" w:cs="Arial" w:eastAsia="Arial" w:hAnsi="Arial"/>
          <w:color w:val="333333"/>
          <w:sz w:val="20"/>
          <w:szCs w:val="20"/>
        </w:rPr>
        <w:t xml:space="preserve">Launch /refusal/ hub and refusal sub-pages</w:t>
      </w:r>
    </w:p>
    <w:p>
      <w:pPr>
        <w:pStyle w:val="ListParagraph"/>
        <w:numPr>
          <w:ilvl w:val="0"/>
          <w:numId w:val="2"/>
        </w:numPr>
        <w:spacing w:after="40" w:before="40"/>
      </w:pPr>
      <w:r>
        <w:rPr>
          <w:rFonts w:ascii="Arial" w:cs="Arial" w:eastAsia="Arial" w:hAnsi="Arial"/>
          <w:color w:val="333333"/>
          <w:sz w:val="20"/>
          <w:szCs w:val="20"/>
        </w:rPr>
        <w:t xml:space="preserve">Launch /compare/ hub and comparison pages</w:t>
      </w:r>
    </w:p>
    <w:p>
      <w:pPr>
        <w:pStyle w:val="ListParagraph"/>
        <w:numPr>
          <w:ilvl w:val="0"/>
          <w:numId w:val="2"/>
        </w:numPr>
        <w:spacing w:after="40" w:before="40"/>
      </w:pPr>
      <w:r>
        <w:rPr>
          <w:rFonts w:ascii="Arial" w:cs="Arial" w:eastAsia="Arial" w:hAnsi="Arial"/>
          <w:color w:val="333333"/>
          <w:sz w:val="20"/>
          <w:szCs w:val="20"/>
        </w:rPr>
        <w:t xml:space="preserve">Launch /courses/ hub and course-type pages</w:t>
      </w:r>
    </w:p>
    <w:p>
      <w:pPr>
        <w:pStyle w:val="ListParagraph"/>
        <w:numPr>
          <w:ilvl w:val="0"/>
          <w:numId w:val="2"/>
        </w:numPr>
        <w:spacing w:after="40" w:before="40"/>
      </w:pPr>
      <w:r>
        <w:rPr>
          <w:rFonts w:ascii="Arial" w:cs="Arial" w:eastAsia="Arial" w:hAnsi="Arial"/>
          <w:color w:val="333333"/>
          <w:sz w:val="20"/>
          <w:szCs w:val="20"/>
        </w:rPr>
        <w:t xml:space="preserve">Continue blog at 2–4 posts per month</w:t>
      </w:r>
    </w:p>
    <w:p>
      <w:pPr>
        <w:pStyle w:val="ListParagraph"/>
        <w:numPr>
          <w:ilvl w:val="0"/>
          <w:numId w:val="2"/>
        </w:numPr>
        <w:spacing w:after="40" w:before="40"/>
      </w:pPr>
      <w:r>
        <w:rPr>
          <w:rFonts w:ascii="Arial" w:cs="Arial" w:eastAsia="Arial" w:hAnsi="Arial"/>
          <w:color w:val="333333"/>
          <w:sz w:val="20"/>
          <w:szCs w:val="20"/>
        </w:rPr>
        <w:t xml:space="preserve">Begin link building: outreach to language schools, universities, student accommodation sites for mentions and links</w:t>
      </w:r>
    </w:p>
    <w:p>
      <w:pPr>
        <w:spacing w:after="60" w:before="60"/>
      </w:pPr>
    </w:p>
    <w:p>
      <w:pPr>
        <w:pStyle w:val="Heading2"/>
        <w:spacing w:after="160" w:before="320"/>
      </w:pPr>
      <w:r>
        <w:rPr>
          <w:rFonts w:ascii="Arial" w:cs="Arial" w:eastAsia="Arial" w:hAnsi="Arial"/>
          <w:b/>
          <w:bCs/>
          <w:color w:val="BE0011"/>
          <w:sz w:val="32"/>
          <w:szCs w:val="32"/>
        </w:rPr>
        <w:t xml:space="preserve">Ask next</w:t>
      </w:r>
    </w:p>
    <w:p>
      <w:pPr>
        <w:pStyle w:val="ListParagraph"/>
        <w:numPr>
          <w:ilvl w:val="0"/>
          <w:numId w:val="2"/>
        </w:numPr>
        <w:spacing w:after="40" w:before="40"/>
      </w:pPr>
      <w:r>
        <w:rPr>
          <w:rFonts w:ascii="Arial" w:cs="Arial" w:eastAsia="Arial" w:hAnsi="Arial"/>
          <w:color w:val="333333"/>
          <w:sz w:val="20"/>
          <w:szCs w:val="20"/>
        </w:rPr>
        <w:t xml:space="preserve">What is the full service description for each pricing tier? (to complete /services/ and /pricing/ pages)</w:t>
      </w:r>
    </w:p>
    <w:p>
      <w:pPr>
        <w:pStyle w:val="ListParagraph"/>
        <w:numPr>
          <w:ilvl w:val="0"/>
          <w:numId w:val="2"/>
        </w:numPr>
        <w:spacing w:after="40" w:before="40"/>
      </w:pPr>
      <w:r>
        <w:rPr>
          <w:rFonts w:ascii="Arial" w:cs="Arial" w:eastAsia="Arial" w:hAnsi="Arial"/>
          <w:color w:val="333333"/>
          <w:sz w:val="20"/>
          <w:szCs w:val="20"/>
        </w:rPr>
        <w:t xml:space="preserve">Are there additional nationality pages required beyond the 7 listed?</w:t>
      </w:r>
    </w:p>
    <w:p>
      <w:pPr>
        <w:pStyle w:val="ListParagraph"/>
        <w:numPr>
          <w:ilvl w:val="0"/>
          <w:numId w:val="2"/>
        </w:numPr>
        <w:spacing w:after="40" w:before="40"/>
      </w:pPr>
      <w:r>
        <w:rPr>
          <w:rFonts w:ascii="Arial" w:cs="Arial" w:eastAsia="Arial" w:hAnsi="Arial"/>
          <w:color w:val="333333"/>
          <w:sz w:val="20"/>
          <w:szCs w:val="20"/>
        </w:rPr>
        <w:t xml:space="preserve">Is there a Spanish-language version planned? (affects hreflang strategy)</w:t>
      </w:r>
    </w:p>
    <w:p>
      <w:pPr>
        <w:pStyle w:val="ListParagraph"/>
        <w:numPr>
          <w:ilvl w:val="0"/>
          <w:numId w:val="2"/>
        </w:numPr>
        <w:spacing w:after="40" w:before="40"/>
      </w:pPr>
      <w:r>
        <w:rPr>
          <w:rFonts w:ascii="Arial" w:cs="Arial" w:eastAsia="Arial" w:hAnsi="Arial"/>
          <w:color w:val="333333"/>
          <w:sz w:val="20"/>
          <w:szCs w:val="20"/>
        </w:rPr>
        <w:t xml:space="preserve">What is the target launch date? (sets the pace for the build roadmap)</w:t>
      </w:r>
    </w:p>
    <w:p>
      <w:pPr>
        <w:pStyle w:val="ListParagraph"/>
        <w:numPr>
          <w:ilvl w:val="0"/>
          <w:numId w:val="2"/>
        </w:numPr>
        <w:spacing w:after="40" w:before="40"/>
      </w:pPr>
      <w:r>
        <w:rPr>
          <w:rFonts w:ascii="Arial" w:cs="Arial" w:eastAsia="Arial" w:hAnsi="Arial"/>
          <w:color w:val="333333"/>
          <w:sz w:val="20"/>
          <w:szCs w:val="20"/>
        </w:rPr>
        <w:t xml:space="preserve">Are there specific city pages (Madrid, Barcelona) to prioritise early?</w:t>
      </w:r>
    </w:p>
    <w:p>
      <w:pPr>
        <w:spacing w:after="60" w:before="60"/>
      </w:pPr>
    </w:p>
    <w:p>
      <w:pPr>
        <w:pBdr>
          <w:bottom w:val="single" w:color="DDDDDD" w:sz="6" w:space="1"/>
        </w:pBdr>
        <w:spacing w:after="160" w:before="160"/>
      </w:pPr>
    </w:p>
    <w:p>
      <w:pPr>
        <w:spacing w:after="120" w:before="80"/>
      </w:pPr>
      <w:r>
        <w:rPr>
          <w:rFonts w:ascii="Arial" w:cs="Arial" w:eastAsia="Arial" w:hAnsi="Arial"/>
          <w:color w:val="888888"/>
          <w:sz w:val="17"/>
          <w:szCs w:val="17"/>
        </w:rPr>
        <w:t xml:space="preserve">Document prepared by My Spanish Student Visa. Legal immigration services provided by Platinum Legal Spain.</w:t>
      </w:r>
    </w:p>
    <w:sectPr>
      <w:headerReference w:type="default" r:id="rId7"/>
      <w:footerReference w:type="default" r:id="rId8"/>
      <w:pgSz w:w="15840" w:h="122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EEEEE" w:sz="4" w:space="1"/>
      </w:pBdr>
      <w:jc w:val="right"/>
    </w:pPr>
    <w:r>
      <w:rPr>
        <w:rFonts w:ascii="Arial" w:cs="Arial" w:eastAsia="Arial" w:hAnsi="Arial"/>
        <w:color w:val="888888"/>
        <w:sz w:val="16"/>
        <w:szCs w:val="16"/>
      </w:rPr>
      <w:t xml:space="preserve">Legal services by Platinum Legal Spain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EEEEE" w:sz="4" w:space="1"/>
      </w:pBdr>
    </w:pPr>
    <w:r>
      <w:rPr>
        <w:rFonts w:ascii="Arial" w:cs="Arial" w:eastAsia="Arial" w:hAnsi="Arial"/>
        <w:color w:val="888888"/>
        <w:sz w:val="16"/>
        <w:szCs w:val="16"/>
      </w:rPr>
      <w:t xml:space="preserve">MY SPANISH STUDENT VISA  ·  SEO Site Strategy &amp; Sitemap  ·  myspanishstudentvisa.com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0C1930"/>
      <w:sz w:val="44"/>
      <w:szCs w:val="44"/>
    </w:rPr>
  </w:style>
  <w:style w:type="paragraph" w:styleId="Heading2">
    <w:name w:val="Heading 2"/>
    <w:basedOn w:val="Normal"/>
    <w:next w:val="Normal"/>
    <w:qFormat/>
    <w:pPr>
      <w:spacing w:after="160" w:before="320"/>
      <w:outlineLvl w:val="1"/>
    </w:pPr>
    <w:rPr>
      <w:rFonts w:ascii="Arial" w:cs="Arial" w:eastAsia="Arial" w:hAnsi="Arial"/>
      <w:b/>
      <w:bCs/>
      <w:color w:val="BE0011"/>
      <w:sz w:val="32"/>
      <w:szCs w:val="32"/>
    </w:rPr>
  </w:style>
  <w:style w:type="paragraph" w:styleId="Heading3">
    <w:name w:val="Heading 3"/>
    <w:basedOn w:val="Normal"/>
    <w:next w:val="Normal"/>
    <w:qFormat/>
    <w:pPr>
      <w:spacing w:after="100" w:before="240"/>
      <w:outlineLvl w:val="2"/>
    </w:pPr>
    <w:rPr>
      <w:rFonts w:ascii="Arial" w:cs="Arial" w:eastAsia="Arial" w:hAnsi="Arial"/>
      <w:b/>
      <w:bCs/>
      <w:color w:val="0C193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SEO Site Strategy &amp; Sitemap — myspanishstudentvisa.com</dc:title>
  <dc:creator>My Spanish Student Visa / Platinum Legal Spain</dc:creator>
  <cp:lastModifiedBy>Un-named</cp:lastModifiedBy>
  <cp:revision>1</cp:revision>
  <dcterms:created xsi:type="dcterms:W3CDTF">2026-04-17T06:42:02.968Z</dcterms:created>
  <dcterms:modified xsi:type="dcterms:W3CDTF">2026-04-17T06:42:02.969Z</dcterms:modified>
</cp:coreProperties>
</file>

<file path=docProps/custom.xml><?xml version="1.0" encoding="utf-8"?>
<Properties xmlns="http://schemas.openxmlformats.org/officeDocument/2006/custom-properties" xmlns:vt="http://schemas.openxmlformats.org/officeDocument/2006/docPropsVTypes"/>
</file>