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My Spanish NLV — Master Keyword List &amp; SEO Strategy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Powered by Platinum Legal Spain</w:t>
      </w:r>
    </w:p>
    <w:p>
      <w:pPr>
        <w:spacing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Covering myspanishnlv.com • myspanishvisa.com • myspanishdnv.com • myspanishstudentvisa.com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Master Keyword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Keywords are organised into clusters so each page on myspanishnlv.com (and its sibling sites) can target a focused intent. Use cluster 1 for the pillar page, clusters 2–8 for supporting service/info pages, and the remaining clusters for blog posts and landing pages.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Core / Pillar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non lucrative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residence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NLV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residencia no lucrativa España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Spanish non lucrative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working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retirement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passive income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visa without working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High-Intent / Money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for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application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lawyer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solicitor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consultant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help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experts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legal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assistance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application help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Spain lawyer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Spain specialist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 to Spain on a Non-Lucrative Visa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Platform-Specific (Dashboard Advantage)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for non lucrative visa Spain online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online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online visa application Spain NLV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non lucrative visa Spain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digital visa application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visa online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Spain online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24/7 Spain visa dashboard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Requirements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NLV requirements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financial requirements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balance required for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income requirements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income for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savings required for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IPREM Spain visa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proof of income Spain NLV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eligibility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documents for NLV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criminal record Spain visa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Health Insurance (Upsell to 247 Expat Insurance)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health insurance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health insurance requirements NLV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health insurance for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copay health insurance Spain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copago insurance Spain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private health insurance Spain visa requirement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visa compliant health insurance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continuous health insurance Spain visa renewal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travel insurance Spain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visa insurance mistakes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Process &amp;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to apply for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step by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long does non lucrative visa Spain take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Spain processing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visa application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appointment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consulate visa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where to renew non lucrative visa Spain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Cost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NLV visa fees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of non lucrative visa Spain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visa application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total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residency visa fees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cost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fees Spain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1.8 Renewal Keywords (High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renewal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renewal Spain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Spain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Spain online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Spain lawyer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Spain assistance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 non lucrative visa Spain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renewal Spain consultant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Spain online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NLV renewal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visa renewal online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financial requirements NLV renewal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IPREM NLV renewal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IPREM renewal Spain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to renew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process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appointment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should I renew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early can I renew NLV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happens if NLV expires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I renew NLV with savings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renewal rejected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renewal refused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problems renewing NLV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NLV renewal rejection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 renewal Non-Lucrative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 year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extension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long term residency after non lucrative visa Spain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1.9 Conversion / Switch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switch non lucrative visa to work permit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 NLV to self employed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to digital nomad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 after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conversion to self-employed visa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1.10 Family &amp; Dependants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family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dependants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spouse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children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family reunification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bring spouse Spain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visa dependents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family discount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1.11 Nationality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UK citizens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British nationals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US citizens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Americans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Canadians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Australians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South Africans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non-lucrative visa for Americans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retirement visa Spain for British citizens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retirement visa Spain for Americans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non-lucrative visa application from Vietnam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1.12 Consulate / Location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London consulate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Manchester BLS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Edinburgh consulate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Los Angeles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New York consulate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Miami consulate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visa BLS appointment UK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1.13 Question Keywords (AI &amp; Featured Snippets)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I work on a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I work remotely on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I buy property on non lucrative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much money do you need for NLV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I need private health insurance Spain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I include family in NLV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happens after NLV approval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I travel in EU with NLV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a non lucrative visa Spain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1.14 Problem / Pain Keywords (Best Converters)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refused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why was my non lucrative visa denied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appeal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non lucrative visa rejection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common mistakes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Spain rejection reasons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1.15 Demographic &amp; Niche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for retirees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retire in Spain non lucrative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retirement visa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moving to Spain without 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passive income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non-lucrative visa Spain for students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1.16 Tax &amp; Legal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Spain tax implications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tax residency Spain NLV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you pay tax in Spain on NLV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tax rules for non lucrative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double taxation Spain NLV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1.17 Comparison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 lucrative visa vs digital nomad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vs work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vs student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visa Spain for retirees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visa options comparison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1.18 Student Visa Keywords (myspanishstudentvisa.com)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Spanish student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visa Spain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to apply for a student visa in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financial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health insurance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processing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lawyer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help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visa Spain from USA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visa Spain from UK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visa Spain from India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visa Spain from China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 school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university student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masters student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PhD student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 pair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visa Spain renewal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 student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 student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 on student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time work student visa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visa to work permit 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family 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appeal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consulate London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student visa consulate New York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SEO Strategy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launching a four-domain ecosystem. Each niche domain is hyper-focused on a single visa product so we can dominate topical authority in Google for that niche, while cross-linking to the others for related searches. All four funnel into the Platinum Legal Spain 24/7 dashboard for conversion.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Domain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myspanishnlv.com — </w:t>
      </w:r>
      <w:r>
        <w:rPr>
          <w:rFonts w:ascii="Arial" w:cs="Arial" w:eastAsia="Arial" w:hAnsi="Arial"/>
          <w:sz w:val="22"/>
          <w:szCs w:val="22"/>
        </w:rPr>
        <w:t xml:space="preserve">The Non-Lucrative Visa authority. Core product: NLV application (€400 to get started + €400 before submission + €699 after approval = €1,499 total) and NLV renewal (€300 + €399 = €699 total). Target: retirees, sabbatical-takers, passive-income families.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myspanishvisa.com — </w:t>
      </w:r>
      <w:r>
        <w:rPr>
          <w:rFonts w:ascii="Arial" w:cs="Arial" w:eastAsia="Arial" w:hAnsi="Arial"/>
          <w:sz w:val="22"/>
          <w:szCs w:val="22"/>
        </w:rPr>
        <w:t xml:space="preserve">The umbrella/hub site. Ranks for broad, top-of-funnel visa queries ("Spain visa", "residency permit", "immigration lawyer") and routes users into the correct niche site.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myspanishdnv.com — </w:t>
      </w:r>
      <w:r>
        <w:rPr>
          <w:rFonts w:ascii="Arial" w:cs="Arial" w:eastAsia="Arial" w:hAnsi="Arial"/>
          <w:sz w:val="22"/>
          <w:szCs w:val="22"/>
        </w:rPr>
        <w:t xml:space="preserve">Digital Nomad Visa authority. Target: remote workers, freelancers, tech employees, younger higher-income demographic.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myspanishstudentvisa.com — </w:t>
      </w:r>
      <w:r>
        <w:rPr>
          <w:rFonts w:ascii="Arial" w:cs="Arial" w:eastAsia="Arial" w:hAnsi="Arial"/>
          <w:sz w:val="22"/>
          <w:szCs w:val="22"/>
        </w:rPr>
        <w:t xml:space="preserve">Student Visa authority. Target: international students (language schools, universities, masters, PhDs, au pairs), plus their parents/sponsors. Supports volume + strong renewal cycle.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Positioning vs Competitors (Balcells,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Transparent, fixed pricing displayed up front.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24/7 online dashboard to start, track, and complete applications — competitors rely on email.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Documents delivered to the customer's door; official translations included.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Family discounts and integrated health insurance upsell (247 Expat Insurance).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Niche-specific domains (NLV and DNV) instead of one generic firm site — a clear topical-authority signal to Google.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Site Architecture (Silo Model)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domain uses a pillar-and-cluster silo to build semantic authority: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Pillar page: </w:t>
      </w:r>
      <w:r>
        <w:rPr>
          <w:rFonts w:ascii="Arial" w:cs="Arial" w:eastAsia="Arial" w:hAnsi="Arial"/>
          <w:sz w:val="22"/>
          <w:szCs w:val="22"/>
        </w:rPr>
        <w:t xml:space="preserve">The homepage or /non-lucrative-visa-spain/ targeting the core head term.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 pages: </w:t>
      </w:r>
      <w:r>
        <w:rPr>
          <w:rFonts w:ascii="Arial" w:cs="Arial" w:eastAsia="Arial" w:hAnsi="Arial"/>
          <w:sz w:val="22"/>
          <w:szCs w:val="22"/>
        </w:rPr>
        <w:t xml:space="preserve">Each targets one subtopic (requirements, cost, process, income, documents, timeline, health insurance, renewal, rejection, family, nationality, consulate).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posts: </w:t>
      </w:r>
      <w:r>
        <w:rPr>
          <w:rFonts w:ascii="Arial" w:cs="Arial" w:eastAsia="Arial" w:hAnsi="Arial"/>
          <w:sz w:val="22"/>
          <w:szCs w:val="22"/>
        </w:rPr>
        <w:t xml:space="preserve">Target question and long-tail keywords; all link up to the relevant cluster page, which links up to the pillar.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pages: </w:t>
      </w:r>
      <w:r>
        <w:rPr>
          <w:rFonts w:ascii="Arial" w:cs="Arial" w:eastAsia="Arial" w:hAnsi="Arial"/>
          <w:sz w:val="22"/>
          <w:szCs w:val="22"/>
        </w:rPr>
        <w:t xml:space="preserve">/apply, /consultation, /eligibility — conversion-focused, link to the dashboard.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myspanishnlv.com — Priority Page 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 — pillar: "non lucrative visa Spain"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/non-lucrative-visa-requirements/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/non-lucrative-visa-income-requirements/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/non-lucrative-visa-documents/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/non-lucrative-visa-application-process/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/non-lucrative-visa-timeline/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/non-lucrative-visa-cost/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/non-lucrative-visa-health-insurance/ (+ best / no-copay / travel-insurance / mistakes variants)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/non-lucrative-visa-family/ (+ /spouse, /children)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/non-lucrative-visa-americans/, /uk/, /canada/, /australia/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/spain-nlv-consulate-london, /manchester, /new-york, /los-angeles, /miami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/nlv-rejected/, /nlv-mistakes/, /nlv-appeal/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/non-lucrative-visa-renewal/ (pillar) + 14 renewal cluster pages (requirements, documents, timeline, income, bank statements, savings proof, long-term residency, convert to work permit, permanent residency, health insurance, changing insurance, insurance proof, processing time, travel during renewal)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/nlv-income-calculator/ and /nlv-eligibility-quiz/ — interactive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/apply — deep link to dashboard.platinumlegalspain.com/nlv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/renew — deep link to dashboard.platinumlegalspain.com/nlv-renewal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myspanishvisa.com — Hub Site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 — pillar: "Spain visa" / "residency permit Spain"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/non-lucrative-visa/ — summary, links out to myspanishnlv.com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/digital-nomad-visa/ — summary, links out to myspanishdnv.com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/student-visa/ — summary, links out to myspanishstudentvisa.com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/golden-visa/, /work-visa/ — as separate silos or stubs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/spain-visa-renewal/, /residency-permit-spain/, /spanish-immigration-lawyer/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/compare/nlv-vs-dnv/, /compare/nlv-vs-golden-visa/, /compare/student-vs-dnv/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/blog/ — evergreen top-of-funnel content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myspanishdnv.com — Digital Nomad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 — pillar: "Spain digital nomad visa"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/dnv-requirements, /dnv-income-requirements, /dnv-documents, /dnv-application-process, /dnv-timeline, /dnv-cost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/dnv-for-remote-workers, /dnv-for-freelancers, /dnv-for-americans, /dnv-for-uk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/dnv-tax-beckham-law, /dnv-family, /dnv-renewal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/compare/dnv-vs-nlv/ (cross-links to myspanishnlv.com)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myspanishstudentvisa.com — Student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 — pillar: "Spain student visa"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/student-visa-requirements, /student-visa-financial-requirements, /student-visa-documents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/student-visa-application-process, /student-visa-timeline, /student-visa-cost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/student-visa-health-insurance — upsell to 247 Expat Insurance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/student-visa-for-americans, /for-uk, /for-indian-students, /for-chinese-students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/language-school-visa-spain, /university-student-visa-spain, /masters-student-visa-spain, /phd-student-visa-spain, /au-pair-visa-spain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/student-visa-renewal-spain (pillar) + requirements, documents, TIE renewal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/work-on-student-visa-spain (part-time work rules), /student-visa-to-work-permit (conversion)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/student-visa-family-member — bring spouse/children as accompanying family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/student-visa-consulate-london, /new-york, /los-angeles, /mumbai, /beijing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/student-visa-rejected, /student-visa-appeal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/apply — deep link to dashboard.platinumlegalspain.com/student-visa (when live)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On-Page SEO Rules (apply to every HTML 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H1 per page, containing the primary keyword.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H2s/H3s reflect the search intent subtopics (requirements, cost, timeline, FAQ).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 title ≤ 60 chars with primary keyword near the front; meta description ≤ 155 chars with a CTA.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 slug mirrors the primary keyword — no dates, no stop words.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100 words contain the primary keyword, user benefit, and a clear CTA to the dashboard.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Internal links: every cluster page links up to the pillar and sideways to 2–3 siblings.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links: cite credible sources (exteriores.gob.es, boe.es, consulate pages).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Images optimised (WebP, lazy-loaded, descriptive alt text containing keyword variants).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Mobile-first, Core Web Vitals green (LCP &lt; 2.5s, CLS &lt; 0.1, INP &lt; 200ms).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 markup: Organization, LegalService, FAQPage, BreadcrumbList, HowTo (application process), Product (on pricing pages), Review/AggregateRating once testimonials are live.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Trust signals: prices visible, Platinum Legal Spain credentials, client testimonials, success rates, consulate experience.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CTA blocks every 2–3 scrolls linking to the dashboard (apply / renew / free consultation).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FAQ section on every cluster page with 5–10 question keywords marked up with FAQPage schema.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Content Production Priorities (first 90 days)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 — Weeks 1–4 (Core revenue pages)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myspanishnlv.com pillar + requirements, income, documents, application process, cost, health insurance, FAQ.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myspanishnlv.com renewal pillar + renewal requirements, renewal documents, renewal health insurance.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and Renew conversion pages wired to the dashboard.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 — Weeks 5–8 (Authority expansion)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Nationality pages (Americans, UK, Canadians, Australians).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Consulate pages (London, Manchester, NY, LA, Miami) — hyper-local, low competition.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Rejection / mistakes / appeal cluster — high converter.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myspanishvisa.com hub homepage + top 5 category summaries with links to the niche sites.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 — Weeks 9–12 (Long-tail + tools)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NLV income calculator, NLV eligibility quiz (both generate backlinks and dwell time).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Blog: 12–20 question-targeted posts (can I work, can I buy property, how much savings, what if expires…)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Comparison content: NLV vs DNV, NLV vs Golden Visa, Spain vs Portugal retirement visa.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Spin up myspanishdnv.com with its pillar and 6 core cluster pages.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Spin up myspanishstudentvisa.com with its pillar and 6 core cluster pages (requirements, financial, documents, process, timeline, cost).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Cross-Domain Linking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myspanishvisa.com links out to myspanishnlv.com, myspanishdnv.com, and myspanishstudentvisa.com from the relevant category pages with keyword-rich anchor 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Niche sites link back to myspanishvisa.com only from the footer/about, not the body, to preserve topical focus.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three share a footer credit: "Powered by Platinum Legal Spain" linking to the dashboard.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rel="noopener" on all cross-site links; do not use nofollow between them.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Conversion Funnel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Top-of-funnel blog traffic → cluster page → pillar → /apply → dashboard.platinumlegalspain.com/nlv (€400 to get started, €400 before application/docs, €699 after approval).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Renewal traffic → renewal pillar → /renew → dashboard.platinumlegalspain.com/nlv-renewal (€300 upfront).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Upsells: 247 Expat Insurance on every health-insurance-related page; translations bundled; family discount shown on family pages.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micro-conversions (calculator use, quiz completion, consultation booking) as assisted-conversion signals.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2.8 Tracking &amp; KPIs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Rankings: track core, high-intent, and renewal clusters weekly in GSC + Ahrefs/SEMrush.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Traffic: organic sessions per cluster; watch requirements, cost, and renewal pages as leading indicators.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Conversions: dashboard sign-ups from each domain, €400/€300 payments, renewal payments.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Quality: impression/click ratio on question keywords (AI overview exposure), scroll depth on pillars.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milestones: Top-10 rankings for "non lucrative visa Spain renewal" within 90 days; Top-3 within 6 months.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Approve this keyword list and strategy.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hosting / GitHub repo structure for the three HTML sites.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Lock the visual brand (colours, fonts, logo lockups for each domain).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Begin Phase 1 page builds — starting with the myspanishnlv.com pillar and the /apply + /renew conversion pages.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2026-04-15T23:06:58.335Z</dcterms:created>
  <dcterms:modified xsi:type="dcterms:W3CDTF">2026-04-15T23:06:58.335Z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