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365D"/>
          <w:sz w:val="22"/>
          <w:szCs w:val="22"/>
        </w:rPr>
        <w:t xml:space="preserve">SEO &amp; PAGE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Page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How to Convert Your Student Visa to a Work Permit in Spain</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Slug</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/blog/convert-student-visa-work-permit-spain</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Parent</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Student Visa Spain</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Meta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Convert Student Visa to Work Permit Spain | My Spanish Visa</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Meta Description</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Step-by-step guide to changing from student visa to work permit after graduation. Visa categories, requirements, and timeline.</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Social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Convert Student Visa to Work Permit in Spain</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Social Description</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Learn how to stay and work in Spain after your studies end.</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Focus Keyphrase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convert student visa work permit Spain</w:t>
            </w:r>
          </w:p>
        </w:tc>
      </w:tr>
    </w:tbl>
    <w:p>
      <w:pPr>
        <w:spacing w:after="100" w:before="300"/>
      </w:pPr>
      <w:r>
        <w:rPr>
          <w:rFonts w:ascii="Arial" w:cs="Arial" w:eastAsia="Arial" w:hAnsi="Arial"/>
          <w:b/>
          <w:bCs/>
          <w:color w:val="1B365D"/>
          <w:sz w:val="18"/>
          <w:szCs w:val="18"/>
        </w:rPr>
        <w:t xml:space="preserve">JSON (for import):</w:t>
      </w:r>
    </w:p>
    <w:p>
      <w:pPr>
        <w:spacing w:after="0"/>
      </w:pPr>
      <w:r>
        <w:rPr>
          <w:rFonts w:ascii="Courier New" w:cs="Courier New" w:eastAsia="Courier New" w:hAnsi="Courier New"/>
          <w:color w:val="555555"/>
          <w:sz w:val="16"/>
          <w:szCs w:val="16"/>
        </w:rPr>
        <w:t xml:space="preserve">{</w:t>
      </w:r>
    </w:p>
    <w:p>
      <w:pPr>
        <w:spacing w:after="0"/>
      </w:pPr>
      <w:r>
        <w:rPr>
          <w:rFonts w:ascii="Courier New" w:cs="Courier New" w:eastAsia="Courier New" w:hAnsi="Courier New"/>
          <w:color w:val="555555"/>
          <w:sz w:val="16"/>
          <w:szCs w:val="16"/>
        </w:rPr>
        <w:t xml:space="preserve">  "page_title": "How to Convert Your Student Visa to a Work Permit in Spain",</w:t>
      </w:r>
    </w:p>
    <w:p>
      <w:pPr>
        <w:spacing w:after="0"/>
      </w:pPr>
      <w:r>
        <w:rPr>
          <w:rFonts w:ascii="Courier New" w:cs="Courier New" w:eastAsia="Courier New" w:hAnsi="Courier New"/>
          <w:color w:val="555555"/>
          <w:sz w:val="16"/>
          <w:szCs w:val="16"/>
        </w:rPr>
        <w:t xml:space="preserve">  "slug": "/blog/convert-student-visa-work-permit-spain",</w:t>
      </w:r>
    </w:p>
    <w:p>
      <w:pPr>
        <w:spacing w:after="0"/>
      </w:pPr>
      <w:r>
        <w:rPr>
          <w:rFonts w:ascii="Courier New" w:cs="Courier New" w:eastAsia="Courier New" w:hAnsi="Courier New"/>
          <w:color w:val="555555"/>
          <w:sz w:val="16"/>
          <w:szCs w:val="16"/>
        </w:rPr>
        <w:t xml:space="preserve">  "parent": "Student Visa Spain",</w:t>
      </w:r>
    </w:p>
    <w:p>
      <w:pPr>
        <w:spacing w:after="0"/>
      </w:pPr>
      <w:r>
        <w:rPr>
          <w:rFonts w:ascii="Courier New" w:cs="Courier New" w:eastAsia="Courier New" w:hAnsi="Courier New"/>
          <w:color w:val="555555"/>
          <w:sz w:val="16"/>
          <w:szCs w:val="16"/>
        </w:rPr>
        <w:t xml:space="preserve">  "meta_title": "Convert Student Visa to Work Permit Spain | My Spanish Visa",</w:t>
      </w:r>
    </w:p>
    <w:p>
      <w:pPr>
        <w:spacing w:after="0"/>
      </w:pPr>
      <w:r>
        <w:rPr>
          <w:rFonts w:ascii="Courier New" w:cs="Courier New" w:eastAsia="Courier New" w:hAnsi="Courier New"/>
          <w:color w:val="555555"/>
          <w:sz w:val="16"/>
          <w:szCs w:val="16"/>
        </w:rPr>
        <w:t xml:space="preserve">  "meta_description": "Step-by-step guide to changing from student visa to work permit after graduation. Visa categories, requirements, and timeline.",</w:t>
      </w:r>
    </w:p>
    <w:p>
      <w:pPr>
        <w:spacing w:after="0"/>
      </w:pPr>
      <w:r>
        <w:rPr>
          <w:rFonts w:ascii="Courier New" w:cs="Courier New" w:eastAsia="Courier New" w:hAnsi="Courier New"/>
          <w:color w:val="555555"/>
          <w:sz w:val="16"/>
          <w:szCs w:val="16"/>
        </w:rPr>
        <w:t xml:space="preserve">  "social_title": "Convert Student Visa to Work Permit in Spain",</w:t>
      </w:r>
    </w:p>
    <w:p>
      <w:pPr>
        <w:spacing w:after="0"/>
      </w:pPr>
      <w:r>
        <w:rPr>
          <w:rFonts w:ascii="Courier New" w:cs="Courier New" w:eastAsia="Courier New" w:hAnsi="Courier New"/>
          <w:color w:val="555555"/>
          <w:sz w:val="16"/>
          <w:szCs w:val="16"/>
        </w:rPr>
        <w:t xml:space="preserve">  "social_description": "Learn how to stay and work in Spain after your studies end.",</w:t>
      </w:r>
    </w:p>
    <w:p>
      <w:pPr>
        <w:spacing w:after="0"/>
      </w:pPr>
      <w:r>
        <w:rPr>
          <w:rFonts w:ascii="Courier New" w:cs="Courier New" w:eastAsia="Courier New" w:hAnsi="Courier New"/>
          <w:color w:val="555555"/>
          <w:sz w:val="16"/>
          <w:szCs w:val="16"/>
        </w:rPr>
        <w:t xml:space="preserve">  "focus_keyphrase": "convert student visa work permit Spain"</w:t>
      </w:r>
    </w:p>
    <w:p>
      <w:pPr>
        <w:spacing w:after="0"/>
      </w:pPr>
      <w:r>
        <w:rPr>
          <w:rFonts w:ascii="Courier New" w:cs="Courier New" w:eastAsia="Courier New" w:hAnsi="Courier New"/>
          <w:color w:val="555555"/>
          <w:sz w:val="16"/>
          <w:szCs w:val="16"/>
        </w:rPr>
        <w:t xml:space="preserve">}</w:t>
      </w:r>
    </w:p>
    <w:p>
      <w:pPr>
        <w:pBdr>
          <w:bottom w:val="single" w:color="1B365D" w:sz="6" w:space="1"/>
        </w:pBdr>
        <w:spacing w:after="400" w:before="400"/>
      </w:pPr>
    </w:p>
    <w:p>
      <w:pPr>
        <w:spacing w:after="100"/>
      </w:pPr>
      <w:r>
        <w:rPr>
          <w:rFonts w:ascii="Arial" w:cs="Arial" w:eastAsia="Arial" w:hAnsi="Arial"/>
          <w:b/>
          <w:bCs/>
          <w:color w:val="1B365D"/>
          <w:sz w:val="22"/>
          <w:szCs w:val="22"/>
        </w:rPr>
        <w:t xml:space="preserve">WORDPRESS-READY BLOG CONTENT</w:t>
      </w:r>
    </w:p>
    <w:p>
      <w:pPr>
        <w:spacing w:after="300"/>
      </w:pPr>
      <w:r>
        <w:rPr>
          <w:rFonts w:ascii="Arial" w:cs="Arial" w:eastAsia="Arial" w:hAnsi="Arial"/>
          <w:i/>
          <w:iCs/>
          <w:color w:val="888888"/>
          <w:sz w:val="18"/>
          <w:szCs w:val="18"/>
        </w:rPr>
        <w:t xml:space="preserve">Copy everything below this line into your WordPress post editor. Headings are formatted as H1, H2, H3.</w:t>
      </w:r>
    </w:p>
    <w:p>
      <w:pPr>
        <w:pStyle w:val="Heading1"/>
        <w:spacing w:after="200" w:before="400"/>
      </w:pPr>
      <w:r>
        <w:rPr>
          <w:rFonts w:ascii="Arial" w:cs="Arial" w:eastAsia="Arial" w:hAnsi="Arial"/>
          <w:b/>
          <w:bCs/>
          <w:color w:val="1B365D"/>
          <w:sz w:val="36"/>
          <w:szCs w:val="36"/>
        </w:rPr>
        <w:t xml:space="preserve">How to Convert Your Student Visa to a Work Permit in Spain</w:t>
      </w:r>
    </w:p>
    <w:p>
      <w:pPr>
        <w:spacing w:after="200"/>
      </w:pPr>
      <w:r>
        <w:rPr>
          <w:rFonts w:ascii="Arial" w:cs="Arial" w:eastAsia="Arial" w:hAnsi="Arial"/>
          <w:color w:val="333333"/>
          <w:sz w:val="22"/>
          <w:szCs w:val="22"/>
        </w:rPr>
        <w:t xml:space="preserve">Finishing your studies in Spain doesn't mean leaving. Many graduates successfully transition from student visas to work visas, allowing them to stay and build careers. The process is achievable if you have a job offer and meet specific requirements—but timing and the right visa category are crucial.</w:t>
      </w:r>
    </w:p>
    <w:p>
      <w:pPr>
        <w:pStyle w:val="Heading2"/>
        <w:spacing w:after="160" w:before="360"/>
      </w:pPr>
      <w:r>
        <w:rPr>
          <w:rFonts w:ascii="Arial" w:cs="Arial" w:eastAsia="Arial" w:hAnsi="Arial"/>
          <w:b/>
          <w:bCs/>
          <w:color w:val="1B365D"/>
          <w:sz w:val="28"/>
          <w:szCs w:val="28"/>
        </w:rPr>
        <w:t xml:space="preserve">Can You Convert Your Student Visa Directly?</w:t>
      </w:r>
    </w:p>
    <w:p>
      <w:pPr>
        <w:spacing w:after="200"/>
      </w:pPr>
      <w:r>
        <w:rPr>
          <w:rFonts w:ascii="Arial" w:cs="Arial" w:eastAsia="Arial" w:hAnsi="Arial"/>
          <w:color w:val="333333"/>
          <w:sz w:val="22"/>
          <w:szCs w:val="22"/>
        </w:rPr>
        <w:t xml:space="preserve">Technically, you cannot 'convert' your student visa into a work permit while in Spain. Instead, you must apply for a new work-related residence permit. However, transitioning as a recent graduate is relatively streamlined if you have an employment contract ready.</w:t>
      </w:r>
    </w:p>
    <w:p>
      <w:pPr>
        <w:pStyle w:val="Heading2"/>
        <w:spacing w:after="160" w:before="360"/>
      </w:pPr>
      <w:r>
        <w:rPr>
          <w:rFonts w:ascii="Arial" w:cs="Arial" w:eastAsia="Arial" w:hAnsi="Arial"/>
          <w:b/>
          <w:bCs/>
          <w:color w:val="1B365D"/>
          <w:sz w:val="28"/>
          <w:szCs w:val="28"/>
        </w:rPr>
        <w:t xml:space="preserve">Visa Categories Available to Graduates</w:t>
      </w:r>
    </w:p>
    <w:p>
      <w:pPr>
        <w:spacing w:after="120" w:before="280"/>
      </w:pPr>
      <w:r>
        <w:rPr>
          <w:rFonts w:ascii="Arial" w:cs="Arial" w:eastAsia="Arial" w:hAnsi="Arial"/>
          <w:b/>
          <w:bCs/>
          <w:color w:val="333333"/>
          <w:sz w:val="24"/>
          <w:szCs w:val="24"/>
        </w:rPr>
        <w:t xml:space="preserve">Long-Term Work Visa (Residencia para Trabajador)</w:t>
      </w:r>
    </w:p>
    <w:p>
      <w:pPr>
        <w:spacing w:after="200"/>
      </w:pPr>
      <w:r>
        <w:rPr>
          <w:rFonts w:ascii="Arial" w:cs="Arial" w:eastAsia="Arial" w:hAnsi="Arial"/>
          <w:color w:val="333333"/>
          <w:sz w:val="22"/>
          <w:szCs w:val="22"/>
        </w:rPr>
        <w:t xml:space="preserve">This is the most common choice for graduates. You need a formal employment contract from a Spanish employer, proof of qualifications, and salary above Spain's minimum thresholds. Processing typically takes 2-3 months. This visa is valid for 2 years, renewable indefinitely as long as you maintain employment.</w:t>
      </w:r>
    </w:p>
    <w:p>
      <w:pPr>
        <w:spacing w:after="120" w:before="280"/>
      </w:pPr>
      <w:r>
        <w:rPr>
          <w:rFonts w:ascii="Arial" w:cs="Arial" w:eastAsia="Arial" w:hAnsi="Arial"/>
          <w:b/>
          <w:bCs/>
          <w:color w:val="333333"/>
          <w:sz w:val="24"/>
          <w:szCs w:val="24"/>
        </w:rPr>
        <w:t xml:space="preserve">Self-Employment Visa (Autónomo)</w:t>
      </w:r>
    </w:p>
    <w:p>
      <w:pPr>
        <w:spacing w:after="200"/>
      </w:pPr>
      <w:r>
        <w:rPr>
          <w:rFonts w:ascii="Arial" w:cs="Arial" w:eastAsia="Arial" w:hAnsi="Arial"/>
          <w:color w:val="333333"/>
          <w:sz w:val="22"/>
          <w:szCs w:val="22"/>
        </w:rPr>
        <w:t xml:space="preserve">If you start your own business, apply for the self-employment visa. This requires a business plan, proof of investment, and economic projections showing your business will generate sufficient income. Requirements are stricter than employment, with ongoing reporting obligations.</w:t>
      </w:r>
    </w:p>
    <w:p>
      <w:pPr>
        <w:spacing w:after="120" w:before="280"/>
      </w:pPr>
      <w:r>
        <w:rPr>
          <w:rFonts w:ascii="Arial" w:cs="Arial" w:eastAsia="Arial" w:hAnsi="Arial"/>
          <w:b/>
          <w:bCs/>
          <w:color w:val="333333"/>
          <w:sz w:val="24"/>
          <w:szCs w:val="24"/>
        </w:rPr>
        <w:t xml:space="preserve">Startup Visa (Visa para Emprendedores)</w:t>
      </w:r>
    </w:p>
    <w:p>
      <w:pPr>
        <w:spacing w:after="200"/>
      </w:pPr>
      <w:r>
        <w:rPr>
          <w:rFonts w:ascii="Arial" w:cs="Arial" w:eastAsia="Arial" w:hAnsi="Arial"/>
          <w:color w:val="333333"/>
          <w:sz w:val="22"/>
          <w:szCs w:val="22"/>
        </w:rPr>
        <w:t xml:space="preserve">Spain's startup visa is designed for entrepreneurs. You need backing from accredited investors or incubators. This is a faster track if you're launching a tech startup or innovative business, but very few students pursue this route.</w:t>
      </w:r>
    </w:p>
    <w:p>
      <w:pPr>
        <w:spacing w:after="120" w:before="280"/>
      </w:pPr>
      <w:r>
        <w:rPr>
          <w:rFonts w:ascii="Arial" w:cs="Arial" w:eastAsia="Arial" w:hAnsi="Arial"/>
          <w:b/>
          <w:bCs/>
          <w:color w:val="333333"/>
          <w:sz w:val="24"/>
          <w:szCs w:val="24"/>
        </w:rPr>
        <w:t xml:space="preserve">Highly Skilled Worker Visa (Visa Azul)</w:t>
      </w:r>
    </w:p>
    <w:p>
      <w:pPr>
        <w:spacing w:after="200"/>
      </w:pPr>
      <w:r>
        <w:rPr>
          <w:rFonts w:ascii="Arial" w:cs="Arial" w:eastAsia="Arial" w:hAnsi="Arial"/>
          <w:color w:val="333333"/>
          <w:sz w:val="22"/>
          <w:szCs w:val="22"/>
        </w:rPr>
        <w:t xml:space="preserve">If your role is management or executive level, earning above €30,000 annually, this visa offers benefits like faster processing and family relocation. Requirements are higher, but so are the advantages—permanent residence eligibility after 5 years instead of 10.</w:t>
      </w:r>
    </w:p>
    <w:p>
      <w:pPr>
        <w:pBdr>
          <w:left w:val="single" w:color="E8833A" w:sz="12" w:space="8"/>
        </w:pBdr>
        <w:shd w:fill="F0F7FF" w:val="clear"/>
        <w:spacing w:after="100" w:before="300"/>
        <w:ind w:left="200"/>
      </w:pPr>
      <w:r>
        <w:rPr>
          <w:rFonts w:ascii="Arial" w:cs="Arial" w:eastAsia="Arial" w:hAnsi="Arial"/>
          <w:b/>
          <w:bCs/>
          <w:color w:val="1B365D"/>
          <w:sz w:val="22"/>
          <w:szCs w:val="22"/>
        </w:rPr>
        <w:t xml:space="preserve">Ready to stay and work in Spain?</w:t>
      </w:r>
    </w:p>
    <w:p>
      <w:pPr>
        <w:pBdr>
          <w:left w:val="single" w:color="E8833A" w:sz="12" w:space="8"/>
        </w:pBdr>
        <w:shd w:fill="F0F7FF" w:val="clear"/>
        <w:spacing w:after="100"/>
        <w:ind w:left="200"/>
      </w:pPr>
      <w:r>
        <w:rPr>
          <w:rFonts w:ascii="Arial" w:cs="Arial" w:eastAsia="Arial" w:hAnsi="Arial"/>
          <w:color w:val="444444"/>
          <w:sz w:val="22"/>
          <w:szCs w:val="22"/>
        </w:rPr>
        <w:t xml:space="preserve">We can guide you through the visa transition process, help you understand salary thresholds, and advise on which work visa category best fits your situation.</w:t>
      </w:r>
    </w:p>
    <w:p>
      <w:pPr>
        <w:pBdr>
          <w:left w:val="single" w:color="E8833A" w:sz="12" w:space="8"/>
        </w:pBdr>
        <w:shd w:fill="F0F7FF" w:val="clear"/>
        <w:spacing w:after="300"/>
        <w:ind w:left="200"/>
      </w:pPr>
      <w:r>
        <w:rPr>
          <w:rFonts w:ascii="Arial" w:cs="Arial" w:eastAsia="Arial" w:hAnsi="Arial"/>
          <w:b/>
          <w:bCs/>
          <w:color w:val="E8833A"/>
          <w:sz w:val="22"/>
          <w:szCs w:val="22"/>
        </w:rPr>
        <w:t xml:space="preserve">[Book a Consultation →]</w:t>
      </w:r>
    </w:p>
    <w:p>
      <w:pPr>
        <w:pStyle w:val="Heading2"/>
        <w:spacing w:after="160" w:before="360"/>
      </w:pPr>
      <w:r>
        <w:rPr>
          <w:rFonts w:ascii="Arial" w:cs="Arial" w:eastAsia="Arial" w:hAnsi="Arial"/>
          <w:b/>
          <w:bCs/>
          <w:color w:val="1B365D"/>
          <w:sz w:val="28"/>
          <w:szCs w:val="28"/>
        </w:rPr>
        <w:t xml:space="preserve">Step-by-Step Process to Get a Work Visa</w:t>
      </w:r>
    </w:p>
    <w:p>
      <w:pPr>
        <w:spacing w:after="120" w:before="280"/>
      </w:pPr>
      <w:r>
        <w:rPr>
          <w:rFonts w:ascii="Arial" w:cs="Arial" w:eastAsia="Arial" w:hAnsi="Arial"/>
          <w:b/>
          <w:bCs/>
          <w:color w:val="333333"/>
          <w:sz w:val="24"/>
          <w:szCs w:val="24"/>
        </w:rPr>
        <w:t xml:space="preserve">Step 1: Secure a Job Offer</w:t>
      </w:r>
    </w:p>
    <w:p>
      <w:pPr>
        <w:spacing w:after="200"/>
      </w:pPr>
      <w:r>
        <w:rPr>
          <w:rFonts w:ascii="Arial" w:cs="Arial" w:eastAsia="Arial" w:hAnsi="Arial"/>
          <w:color w:val="333333"/>
          <w:sz w:val="22"/>
          <w:szCs w:val="22"/>
        </w:rPr>
        <w:t xml:space="preserve">This is non-negotiable. You must have a written employment contract from a Spanish employer before applying for a work visa. The contract should specify your role, salary, start date, and duration. Some employers are familiar with sponsoring non-EU workers; others may need guidance. Your job's salary must meet minimum thresholds (typically €16,500-18,000 annually, depending on region).</w:t>
      </w:r>
    </w:p>
    <w:p>
      <w:pPr>
        <w:spacing w:after="120" w:before="280"/>
      </w:pPr>
      <w:r>
        <w:rPr>
          <w:rFonts w:ascii="Arial" w:cs="Arial" w:eastAsia="Arial" w:hAnsi="Arial"/>
          <w:b/>
          <w:bCs/>
          <w:color w:val="333333"/>
          <w:sz w:val="24"/>
          <w:szCs w:val="24"/>
        </w:rPr>
        <w:t xml:space="preserve">Step 2: Gather Required Documentation</w:t>
      </w:r>
    </w:p>
    <w:p>
      <w:pPr>
        <w:spacing w:after="200"/>
      </w:pPr>
      <w:r>
        <w:rPr>
          <w:rFonts w:ascii="Arial" w:cs="Arial" w:eastAsia="Arial" w:hAnsi="Arial"/>
          <w:color w:val="333333"/>
          <w:sz w:val="22"/>
          <w:szCs w:val="22"/>
        </w:rPr>
        <w:t xml:space="preserve">Collect your employment contract, your passport and copies of relevant pages, proof of qualifications (university degree, diplomas), certificates of good conduct from your home country and Spain (if staying longer than 3 years), medical certificate, and proof of accommodation in Spain. Your employer may need to provide workplace documentation too.</w:t>
      </w:r>
    </w:p>
    <w:p>
      <w:pPr>
        <w:spacing w:after="120" w:before="280"/>
      </w:pPr>
      <w:r>
        <w:rPr>
          <w:rFonts w:ascii="Arial" w:cs="Arial" w:eastAsia="Arial" w:hAnsi="Arial"/>
          <w:b/>
          <w:bCs/>
          <w:color w:val="333333"/>
          <w:sz w:val="24"/>
          <w:szCs w:val="24"/>
        </w:rPr>
        <w:t xml:space="preserve">Step 3: Apply Before Your Student Visa Expires</w:t>
      </w:r>
    </w:p>
    <w:p>
      <w:pPr>
        <w:spacing w:after="200"/>
      </w:pPr>
      <w:r>
        <w:rPr>
          <w:rFonts w:ascii="Arial" w:cs="Arial" w:eastAsia="Arial" w:hAnsi="Arial"/>
          <w:color w:val="333333"/>
          <w:sz w:val="22"/>
          <w:szCs w:val="22"/>
        </w:rPr>
        <w:t xml:space="preserve">Apply for your work visa at the Spanish consulate in your home country—or, if eligible, at the regional immigration office (Delegación de Extranjería) in Spain. Applying before your student visa expires is significantly easier; applying after requires additional justifications.</w:t>
      </w:r>
    </w:p>
    <w:p>
      <w:pPr>
        <w:spacing w:after="120" w:before="280"/>
      </w:pPr>
      <w:r>
        <w:rPr>
          <w:rFonts w:ascii="Arial" w:cs="Arial" w:eastAsia="Arial" w:hAnsi="Arial"/>
          <w:b/>
          <w:bCs/>
          <w:color w:val="333333"/>
          <w:sz w:val="24"/>
          <w:szCs w:val="24"/>
        </w:rPr>
        <w:t xml:space="preserve">Step 4: Wait for Processing (2-3 Months)</w:t>
      </w:r>
    </w:p>
    <w:p>
      <w:pPr>
        <w:spacing w:after="200"/>
      </w:pPr>
      <w:r>
        <w:rPr>
          <w:rFonts w:ascii="Arial" w:cs="Arial" w:eastAsia="Arial" w:hAnsi="Arial"/>
          <w:color w:val="333333"/>
          <w:sz w:val="22"/>
          <w:szCs w:val="22"/>
        </w:rPr>
        <w:t xml:space="preserve">Processing times vary by consulate and region. This period includes background checks and employment verification. Stay employed and maintain your Spanish address. Avoid long trips outside Spain during processing.</w:t>
      </w:r>
    </w:p>
    <w:p>
      <w:pPr>
        <w:spacing w:after="120" w:before="280"/>
      </w:pPr>
      <w:r>
        <w:rPr>
          <w:rFonts w:ascii="Arial" w:cs="Arial" w:eastAsia="Arial" w:hAnsi="Arial"/>
          <w:b/>
          <w:bCs/>
          <w:color w:val="333333"/>
          <w:sz w:val="24"/>
          <w:szCs w:val="24"/>
        </w:rPr>
        <w:t xml:space="preserve">Step 5: Receive Your Decision and Apply for TIE</w:t>
      </w:r>
    </w:p>
    <w:p>
      <w:pPr>
        <w:spacing w:after="200"/>
      </w:pPr>
      <w:r>
        <w:rPr>
          <w:rFonts w:ascii="Arial" w:cs="Arial" w:eastAsia="Arial" w:hAnsi="Arial"/>
          <w:color w:val="333333"/>
          <w:sz w:val="22"/>
          <w:szCs w:val="22"/>
        </w:rPr>
        <w:t xml:space="preserve">Once approved, you'll receive notification to collect your residence card (TIE) at your local police station (Comisaría Nacional de Policía). The TIE is your official residence permit and required for opening bank accounts and other administrative tasks.</w:t>
      </w:r>
    </w:p>
    <w:p>
      <w:pPr>
        <w:pStyle w:val="Heading2"/>
        <w:spacing w:after="160" w:before="360"/>
      </w:pPr>
      <w:r>
        <w:rPr>
          <w:rFonts w:ascii="Arial" w:cs="Arial" w:eastAsia="Arial" w:hAnsi="Arial"/>
          <w:b/>
          <w:bCs/>
          <w:color w:val="1B365D"/>
          <w:sz w:val="28"/>
          <w:szCs w:val="28"/>
        </w:rPr>
        <w:t xml:space="preserve">Timeline and Key Deadlines</w:t>
      </w:r>
    </w:p>
    <w:p>
      <w:pPr>
        <w:spacing w:after="120" w:before="280"/>
      </w:pPr>
      <w:r>
        <w:rPr>
          <w:rFonts w:ascii="Arial" w:cs="Arial" w:eastAsia="Arial" w:hAnsi="Arial"/>
          <w:b/>
          <w:bCs/>
          <w:color w:val="333333"/>
          <w:sz w:val="24"/>
          <w:szCs w:val="24"/>
        </w:rPr>
        <w:t xml:space="preserve">Apply Before Your Student Visa Expires</w:t>
      </w:r>
    </w:p>
    <w:p>
      <w:pPr>
        <w:spacing w:after="200"/>
      </w:pPr>
      <w:r>
        <w:rPr>
          <w:rFonts w:ascii="Arial" w:cs="Arial" w:eastAsia="Arial" w:hAnsi="Arial"/>
          <w:color w:val="333333"/>
          <w:sz w:val="22"/>
          <w:szCs w:val="22"/>
        </w:rPr>
        <w:t xml:space="preserve">This is critical. If your student visa expires, you enter 'overstay' territory, which complicates everything. Apply at least 2 months before your current visa expires to allow processing time. If processing takes longer, you may be able to extend your student visa while the work visa is pending.</w:t>
      </w:r>
    </w:p>
    <w:p>
      <w:pPr>
        <w:spacing w:after="120" w:before="280"/>
      </w:pPr>
      <w:r>
        <w:rPr>
          <w:rFonts w:ascii="Arial" w:cs="Arial" w:eastAsia="Arial" w:hAnsi="Arial"/>
          <w:b/>
          <w:bCs/>
          <w:color w:val="333333"/>
          <w:sz w:val="24"/>
          <w:szCs w:val="24"/>
        </w:rPr>
        <w:t xml:space="preserve">Grace Period</w:t>
      </w:r>
    </w:p>
    <w:p>
      <w:pPr>
        <w:spacing w:after="200"/>
      </w:pPr>
      <w:r>
        <w:rPr>
          <w:rFonts w:ascii="Arial" w:cs="Arial" w:eastAsia="Arial" w:hAnsi="Arial"/>
          <w:color w:val="333333"/>
          <w:sz w:val="22"/>
          <w:szCs w:val="22"/>
        </w:rPr>
        <w:t xml:space="preserve">Spain typically allows a 30-90 day grace period if your new visa is being processed while your old one expires. Documentation of your pending application may permit you to work during this transition. However, never rely on this—apply early.</w:t>
      </w:r>
    </w:p>
    <w:p>
      <w:pPr>
        <w:pStyle w:val="Heading2"/>
        <w:spacing w:after="160" w:before="360"/>
      </w:pPr>
      <w:r>
        <w:rPr>
          <w:rFonts w:ascii="Arial" w:cs="Arial" w:eastAsia="Arial" w:hAnsi="Arial"/>
          <w:b/>
          <w:bCs/>
          <w:color w:val="1B365D"/>
          <w:sz w:val="28"/>
          <w:szCs w:val="28"/>
        </w:rPr>
        <w:t xml:space="preserve">Common Challenges and Solutions</w:t>
      </w:r>
    </w:p>
    <w:p>
      <w:pPr>
        <w:spacing w:after="120" w:before="280"/>
      </w:pPr>
      <w:r>
        <w:rPr>
          <w:rFonts w:ascii="Arial" w:cs="Arial" w:eastAsia="Arial" w:hAnsi="Arial"/>
          <w:b/>
          <w:bCs/>
          <w:color w:val="333333"/>
          <w:sz w:val="24"/>
          <w:szCs w:val="24"/>
        </w:rPr>
        <w:t xml:space="preserve">Employer Concerns About Sponsorship</w:t>
      </w:r>
    </w:p>
    <w:p>
      <w:pPr>
        <w:spacing w:after="200"/>
      </w:pPr>
      <w:r>
        <w:rPr>
          <w:rFonts w:ascii="Arial" w:cs="Arial" w:eastAsia="Arial" w:hAnsi="Arial"/>
          <w:color w:val="333333"/>
          <w:sz w:val="22"/>
          <w:szCs w:val="22"/>
        </w:rPr>
        <w:t xml:space="preserve">Some employers hesitate to sponsor non-EU work visas due to administrative burden. Help them understand the process is straightforward: they provide documentation, the government handles approvals. Smaller companies or startups may need more hand-holding.</w:t>
      </w:r>
    </w:p>
    <w:p>
      <w:pPr>
        <w:spacing w:after="120" w:before="280"/>
      </w:pPr>
      <w:r>
        <w:rPr>
          <w:rFonts w:ascii="Arial" w:cs="Arial" w:eastAsia="Arial" w:hAnsi="Arial"/>
          <w:b/>
          <w:bCs/>
          <w:color w:val="333333"/>
          <w:sz w:val="24"/>
          <w:szCs w:val="24"/>
        </w:rPr>
        <w:t xml:space="preserve">Salary Below Thresholds</w:t>
      </w:r>
    </w:p>
    <w:p>
      <w:pPr>
        <w:spacing w:after="200"/>
      </w:pPr>
      <w:r>
        <w:rPr>
          <w:rFonts w:ascii="Arial" w:cs="Arial" w:eastAsia="Arial" w:hAnsi="Arial"/>
          <w:color w:val="333333"/>
          <w:sz w:val="22"/>
          <w:szCs w:val="22"/>
        </w:rPr>
        <w:t xml:space="preserve">If your initial offer is below minimum thresholds, negotiate. Many employers are willing to adjust salaries for talent they want to retain. Alternatively, if your role is highly specialized (certain tech positions, for example), some flexibility exists.</w:t>
      </w:r>
    </w:p>
    <w:p>
      <w:pPr>
        <w:spacing w:after="120" w:before="280"/>
      </w:pPr>
      <w:r>
        <w:rPr>
          <w:rFonts w:ascii="Arial" w:cs="Arial" w:eastAsia="Arial" w:hAnsi="Arial"/>
          <w:b/>
          <w:bCs/>
          <w:color w:val="333333"/>
          <w:sz w:val="24"/>
          <w:szCs w:val="24"/>
        </w:rPr>
        <w:t xml:space="preserve">Work Visa Rejection After Student Visa Expires</w:t>
      </w:r>
    </w:p>
    <w:p>
      <w:pPr>
        <w:spacing w:after="200"/>
      </w:pPr>
      <w:r>
        <w:rPr>
          <w:rFonts w:ascii="Arial" w:cs="Arial" w:eastAsia="Arial" w:hAnsi="Arial"/>
          <w:color w:val="333333"/>
          <w:sz w:val="22"/>
          <w:szCs w:val="22"/>
        </w:rPr>
        <w:t xml:space="preserve">If your work visa is rejected after your student visa expires, you must leave Spain. This is why timing and preparation matter immensely. Have backup plans: other job offers, or willingness to return to your home country briefly and reapply from there.</w:t>
      </w:r>
    </w:p>
    <w:p>
      <w:pPr>
        <w:pStyle w:val="Heading2"/>
        <w:spacing w:after="160" w:before="360"/>
      </w:pPr>
      <w:r>
        <w:rPr>
          <w:rFonts w:ascii="Arial" w:cs="Arial" w:eastAsia="Arial" w:hAnsi="Arial"/>
          <w:b/>
          <w:bCs/>
          <w:color w:val="1B365D"/>
          <w:sz w:val="28"/>
          <w:szCs w:val="28"/>
        </w:rPr>
        <w:t xml:space="preserve">Frequently Asked Questions</w:t>
      </w:r>
    </w:p>
    <w:p>
      <w:pPr>
        <w:spacing w:after="80" w:before="200"/>
      </w:pPr>
      <w:r>
        <w:rPr>
          <w:rFonts w:ascii="Arial" w:cs="Arial" w:eastAsia="Arial" w:hAnsi="Arial"/>
          <w:b/>
          <w:bCs/>
          <w:color w:val="1B365D"/>
          <w:sz w:val="22"/>
          <w:szCs w:val="22"/>
        </w:rPr>
        <w:t xml:space="preserve">Can I apply for a work visa while still on my student visa?</w:t>
      </w:r>
    </w:p>
    <w:p>
      <w:pPr>
        <w:spacing w:after="200"/>
      </w:pPr>
      <w:r>
        <w:rPr>
          <w:rFonts w:ascii="Arial" w:cs="Arial" w:eastAsia="Arial" w:hAnsi="Arial"/>
          <w:color w:val="444444"/>
          <w:sz w:val="22"/>
          <w:szCs w:val="22"/>
        </w:rPr>
        <w:t xml:space="preserve">Yes, and you should. Apply at least 2 months before your student visa expires. You don't need to leave Spain or wait until graduation to apply.</w:t>
      </w:r>
    </w:p>
    <w:p>
      <w:pPr>
        <w:spacing w:after="80" w:before="200"/>
      </w:pPr>
      <w:r>
        <w:rPr>
          <w:rFonts w:ascii="Arial" w:cs="Arial" w:eastAsia="Arial" w:hAnsi="Arial"/>
          <w:b/>
          <w:bCs/>
          <w:color w:val="1B365D"/>
          <w:sz w:val="22"/>
          <w:szCs w:val="22"/>
        </w:rPr>
        <w:t xml:space="preserve">What if I don't have a job offer yet?</w:t>
      </w:r>
    </w:p>
    <w:p>
      <w:pPr>
        <w:spacing w:after="200"/>
      </w:pPr>
      <w:r>
        <w:rPr>
          <w:rFonts w:ascii="Arial" w:cs="Arial" w:eastAsia="Arial" w:hAnsi="Arial"/>
          <w:color w:val="444444"/>
          <w:sz w:val="22"/>
          <w:szCs w:val="22"/>
        </w:rPr>
        <w:t xml:space="preserve">Without a job offer, you cannot apply for a work visa. Your options are to secure employment quickly, extend your student visa if possible, or leave Spain and reapply once employed. Some graduates return home to job search.</w:t>
      </w:r>
    </w:p>
    <w:p>
      <w:pPr>
        <w:spacing w:after="80" w:before="200"/>
      </w:pPr>
      <w:r>
        <w:rPr>
          <w:rFonts w:ascii="Arial" w:cs="Arial" w:eastAsia="Arial" w:hAnsi="Arial"/>
          <w:b/>
          <w:bCs/>
          <w:color w:val="1B365D"/>
          <w:sz w:val="22"/>
          <w:szCs w:val="22"/>
        </w:rPr>
        <w:t xml:space="preserve">Can my employer help with the visa process?</w:t>
      </w:r>
    </w:p>
    <w:p>
      <w:pPr>
        <w:spacing w:after="200"/>
      </w:pPr>
      <w:r>
        <w:rPr>
          <w:rFonts w:ascii="Arial" w:cs="Arial" w:eastAsia="Arial" w:hAnsi="Arial"/>
          <w:color w:val="444444"/>
          <w:sz w:val="22"/>
          <w:szCs w:val="22"/>
        </w:rPr>
        <w:t xml:space="preserve">Your employer must provide documentation (contract, company registration, proof of ability to pay), but they don't file the application. You submit through the consulate or immigration office. Some employers hire visa consultants to assist—this is optional but helpful.</w:t>
      </w:r>
    </w:p>
    <w:p>
      <w:pPr>
        <w:spacing w:after="80" w:before="200"/>
      </w:pPr>
      <w:r>
        <w:rPr>
          <w:rFonts w:ascii="Arial" w:cs="Arial" w:eastAsia="Arial" w:hAnsi="Arial"/>
          <w:b/>
          <w:bCs/>
          <w:color w:val="1B365D"/>
          <w:sz w:val="22"/>
          <w:szCs w:val="22"/>
        </w:rPr>
        <w:t xml:space="preserve">How long can I work on a work visa?</w:t>
      </w:r>
    </w:p>
    <w:p>
      <w:pPr>
        <w:spacing w:after="200"/>
      </w:pPr>
      <w:r>
        <w:rPr>
          <w:rFonts w:ascii="Arial" w:cs="Arial" w:eastAsia="Arial" w:hAnsi="Arial"/>
          <w:color w:val="444444"/>
          <w:sz w:val="22"/>
          <w:szCs w:val="22"/>
        </w:rPr>
        <w:t xml:space="preserve">Work visas are typically issued for 2 years, renewable indefinitely as long as you maintain employment. After 5-10 years of continuous residency, you become eligible for permanent residence.</w:t>
      </w:r>
    </w:p>
    <w:p>
      <w:pPr>
        <w:pStyle w:val="Heading2"/>
        <w:spacing w:after="160" w:before="360"/>
      </w:pPr>
      <w:r>
        <w:rPr>
          <w:rFonts w:ascii="Arial" w:cs="Arial" w:eastAsia="Arial" w:hAnsi="Arial"/>
          <w:b/>
          <w:bCs/>
          <w:color w:val="1B365D"/>
          <w:sz w:val="28"/>
          <w:szCs w:val="28"/>
        </w:rPr>
        <w:t xml:space="preserve">After Your Work Visa Is Approved</w:t>
      </w:r>
    </w:p>
    <w:p>
      <w:pPr>
        <w:spacing w:after="200"/>
      </w:pPr>
      <w:r>
        <w:rPr>
          <w:rFonts w:ascii="Arial" w:cs="Arial" w:eastAsia="Arial" w:hAnsi="Arial"/>
          <w:color w:val="333333"/>
          <w:sz w:val="22"/>
          <w:szCs w:val="22"/>
        </w:rPr>
        <w:t xml:space="preserve">Once you have your work visa and TIE residence card, you're free to stay, work, and build your life in Spain. You can change employers, pursue further education, and live relatively unrestricted. Many graduates who transition successfully go on to secure permanent residency or citizenship after meeting residency requirements.</w:t>
      </w:r>
    </w:p>
    <w:p>
      <w:pPr>
        <w:spacing w:after="100" w:before="300"/>
      </w:pPr>
      <w:r>
        <w:rPr>
          <w:rFonts w:ascii="Arial" w:cs="Arial" w:eastAsia="Arial" w:hAnsi="Arial"/>
          <w:b/>
          <w:bCs/>
          <w:color w:val="1B365D"/>
          <w:sz w:val="20"/>
          <w:szCs w:val="20"/>
        </w:rPr>
        <w:t xml:space="preserve">Suggested Internal Links:</w:t>
      </w:r>
    </w:p>
    <w:p>
      <w:pPr>
        <w:spacing w:after="60"/>
      </w:pPr>
      <w:r>
        <w:rPr>
          <w:rFonts w:ascii="Arial" w:cs="Arial" w:eastAsia="Arial" w:hAnsi="Arial"/>
          <w:color w:val="E8833A"/>
          <w:sz w:val="18"/>
          <w:szCs w:val="18"/>
        </w:rPr>
        <w:t xml:space="preserve">→ Can You Work While Studying in Spain?</w:t>
      </w:r>
    </w:p>
    <w:p>
      <w:pPr>
        <w:spacing w:after="60"/>
      </w:pPr>
      <w:r>
        <w:rPr>
          <w:rFonts w:ascii="Arial" w:cs="Arial" w:eastAsia="Arial" w:hAnsi="Arial"/>
          <w:color w:val="E8833A"/>
          <w:sz w:val="18"/>
          <w:szCs w:val="18"/>
        </w:rPr>
        <w:t xml:space="preserve">→ Spain Student Visa for Over 30s: Is It Still a Good Option?</w:t>
      </w:r>
    </w:p>
    <w:p>
      <w:pPr>
        <w:spacing w:after="60"/>
      </w:pPr>
      <w:r>
        <w:rPr>
          <w:rFonts w:ascii="Arial" w:cs="Arial" w:eastAsia="Arial" w:hAnsi="Arial"/>
          <w:color w:val="E8833A"/>
          <w:sz w:val="18"/>
          <w:szCs w:val="18"/>
        </w:rPr>
        <w:t xml:space="preserve">→ How to Renew Your Student Visa in Spain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365D"/>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1B365D"/>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2026-04-11T14:10:30.268Z</dcterms:created>
  <dcterms:modified xsi:type="dcterms:W3CDTF">2026-04-11T14:10:30.268Z</dcterms:modified>
</cp:coreProperties>
</file>

<file path=docProps/custom.xml><?xml version="1.0" encoding="utf-8"?>
<Properties xmlns="http://schemas.openxmlformats.org/officeDocument/2006/custom-properties" xmlns:vt="http://schemas.openxmlformats.org/officeDocument/2006/docPropsVTypes"/>
</file>