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the USA: Visa Options and How to Start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/blog/moving-to-spain-from-usa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by Nationality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USA | Visa Options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for Americans moving to Spain. Visa options, requirements, taxes, healthcare, and how to start your move.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the USA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American expats moving to Spain? Learn visa options, tax implications, healthcare, and practical steps for your relocation.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USA</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"Moving to Spain from the USA: Visa Options and How to Start",</w:t>
      </w:r>
    </w:p>
    <w:p>
      <w:pPr>
        <w:spacing w:after="0"/>
      </w:pPr>
      <w:r>
        <w:rPr>
          <w:rFonts w:ascii="Courier New" w:cs="Courier New" w:eastAsia="Courier New" w:hAnsi="Courier New"/>
          <w:color w:val="555555"/>
          <w:sz w:val="16"/>
          <w:szCs w:val="16"/>
        </w:rPr>
        <w:t xml:space="preserve">  "slug": "/blog/moving-to-spain-from-usa",</w:t>
      </w:r>
    </w:p>
    <w:p>
      <w:pPr>
        <w:spacing w:after="0"/>
      </w:pPr>
      <w:r>
        <w:rPr>
          <w:rFonts w:ascii="Courier New" w:cs="Courier New" w:eastAsia="Courier New" w:hAnsi="Courier New"/>
          <w:color w:val="555555"/>
          <w:sz w:val="16"/>
          <w:szCs w:val="16"/>
        </w:rPr>
        <w:t xml:space="preserve">  "parent": "Moving to Spain by Nationality",</w:t>
      </w:r>
    </w:p>
    <w:p>
      <w:pPr>
        <w:spacing w:after="0"/>
      </w:pPr>
      <w:r>
        <w:rPr>
          <w:rFonts w:ascii="Courier New" w:cs="Courier New" w:eastAsia="Courier New" w:hAnsi="Courier New"/>
          <w:color w:val="555555"/>
          <w:sz w:val="16"/>
          <w:szCs w:val="16"/>
        </w:rPr>
        <w:t xml:space="preserve">  "meta_title": "Moving to Spain from USA | Visa Options | My Spanish Visa",</w:t>
      </w:r>
    </w:p>
    <w:p>
      <w:pPr>
        <w:spacing w:after="0"/>
      </w:pPr>
      <w:r>
        <w:rPr>
          <w:rFonts w:ascii="Courier New" w:cs="Courier New" w:eastAsia="Courier New" w:hAnsi="Courier New"/>
          <w:color w:val="555555"/>
          <w:sz w:val="16"/>
          <w:szCs w:val="16"/>
        </w:rPr>
        <w:t xml:space="preserve">  "meta_description": "Complete guide for Americans moving to Spain. Visa options, requirements, taxes, healthcare, and how to start your move.",</w:t>
      </w:r>
    </w:p>
    <w:p>
      <w:pPr>
        <w:spacing w:after="0"/>
      </w:pPr>
      <w:r>
        <w:rPr>
          <w:rFonts w:ascii="Courier New" w:cs="Courier New" w:eastAsia="Courier New" w:hAnsi="Courier New"/>
          <w:color w:val="555555"/>
          <w:sz w:val="16"/>
          <w:szCs w:val="16"/>
        </w:rPr>
        <w:t xml:space="preserve">  "social_title": "Moving to Spain from the USA",</w:t>
      </w:r>
    </w:p>
    <w:p>
      <w:pPr>
        <w:spacing w:after="0"/>
      </w:pPr>
      <w:r>
        <w:rPr>
          <w:rFonts w:ascii="Courier New" w:cs="Courier New" w:eastAsia="Courier New" w:hAnsi="Courier New"/>
          <w:color w:val="555555"/>
          <w:sz w:val="16"/>
          <w:szCs w:val="16"/>
        </w:rPr>
        <w:t xml:space="preserve">  "social_description": "American expats moving to Spain? Learn visa options, tax implications, healthcare, and practical steps for your relocation.",</w:t>
      </w:r>
    </w:p>
    <w:p>
      <w:pPr>
        <w:spacing w:after="0"/>
      </w:pPr>
      <w:r>
        <w:rPr>
          <w:rFonts w:ascii="Courier New" w:cs="Courier New" w:eastAsia="Courier New" w:hAnsi="Courier New"/>
          <w:color w:val="555555"/>
          <w:sz w:val="16"/>
          <w:szCs w:val="16"/>
        </w:rPr>
        <w:t xml:space="preserve">  "focus_keyphrase": "moving to Spain from USA"</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Moving to Spain from the USA: Visa Options, Taxes, and Complete Guide</w:t>
      </w:r>
    </w:p>
    <w:p>
      <w:pPr>
        <w:spacing w:after="200"/>
      </w:pPr>
      <w:r>
        <w:rPr>
          <w:rFonts w:ascii="Arial" w:cs="Arial" w:eastAsia="Arial" w:hAnsi="Arial"/>
          <w:color w:val="333333"/>
          <w:sz w:val="22"/>
          <w:szCs w:val="22"/>
        </w:rPr>
        <w:t xml:space="preserve">The USA has one of the largest expat communities in Spain. Americans are attracted by affordable living, Mediterranean lifestyle, cultural richness, and a friendly international community. However, moving to Spain as a US citizen involves specific considerations: visa requirements, US tax obligations abroad, healthcare transitions, and understanding how US status affects your Spanish residency. This guide covers everything American expats need to know.</w:t>
      </w:r>
    </w:p>
    <w:p>
      <w:pPr>
        <w:pStyle w:val="Heading2"/>
        <w:spacing w:after="160" w:before="360"/>
      </w:pPr>
      <w:r>
        <w:rPr>
          <w:rFonts w:ascii="Arial" w:cs="Arial" w:eastAsia="Arial" w:hAnsi="Arial"/>
          <w:b/>
          <w:bCs/>
          <w:color w:val="1B365D"/>
          <w:sz w:val="28"/>
          <w:szCs w:val="28"/>
        </w:rPr>
        <w:t xml:space="preserve">Visa Options for US Citizens</w:t>
      </w:r>
    </w:p>
    <w:p>
      <w:pPr>
        <w:spacing w:after="120" w:before="280"/>
      </w:pPr>
      <w:r>
        <w:rPr>
          <w:rFonts w:ascii="Arial" w:cs="Arial" w:eastAsia="Arial" w:hAnsi="Arial"/>
          <w:b/>
          <w:bCs/>
          <w:color w:val="333333"/>
          <w:sz w:val="24"/>
          <w:szCs w:val="24"/>
        </w:rPr>
        <w:t xml:space="preserve">Non-Lucrative Visa (Most Common)</w:t>
      </w:r>
    </w:p>
    <w:p>
      <w:pPr>
        <w:spacing w:after="200"/>
      </w:pPr>
      <w:r>
        <w:rPr>
          <w:rFonts w:ascii="Arial" w:cs="Arial" w:eastAsia="Arial" w:hAnsi="Arial"/>
          <w:color w:val="333333"/>
          <w:sz w:val="22"/>
          <w:szCs w:val="22"/>
        </w:rPr>
        <w:t xml:space="preserve">Popular among Americans with retirement income, investment returns, or pensions. Requires €27,792 annual passive income. No employment allowed. Indefinite renewable residency.</w:t>
      </w:r>
    </w:p>
    <w:p>
      <w:pPr>
        <w:spacing w:after="120" w:before="280"/>
      </w:pPr>
      <w:r>
        <w:rPr>
          <w:rFonts w:ascii="Arial" w:cs="Arial" w:eastAsia="Arial" w:hAnsi="Arial"/>
          <w:b/>
          <w:bCs/>
          <w:color w:val="333333"/>
          <w:sz w:val="24"/>
          <w:szCs w:val="24"/>
        </w:rPr>
        <w:t xml:space="preserve">Digital Nomad Visa</w:t>
      </w:r>
    </w:p>
    <w:p>
      <w:pPr>
        <w:spacing w:after="200"/>
      </w:pPr>
      <w:r>
        <w:rPr>
          <w:rFonts w:ascii="Arial" w:cs="Arial" w:eastAsia="Arial" w:hAnsi="Arial"/>
          <w:color w:val="333333"/>
          <w:sz w:val="22"/>
          <w:szCs w:val="22"/>
        </w:rPr>
        <w:t xml:space="preserve">Perfect for remote workers. Requires €2,300 monthly income from non-Spanish clients. One-year renewable. Many American tech workers choose this option.</w:t>
      </w:r>
    </w:p>
    <w:p>
      <w:pPr>
        <w:spacing w:after="120" w:before="280"/>
      </w:pPr>
      <w:r>
        <w:rPr>
          <w:rFonts w:ascii="Arial" w:cs="Arial" w:eastAsia="Arial" w:hAnsi="Arial"/>
          <w:b/>
          <w:bCs/>
          <w:color w:val="333333"/>
          <w:sz w:val="24"/>
          <w:szCs w:val="24"/>
        </w:rPr>
        <w:t xml:space="preserve">Work Visa</w:t>
      </w:r>
    </w:p>
    <w:p>
      <w:pPr>
        <w:spacing w:after="200"/>
      </w:pPr>
      <w:r>
        <w:rPr>
          <w:rFonts w:ascii="Arial" w:cs="Arial" w:eastAsia="Arial" w:hAnsi="Arial"/>
          <w:color w:val="333333"/>
          <w:sz w:val="22"/>
          <w:szCs w:val="22"/>
        </w:rPr>
        <w:t xml:space="preserve">If you have a job offer from a Spanish company or plan self-employment (freelancing, consulting, starting a business), the Work Visa applies. Requirements depend on employment type.</w:t>
      </w:r>
    </w:p>
    <w:p>
      <w:pPr>
        <w:spacing w:after="120" w:before="280"/>
      </w:pPr>
      <w:r>
        <w:rPr>
          <w:rFonts w:ascii="Arial" w:cs="Arial" w:eastAsia="Arial" w:hAnsi="Arial"/>
          <w:b/>
          <w:bCs/>
          <w:color w:val="333333"/>
          <w:sz w:val="24"/>
          <w:szCs w:val="24"/>
        </w:rPr>
        <w:t xml:space="preserve">Investor/Entrepreneur Visa</w:t>
      </w:r>
    </w:p>
    <w:p>
      <w:pPr>
        <w:spacing w:after="200"/>
      </w:pPr>
      <w:r>
        <w:rPr>
          <w:rFonts w:ascii="Arial" w:cs="Arial" w:eastAsia="Arial" w:hAnsi="Arial"/>
          <w:color w:val="333333"/>
          <w:sz w:val="22"/>
          <w:szCs w:val="22"/>
        </w:rPr>
        <w:t xml:space="preserve">For those starting a business or making significant investment. Less common but viable for entrepreneurs.</w:t>
      </w:r>
    </w:p>
    <w:p>
      <w:pPr>
        <w:pStyle w:val="Heading2"/>
        <w:spacing w:after="160" w:before="360"/>
      </w:pPr>
      <w:r>
        <w:rPr>
          <w:rFonts w:ascii="Arial" w:cs="Arial" w:eastAsia="Arial" w:hAnsi="Arial"/>
          <w:b/>
          <w:bCs/>
          <w:color w:val="1B365D"/>
          <w:sz w:val="28"/>
          <w:szCs w:val="28"/>
        </w:rPr>
        <w:t xml:space="preserve">Critical: US Tax Obligations for American Expats</w:t>
      </w:r>
    </w:p>
    <w:p>
      <w:pPr>
        <w:spacing w:after="200"/>
      </w:pPr>
      <w:r>
        <w:rPr>
          <w:rFonts w:ascii="Arial" w:cs="Arial" w:eastAsia="Arial" w:hAnsi="Arial"/>
          <w:color w:val="333333"/>
          <w:sz w:val="22"/>
          <w:szCs w:val="22"/>
        </w:rPr>
        <w:t xml:space="preserve">US citizenship is permanent tax liability. Even living abroad, US citizens must file US income tax returns annually on worldwide income. Key points:</w:t>
      </w:r>
    </w:p>
    <w:p>
      <w:pPr>
        <w:spacing w:after="200"/>
      </w:pPr>
      <w:r>
        <w:rPr>
          <w:rFonts w:ascii="Arial" w:cs="Arial" w:eastAsia="Arial" w:hAnsi="Arial"/>
          <w:color w:val="333333"/>
          <w:sz w:val="22"/>
          <w:szCs w:val="22"/>
        </w:rPr>
        <w:t xml:space="preserve">• FBAR (Foreign Bank Account Report): Required if you have &gt;$10,000 in foreign accounts combined. Failure to file carries serious penalties.
• FATCA: Spain reports US citizens' accounts to the IRS.
• Foreign Earned Income Exclusion: Up to $126,500 (2024) of earned income is excluded from US taxation.
• Tax treaty: US–Spain treaty prevents double taxation on same income.
• Spanish taxes: You'll pay Spanish income tax if you're a resident. Use treaty relief to avoid double-tax.
• CONSULT A TAX ADVISOR: Essential for Americans. This is complex and mistakes are costly.</w:t>
      </w:r>
    </w:p>
    <w:p>
      <w:pPr>
        <w:pStyle w:val="Heading2"/>
        <w:spacing w:after="160" w:before="360"/>
      </w:pPr>
      <w:r>
        <w:rPr>
          <w:rFonts w:ascii="Arial" w:cs="Arial" w:eastAsia="Arial" w:hAnsi="Arial"/>
          <w:b/>
          <w:bCs/>
          <w:color w:val="1B365D"/>
          <w:sz w:val="28"/>
          <w:szCs w:val="28"/>
        </w:rPr>
        <w:t xml:space="preserve">Healthcare Transition</w:t>
      </w:r>
    </w:p>
    <w:p>
      <w:pPr>
        <w:spacing w:after="200"/>
      </w:pPr>
      <w:r>
        <w:rPr>
          <w:rFonts w:ascii="Arial" w:cs="Arial" w:eastAsia="Arial" w:hAnsi="Arial"/>
          <w:color w:val="333333"/>
          <w:sz w:val="22"/>
          <w:szCs w:val="22"/>
        </w:rPr>
        <w:t xml:space="preserve">Americans lose US Medicare and health insurance when living abroad long-term. Options:
1. Enroll in Spanish healthcare system (free/minimal cost with residency)
2. Purchase private international health insurance (€100–300/month)
3. Combination: Spanish public + private supplemental cover
Spanish healthcare is excellent, and many Americans find it better than US care at a fraction of the cost. Registration with the Spanish system is straightforward once you're a resident.</w:t>
      </w:r>
    </w:p>
    <w:p>
      <w:pPr>
        <w:pStyle w:val="Heading2"/>
        <w:spacing w:after="160" w:before="360"/>
      </w:pPr>
      <w:r>
        <w:rPr>
          <w:rFonts w:ascii="Arial" w:cs="Arial" w:eastAsia="Arial" w:hAnsi="Arial"/>
          <w:b/>
          <w:bCs/>
          <w:color w:val="1B365D"/>
          <w:sz w:val="28"/>
          <w:szCs w:val="28"/>
        </w:rPr>
        <w:t xml:space="preserve">Banking and Social Security</w:t>
      </w:r>
    </w:p>
    <w:p>
      <w:pPr>
        <w:spacing w:after="200"/>
      </w:pPr>
      <w:r>
        <w:rPr>
          <w:rFonts w:ascii="Arial" w:cs="Arial" w:eastAsia="Arial" w:hAnsi="Arial"/>
          <w:color w:val="333333"/>
          <w:sz w:val="22"/>
          <w:szCs w:val="22"/>
        </w:rPr>
        <w:t xml:space="preserve">US Social Security: Payable to Spain. Eligible Americans can collect while residing abroad. Coordinate with Spanish tax obligations.
Banking: Spanish banks are increasingly challenging for Americans due to FATCA compliance burden. Use international banks (Wise, Revolut) or traditional expat-friendly banks. Declare all accounts to Spanish authorities and US IRS.
Consider hiring a gestoría (Spanish tax/accounting firm specializing in foreigners) to handle Spanish compliance.</w:t>
      </w:r>
    </w:p>
    <w:p>
      <w:pPr>
        <w:pStyle w:val="Heading2"/>
        <w:spacing w:after="160" w:before="360"/>
      </w:pPr>
      <w:r>
        <w:rPr>
          <w:rFonts w:ascii="Arial" w:cs="Arial" w:eastAsia="Arial" w:hAnsi="Arial"/>
          <w:b/>
          <w:bCs/>
          <w:color w:val="1B365D"/>
          <w:sz w:val="28"/>
          <w:szCs w:val="28"/>
        </w:rPr>
        <w:t xml:space="preserve">Why Americans Choose Spain</w:t>
      </w:r>
    </w:p>
    <w:p>
      <w:pPr>
        <w:spacing w:after="200"/>
      </w:pPr>
      <w:r>
        <w:rPr>
          <w:rFonts w:ascii="Arial" w:cs="Arial" w:eastAsia="Arial" w:hAnsi="Arial"/>
          <w:color w:val="333333"/>
          <w:sz w:val="22"/>
          <w:szCs w:val="22"/>
        </w:rPr>
        <w:t xml:space="preserve">Cost of living (30–50% cheaper than US), healthcare quality (comparable to US but cheaper), lifestyle and culture, proximity to Europe for travel, strong American expat communities (especially Barcelona, Madrid, Valencia). Most Americans report improved quality of life on the same income.</w:t>
      </w:r>
    </w:p>
    <w:p>
      <w:pPr>
        <w:pStyle w:val="Heading2"/>
        <w:spacing w:after="160" w:before="360"/>
      </w:pPr>
      <w:r>
        <w:rPr>
          <w:rFonts w:ascii="Arial" w:cs="Arial" w:eastAsia="Arial" w:hAnsi="Arial"/>
          <w:b/>
          <w:bCs/>
          <w:color w:val="1B365D"/>
          <w:sz w:val="28"/>
          <w:szCs w:val="28"/>
        </w:rPr>
        <w:t xml:space="preserve">Practical Steps for Moving</w:t>
      </w:r>
    </w:p>
    <w:p>
      <w:pPr>
        <w:spacing w:after="200"/>
      </w:pPr>
      <w:r>
        <w:rPr>
          <w:rFonts w:ascii="Arial" w:cs="Arial" w:eastAsia="Arial" w:hAnsi="Arial"/>
          <w:color w:val="333333"/>
          <w:sz w:val="22"/>
          <w:szCs w:val="22"/>
        </w:rPr>
        <w:t xml:space="preserve">1. Determine your visa option based on income/employment
2. Gather documents and apply through Spanish consulate in your home state
3. Secure housing (rent first, buy later)
4. Apply for NIE upon arrival
5. Register as resident (empadronamiento)
6. Register with Spanish healthcare
7. Hire a gestoría for tax/Spanish compliance
8. File US tax return with FBAR and address changes
9. Notify US institutions (SSA, banks, insurance) of address change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Move to Spain?</w:t>
      </w:r>
    </w:p>
    <w:p>
      <w:pPr>
        <w:pBdr>
          <w:left w:val="single" w:color="E8833A" w:sz="12" w:space="8"/>
        </w:pBdr>
        <w:shd w:fill="F0F7FF" w:val="clear"/>
        <w:spacing w:after="100"/>
        <w:ind w:left="200"/>
      </w:pPr>
      <w:r>
        <w:rPr>
          <w:rFonts w:ascii="Arial" w:cs="Arial" w:eastAsia="Arial" w:hAnsi="Arial"/>
          <w:color w:val="444444"/>
          <w:sz w:val="22"/>
          <w:szCs w:val="22"/>
        </w:rPr>
        <w:t xml:space="preserve">Our visa specialists can guide your visa application and connect you with expat-focused tax advisors to handle your US obligations.</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USA to Spain Visa Application]</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Do I still owe US taxes living in Spain?</w:t>
      </w:r>
    </w:p>
    <w:p>
      <w:pPr>
        <w:spacing w:after="200"/>
      </w:pPr>
      <w:r>
        <w:rPr>
          <w:rFonts w:ascii="Arial" w:cs="Arial" w:eastAsia="Arial" w:hAnsi="Arial"/>
          <w:color w:val="444444"/>
          <w:sz w:val="22"/>
          <w:szCs w:val="22"/>
        </w:rPr>
        <w:t xml:space="preserve">Yes, US citizens must file US returns annually even abroad. Foreign Earned Income Exclusion covers first ~$126K of earned income. Use the US–Spain tax treaty to avoid double-tax. You likely still owe, but treaty relief reduces it.</w:t>
      </w:r>
    </w:p>
    <w:p>
      <w:pPr>
        <w:spacing w:after="80" w:before="200"/>
      </w:pPr>
      <w:r>
        <w:rPr>
          <w:rFonts w:ascii="Arial" w:cs="Arial" w:eastAsia="Arial" w:hAnsi="Arial"/>
          <w:b/>
          <w:bCs/>
          <w:color w:val="1B365D"/>
          <w:sz w:val="22"/>
          <w:szCs w:val="22"/>
        </w:rPr>
        <w:t xml:space="preserve">Which visa is easiest for Americans?</w:t>
      </w:r>
    </w:p>
    <w:p>
      <w:pPr>
        <w:spacing w:after="200"/>
      </w:pPr>
      <w:r>
        <w:rPr>
          <w:rFonts w:ascii="Arial" w:cs="Arial" w:eastAsia="Arial" w:hAnsi="Arial"/>
          <w:color w:val="444444"/>
          <w:sz w:val="22"/>
          <w:szCs w:val="22"/>
        </w:rPr>
        <w:t xml:space="preserve">Digital Nomad Visa if you earn €2,300+/month remotely. Non-Lucrative Visa if you have passive income of €27,792+/year. Both process in 4–6 weeks.</w:t>
      </w:r>
    </w:p>
    <w:p>
      <w:pPr>
        <w:spacing w:after="80" w:before="200"/>
      </w:pPr>
      <w:r>
        <w:rPr>
          <w:rFonts w:ascii="Arial" w:cs="Arial" w:eastAsia="Arial" w:hAnsi="Arial"/>
          <w:b/>
          <w:bCs/>
          <w:color w:val="1B365D"/>
          <w:sz w:val="22"/>
          <w:szCs w:val="22"/>
        </w:rPr>
        <w:t xml:space="preserve">Is healthcare really better/cheaper in Spain?</w:t>
      </w:r>
    </w:p>
    <w:p>
      <w:pPr>
        <w:spacing w:after="200"/>
      </w:pPr>
      <w:r>
        <w:rPr>
          <w:rFonts w:ascii="Arial" w:cs="Arial" w:eastAsia="Arial" w:hAnsi="Arial"/>
          <w:color w:val="444444"/>
          <w:sz w:val="22"/>
          <w:szCs w:val="22"/>
        </w:rPr>
        <w:t xml:space="preserve">Most Americans report yes on both counts. Spanish healthcare is excellent, and out-of-pocket costs are far lower. Public system is free; private is €100–300/month.</w:t>
      </w:r>
    </w:p>
    <w:p>
      <w:pPr>
        <w:spacing w:after="80" w:before="200"/>
      </w:pPr>
      <w:r>
        <w:rPr>
          <w:rFonts w:ascii="Arial" w:cs="Arial" w:eastAsia="Arial" w:hAnsi="Arial"/>
          <w:b/>
          <w:bCs/>
          <w:color w:val="1B365D"/>
          <w:sz w:val="22"/>
          <w:szCs w:val="22"/>
        </w:rPr>
        <w:t xml:space="preserve">Can I collect Social Security while living in Spain?</w:t>
      </w:r>
    </w:p>
    <w:p>
      <w:pPr>
        <w:spacing w:after="200"/>
      </w:pPr>
      <w:r>
        <w:rPr>
          <w:rFonts w:ascii="Arial" w:cs="Arial" w:eastAsia="Arial" w:hAnsi="Arial"/>
          <w:color w:val="444444"/>
          <w:sz w:val="22"/>
          <w:szCs w:val="22"/>
        </w:rPr>
        <w:t xml:space="preserve">Yes, Social Security is paid directly to your Spanish bank. Coordinate with Spanish tax obligations. No income limit on benefits.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 Visa Spain: Complete Guide for Retirees and Remote Workers</w:t>
      </w:r>
    </w:p>
    <w:p>
      <w:pPr>
        <w:spacing w:after="60"/>
      </w:pPr>
      <w:r>
        <w:rPr>
          <w:rFonts w:ascii="Arial" w:cs="Arial" w:eastAsia="Arial" w:hAnsi="Arial"/>
          <w:color w:val="E8833A"/>
          <w:sz w:val="18"/>
          <w:szCs w:val="18"/>
        </w:rPr>
        <w:t xml:space="preserve">→ Spain Digital Nomad Visa: Full Guide and Requirements</w:t>
      </w:r>
    </w:p>
    <w:p>
      <w:pPr>
        <w:spacing w:after="60"/>
      </w:pPr>
      <w:r>
        <w:rPr>
          <w:rFonts w:ascii="Arial" w:cs="Arial" w:eastAsia="Arial" w:hAnsi="Arial"/>
          <w:color w:val="E8833A"/>
          <w:sz w:val="18"/>
          <w:szCs w:val="18"/>
        </w:rPr>
        <w:t xml:space="preserve">→ Moving to Madrid: Visa, Cost of Living, and Expat Guide</w:t>
      </w:r>
    </w:p>
    <w:p>
      <w:pPr>
        <w:spacing w:after="60"/>
      </w:pPr>
      <w:r>
        <w:rPr>
          <w:rFonts w:ascii="Arial" w:cs="Arial" w:eastAsia="Arial" w:hAnsi="Arial"/>
          <w:color w:val="E8833A"/>
          <w:sz w:val="18"/>
          <w:szCs w:val="18"/>
        </w:rPr>
        <w:t xml:space="preserve">→ Moving to Barcelona: Visa, Cost of Living, and Expat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2026-04-11T14:24:35.060Z</dcterms:created>
  <dcterms:modified xsi:type="dcterms:W3CDTF">2026-04-11T14:24:35.060Z</dcterms:modified>
</cp:coreProperties>
</file>

<file path=docProps/custom.xml><?xml version="1.0" encoding="utf-8"?>
<Properties xmlns="http://schemas.openxmlformats.org/officeDocument/2006/custom-properties" xmlns:vt="http://schemas.openxmlformats.org/officeDocument/2006/docPropsVTypes"/>
</file>