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to Appeal a Spain Visa Refusal: Step-by-Step</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/blog/appeal-spain-visa-refusal-process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Rejected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Appeal Spain Visa Refusal: Step-by-Step Guide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Step-by-step guide to appealing your Spain visa refusal. Learn the process, timeline, and how to strengthen your appeal.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Appealing Your Spain Visa Refusal? Here's How</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A practical guide to the appeal process and what increases your chances of success.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appeal Spain visa refusal</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"How to Appeal a Spain Visa Refusal: Step-by-Step",</w:t>
      </w:r>
    </w:p>
    <w:p>
      <w:pPr>
        <w:spacing w:after="0"/>
      </w:pPr>
      <w:r>
        <w:rPr>
          <w:rFonts w:ascii="Courier New" w:cs="Courier New" w:eastAsia="Courier New" w:hAnsi="Courier New"/>
          <w:color w:val="555555"/>
          <w:sz w:val="16"/>
          <w:szCs w:val="16"/>
        </w:rPr>
        <w:t xml:space="preserve">  "slug": "/blog/appeal-spain-visa-refusal-process",</w:t>
      </w:r>
    </w:p>
    <w:p>
      <w:pPr>
        <w:spacing w:after="0"/>
      </w:pPr>
      <w:r>
        <w:rPr>
          <w:rFonts w:ascii="Courier New" w:cs="Courier New" w:eastAsia="Courier New" w:hAnsi="Courier New"/>
          <w:color w:val="555555"/>
          <w:sz w:val="16"/>
          <w:szCs w:val="16"/>
        </w:rPr>
        <w:t xml:space="preserve">  "parent": "Spain Visa Rejected",</w:t>
      </w:r>
    </w:p>
    <w:p>
      <w:pPr>
        <w:spacing w:after="0"/>
      </w:pPr>
      <w:r>
        <w:rPr>
          <w:rFonts w:ascii="Courier New" w:cs="Courier New" w:eastAsia="Courier New" w:hAnsi="Courier New"/>
          <w:color w:val="555555"/>
          <w:sz w:val="16"/>
          <w:szCs w:val="16"/>
        </w:rPr>
        <w:t xml:space="preserve">  "meta_title": "Appeal Spain Visa Refusal: Step-by-Step Guide | My Spanish Visa",</w:t>
      </w:r>
    </w:p>
    <w:p>
      <w:pPr>
        <w:spacing w:after="0"/>
      </w:pPr>
      <w:r>
        <w:rPr>
          <w:rFonts w:ascii="Courier New" w:cs="Courier New" w:eastAsia="Courier New" w:hAnsi="Courier New"/>
          <w:color w:val="555555"/>
          <w:sz w:val="16"/>
          <w:szCs w:val="16"/>
        </w:rPr>
        <w:t xml:space="preserve">  "meta_description": "Step-by-step guide to appealing your Spain visa refusal. Learn the process, timeline, and how to strengthen your appeal.",</w:t>
      </w:r>
    </w:p>
    <w:p>
      <w:pPr>
        <w:spacing w:after="0"/>
      </w:pPr>
      <w:r>
        <w:rPr>
          <w:rFonts w:ascii="Courier New" w:cs="Courier New" w:eastAsia="Courier New" w:hAnsi="Courier New"/>
          <w:color w:val="555555"/>
          <w:sz w:val="16"/>
          <w:szCs w:val="16"/>
        </w:rPr>
        <w:t xml:space="preserve">  "social_title": "Appealing Your Spain Visa Refusal? Here's How",</w:t>
      </w:r>
    </w:p>
    <w:p>
      <w:pPr>
        <w:spacing w:after="0"/>
      </w:pPr>
      <w:r>
        <w:rPr>
          <w:rFonts w:ascii="Courier New" w:cs="Courier New" w:eastAsia="Courier New" w:hAnsi="Courier New"/>
          <w:color w:val="555555"/>
          <w:sz w:val="16"/>
          <w:szCs w:val="16"/>
        </w:rPr>
        <w:t xml:space="preserve">  "social_description": "A practical guide to the appeal process and what increases your chances of success.",</w:t>
      </w:r>
    </w:p>
    <w:p>
      <w:pPr>
        <w:spacing w:after="0"/>
      </w:pPr>
      <w:r>
        <w:rPr>
          <w:rFonts w:ascii="Courier New" w:cs="Courier New" w:eastAsia="Courier New" w:hAnsi="Courier New"/>
          <w:color w:val="555555"/>
          <w:sz w:val="16"/>
          <w:szCs w:val="16"/>
        </w:rPr>
        <w:t xml:space="preserve">  "focus_keyphrase": "appeal Spain visa refusal"</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An appeal is your fastest route to overturning a Spain visa rejection. You don't need to restart from scratch—you're simply addressing the consulate's specific concerns with stronger evidence. This guide walks you through the exact process.</w:t>
      </w:r>
    </w:p>
    <w:p>
      <w:pPr>
        <w:pStyle w:val="Heading2"/>
        <w:spacing w:after="160" w:before="360"/>
      </w:pPr>
      <w:r>
        <w:rPr>
          <w:rFonts w:ascii="Arial" w:cs="Arial" w:eastAsia="Arial" w:hAnsi="Arial"/>
          <w:b/>
          <w:bCs/>
          <w:color w:val="1B365D"/>
          <w:sz w:val="28"/>
          <w:szCs w:val="28"/>
        </w:rPr>
        <w:t xml:space="preserve">Step 1: Act Within Your Appeal Window</w:t>
      </w:r>
    </w:p>
    <w:p>
      <w:pPr>
        <w:spacing w:after="200"/>
      </w:pPr>
      <w:r>
        <w:rPr>
          <w:rFonts w:ascii="Arial" w:cs="Arial" w:eastAsia="Arial" w:hAnsi="Arial"/>
          <w:color w:val="333333"/>
          <w:sz w:val="22"/>
          <w:szCs w:val="22"/>
        </w:rPr>
        <w:t xml:space="preserve">Your appeal deadline is critical. Most Spanish consulates allow 30 to 90 days from your rejection date. Check your rejection letter for the exact deadline and which authority handles appeals at your consulate. Missing this window means you lose your appeal right—and must reapply instead. Mark this deadline on your calendar and don't delay.</w:t>
      </w:r>
    </w:p>
    <w:p>
      <w:pPr>
        <w:pStyle w:val="Heading2"/>
        <w:spacing w:after="160" w:before="360"/>
      </w:pPr>
      <w:r>
        <w:rPr>
          <w:rFonts w:ascii="Arial" w:cs="Arial" w:eastAsia="Arial" w:hAnsi="Arial"/>
          <w:b/>
          <w:bCs/>
          <w:color w:val="1B365D"/>
          <w:sz w:val="28"/>
          <w:szCs w:val="28"/>
        </w:rPr>
        <w:t xml:space="preserve">Step 2: Request Your Full Rejection Reasoning</w:t>
      </w:r>
    </w:p>
    <w:p>
      <w:pPr>
        <w:spacing w:after="200"/>
      </w:pPr>
      <w:r>
        <w:rPr>
          <w:rFonts w:ascii="Arial" w:cs="Arial" w:eastAsia="Arial" w:hAnsi="Arial"/>
          <w:color w:val="333333"/>
          <w:sz w:val="22"/>
          <w:szCs w:val="22"/>
        </w:rPr>
        <w:t xml:space="preserve">Your rejection letter gives the headline reason, but you need detail. Contact the consulate in writing and formally request the complete reasoning behind your rejection. Ask for any internal notes or assessments. This level of detail helps you craft a targeted response. Be polite, professional, and include your case number.</w:t>
      </w:r>
    </w:p>
    <w:p>
      <w:pPr>
        <w:pStyle w:val="Heading2"/>
        <w:spacing w:after="160" w:before="360"/>
      </w:pPr>
      <w:r>
        <w:rPr>
          <w:rFonts w:ascii="Arial" w:cs="Arial" w:eastAsia="Arial" w:hAnsi="Arial"/>
          <w:b/>
          <w:bCs/>
          <w:color w:val="1B365D"/>
          <w:sz w:val="28"/>
          <w:szCs w:val="28"/>
        </w:rPr>
        <w:t xml:space="preserve">Step 3: Analyze the Core Issue</w:t>
      </w:r>
    </w:p>
    <w:p>
      <w:pPr>
        <w:spacing w:after="200"/>
      </w:pPr>
      <w:r>
        <w:rPr>
          <w:rFonts w:ascii="Arial" w:cs="Arial" w:eastAsia="Arial" w:hAnsi="Arial"/>
          <w:color w:val="333333"/>
          <w:sz w:val="22"/>
          <w:szCs w:val="22"/>
        </w:rPr>
        <w:t xml:space="preserve">The rejection letter points to one or more problems: insufficient funds, weak employment letter, unverified accommodation, failed background check, or doubts about your intent to return home. Identify which issue is primary. Your appeal focuses on fixing this core problem, not throwing more documents at them.</w:t>
      </w:r>
    </w:p>
    <w:p>
      <w:pPr>
        <w:pStyle w:val="Heading2"/>
        <w:spacing w:after="160" w:before="360"/>
      </w:pPr>
      <w:r>
        <w:rPr>
          <w:rFonts w:ascii="Arial" w:cs="Arial" w:eastAsia="Arial" w:hAnsi="Arial"/>
          <w:b/>
          <w:bCs/>
          <w:color w:val="1B365D"/>
          <w:sz w:val="28"/>
          <w:szCs w:val="28"/>
        </w:rPr>
        <w:t xml:space="preserve">Step 4: Gather New or Stronger Evidence</w:t>
      </w:r>
    </w:p>
    <w:p>
      <w:pPr>
        <w:spacing w:after="200"/>
      </w:pPr>
      <w:r>
        <w:rPr>
          <w:rFonts w:ascii="Arial" w:cs="Arial" w:eastAsia="Arial" w:hAnsi="Arial"/>
          <w:color w:val="333333"/>
          <w:sz w:val="22"/>
          <w:szCs w:val="22"/>
        </w:rPr>
        <w:t xml:space="preserve">This is where appeals succeed. You're not resubmitting old documents—you're providing better ones. If the issue was funds: add three months of recent bank statements, proof of additional income sources, or a verified letter from your employer confirming salary and permanence. If the issue was employment: get a more detailed letter from your employer, include contracts or employment agreements, and add proof of business registration if self-employed. If accommodation was weak: get a signed, notarized rental contract or property deed. If background checks failed: provide documentation showing the issue is resolved.</w:t>
      </w:r>
    </w:p>
    <w:p>
      <w:pPr>
        <w:pStyle w:val="Heading2"/>
        <w:spacing w:after="160" w:before="360"/>
      </w:pPr>
      <w:r>
        <w:rPr>
          <w:rFonts w:ascii="Arial" w:cs="Arial" w:eastAsia="Arial" w:hAnsi="Arial"/>
          <w:b/>
          <w:bCs/>
          <w:color w:val="1B365D"/>
          <w:sz w:val="28"/>
          <w:szCs w:val="28"/>
        </w:rPr>
        <w:t xml:space="preserve">Step 5: Write a Compelling Appeal Letter</w:t>
      </w:r>
    </w:p>
    <w:p>
      <w:pPr>
        <w:spacing w:after="200"/>
      </w:pPr>
      <w:r>
        <w:rPr>
          <w:rFonts w:ascii="Arial" w:cs="Arial" w:eastAsia="Arial" w:hAnsi="Arial"/>
          <w:color w:val="333333"/>
          <w:sz w:val="22"/>
          <w:szCs w:val="22"/>
        </w:rPr>
        <w:t xml:space="preserve">Your appeal letter is crucial. Keep it to one page, professional, and focused. Address the consulate formally, reference your case number and original rejection date, and clearly state the reason for your appeal. Then, point-by-point, explain how your new evidence addresses their concerns. Example: 'Your rejection cited insufficient funds. I have since deposited €10,000 from my employer's year-end bonus, as evidenced by the attached bank statements. I now exceed the minimum requirement by 40%.' Be specific, factual, and direct.</w:t>
      </w:r>
    </w:p>
    <w:p>
      <w:pPr>
        <w:pStyle w:val="Heading2"/>
        <w:spacing w:after="160" w:before="360"/>
      </w:pPr>
      <w:r>
        <w:rPr>
          <w:rFonts w:ascii="Arial" w:cs="Arial" w:eastAsia="Arial" w:hAnsi="Arial"/>
          <w:b/>
          <w:bCs/>
          <w:color w:val="1B365D"/>
          <w:sz w:val="28"/>
          <w:szCs w:val="28"/>
        </w:rPr>
        <w:t xml:space="preserve">Step 6: Organize Your Appeal Package</w:t>
      </w:r>
    </w:p>
    <w:p>
      <w:pPr>
        <w:spacing w:after="200"/>
      </w:pPr>
      <w:r>
        <w:rPr>
          <w:rFonts w:ascii="Arial" w:cs="Arial" w:eastAsia="Arial" w:hAnsi="Arial"/>
          <w:color w:val="333333"/>
          <w:sz w:val="22"/>
          <w:szCs w:val="22"/>
        </w:rPr>
        <w:t xml:space="preserve">Create a clear, labeled folder with: (1) Your appeal letter, (2) A list of all attached documents, (3) The new/stronger evidence addressing each concern, (4) Certified copies if required. Include a cover letter summarizing the package. Submit according to your consulate's instructions—some take only email, others require in-person submission or courier. Confirm receipt.</w:t>
      </w:r>
    </w:p>
    <w:p>
      <w:pPr>
        <w:pStyle w:val="Heading2"/>
        <w:spacing w:after="160" w:before="360"/>
      </w:pPr>
      <w:r>
        <w:rPr>
          <w:rFonts w:ascii="Arial" w:cs="Arial" w:eastAsia="Arial" w:hAnsi="Arial"/>
          <w:b/>
          <w:bCs/>
          <w:color w:val="1B365D"/>
          <w:sz w:val="28"/>
          <w:szCs w:val="28"/>
        </w:rPr>
        <w:t xml:space="preserve">Step 7: Follow Up</w:t>
      </w:r>
    </w:p>
    <w:p>
      <w:pPr>
        <w:spacing w:after="200"/>
      </w:pPr>
      <w:r>
        <w:rPr>
          <w:rFonts w:ascii="Arial" w:cs="Arial" w:eastAsia="Arial" w:hAnsi="Arial"/>
          <w:color w:val="333333"/>
          <w:sz w:val="22"/>
          <w:szCs w:val="22"/>
        </w:rPr>
        <w:t xml:space="preserve">After submission, note the date. Appeals typically take 4-8 weeks. At week 6, if you haven't heard, contact the consulate to confirm they received your appeal and ask for a timeline. Be polite but persistent.</w:t>
      </w:r>
    </w:p>
    <w:p>
      <w:pPr>
        <w:pStyle w:val="Heading2"/>
        <w:spacing w:after="160" w:before="360"/>
      </w:pPr>
      <w:r>
        <w:rPr>
          <w:rFonts w:ascii="Arial" w:cs="Arial" w:eastAsia="Arial" w:hAnsi="Arial"/>
          <w:b/>
          <w:bCs/>
          <w:color w:val="1B365D"/>
          <w:sz w:val="28"/>
          <w:szCs w:val="28"/>
        </w:rPr>
        <w:t xml:space="preserve">What Makes an Appeal Succeed?</w:t>
      </w:r>
    </w:p>
    <w:p>
      <w:pPr>
        <w:spacing w:after="200"/>
      </w:pPr>
      <w:r>
        <w:rPr>
          <w:rFonts w:ascii="Arial" w:cs="Arial" w:eastAsia="Arial" w:hAnsi="Arial"/>
          <w:color w:val="333333"/>
          <w:sz w:val="22"/>
          <w:szCs w:val="22"/>
        </w:rPr>
        <w:t xml:space="preserve">Appeals succeed when you directly address the rejection reason with concrete, new evidence. Vague explanations or resubmitted old documents don't work. The consulate wants to see that you've taken their feedback seriously and fixed the problem. Appeals also succeed when your original rejection was correctable—a missing document, recent job change, or new savings. Appeals are harder to win if the rejection was for reasons you can't easily address, like a background issue or a fundamentally weak visa category.</w:t>
      </w:r>
    </w:p>
    <w:p>
      <w:pPr>
        <w:pStyle w:val="Heading2"/>
        <w:spacing w:after="160" w:before="360"/>
      </w:pPr>
      <w:r>
        <w:rPr>
          <w:rFonts w:ascii="Arial" w:cs="Arial" w:eastAsia="Arial" w:hAnsi="Arial"/>
          <w:b/>
          <w:bCs/>
          <w:color w:val="1B365D"/>
          <w:sz w:val="28"/>
          <w:szCs w:val="28"/>
        </w:rPr>
        <w:t xml:space="preserve">Appeal vs. Reapply: Which Is Better?</w:t>
      </w:r>
    </w:p>
    <w:p>
      <w:pPr>
        <w:spacing w:after="200"/>
      </w:pPr>
      <w:r>
        <w:rPr>
          <w:rFonts w:ascii="Arial" w:cs="Arial" w:eastAsia="Arial" w:hAnsi="Arial"/>
          <w:color w:val="333333"/>
          <w:sz w:val="22"/>
          <w:szCs w:val="22"/>
        </w:rPr>
        <w:t xml:space="preserve">Always appeal first if you're within the window. An appeal is faster, cheaper, and shows the same consulate that you've strengthened your case. A reapplication—especially to the same consulate—may raise flags if the new documents aren't substantially different. Only reapply if your appeal is denied, or if you're switching to a different consulate or visa type.</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Appeal? Get Expert Help.</w:t>
      </w:r>
    </w:p>
    <w:p>
      <w:pPr>
        <w:pBdr>
          <w:left w:val="single" w:color="E8833A" w:sz="12" w:space="8"/>
        </w:pBdr>
        <w:shd w:fill="F0F7FF" w:val="clear"/>
        <w:spacing w:after="100"/>
        <w:ind w:left="200"/>
      </w:pPr>
      <w:r>
        <w:rPr>
          <w:rFonts w:ascii="Arial" w:cs="Arial" w:eastAsia="Arial" w:hAnsi="Arial"/>
          <w:color w:val="444444"/>
          <w:sz w:val="22"/>
          <w:szCs w:val="22"/>
        </w:rPr>
        <w:t xml:space="preserve">A specialist can review your rejection, identify the strongest angle for your appeal, and ensure your new evidence is compelling. Let's discuss your case.</w:t>
      </w:r>
    </w:p>
    <w:p>
      <w:pPr>
        <w:pBdr>
          <w:left w:val="single" w:color="E8833A" w:sz="12" w:space="8"/>
        </w:pBdr>
        <w:shd w:fill="F0F7FF" w:val="clear"/>
        <w:spacing w:after="300"/>
        <w:ind w:left="200"/>
      </w:pPr>
      <w:r>
        <w:rPr>
          <w:rFonts w:ascii="Arial" w:cs="Arial" w:eastAsia="Arial" w:hAnsi="Arial"/>
          <w:b/>
          <w:bCs/>
          <w:color w:val="E8833A"/>
          <w:sz w:val="22"/>
          <w:szCs w:val="22"/>
        </w:rPr>
        <w:t xml:space="preserve">[Schedule Your Appeal Review]</w:t>
      </w:r>
    </w:p>
    <w:p>
      <w:pPr>
        <w:pStyle w:val="Heading2"/>
        <w:spacing w:after="160" w:before="360"/>
      </w:pPr>
      <w:r>
        <w:rPr>
          <w:rFonts w:ascii="Arial" w:cs="Arial" w:eastAsia="Arial" w:hAnsi="Arial"/>
          <w:b/>
          <w:bCs/>
          <w:color w:val="1B365D"/>
          <w:sz w:val="28"/>
          <w:szCs w:val="28"/>
        </w:rPr>
        <w:t xml:space="preserve">FAQ: Spain Visa Appeal</w:t>
      </w:r>
    </w:p>
    <w:p>
      <w:pPr>
        <w:spacing w:after="80" w:before="200"/>
      </w:pPr>
      <w:r>
        <w:rPr>
          <w:rFonts w:ascii="Arial" w:cs="Arial" w:eastAsia="Arial" w:hAnsi="Arial"/>
          <w:b/>
          <w:bCs/>
          <w:color w:val="1B365D"/>
          <w:sz w:val="22"/>
          <w:szCs w:val="22"/>
        </w:rPr>
        <w:t xml:space="preserve">What's the success rate of Spain visa appeals?</w:t>
      </w:r>
    </w:p>
    <w:p>
      <w:pPr>
        <w:spacing w:after="200"/>
      </w:pPr>
      <w:r>
        <w:rPr>
          <w:rFonts w:ascii="Arial" w:cs="Arial" w:eastAsia="Arial" w:hAnsi="Arial"/>
          <w:color w:val="444444"/>
          <w:sz w:val="22"/>
          <w:szCs w:val="22"/>
        </w:rPr>
        <w:t xml:space="preserve">There's no official statistic, but appeals with strong new evidence have a 40-60% success rate. Appeals that simply resubmit old documents rarely succeed. Your success depends on whether you can genuinely address the rejection reason.</w:t>
      </w:r>
    </w:p>
    <w:p>
      <w:pPr>
        <w:spacing w:after="80" w:before="200"/>
      </w:pPr>
      <w:r>
        <w:rPr>
          <w:rFonts w:ascii="Arial" w:cs="Arial" w:eastAsia="Arial" w:hAnsi="Arial"/>
          <w:b/>
          <w:bCs/>
          <w:color w:val="1B365D"/>
          <w:sz w:val="22"/>
          <w:szCs w:val="22"/>
        </w:rPr>
        <w:t xml:space="preserve">Do I need a lawyer to appeal?</w:t>
      </w:r>
    </w:p>
    <w:p>
      <w:pPr>
        <w:spacing w:after="200"/>
      </w:pPr>
      <w:r>
        <w:rPr>
          <w:rFonts w:ascii="Arial" w:cs="Arial" w:eastAsia="Arial" w:hAnsi="Arial"/>
          <w:color w:val="444444"/>
          <w:sz w:val="22"/>
          <w:szCs w:val="22"/>
        </w:rPr>
        <w:t xml:space="preserve">For straightforward appeals (missing docs, insufficient funds), no. For complex cases, yes. A lawyer costs €500-1,500 but can dramatically improve your chances on a difficult appeal.</w:t>
      </w:r>
    </w:p>
    <w:p>
      <w:pPr>
        <w:spacing w:after="80" w:before="200"/>
      </w:pPr>
      <w:r>
        <w:rPr>
          <w:rFonts w:ascii="Arial" w:cs="Arial" w:eastAsia="Arial" w:hAnsi="Arial"/>
          <w:b/>
          <w:bCs/>
          <w:color w:val="1B365D"/>
          <w:sz w:val="22"/>
          <w:szCs w:val="22"/>
        </w:rPr>
        <w:t xml:space="preserve">Can I appeal if I'm already back in my home country?</w:t>
      </w:r>
    </w:p>
    <w:p>
      <w:pPr>
        <w:spacing w:after="200"/>
      </w:pPr>
      <w:r>
        <w:rPr>
          <w:rFonts w:ascii="Arial" w:cs="Arial" w:eastAsia="Arial" w:hAnsi="Arial"/>
          <w:color w:val="444444"/>
          <w:sz w:val="22"/>
          <w:szCs w:val="22"/>
        </w:rPr>
        <w:t xml:space="preserve">Yes. You can submit your appeal by post or email. Some consulates accept in-person submission; if not, courier or registered mail works.</w:t>
      </w:r>
    </w:p>
    <w:p>
      <w:pPr>
        <w:spacing w:after="80" w:before="200"/>
      </w:pPr>
      <w:r>
        <w:rPr>
          <w:rFonts w:ascii="Arial" w:cs="Arial" w:eastAsia="Arial" w:hAnsi="Arial"/>
          <w:b/>
          <w:bCs/>
          <w:color w:val="1B365D"/>
          <w:sz w:val="22"/>
          <w:szCs w:val="22"/>
        </w:rPr>
        <w:t xml:space="preserve">What if my appeal is also rejected?</w:t>
      </w:r>
    </w:p>
    <w:p>
      <w:pPr>
        <w:spacing w:after="200"/>
      </w:pPr>
      <w:r>
        <w:rPr>
          <w:rFonts w:ascii="Arial" w:cs="Arial" w:eastAsia="Arial" w:hAnsi="Arial"/>
          <w:color w:val="444444"/>
          <w:sz w:val="22"/>
          <w:szCs w:val="22"/>
        </w:rPr>
        <w:t xml:space="preserve">You can reapply with even stronger evidence, switch visa types, or apply at a different consulate (if eligible). A second rejection is a signal to reassess your visa strategy or seek professional legal advice.</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Spain Visa Rejected: What to Do Next</w:t>
      </w:r>
    </w:p>
    <w:p>
      <w:pPr>
        <w:spacing w:after="60"/>
      </w:pPr>
      <w:r>
        <w:rPr>
          <w:rFonts w:ascii="Arial" w:cs="Arial" w:eastAsia="Arial" w:hAnsi="Arial"/>
          <w:color w:val="E8833A"/>
          <w:sz w:val="18"/>
          <w:szCs w:val="18"/>
        </w:rPr>
        <w:t xml:space="preserve">→ Spain Visa Requirements Checklist</w:t>
      </w:r>
    </w:p>
    <w:p>
      <w:pPr>
        <w:spacing w:after="60"/>
      </w:pPr>
      <w:r>
        <w:rPr>
          <w:rFonts w:ascii="Arial" w:cs="Arial" w:eastAsia="Arial" w:hAnsi="Arial"/>
          <w:color w:val="E8833A"/>
          <w:sz w:val="18"/>
          <w:szCs w:val="18"/>
        </w:rPr>
        <w:t xml:space="preserve">→ Financial Requirements for Spain Visas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2026-04-11T14:42:09.093Z</dcterms:created>
  <dcterms:modified xsi:type="dcterms:W3CDTF">2026-04-11T14:42:09.093Z</dcterms:modified>
</cp:coreProperties>
</file>

<file path=docProps/custom.xml><?xml version="1.0" encoding="utf-8"?>
<Properties xmlns="http://schemas.openxmlformats.org/officeDocument/2006/custom-properties" xmlns:vt="http://schemas.openxmlformats.org/officeDocument/2006/docPropsVTypes"/>
</file>