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B365D"/>
          <w:sz w:val="56"/>
          <w:szCs w:val="56"/>
        </w:rPr>
        <w:t xml:space="preserve">MY SPANISH VISA</w:t>
      </w:r>
    </w:p>
    <w:p>
      <w:pPr>
        <w:spacing w:after="100"/>
        <w:jc w:val="center"/>
      </w:pPr>
      <w:r>
        <w:rPr>
          <w:rFonts w:ascii="Arial" w:cs="Arial" w:eastAsia="Arial" w:hAnsi="Arial"/>
          <w:color w:val="E8833A"/>
          <w:sz w:val="40"/>
          <w:szCs w:val="40"/>
        </w:rPr>
        <w:t xml:space="preserve">Blog Cluster Map</w:t>
      </w:r>
    </w:p>
    <w:p>
      <w:pPr>
        <w:spacing w:after="400"/>
        <w:jc w:val="center"/>
      </w:pPr>
      <w:r>
        <w:rPr>
          <w:rFonts w:ascii="Arial" w:cs="Arial" w:eastAsia="Arial" w:hAnsi="Arial"/>
          <w:color w:val="666666"/>
          <w:sz w:val="28"/>
          <w:szCs w:val="28"/>
        </w:rPr>
        <w:t xml:space="preserve">119 Blog Posts Across 17 Clusters</w:t>
      </w:r>
    </w:p>
    <w:p>
      <w:pPr>
        <w:spacing w:after="100"/>
        <w:jc w:val="center"/>
      </w:pPr>
      <w:r>
        <w:rPr>
          <w:rFonts w:ascii="Arial" w:cs="Arial" w:eastAsia="Arial" w:hAnsi="Arial"/>
          <w:color w:val="1B365D"/>
          <w:sz w:val="24"/>
          <w:szCs w:val="24"/>
        </w:rPr>
        <w:t xml:space="preserve">www.myspanishvisa.com</w:t>
      </w:r>
    </w:p>
    <w:p>
      <w:pPr>
        <w:jc w:val="center"/>
      </w:pPr>
      <w:r>
        <w:rPr>
          <w:rFonts w:ascii="Arial" w:cs="Arial" w:eastAsia="Arial" w:hAnsi="Arial"/>
          <w:color w:val="999999"/>
          <w:sz w:val="22"/>
          <w:szCs w:val="22"/>
        </w:rPr>
        <w:t xml:space="preserve">April 2026 | SEO Content Strategy</w:t>
      </w:r>
    </w:p>
    <w:p>
      <w:pPr>
        <w:sectPr>
          <w:pgSz w:w="12240" w:h="15840" w:orient="landscape"/>
          <w:pgMar w:top="1440" w:right="1440" w:bottom="1440" w:left="1440" w:header="708" w:footer="708" w:gutter="0"/>
          <w:pgNumType/>
          <w:docGrid w:linePitch="360"/>
        </w:sectPr>
      </w:pPr>
    </w:p>
    <w:p>
      <w:pPr>
        <w:pStyle w:val="Heading1"/>
        <w:spacing w:after="300"/>
      </w:pPr>
      <w:r>
        <w:rPr>
          <w:rFonts w:ascii="Arial" w:cs="Arial" w:eastAsia="Arial" w:hAnsi="Arial"/>
          <w:b/>
          <w:bCs/>
          <w:color w:val="1B365D"/>
          <w:sz w:val="32"/>
          <w:szCs w:val="32"/>
        </w:rPr>
        <w:t xml:space="preserve">Cluster Summary</w:t>
      </w:r>
    </w:p>
    <w:p>
      <w:pPr>
        <w:spacing w:after="300"/>
      </w:pPr>
      <w:r>
        <w:rPr>
          <w:rFonts w:ascii="Arial" w:cs="Arial" w:eastAsia="Arial" w:hAnsi="Arial"/>
          <w:color w:val="444444"/>
          <w:sz w:val="20"/>
          <w:szCs w:val="20"/>
        </w:rPr>
        <w:t xml:space="preserve">This blog strategy contains 119 posts across 17 topic clusters. 71 posts are marked high priority. Every post links back to its parent pillar page and includes at least one CTA (eligibility check, consultation booking, or lead magnet download).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000"/>
        <w:gridCol w:w="1200"/>
        <w:gridCol w:w="3160"/>
      </w:tblGrid>
      <w:tr>
        <w:tc>
          <w:tcPr>
            <w:tcW w:type="dxa" w:w="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Cluster</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Posts</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High Priority</w:t>
            </w:r>
          </w:p>
        </w:tc>
        <w:tc>
          <w:tcPr>
            <w:tcW w:type="dxa" w:w="3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Pillar Page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NLV Blog Cluster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/non-lucrative-visa-spain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DNV Blog Cluster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/digital-nomad-visa-spain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Student Visa Blog Cluster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/student-visa-spain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Residency &amp; Citizenship Cluster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/spain-residency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NIE / TIE / Padrón / Bureaucracy Cluster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/spain-bureaucracy-guide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Renewals Cluster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/spain-visa-renewal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Post-Arrival Cluster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/after-arriving-in-spain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Health Insurance Cluster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/spain-visa-health-insurance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Tax &amp; Legal Cluster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/spain-tax-expats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Property &amp; Visa Crossover Cluster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/buying-property-spain-visa</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Location Cluster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/best-places-live-spain-expats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Nationality Cluster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/moving-to-spain-by-nationality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Documentation &amp; Translation Cluster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/spain-visa-documents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Rejection &amp; Appeals Cluster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/spain-visa-rejected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Comparison &amp; Decision Cluster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/compare-spain-visas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Lifestyle &amp; Awareness Cluster (Top of Funnel)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/moving-to-spain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17</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Question &amp; FAQ Cluster (Featured Snippet Targets)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Various — cross-linked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TOTAL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119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71</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bl>
    <w:p>
      <w:pPr>
        <w:sectPr>
          <w:pgSz w:w="12240" w:h="15840" w:orient="landscape"/>
          <w:pgMar w:top="1440" w:right="1440" w:bottom="1440" w:left="1440" w:header="708" w:footer="708" w:gutter="0"/>
          <w:pgNumType/>
          <w:docGrid w:linePitch="360"/>
        </w:sectPr>
      </w:pPr>
    </w:p>
    <w:p>
      <w:pPr>
        <w:pStyle w:val="Heading1"/>
        <w:spacing w:after="100"/>
      </w:pPr>
      <w:r>
        <w:rPr>
          <w:rFonts w:ascii="Arial" w:cs="Arial" w:eastAsia="Arial" w:hAnsi="Arial"/>
          <w:b/>
          <w:bCs/>
          <w:color w:val="1B365D"/>
          <w:sz w:val="32"/>
          <w:szCs w:val="32"/>
        </w:rPr>
        <w:t xml:space="preserve">1. NLV Blog Cluster</w:t>
      </w:r>
    </w:p>
    <w:p>
      <w:pPr>
        <w:spacing w:after="100"/>
      </w:pPr>
      <w:r>
        <w:rPr>
          <w:rFonts w:ascii="Arial" w:cs="Arial" w:eastAsia="Arial" w:hAnsi="Arial"/>
          <w:b/>
          <w:bCs/>
          <w:color w:val="444444"/>
          <w:sz w:val="20"/>
          <w:szCs w:val="20"/>
        </w:rPr>
        <w:t xml:space="preserve">Pillar page: </w:t>
      </w:r>
      <w:r>
        <w:rPr>
          <w:rFonts w:ascii="Arial" w:cs="Arial" w:eastAsia="Arial" w:hAnsi="Arial"/>
          <w:color w:val="E8833A"/>
          <w:sz w:val="20"/>
          <w:szCs w:val="20"/>
        </w:rPr>
        <w:t xml:space="preserve">/non-lucrative-visa-spain</w:t>
      </w:r>
    </w:p>
    <w:p>
      <w:pPr>
        <w:spacing w:after="300"/>
      </w:pPr>
      <w:r>
        <w:rPr>
          <w:rFonts w:ascii="Arial" w:cs="Arial" w:eastAsia="Arial" w:hAnsi="Arial"/>
          <w:i/>
          <w:iCs/>
          <w:color w:val="666666"/>
          <w:sz w:val="20"/>
          <w:szCs w:val="20"/>
        </w:rPr>
        <w:t xml:space="preserve">Supports the Non-Lucrative Visa pillar page. Targets retirees, passive income earners, and lifestyle movers who want to live in Spain without working.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400"/>
        <w:gridCol w:w="1600"/>
        <w:gridCol w:w="900"/>
        <w:gridCol w:w="700"/>
      </w:tblGrid>
      <w:tr>
        <w:tc>
          <w:tcPr>
            <w:tcW w:type="dxa" w:w="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Blog Post Title</w:t>
            </w:r>
          </w:p>
        </w:tc>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Target Keywords</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Intent</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Funnel Stage</w:t>
            </w:r>
          </w:p>
        </w:tc>
        <w:tc>
          <w:tcPr>
            <w:tcW w:type="dxa" w:w="7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Can You Work Remotely on a Non-Lucrative Visa in Spain?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non lucrative visa Spain remote work, can I work on NLV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high confusion topic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to Prove Passive Income for a Spain Non-Lucrative Visa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passive income non lucrative visa Spain, NLV income proof</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practical how-to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Non-Lucrative Visa Spain Rejection Reasons — and How to Avoid Them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NLV Spain rejected, non lucrative visa rejection reasons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Problem-solving — high conversion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Decision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IPREM Explained: What It Means for Your NLV Application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IPREM Spain, IPREM non lucrative visa, IPREM 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technical clarification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Long Can You Leave Spain on a Non-Lucrative Visa?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non lucrative visa Spain absence, leave Spain NLV</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rule clarification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Taxes for Non-Lucrative Visa Residents in Spain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NLV Spain tax, non lucrative visa tax obligations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tax guidance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Best Cities in Spain for Retirees (2026 Guide)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best places to retire Spain, best cities Spain retirees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Lifestyle — top of funnel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Non-Lucrative Visa Spain: Health Insurance Requirements Explained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NLV health insurance Spain, non lucrative visa insurance requirements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document requirement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Non-Lucrative Visa Spain Processing Times by Consulate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NLV processing time, non lucrative visa how long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timeline expectation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Decision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NLV Spain: What Happens After Your Visa Is Approved?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NLV approved what next, non lucrative visa after approval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Post-decision — retention content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Post-decision</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Can Couples Apply for a Non-Lucrative Visa Together?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NLV Spain couples, non lucrative visa family application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family-specific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Non-Lucrative Visa vs Golden Visa: Which Route to Spain Is Right for You?</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NLV vs golden visa Spain, Spain visa comparison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Comparison — high intent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Comparison</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bl>
    <w:p>
      <w:pPr>
        <w:spacing w:after="100" w:before="300"/>
      </w:pPr>
      <w:r>
        <w:rPr>
          <w:rFonts w:ascii="Arial" w:cs="Arial" w:eastAsia="Arial" w:hAnsi="Arial"/>
          <w:b/>
          <w:bCs/>
          <w:color w:val="1B365D"/>
          <w:sz w:val="20"/>
          <w:szCs w:val="20"/>
        </w:rPr>
        <w:t xml:space="preserve">Slugs:</w:t>
      </w:r>
    </w:p>
    <w:p>
      <w:pPr>
        <w:spacing w:after="40"/>
      </w:pPr>
      <w:r>
        <w:rPr>
          <w:rFonts w:ascii="Arial" w:cs="Arial" w:eastAsia="Arial" w:hAnsi="Arial"/>
          <w:color w:val="666666"/>
          <w:sz w:val="18"/>
          <w:szCs w:val="18"/>
        </w:rPr>
        <w:t xml:space="preserve">/blog/can-you-work-remotely-non-lucrative-visa-spain</w:t>
      </w:r>
    </w:p>
    <w:p>
      <w:pPr>
        <w:spacing w:after="40"/>
      </w:pPr>
      <w:r>
        <w:rPr>
          <w:rFonts w:ascii="Arial" w:cs="Arial" w:eastAsia="Arial" w:hAnsi="Arial"/>
          <w:color w:val="666666"/>
          <w:sz w:val="18"/>
          <w:szCs w:val="18"/>
        </w:rPr>
        <w:t xml:space="preserve">/blog/prove-passive-income-non-lucrative-visa-spain</w:t>
      </w:r>
    </w:p>
    <w:p>
      <w:pPr>
        <w:spacing w:after="40"/>
      </w:pPr>
      <w:r>
        <w:rPr>
          <w:rFonts w:ascii="Arial" w:cs="Arial" w:eastAsia="Arial" w:hAnsi="Arial"/>
          <w:color w:val="666666"/>
          <w:sz w:val="18"/>
          <w:szCs w:val="18"/>
        </w:rPr>
        <w:t xml:space="preserve">/blog/non-lucrative-visa-spain-rejection-reasons</w:t>
      </w:r>
    </w:p>
    <w:p>
      <w:pPr>
        <w:spacing w:after="40"/>
      </w:pPr>
      <w:r>
        <w:rPr>
          <w:rFonts w:ascii="Arial" w:cs="Arial" w:eastAsia="Arial" w:hAnsi="Arial"/>
          <w:color w:val="666666"/>
          <w:sz w:val="18"/>
          <w:szCs w:val="18"/>
        </w:rPr>
        <w:t xml:space="preserve">/blog/iprem-explained-nlv-application-spain</w:t>
      </w:r>
    </w:p>
    <w:p>
      <w:pPr>
        <w:spacing w:after="40"/>
      </w:pPr>
      <w:r>
        <w:rPr>
          <w:rFonts w:ascii="Arial" w:cs="Arial" w:eastAsia="Arial" w:hAnsi="Arial"/>
          <w:color w:val="666666"/>
          <w:sz w:val="18"/>
          <w:szCs w:val="18"/>
        </w:rPr>
        <w:t xml:space="preserve">/blog/how-long-leave-spain-non-lucrative-visa</w:t>
      </w:r>
    </w:p>
    <w:p>
      <w:pPr>
        <w:spacing w:after="40"/>
      </w:pPr>
      <w:r>
        <w:rPr>
          <w:rFonts w:ascii="Arial" w:cs="Arial" w:eastAsia="Arial" w:hAnsi="Arial"/>
          <w:color w:val="666666"/>
          <w:sz w:val="18"/>
          <w:szCs w:val="18"/>
        </w:rPr>
        <w:t xml:space="preserve">/blog/taxes-non-lucrative-visa-spain</w:t>
      </w:r>
    </w:p>
    <w:p>
      <w:pPr>
        <w:spacing w:after="40"/>
      </w:pPr>
      <w:r>
        <w:rPr>
          <w:rFonts w:ascii="Arial" w:cs="Arial" w:eastAsia="Arial" w:hAnsi="Arial"/>
          <w:color w:val="666666"/>
          <w:sz w:val="18"/>
          <w:szCs w:val="18"/>
        </w:rPr>
        <w:t xml:space="preserve">/blog/best-cities-spain-retirees-2026</w:t>
      </w:r>
    </w:p>
    <w:p>
      <w:pPr>
        <w:spacing w:after="40"/>
      </w:pPr>
      <w:r>
        <w:rPr>
          <w:rFonts w:ascii="Arial" w:cs="Arial" w:eastAsia="Arial" w:hAnsi="Arial"/>
          <w:color w:val="666666"/>
          <w:sz w:val="18"/>
          <w:szCs w:val="18"/>
        </w:rPr>
        <w:t xml:space="preserve">/blog/non-lucrative-visa-spain-health-insurance-requirements</w:t>
      </w:r>
    </w:p>
    <w:p>
      <w:pPr>
        <w:spacing w:after="40"/>
      </w:pPr>
      <w:r>
        <w:rPr>
          <w:rFonts w:ascii="Arial" w:cs="Arial" w:eastAsia="Arial" w:hAnsi="Arial"/>
          <w:color w:val="666666"/>
          <w:sz w:val="18"/>
          <w:szCs w:val="18"/>
        </w:rPr>
        <w:t xml:space="preserve">/blog/non-lucrative-visa-spain-processing-times-consulate</w:t>
      </w:r>
    </w:p>
    <w:p>
      <w:pPr>
        <w:spacing w:after="40"/>
      </w:pPr>
      <w:r>
        <w:rPr>
          <w:rFonts w:ascii="Arial" w:cs="Arial" w:eastAsia="Arial" w:hAnsi="Arial"/>
          <w:color w:val="666666"/>
          <w:sz w:val="18"/>
          <w:szCs w:val="18"/>
        </w:rPr>
        <w:t xml:space="preserve">/blog/non-lucrative-visa-spain-after-approval</w:t>
      </w:r>
    </w:p>
    <w:p>
      <w:pPr>
        <w:spacing w:after="40"/>
      </w:pPr>
      <w:r>
        <w:rPr>
          <w:rFonts w:ascii="Arial" w:cs="Arial" w:eastAsia="Arial" w:hAnsi="Arial"/>
          <w:color w:val="666666"/>
          <w:sz w:val="18"/>
          <w:szCs w:val="18"/>
        </w:rPr>
        <w:t xml:space="preserve">/blog/couples-non-lucrative-visa-spain-joint-application</w:t>
      </w:r>
    </w:p>
    <w:p>
      <w:pPr>
        <w:spacing w:after="40"/>
      </w:pPr>
      <w:r>
        <w:rPr>
          <w:rFonts w:ascii="Arial" w:cs="Arial" w:eastAsia="Arial" w:hAnsi="Arial"/>
          <w:color w:val="666666"/>
          <w:sz w:val="18"/>
          <w:szCs w:val="18"/>
        </w:rPr>
        <w:t xml:space="preserve">/blog/non-lucrative-visa-vs-golden-visa-spain</w:t>
      </w:r>
    </w:p>
    <w:p>
      <w:pPr>
        <w:sectPr>
          <w:pgSz w:w="12240" w:h="15840" w:orient="landscape"/>
          <w:pgMar w:top="1080" w:right="1080" w:bottom="1080" w:left="1080" w:header="708" w:footer="708" w:gutter="0"/>
          <w:pgNumType/>
          <w:docGrid w:linePitch="360"/>
        </w:sectPr>
      </w:pPr>
    </w:p>
    <w:p>
      <w:pPr>
        <w:pStyle w:val="Heading1"/>
        <w:spacing w:after="100"/>
      </w:pPr>
      <w:r>
        <w:rPr>
          <w:rFonts w:ascii="Arial" w:cs="Arial" w:eastAsia="Arial" w:hAnsi="Arial"/>
          <w:b/>
          <w:bCs/>
          <w:color w:val="1B365D"/>
          <w:sz w:val="32"/>
          <w:szCs w:val="32"/>
        </w:rPr>
        <w:t xml:space="preserve">2. DNV Blog Cluster</w:t>
      </w:r>
    </w:p>
    <w:p>
      <w:pPr>
        <w:spacing w:after="100"/>
      </w:pPr>
      <w:r>
        <w:rPr>
          <w:rFonts w:ascii="Arial" w:cs="Arial" w:eastAsia="Arial" w:hAnsi="Arial"/>
          <w:b/>
          <w:bCs/>
          <w:color w:val="444444"/>
          <w:sz w:val="20"/>
          <w:szCs w:val="20"/>
        </w:rPr>
        <w:t xml:space="preserve">Pillar page: </w:t>
      </w:r>
      <w:r>
        <w:rPr>
          <w:rFonts w:ascii="Arial" w:cs="Arial" w:eastAsia="Arial" w:hAnsi="Arial"/>
          <w:color w:val="E8833A"/>
          <w:sz w:val="20"/>
          <w:szCs w:val="20"/>
        </w:rPr>
        <w:t xml:space="preserve">/digital-nomad-visa-spain</w:t>
      </w:r>
    </w:p>
    <w:p>
      <w:pPr>
        <w:spacing w:after="300"/>
      </w:pPr>
      <w:r>
        <w:rPr>
          <w:rFonts w:ascii="Arial" w:cs="Arial" w:eastAsia="Arial" w:hAnsi="Arial"/>
          <w:i/>
          <w:iCs/>
          <w:color w:val="666666"/>
          <w:sz w:val="20"/>
          <w:szCs w:val="20"/>
        </w:rPr>
        <w:t xml:space="preserve">Supports the Digital Nomad Visa pillar page. Targets remote workers, freelancers, and employed professionals who want to work remotely from Spain.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400"/>
        <w:gridCol w:w="1600"/>
        <w:gridCol w:w="900"/>
        <w:gridCol w:w="700"/>
      </w:tblGrid>
      <w:tr>
        <w:tc>
          <w:tcPr>
            <w:tcW w:type="dxa" w:w="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Blog Post Title</w:t>
            </w:r>
          </w:p>
        </w:tc>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Target Keywords</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Intent</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Funnel Stage</w:t>
            </w:r>
          </w:p>
        </w:tc>
        <w:tc>
          <w:tcPr>
            <w:tcW w:type="dxa" w:w="7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Beckham Law and the Digital Nomad Visa — What You Need to Know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Beckham Law Spain DNV, digital nomad visa tax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tax advantage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Digital Nomad Visa vs Non-Lucrative Visa: Which Is Right for You?</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DNV vs NLV Spain, compare Spain visas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Comparison — high conversion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Comparison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Best Cities in Spain for Digital Nomads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best cities Spain digital nomads, where to live Spain remote worker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Lifestyle — top of funnel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Working as a Freelancer in Spain — Visa Options Explained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freelancer visa Spain, self employed visa Spain, autónomo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persona-specific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to Move to Spain as a Remote Worker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move to Spain remote worker, remote work Spain visa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Broad awareness — funnel entry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DNV Processing Times by Consulate — What to Expect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DNV processing time Spain, digital nomad visa how long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timeline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Decision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Digital Nomad Visa Spain Income Requirements: How Much Do You Need to Earn?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DNV income requirement Spain, digital nomad visa salary threshold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eligibility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Can You Bring Your Family on a Spain Digital Nomad Visa?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DNV Spain family, digital nomad visa dependants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family-specific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Digital Nomad Visa Spain: Employer Letter and Documentation Guide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DNV employer letter Spain, digital nomad visa documents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document prep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Decision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Digital Nomad Visa Rejection: Common Reasons and What to Do Next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DNV Spain rejected, digital nomad visa denial reasons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Problem-solving — high conversion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Decision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Digital Nomad Visa Spain vs Portugal: Which Is Better for Remote Workers?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 vs Portugal digital nomad visa, compare DNV</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Comparison — competitor displacement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Comparison</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to Register as Autónomo in Spain on a Digital Nomad Visa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autónomo Spain DNV, self employed digital nomad visa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post-arrival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Post-decision</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bl>
    <w:p>
      <w:pPr>
        <w:spacing w:after="100" w:before="300"/>
      </w:pPr>
      <w:r>
        <w:rPr>
          <w:rFonts w:ascii="Arial" w:cs="Arial" w:eastAsia="Arial" w:hAnsi="Arial"/>
          <w:b/>
          <w:bCs/>
          <w:color w:val="1B365D"/>
          <w:sz w:val="20"/>
          <w:szCs w:val="20"/>
        </w:rPr>
        <w:t xml:space="preserve">Slugs:</w:t>
      </w:r>
    </w:p>
    <w:p>
      <w:pPr>
        <w:spacing w:after="40"/>
      </w:pPr>
      <w:r>
        <w:rPr>
          <w:rFonts w:ascii="Arial" w:cs="Arial" w:eastAsia="Arial" w:hAnsi="Arial"/>
          <w:color w:val="666666"/>
          <w:sz w:val="18"/>
          <w:szCs w:val="18"/>
        </w:rPr>
        <w:t xml:space="preserve">/blog/beckham-law-digital-nomad-visa-spain</w:t>
      </w:r>
    </w:p>
    <w:p>
      <w:pPr>
        <w:spacing w:after="40"/>
      </w:pPr>
      <w:r>
        <w:rPr>
          <w:rFonts w:ascii="Arial" w:cs="Arial" w:eastAsia="Arial" w:hAnsi="Arial"/>
          <w:color w:val="666666"/>
          <w:sz w:val="18"/>
          <w:szCs w:val="18"/>
        </w:rPr>
        <w:t xml:space="preserve">/blog/digital-nomad-visa-vs-non-lucrative-visa-spain</w:t>
      </w:r>
    </w:p>
    <w:p>
      <w:pPr>
        <w:spacing w:after="40"/>
      </w:pPr>
      <w:r>
        <w:rPr>
          <w:rFonts w:ascii="Arial" w:cs="Arial" w:eastAsia="Arial" w:hAnsi="Arial"/>
          <w:color w:val="666666"/>
          <w:sz w:val="18"/>
          <w:szCs w:val="18"/>
        </w:rPr>
        <w:t xml:space="preserve">/blog/best-cities-spain-digital-nomads-2026</w:t>
      </w:r>
    </w:p>
    <w:p>
      <w:pPr>
        <w:spacing w:after="40"/>
      </w:pPr>
      <w:r>
        <w:rPr>
          <w:rFonts w:ascii="Arial" w:cs="Arial" w:eastAsia="Arial" w:hAnsi="Arial"/>
          <w:color w:val="666666"/>
          <w:sz w:val="18"/>
          <w:szCs w:val="18"/>
        </w:rPr>
        <w:t xml:space="preserve">/blog/freelancer-visa-options-spain</w:t>
      </w:r>
    </w:p>
    <w:p>
      <w:pPr>
        <w:spacing w:after="40"/>
      </w:pPr>
      <w:r>
        <w:rPr>
          <w:rFonts w:ascii="Arial" w:cs="Arial" w:eastAsia="Arial" w:hAnsi="Arial"/>
          <w:color w:val="666666"/>
          <w:sz w:val="18"/>
          <w:szCs w:val="18"/>
        </w:rPr>
        <w:t xml:space="preserve">/blog/move-to-spain-remote-worker</w:t>
      </w:r>
    </w:p>
    <w:p>
      <w:pPr>
        <w:spacing w:after="40"/>
      </w:pPr>
      <w:r>
        <w:rPr>
          <w:rFonts w:ascii="Arial" w:cs="Arial" w:eastAsia="Arial" w:hAnsi="Arial"/>
          <w:color w:val="666666"/>
          <w:sz w:val="18"/>
          <w:szCs w:val="18"/>
        </w:rPr>
        <w:t xml:space="preserve">/blog/digital-nomad-visa-spain-processing-times-consulate</w:t>
      </w:r>
    </w:p>
    <w:p>
      <w:pPr>
        <w:spacing w:after="40"/>
      </w:pPr>
      <w:r>
        <w:rPr>
          <w:rFonts w:ascii="Arial" w:cs="Arial" w:eastAsia="Arial" w:hAnsi="Arial"/>
          <w:color w:val="666666"/>
          <w:sz w:val="18"/>
          <w:szCs w:val="18"/>
        </w:rPr>
        <w:t xml:space="preserve">/blog/digital-nomad-visa-spain-income-requirements</w:t>
      </w:r>
    </w:p>
    <w:p>
      <w:pPr>
        <w:spacing w:after="40"/>
      </w:pPr>
      <w:r>
        <w:rPr>
          <w:rFonts w:ascii="Arial" w:cs="Arial" w:eastAsia="Arial" w:hAnsi="Arial"/>
          <w:color w:val="666666"/>
          <w:sz w:val="18"/>
          <w:szCs w:val="18"/>
        </w:rPr>
        <w:t xml:space="preserve">/blog/digital-nomad-visa-spain-family-dependants</w:t>
      </w:r>
    </w:p>
    <w:p>
      <w:pPr>
        <w:spacing w:after="40"/>
      </w:pPr>
      <w:r>
        <w:rPr>
          <w:rFonts w:ascii="Arial" w:cs="Arial" w:eastAsia="Arial" w:hAnsi="Arial"/>
          <w:color w:val="666666"/>
          <w:sz w:val="18"/>
          <w:szCs w:val="18"/>
        </w:rPr>
        <w:t xml:space="preserve">/blog/digital-nomad-visa-spain-employer-letter-documents</w:t>
      </w:r>
    </w:p>
    <w:p>
      <w:pPr>
        <w:spacing w:after="40"/>
      </w:pPr>
      <w:r>
        <w:rPr>
          <w:rFonts w:ascii="Arial" w:cs="Arial" w:eastAsia="Arial" w:hAnsi="Arial"/>
          <w:color w:val="666666"/>
          <w:sz w:val="18"/>
          <w:szCs w:val="18"/>
        </w:rPr>
        <w:t xml:space="preserve">/blog/digital-nomad-visa-spain-rejection-reasons</w:t>
      </w:r>
    </w:p>
    <w:p>
      <w:pPr>
        <w:spacing w:after="40"/>
      </w:pPr>
      <w:r>
        <w:rPr>
          <w:rFonts w:ascii="Arial" w:cs="Arial" w:eastAsia="Arial" w:hAnsi="Arial"/>
          <w:color w:val="666666"/>
          <w:sz w:val="18"/>
          <w:szCs w:val="18"/>
        </w:rPr>
        <w:t xml:space="preserve">/blog/digital-nomad-visa-spain-vs-portugal</w:t>
      </w:r>
    </w:p>
    <w:p>
      <w:pPr>
        <w:spacing w:after="40"/>
      </w:pPr>
      <w:r>
        <w:rPr>
          <w:rFonts w:ascii="Arial" w:cs="Arial" w:eastAsia="Arial" w:hAnsi="Arial"/>
          <w:color w:val="666666"/>
          <w:sz w:val="18"/>
          <w:szCs w:val="18"/>
        </w:rPr>
        <w:t xml:space="preserve">/blog/register-autonomo-spain-digital-nomad-visa</w:t>
      </w:r>
    </w:p>
    <w:p>
      <w:pPr>
        <w:sectPr>
          <w:pgSz w:w="12240" w:h="15840" w:orient="landscape"/>
          <w:pgMar w:top="1080" w:right="1080" w:bottom="1080" w:left="1080" w:header="708" w:footer="708" w:gutter="0"/>
          <w:pgNumType/>
          <w:docGrid w:linePitch="360"/>
        </w:sectPr>
      </w:pPr>
    </w:p>
    <w:p>
      <w:pPr>
        <w:pStyle w:val="Heading1"/>
        <w:spacing w:after="100"/>
      </w:pPr>
      <w:r>
        <w:rPr>
          <w:rFonts w:ascii="Arial" w:cs="Arial" w:eastAsia="Arial" w:hAnsi="Arial"/>
          <w:b/>
          <w:bCs/>
          <w:color w:val="1B365D"/>
          <w:sz w:val="32"/>
          <w:szCs w:val="32"/>
        </w:rPr>
        <w:t xml:space="preserve">3. Student Visa Blog Cluster</w:t>
      </w:r>
    </w:p>
    <w:p>
      <w:pPr>
        <w:spacing w:after="100"/>
      </w:pPr>
      <w:r>
        <w:rPr>
          <w:rFonts w:ascii="Arial" w:cs="Arial" w:eastAsia="Arial" w:hAnsi="Arial"/>
          <w:b/>
          <w:bCs/>
          <w:color w:val="444444"/>
          <w:sz w:val="20"/>
          <w:szCs w:val="20"/>
        </w:rPr>
        <w:t xml:space="preserve">Pillar page: </w:t>
      </w:r>
      <w:r>
        <w:rPr>
          <w:rFonts w:ascii="Arial" w:cs="Arial" w:eastAsia="Arial" w:hAnsi="Arial"/>
          <w:color w:val="E8833A"/>
          <w:sz w:val="20"/>
          <w:szCs w:val="20"/>
        </w:rPr>
        <w:t xml:space="preserve">/student-visa-spain</w:t>
      </w:r>
    </w:p>
    <w:p>
      <w:pPr>
        <w:spacing w:after="300"/>
      </w:pPr>
      <w:r>
        <w:rPr>
          <w:rFonts w:ascii="Arial" w:cs="Arial" w:eastAsia="Arial" w:hAnsi="Arial"/>
          <w:i/>
          <w:iCs/>
          <w:color w:val="666666"/>
          <w:sz w:val="20"/>
          <w:szCs w:val="20"/>
        </w:rPr>
        <w:t xml:space="preserve">Supports the Student Visa pillar page. Targets language learners, career changers, young professionals, and people using study as a pathway to residency.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400"/>
        <w:gridCol w:w="1600"/>
        <w:gridCol w:w="900"/>
        <w:gridCol w:w="700"/>
      </w:tblGrid>
      <w:tr>
        <w:tc>
          <w:tcPr>
            <w:tcW w:type="dxa" w:w="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Blog Post Title</w:t>
            </w:r>
          </w:p>
        </w:tc>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Target Keywords</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Intent</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Funnel Stage</w:t>
            </w:r>
          </w:p>
        </w:tc>
        <w:tc>
          <w:tcPr>
            <w:tcW w:type="dxa" w:w="7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Can You Work While Studying in Spain?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student visa Spain work, can I work on student visa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high confusion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Student Visa Acceptance Letter — What You Need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student visa Spain acceptance letter, matricula Spain visa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document prep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Decision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to Convert Your Student Visa to a Work Permit in Spain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student visa to work permit Spain, change status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pathway content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Best Language Schools in Spain for Visa Purposes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language school Spain visa, best schools student visa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practical guidance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Student Visa Financial Requirements — IPREM Explained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student visa Spain money, IPREM student visa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eligibility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Student Visa for Over 30s: Is It Still a Good Option?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student visa Spain older applicants, study in Spain over 30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Persona-specific — addresses hesitation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Student Visa Spain vs Digital Nomad Visa: Which Should You Choose?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student visa vs DNV Spain, compare student digital nomad visa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Comparison — high intent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Comparison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Student Visa Processing Times: What to Expect in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student visa Spain how long, student visa processing time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timeline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Decision</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Student Visa Rejection: Common Mistakes and How to Fix Them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student visa Spain rejected, student visa denial reasons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Problem-solving — high conversion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Decision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to Renew Your Student Visa in Spain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student visa renewal Spain, extend student visa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renewal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Retention</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bl>
    <w:p>
      <w:pPr>
        <w:spacing w:after="100" w:before="300"/>
      </w:pPr>
      <w:r>
        <w:rPr>
          <w:rFonts w:ascii="Arial" w:cs="Arial" w:eastAsia="Arial" w:hAnsi="Arial"/>
          <w:b/>
          <w:bCs/>
          <w:color w:val="1B365D"/>
          <w:sz w:val="20"/>
          <w:szCs w:val="20"/>
        </w:rPr>
        <w:t xml:space="preserve">Slugs:</w:t>
      </w:r>
    </w:p>
    <w:p>
      <w:pPr>
        <w:spacing w:after="40"/>
      </w:pPr>
      <w:r>
        <w:rPr>
          <w:rFonts w:ascii="Arial" w:cs="Arial" w:eastAsia="Arial" w:hAnsi="Arial"/>
          <w:color w:val="666666"/>
          <w:sz w:val="18"/>
          <w:szCs w:val="18"/>
        </w:rPr>
        <w:t xml:space="preserve">/blog/work-while-studying-spain-student-visa</w:t>
      </w:r>
    </w:p>
    <w:p>
      <w:pPr>
        <w:spacing w:after="40"/>
      </w:pPr>
      <w:r>
        <w:rPr>
          <w:rFonts w:ascii="Arial" w:cs="Arial" w:eastAsia="Arial" w:hAnsi="Arial"/>
          <w:color w:val="666666"/>
          <w:sz w:val="18"/>
          <w:szCs w:val="18"/>
        </w:rPr>
        <w:t xml:space="preserve">/blog/spain-student-visa-acceptance-letter-requirements</w:t>
      </w:r>
    </w:p>
    <w:p>
      <w:pPr>
        <w:spacing w:after="40"/>
      </w:pPr>
      <w:r>
        <w:rPr>
          <w:rFonts w:ascii="Arial" w:cs="Arial" w:eastAsia="Arial" w:hAnsi="Arial"/>
          <w:color w:val="666666"/>
          <w:sz w:val="18"/>
          <w:szCs w:val="18"/>
        </w:rPr>
        <w:t xml:space="preserve">/blog/convert-student-visa-work-permit-spain</w:t>
      </w:r>
    </w:p>
    <w:p>
      <w:pPr>
        <w:spacing w:after="40"/>
      </w:pPr>
      <w:r>
        <w:rPr>
          <w:rFonts w:ascii="Arial" w:cs="Arial" w:eastAsia="Arial" w:hAnsi="Arial"/>
          <w:color w:val="666666"/>
          <w:sz w:val="18"/>
          <w:szCs w:val="18"/>
        </w:rPr>
        <w:t xml:space="preserve">/blog/best-language-schools-spain-visa</w:t>
      </w:r>
    </w:p>
    <w:p>
      <w:pPr>
        <w:spacing w:after="40"/>
      </w:pPr>
      <w:r>
        <w:rPr>
          <w:rFonts w:ascii="Arial" w:cs="Arial" w:eastAsia="Arial" w:hAnsi="Arial"/>
          <w:color w:val="666666"/>
          <w:sz w:val="18"/>
          <w:szCs w:val="18"/>
        </w:rPr>
        <w:t xml:space="preserve">/blog/spain-student-visa-financial-requirements-iprem</w:t>
      </w:r>
    </w:p>
    <w:p>
      <w:pPr>
        <w:spacing w:after="40"/>
      </w:pPr>
      <w:r>
        <w:rPr>
          <w:rFonts w:ascii="Arial" w:cs="Arial" w:eastAsia="Arial" w:hAnsi="Arial"/>
          <w:color w:val="666666"/>
          <w:sz w:val="18"/>
          <w:szCs w:val="18"/>
        </w:rPr>
        <w:t xml:space="preserve">/blog/spain-student-visa-over-30</w:t>
      </w:r>
    </w:p>
    <w:p>
      <w:pPr>
        <w:spacing w:after="40"/>
      </w:pPr>
      <w:r>
        <w:rPr>
          <w:rFonts w:ascii="Arial" w:cs="Arial" w:eastAsia="Arial" w:hAnsi="Arial"/>
          <w:color w:val="666666"/>
          <w:sz w:val="18"/>
          <w:szCs w:val="18"/>
        </w:rPr>
        <w:t xml:space="preserve">/blog/student-visa-vs-digital-nomad-visa-spain</w:t>
      </w:r>
    </w:p>
    <w:p>
      <w:pPr>
        <w:spacing w:after="40"/>
      </w:pPr>
      <w:r>
        <w:rPr>
          <w:rFonts w:ascii="Arial" w:cs="Arial" w:eastAsia="Arial" w:hAnsi="Arial"/>
          <w:color w:val="666666"/>
          <w:sz w:val="18"/>
          <w:szCs w:val="18"/>
        </w:rPr>
        <w:t xml:space="preserve">/blog/spain-student-visa-processing-times-2026</w:t>
      </w:r>
    </w:p>
    <w:p>
      <w:pPr>
        <w:spacing w:after="40"/>
      </w:pPr>
      <w:r>
        <w:rPr>
          <w:rFonts w:ascii="Arial" w:cs="Arial" w:eastAsia="Arial" w:hAnsi="Arial"/>
          <w:color w:val="666666"/>
          <w:sz w:val="18"/>
          <w:szCs w:val="18"/>
        </w:rPr>
        <w:t xml:space="preserve">/blog/spain-student-visa-rejection-common-mistakes</w:t>
      </w:r>
    </w:p>
    <w:p>
      <w:pPr>
        <w:spacing w:after="40"/>
      </w:pPr>
      <w:r>
        <w:rPr>
          <w:rFonts w:ascii="Arial" w:cs="Arial" w:eastAsia="Arial" w:hAnsi="Arial"/>
          <w:color w:val="666666"/>
          <w:sz w:val="18"/>
          <w:szCs w:val="18"/>
        </w:rPr>
        <w:t xml:space="preserve">/blog/renew-student-visa-spain</w:t>
      </w:r>
    </w:p>
    <w:p>
      <w:pPr>
        <w:sectPr>
          <w:pgSz w:w="12240" w:h="15840" w:orient="landscape"/>
          <w:pgMar w:top="1080" w:right="1080" w:bottom="1080" w:left="1080" w:header="708" w:footer="708" w:gutter="0"/>
          <w:pgNumType/>
          <w:docGrid w:linePitch="360"/>
        </w:sectPr>
      </w:pPr>
    </w:p>
    <w:p>
      <w:pPr>
        <w:pStyle w:val="Heading1"/>
        <w:spacing w:after="100"/>
      </w:pPr>
      <w:r>
        <w:rPr>
          <w:rFonts w:ascii="Arial" w:cs="Arial" w:eastAsia="Arial" w:hAnsi="Arial"/>
          <w:b/>
          <w:bCs/>
          <w:color w:val="1B365D"/>
          <w:sz w:val="32"/>
          <w:szCs w:val="32"/>
        </w:rPr>
        <w:t xml:space="preserve">4. Residency &amp; Citizenship Cluster</w:t>
      </w:r>
    </w:p>
    <w:p>
      <w:pPr>
        <w:spacing w:after="100"/>
      </w:pPr>
      <w:r>
        <w:rPr>
          <w:rFonts w:ascii="Arial" w:cs="Arial" w:eastAsia="Arial" w:hAnsi="Arial"/>
          <w:b/>
          <w:bCs/>
          <w:color w:val="444444"/>
          <w:sz w:val="20"/>
          <w:szCs w:val="20"/>
        </w:rPr>
        <w:t xml:space="preserve">Pillar page: </w:t>
      </w:r>
      <w:r>
        <w:rPr>
          <w:rFonts w:ascii="Arial" w:cs="Arial" w:eastAsia="Arial" w:hAnsi="Arial"/>
          <w:color w:val="E8833A"/>
          <w:sz w:val="20"/>
          <w:szCs w:val="20"/>
        </w:rPr>
        <w:t xml:space="preserve">/spain-residency</w:t>
      </w:r>
    </w:p>
    <w:p>
      <w:pPr>
        <w:spacing w:after="300"/>
      </w:pPr>
      <w:r>
        <w:rPr>
          <w:rFonts w:ascii="Arial" w:cs="Arial" w:eastAsia="Arial" w:hAnsi="Arial"/>
          <w:i/>
          <w:iCs/>
          <w:color w:val="666666"/>
          <w:sz w:val="20"/>
          <w:szCs w:val="20"/>
        </w:rPr>
        <w:t xml:space="preserve">Covers the residency journey from temporary to permanent, and the path to Spanish citizenship. Targets mid-funnel users who are already in Spain or planning long-term.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400"/>
        <w:gridCol w:w="1600"/>
        <w:gridCol w:w="900"/>
        <w:gridCol w:w="700"/>
      </w:tblGrid>
      <w:tr>
        <w:tc>
          <w:tcPr>
            <w:tcW w:type="dxa" w:w="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Blog Post Title</w:t>
            </w:r>
          </w:p>
        </w:tc>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Target Keywords</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Intent</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Funnel Stage</w:t>
            </w:r>
          </w:p>
        </w:tc>
        <w:tc>
          <w:tcPr>
            <w:tcW w:type="dxa" w:w="7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to Get Residency in Spain: The Complete Guide for Foreigners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how to get residency Spain, Spain residency foreigners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Broad informational — pillar support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Temporary vs Permanent Residency in Spain: What's the Difference?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temporary residency Spain, permanent residency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clarification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Permanent Residency After 5 Years: Requirements and Process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 permanent residency 5 years, long term residency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pathway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Path to Spanish Citizenship: How Long Does It Take?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Spanish citizenship requirements, path to citizenship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long-term planning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TIE Card Explained: What It Is and How to Get One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TIE card Spain, TIE Spain foreigners, TIE application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bureaucracy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Residency Renewal: Timelines, Documents, and Common Mistakes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 residency renewal, renew residency permit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renewal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Retention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What Is the Difference Between NIE and TIE in Spain?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TIE vs NIE Spain, difference NIE TIE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high confusion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Residency and Citizenship: Can You Hold Dual Nationality?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dual nationality Spain, dual citizenship Spain foreigners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planning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bl>
    <w:p>
      <w:pPr>
        <w:spacing w:after="100" w:before="300"/>
      </w:pPr>
      <w:r>
        <w:rPr>
          <w:rFonts w:ascii="Arial" w:cs="Arial" w:eastAsia="Arial" w:hAnsi="Arial"/>
          <w:b/>
          <w:bCs/>
          <w:color w:val="1B365D"/>
          <w:sz w:val="20"/>
          <w:szCs w:val="20"/>
        </w:rPr>
        <w:t xml:space="preserve">Slugs:</w:t>
      </w:r>
    </w:p>
    <w:p>
      <w:pPr>
        <w:spacing w:after="40"/>
      </w:pPr>
      <w:r>
        <w:rPr>
          <w:rFonts w:ascii="Arial" w:cs="Arial" w:eastAsia="Arial" w:hAnsi="Arial"/>
          <w:color w:val="666666"/>
          <w:sz w:val="18"/>
          <w:szCs w:val="18"/>
        </w:rPr>
        <w:t xml:space="preserve">/blog/how-to-get-residency-spain-foreigners</w:t>
      </w:r>
    </w:p>
    <w:p>
      <w:pPr>
        <w:spacing w:after="40"/>
      </w:pPr>
      <w:r>
        <w:rPr>
          <w:rFonts w:ascii="Arial" w:cs="Arial" w:eastAsia="Arial" w:hAnsi="Arial"/>
          <w:color w:val="666666"/>
          <w:sz w:val="18"/>
          <w:szCs w:val="18"/>
        </w:rPr>
        <w:t xml:space="preserve">/blog/temporary-vs-permanent-residency-spain</w:t>
      </w:r>
    </w:p>
    <w:p>
      <w:pPr>
        <w:spacing w:after="40"/>
      </w:pPr>
      <w:r>
        <w:rPr>
          <w:rFonts w:ascii="Arial" w:cs="Arial" w:eastAsia="Arial" w:hAnsi="Arial"/>
          <w:color w:val="666666"/>
          <w:sz w:val="18"/>
          <w:szCs w:val="18"/>
        </w:rPr>
        <w:t xml:space="preserve">/blog/spain-permanent-residency-after-5-years</w:t>
      </w:r>
    </w:p>
    <w:p>
      <w:pPr>
        <w:spacing w:after="40"/>
      </w:pPr>
      <w:r>
        <w:rPr>
          <w:rFonts w:ascii="Arial" w:cs="Arial" w:eastAsia="Arial" w:hAnsi="Arial"/>
          <w:color w:val="666666"/>
          <w:sz w:val="18"/>
          <w:szCs w:val="18"/>
        </w:rPr>
        <w:t xml:space="preserve">/blog/path-to-spanish-citizenship-how-long</w:t>
      </w:r>
    </w:p>
    <w:p>
      <w:pPr>
        <w:spacing w:after="40"/>
      </w:pPr>
      <w:r>
        <w:rPr>
          <w:rFonts w:ascii="Arial" w:cs="Arial" w:eastAsia="Arial" w:hAnsi="Arial"/>
          <w:color w:val="666666"/>
          <w:sz w:val="18"/>
          <w:szCs w:val="18"/>
        </w:rPr>
        <w:t xml:space="preserve">/blog/spain-tie-card-explained-how-to-get</w:t>
      </w:r>
    </w:p>
    <w:p>
      <w:pPr>
        <w:spacing w:after="40"/>
      </w:pPr>
      <w:r>
        <w:rPr>
          <w:rFonts w:ascii="Arial" w:cs="Arial" w:eastAsia="Arial" w:hAnsi="Arial"/>
          <w:color w:val="666666"/>
          <w:sz w:val="18"/>
          <w:szCs w:val="18"/>
        </w:rPr>
        <w:t xml:space="preserve">/blog/spain-residency-renewal-timeline-documents</w:t>
      </w:r>
    </w:p>
    <w:p>
      <w:pPr>
        <w:spacing w:after="40"/>
      </w:pPr>
      <w:r>
        <w:rPr>
          <w:rFonts w:ascii="Arial" w:cs="Arial" w:eastAsia="Arial" w:hAnsi="Arial"/>
          <w:color w:val="666666"/>
          <w:sz w:val="18"/>
          <w:szCs w:val="18"/>
        </w:rPr>
        <w:t xml:space="preserve">/blog/nie-vs-tie-spain-difference</w:t>
      </w:r>
    </w:p>
    <w:p>
      <w:pPr>
        <w:spacing w:after="40"/>
      </w:pPr>
      <w:r>
        <w:rPr>
          <w:rFonts w:ascii="Arial" w:cs="Arial" w:eastAsia="Arial" w:hAnsi="Arial"/>
          <w:color w:val="666666"/>
          <w:sz w:val="18"/>
          <w:szCs w:val="18"/>
        </w:rPr>
        <w:t xml:space="preserve">/blog/spain-dual-nationality-citizenship</w:t>
      </w:r>
    </w:p>
    <w:p>
      <w:pPr>
        <w:sectPr>
          <w:pgSz w:w="12240" w:h="15840" w:orient="landscape"/>
          <w:pgMar w:top="1080" w:right="1080" w:bottom="1080" w:left="1080" w:header="708" w:footer="708" w:gutter="0"/>
          <w:pgNumType/>
          <w:docGrid w:linePitch="360"/>
        </w:sectPr>
      </w:pPr>
    </w:p>
    <w:p>
      <w:pPr>
        <w:pStyle w:val="Heading1"/>
        <w:spacing w:after="100"/>
      </w:pPr>
      <w:r>
        <w:rPr>
          <w:rFonts w:ascii="Arial" w:cs="Arial" w:eastAsia="Arial" w:hAnsi="Arial"/>
          <w:b/>
          <w:bCs/>
          <w:color w:val="1B365D"/>
          <w:sz w:val="32"/>
          <w:szCs w:val="32"/>
        </w:rPr>
        <w:t xml:space="preserve">5. NIE / TIE / Padrón / Bureaucracy Cluster</w:t>
      </w:r>
    </w:p>
    <w:p>
      <w:pPr>
        <w:spacing w:after="100"/>
      </w:pPr>
      <w:r>
        <w:rPr>
          <w:rFonts w:ascii="Arial" w:cs="Arial" w:eastAsia="Arial" w:hAnsi="Arial"/>
          <w:b/>
          <w:bCs/>
          <w:color w:val="444444"/>
          <w:sz w:val="20"/>
          <w:szCs w:val="20"/>
        </w:rPr>
        <w:t xml:space="preserve">Pillar page: </w:t>
      </w:r>
      <w:r>
        <w:rPr>
          <w:rFonts w:ascii="Arial" w:cs="Arial" w:eastAsia="Arial" w:hAnsi="Arial"/>
          <w:color w:val="E8833A"/>
          <w:sz w:val="20"/>
          <w:szCs w:val="20"/>
        </w:rPr>
        <w:t xml:space="preserve">/spain-bureaucracy-guide</w:t>
      </w:r>
    </w:p>
    <w:p>
      <w:pPr>
        <w:spacing w:after="300"/>
      </w:pPr>
      <w:r>
        <w:rPr>
          <w:rFonts w:ascii="Arial" w:cs="Arial" w:eastAsia="Arial" w:hAnsi="Arial"/>
          <w:i/>
          <w:iCs/>
          <w:color w:val="666666"/>
          <w:sz w:val="20"/>
          <w:szCs w:val="20"/>
        </w:rPr>
        <w:t xml:space="preserve">Captures extremely high-volume searches around Spanish admin. These are the terms every single expat searches. Strong internal linking to all visa pages.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400"/>
        <w:gridCol w:w="1600"/>
        <w:gridCol w:w="900"/>
        <w:gridCol w:w="700"/>
      </w:tblGrid>
      <w:tr>
        <w:tc>
          <w:tcPr>
            <w:tcW w:type="dxa" w:w="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Blog Post Title</w:t>
            </w:r>
          </w:p>
        </w:tc>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Target Keywords</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Intent</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Funnel Stage</w:t>
            </w:r>
          </w:p>
        </w:tc>
        <w:tc>
          <w:tcPr>
            <w:tcW w:type="dxa" w:w="7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to Get Your NIE Number in Spain: Step-by-Step Guide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NIE Spain, how to get NIE Spain, NIE number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very high volume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NIE Spain Appointment: How to Book and What to Bring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NIE Spain appointment, NIE cita previa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practical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to Register on the Padrón in Spain (Empadronamiento)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padrón Spain, empadronamiento Spain, register padrón municipal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high volume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Opening a Bank Account in Spain as a Foreigner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bank account Spain foreigner, open bank account Spain expat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post-arrival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Post-decision</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Social Security Number for Foreigners: How to Get One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social security Spain foreigners, número seguridad social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post-arrival admin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Post-decision</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Digital Certificate Spain: What It Is and Why You Need One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digital certificate Spain, certificado digital Spain foreigner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admin tool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Post-decision</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Bureaucracy Survival Guide for Foreigners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 bureaucracy, Spanish admin help expats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Broad informational — hub page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bl>
    <w:p>
      <w:pPr>
        <w:spacing w:after="100" w:before="300"/>
      </w:pPr>
      <w:r>
        <w:rPr>
          <w:rFonts w:ascii="Arial" w:cs="Arial" w:eastAsia="Arial" w:hAnsi="Arial"/>
          <w:b/>
          <w:bCs/>
          <w:color w:val="1B365D"/>
          <w:sz w:val="20"/>
          <w:szCs w:val="20"/>
        </w:rPr>
        <w:t xml:space="preserve">Slugs:</w:t>
      </w:r>
    </w:p>
    <w:p>
      <w:pPr>
        <w:spacing w:after="40"/>
      </w:pPr>
      <w:r>
        <w:rPr>
          <w:rFonts w:ascii="Arial" w:cs="Arial" w:eastAsia="Arial" w:hAnsi="Arial"/>
          <w:color w:val="666666"/>
          <w:sz w:val="18"/>
          <w:szCs w:val="18"/>
        </w:rPr>
        <w:t xml:space="preserve">/blog/how-to-get-nie-number-spain</w:t>
      </w:r>
    </w:p>
    <w:p>
      <w:pPr>
        <w:spacing w:after="40"/>
      </w:pPr>
      <w:r>
        <w:rPr>
          <w:rFonts w:ascii="Arial" w:cs="Arial" w:eastAsia="Arial" w:hAnsi="Arial"/>
          <w:color w:val="666666"/>
          <w:sz w:val="18"/>
          <w:szCs w:val="18"/>
        </w:rPr>
        <w:t xml:space="preserve">/blog/nie-spain-appointment-how-to-book</w:t>
      </w:r>
    </w:p>
    <w:p>
      <w:pPr>
        <w:spacing w:after="40"/>
      </w:pPr>
      <w:r>
        <w:rPr>
          <w:rFonts w:ascii="Arial" w:cs="Arial" w:eastAsia="Arial" w:hAnsi="Arial"/>
          <w:color w:val="666666"/>
          <w:sz w:val="18"/>
          <w:szCs w:val="18"/>
        </w:rPr>
        <w:t xml:space="preserve">/blog/how-to-register-padron-spain-empadronamiento</w:t>
      </w:r>
    </w:p>
    <w:p>
      <w:pPr>
        <w:spacing w:after="40"/>
      </w:pPr>
      <w:r>
        <w:rPr>
          <w:rFonts w:ascii="Arial" w:cs="Arial" w:eastAsia="Arial" w:hAnsi="Arial"/>
          <w:color w:val="666666"/>
          <w:sz w:val="18"/>
          <w:szCs w:val="18"/>
        </w:rPr>
        <w:t xml:space="preserve">/blog/opening-bank-account-spain-foreigner</w:t>
      </w:r>
    </w:p>
    <w:p>
      <w:pPr>
        <w:spacing w:after="40"/>
      </w:pPr>
      <w:r>
        <w:rPr>
          <w:rFonts w:ascii="Arial" w:cs="Arial" w:eastAsia="Arial" w:hAnsi="Arial"/>
          <w:color w:val="666666"/>
          <w:sz w:val="18"/>
          <w:szCs w:val="18"/>
        </w:rPr>
        <w:t xml:space="preserve">/blog/spain-social-security-number-foreigners</w:t>
      </w:r>
    </w:p>
    <w:p>
      <w:pPr>
        <w:spacing w:after="40"/>
      </w:pPr>
      <w:r>
        <w:rPr>
          <w:rFonts w:ascii="Arial" w:cs="Arial" w:eastAsia="Arial" w:hAnsi="Arial"/>
          <w:color w:val="666666"/>
          <w:sz w:val="18"/>
          <w:szCs w:val="18"/>
        </w:rPr>
        <w:t xml:space="preserve">/blog/digital-certificate-spain-foreigners</w:t>
      </w:r>
    </w:p>
    <w:p>
      <w:pPr>
        <w:spacing w:after="40"/>
      </w:pPr>
      <w:r>
        <w:rPr>
          <w:rFonts w:ascii="Arial" w:cs="Arial" w:eastAsia="Arial" w:hAnsi="Arial"/>
          <w:color w:val="666666"/>
          <w:sz w:val="18"/>
          <w:szCs w:val="18"/>
        </w:rPr>
        <w:t xml:space="preserve">/blog/spain-bureaucracy-guide-foreigners</w:t>
      </w:r>
    </w:p>
    <w:p>
      <w:pPr>
        <w:sectPr>
          <w:pgSz w:w="12240" w:h="15840" w:orient="landscape"/>
          <w:pgMar w:top="1080" w:right="1080" w:bottom="1080" w:left="1080" w:header="708" w:footer="708" w:gutter="0"/>
          <w:pgNumType/>
          <w:docGrid w:linePitch="360"/>
        </w:sectPr>
      </w:pPr>
    </w:p>
    <w:p>
      <w:pPr>
        <w:pStyle w:val="Heading1"/>
        <w:spacing w:after="100"/>
      </w:pPr>
      <w:r>
        <w:rPr>
          <w:rFonts w:ascii="Arial" w:cs="Arial" w:eastAsia="Arial" w:hAnsi="Arial"/>
          <w:b/>
          <w:bCs/>
          <w:color w:val="1B365D"/>
          <w:sz w:val="32"/>
          <w:szCs w:val="32"/>
        </w:rPr>
        <w:t xml:space="preserve">6. Renewals Cluster</w:t>
      </w:r>
    </w:p>
    <w:p>
      <w:pPr>
        <w:spacing w:after="100"/>
      </w:pPr>
      <w:r>
        <w:rPr>
          <w:rFonts w:ascii="Arial" w:cs="Arial" w:eastAsia="Arial" w:hAnsi="Arial"/>
          <w:b/>
          <w:bCs/>
          <w:color w:val="444444"/>
          <w:sz w:val="20"/>
          <w:szCs w:val="20"/>
        </w:rPr>
        <w:t xml:space="preserve">Pillar page: </w:t>
      </w:r>
      <w:r>
        <w:rPr>
          <w:rFonts w:ascii="Arial" w:cs="Arial" w:eastAsia="Arial" w:hAnsi="Arial"/>
          <w:color w:val="E8833A"/>
          <w:sz w:val="20"/>
          <w:szCs w:val="20"/>
        </w:rPr>
        <w:t xml:space="preserve">/spain-visa-renewal</w:t>
      </w:r>
    </w:p>
    <w:p>
      <w:pPr>
        <w:spacing w:after="300"/>
      </w:pPr>
      <w:r>
        <w:rPr>
          <w:rFonts w:ascii="Arial" w:cs="Arial" w:eastAsia="Arial" w:hAnsi="Arial"/>
          <w:i/>
          <w:iCs/>
          <w:color w:val="666666"/>
          <w:sz w:val="20"/>
          <w:szCs w:val="20"/>
        </w:rPr>
        <w:t xml:space="preserve">Cross-visa renewal content. Targets people already in Spain who need to extend or renew. Very high conversion — these users already have a visa and need help now.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400"/>
        <w:gridCol w:w="1600"/>
        <w:gridCol w:w="900"/>
        <w:gridCol w:w="700"/>
      </w:tblGrid>
      <w:tr>
        <w:tc>
          <w:tcPr>
            <w:tcW w:type="dxa" w:w="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Blog Post Title</w:t>
            </w:r>
          </w:p>
        </w:tc>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Target Keywords</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Intent</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Funnel Stage</w:t>
            </w:r>
          </w:p>
        </w:tc>
        <w:tc>
          <w:tcPr>
            <w:tcW w:type="dxa" w:w="7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Visa Renewal: Everything You Need to Know in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 visa renewal, renew Spain visa 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Broad informational — hub</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Retention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to Renew Your Non-Lucrative Visa in Spain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NLV renewal Spain, non lucrative visa renewal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visa-specific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Retention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to Renew Your Digital Nomad Visa in Spain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DNV renewal Spain, digital nomad visa renewal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visa-specific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Retention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What Happens If You Forget to Renew Your Spain Visa?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forgot renew Spain visa, late visa renewal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Problem-solving — urgent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Decision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Visa Renewal Refused: What to Do Next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 visa renewal refused, renewal rejected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Problem-solving — high conversion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Decision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Visa Renewal Documents Checklist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 visa renewal documents, renewal checklist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practical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Decision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bl>
    <w:p>
      <w:pPr>
        <w:spacing w:after="100" w:before="300"/>
      </w:pPr>
      <w:r>
        <w:rPr>
          <w:rFonts w:ascii="Arial" w:cs="Arial" w:eastAsia="Arial" w:hAnsi="Arial"/>
          <w:b/>
          <w:bCs/>
          <w:color w:val="1B365D"/>
          <w:sz w:val="20"/>
          <w:szCs w:val="20"/>
        </w:rPr>
        <w:t xml:space="preserve">Slugs:</w:t>
      </w:r>
    </w:p>
    <w:p>
      <w:pPr>
        <w:spacing w:after="40"/>
      </w:pPr>
      <w:r>
        <w:rPr>
          <w:rFonts w:ascii="Arial" w:cs="Arial" w:eastAsia="Arial" w:hAnsi="Arial"/>
          <w:color w:val="666666"/>
          <w:sz w:val="18"/>
          <w:szCs w:val="18"/>
        </w:rPr>
        <w:t xml:space="preserve">/blog/spain-visa-renewal-guide-2026</w:t>
      </w:r>
    </w:p>
    <w:p>
      <w:pPr>
        <w:spacing w:after="40"/>
      </w:pPr>
      <w:r>
        <w:rPr>
          <w:rFonts w:ascii="Arial" w:cs="Arial" w:eastAsia="Arial" w:hAnsi="Arial"/>
          <w:color w:val="666666"/>
          <w:sz w:val="18"/>
          <w:szCs w:val="18"/>
        </w:rPr>
        <w:t xml:space="preserve">/blog/renew-non-lucrative-visa-spain</w:t>
      </w:r>
    </w:p>
    <w:p>
      <w:pPr>
        <w:spacing w:after="40"/>
      </w:pPr>
      <w:r>
        <w:rPr>
          <w:rFonts w:ascii="Arial" w:cs="Arial" w:eastAsia="Arial" w:hAnsi="Arial"/>
          <w:color w:val="666666"/>
          <w:sz w:val="18"/>
          <w:szCs w:val="18"/>
        </w:rPr>
        <w:t xml:space="preserve">/blog/renew-digital-nomad-visa-spain</w:t>
      </w:r>
    </w:p>
    <w:p>
      <w:pPr>
        <w:spacing w:after="40"/>
      </w:pPr>
      <w:r>
        <w:rPr>
          <w:rFonts w:ascii="Arial" w:cs="Arial" w:eastAsia="Arial" w:hAnsi="Arial"/>
          <w:color w:val="666666"/>
          <w:sz w:val="18"/>
          <w:szCs w:val="18"/>
        </w:rPr>
        <w:t xml:space="preserve">/blog/forgot-renew-spain-visa-what-happens</w:t>
      </w:r>
    </w:p>
    <w:p>
      <w:pPr>
        <w:spacing w:after="40"/>
      </w:pPr>
      <w:r>
        <w:rPr>
          <w:rFonts w:ascii="Arial" w:cs="Arial" w:eastAsia="Arial" w:hAnsi="Arial"/>
          <w:color w:val="666666"/>
          <w:sz w:val="18"/>
          <w:szCs w:val="18"/>
        </w:rPr>
        <w:t xml:space="preserve">/blog/spain-visa-renewal-refused-what-to-do</w:t>
      </w:r>
    </w:p>
    <w:p>
      <w:pPr>
        <w:spacing w:after="40"/>
      </w:pPr>
      <w:r>
        <w:rPr>
          <w:rFonts w:ascii="Arial" w:cs="Arial" w:eastAsia="Arial" w:hAnsi="Arial"/>
          <w:color w:val="666666"/>
          <w:sz w:val="18"/>
          <w:szCs w:val="18"/>
        </w:rPr>
        <w:t xml:space="preserve">/blog/spain-visa-renewal-documents-checklist-2026</w:t>
      </w:r>
    </w:p>
    <w:p>
      <w:pPr>
        <w:sectPr>
          <w:pgSz w:w="12240" w:h="15840" w:orient="landscape"/>
          <w:pgMar w:top="1080" w:right="1080" w:bottom="1080" w:left="1080" w:header="708" w:footer="708" w:gutter="0"/>
          <w:pgNumType/>
          <w:docGrid w:linePitch="360"/>
        </w:sectPr>
      </w:pPr>
    </w:p>
    <w:p>
      <w:pPr>
        <w:pStyle w:val="Heading1"/>
        <w:spacing w:after="100"/>
      </w:pPr>
      <w:r>
        <w:rPr>
          <w:rFonts w:ascii="Arial" w:cs="Arial" w:eastAsia="Arial" w:hAnsi="Arial"/>
          <w:b/>
          <w:bCs/>
          <w:color w:val="1B365D"/>
          <w:sz w:val="32"/>
          <w:szCs w:val="32"/>
        </w:rPr>
        <w:t xml:space="preserve">7. Post-Arrival Cluster</w:t>
      </w:r>
    </w:p>
    <w:p>
      <w:pPr>
        <w:spacing w:after="100"/>
      </w:pPr>
      <w:r>
        <w:rPr>
          <w:rFonts w:ascii="Arial" w:cs="Arial" w:eastAsia="Arial" w:hAnsi="Arial"/>
          <w:b/>
          <w:bCs/>
          <w:color w:val="444444"/>
          <w:sz w:val="20"/>
          <w:szCs w:val="20"/>
        </w:rPr>
        <w:t xml:space="preserve">Pillar page: </w:t>
      </w:r>
      <w:r>
        <w:rPr>
          <w:rFonts w:ascii="Arial" w:cs="Arial" w:eastAsia="Arial" w:hAnsi="Arial"/>
          <w:color w:val="E8833A"/>
          <w:sz w:val="20"/>
          <w:szCs w:val="20"/>
        </w:rPr>
        <w:t xml:space="preserve">/after-arriving-in-spain</w:t>
      </w:r>
    </w:p>
    <w:p>
      <w:pPr>
        <w:spacing w:after="300"/>
      </w:pPr>
      <w:r>
        <w:rPr>
          <w:rFonts w:ascii="Arial" w:cs="Arial" w:eastAsia="Arial" w:hAnsi="Arial"/>
          <w:i/>
          <w:iCs/>
          <w:color w:val="666666"/>
          <w:sz w:val="20"/>
          <w:szCs w:val="20"/>
        </w:rPr>
        <w:t xml:space="preserve">Captures search traffic from people who have already arrived or been approved. Builds trust and keeps users in the MSV ecosystem for renewals and referrals.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400"/>
        <w:gridCol w:w="1600"/>
        <w:gridCol w:w="900"/>
        <w:gridCol w:w="700"/>
      </w:tblGrid>
      <w:tr>
        <w:tc>
          <w:tcPr>
            <w:tcW w:type="dxa" w:w="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Blog Post Title</w:t>
            </w:r>
          </w:p>
        </w:tc>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Target Keywords</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Intent</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Funnel Stage</w:t>
            </w:r>
          </w:p>
        </w:tc>
        <w:tc>
          <w:tcPr>
            <w:tcW w:type="dxa" w:w="7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First 30 Days in Spain: Your Post-Arrival Checklist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after arriving Spain, first steps Spain visa approved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post-arrival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Post-decision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to Get Private Health Insurance in Spain as an Expat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private health insurance Spain, expat health insurance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cross-visa upsell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Post-decision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Renting in Spain as a Foreigner: What You Need to Know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renting Spain foreigner, rent apartment Spain expat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lifestyle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Post-decision</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Driving Licence for Foreigners: Exchange or Start Again?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driving licence Spain foreigner, exchange driving licence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practical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Post-decision</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Schools in Spain for Expat Children: Types, Costs, and How to Enrol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schools Spain expat children, international schools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family-specific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Post-decision</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to Set Up Utilities and Phone in Spain as a Foreigner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 utilities foreigner, phone number Spain expat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practical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Post-decision</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Low</w:t>
            </w:r>
          </w:p>
        </w:tc>
      </w:tr>
    </w:tbl>
    <w:p>
      <w:pPr>
        <w:spacing w:after="100" w:before="300"/>
      </w:pPr>
      <w:r>
        <w:rPr>
          <w:rFonts w:ascii="Arial" w:cs="Arial" w:eastAsia="Arial" w:hAnsi="Arial"/>
          <w:b/>
          <w:bCs/>
          <w:color w:val="1B365D"/>
          <w:sz w:val="20"/>
          <w:szCs w:val="20"/>
        </w:rPr>
        <w:t xml:space="preserve">Slugs:</w:t>
      </w:r>
    </w:p>
    <w:p>
      <w:pPr>
        <w:spacing w:after="40"/>
      </w:pPr>
      <w:r>
        <w:rPr>
          <w:rFonts w:ascii="Arial" w:cs="Arial" w:eastAsia="Arial" w:hAnsi="Arial"/>
          <w:color w:val="666666"/>
          <w:sz w:val="18"/>
          <w:szCs w:val="18"/>
        </w:rPr>
        <w:t xml:space="preserve">/blog/first-30-days-spain-post-arrival-checklist</w:t>
      </w:r>
    </w:p>
    <w:p>
      <w:pPr>
        <w:spacing w:after="40"/>
      </w:pPr>
      <w:r>
        <w:rPr>
          <w:rFonts w:ascii="Arial" w:cs="Arial" w:eastAsia="Arial" w:hAnsi="Arial"/>
          <w:color w:val="666666"/>
          <w:sz w:val="18"/>
          <w:szCs w:val="18"/>
        </w:rPr>
        <w:t xml:space="preserve">/blog/private-health-insurance-spain-expat</w:t>
      </w:r>
    </w:p>
    <w:p>
      <w:pPr>
        <w:spacing w:after="40"/>
      </w:pPr>
      <w:r>
        <w:rPr>
          <w:rFonts w:ascii="Arial" w:cs="Arial" w:eastAsia="Arial" w:hAnsi="Arial"/>
          <w:color w:val="666666"/>
          <w:sz w:val="18"/>
          <w:szCs w:val="18"/>
        </w:rPr>
        <w:t xml:space="preserve">/blog/renting-spain-foreigner-guide</w:t>
      </w:r>
    </w:p>
    <w:p>
      <w:pPr>
        <w:spacing w:after="40"/>
      </w:pPr>
      <w:r>
        <w:rPr>
          <w:rFonts w:ascii="Arial" w:cs="Arial" w:eastAsia="Arial" w:hAnsi="Arial"/>
          <w:color w:val="666666"/>
          <w:sz w:val="18"/>
          <w:szCs w:val="18"/>
        </w:rPr>
        <w:t xml:space="preserve">/blog/spain-driving-licence-foreigners-exchange</w:t>
      </w:r>
    </w:p>
    <w:p>
      <w:pPr>
        <w:spacing w:after="40"/>
      </w:pPr>
      <w:r>
        <w:rPr>
          <w:rFonts w:ascii="Arial" w:cs="Arial" w:eastAsia="Arial" w:hAnsi="Arial"/>
          <w:color w:val="666666"/>
          <w:sz w:val="18"/>
          <w:szCs w:val="18"/>
        </w:rPr>
        <w:t xml:space="preserve">/blog/schools-spain-expat-children</w:t>
      </w:r>
    </w:p>
    <w:p>
      <w:pPr>
        <w:spacing w:after="40"/>
      </w:pPr>
      <w:r>
        <w:rPr>
          <w:rFonts w:ascii="Arial" w:cs="Arial" w:eastAsia="Arial" w:hAnsi="Arial"/>
          <w:color w:val="666666"/>
          <w:sz w:val="18"/>
          <w:szCs w:val="18"/>
        </w:rPr>
        <w:t xml:space="preserve">/blog/utilities-phone-spain-foreigner</w:t>
      </w:r>
    </w:p>
    <w:p>
      <w:pPr>
        <w:sectPr>
          <w:pgSz w:w="12240" w:h="15840" w:orient="landscape"/>
          <w:pgMar w:top="1080" w:right="1080" w:bottom="1080" w:left="1080" w:header="708" w:footer="708" w:gutter="0"/>
          <w:pgNumType/>
          <w:docGrid w:linePitch="360"/>
        </w:sectPr>
      </w:pPr>
    </w:p>
    <w:p>
      <w:pPr>
        <w:pStyle w:val="Heading1"/>
        <w:spacing w:after="100"/>
      </w:pPr>
      <w:r>
        <w:rPr>
          <w:rFonts w:ascii="Arial" w:cs="Arial" w:eastAsia="Arial" w:hAnsi="Arial"/>
          <w:b/>
          <w:bCs/>
          <w:color w:val="1B365D"/>
          <w:sz w:val="32"/>
          <w:szCs w:val="32"/>
        </w:rPr>
        <w:t xml:space="preserve">8. Health Insurance Cluster</w:t>
      </w:r>
    </w:p>
    <w:p>
      <w:pPr>
        <w:spacing w:after="100"/>
      </w:pPr>
      <w:r>
        <w:rPr>
          <w:rFonts w:ascii="Arial" w:cs="Arial" w:eastAsia="Arial" w:hAnsi="Arial"/>
          <w:b/>
          <w:bCs/>
          <w:color w:val="444444"/>
          <w:sz w:val="20"/>
          <w:szCs w:val="20"/>
        </w:rPr>
        <w:t xml:space="preserve">Pillar page: </w:t>
      </w:r>
      <w:r>
        <w:rPr>
          <w:rFonts w:ascii="Arial" w:cs="Arial" w:eastAsia="Arial" w:hAnsi="Arial"/>
          <w:color w:val="E8833A"/>
          <w:sz w:val="20"/>
          <w:szCs w:val="20"/>
        </w:rPr>
        <w:t xml:space="preserve">/spain-visa-health-insurance</w:t>
      </w:r>
    </w:p>
    <w:p>
      <w:pPr>
        <w:spacing w:after="300"/>
      </w:pPr>
      <w:r>
        <w:rPr>
          <w:rFonts w:ascii="Arial" w:cs="Arial" w:eastAsia="Arial" w:hAnsi="Arial"/>
          <w:i/>
          <w:iCs/>
          <w:color w:val="666666"/>
          <w:sz w:val="20"/>
          <w:szCs w:val="20"/>
        </w:rPr>
        <w:t xml:space="preserve">Cross-visa content targeting health insurance searches. Every visa type requires insurance — this is a natural upsell and affiliate opportunity.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400"/>
        <w:gridCol w:w="1600"/>
        <w:gridCol w:w="900"/>
        <w:gridCol w:w="700"/>
      </w:tblGrid>
      <w:tr>
        <w:tc>
          <w:tcPr>
            <w:tcW w:type="dxa" w:w="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Blog Post Title</w:t>
            </w:r>
          </w:p>
        </w:tc>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Target Keywords</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Intent</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Funnel Stage</w:t>
            </w:r>
          </w:p>
        </w:tc>
        <w:tc>
          <w:tcPr>
            <w:tcW w:type="dxa" w:w="7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Visa-Compliant Health Insurance in Spain: What You Actually Need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visa compliant health insurance Spain, Spain visa insurance requirements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requirement clarification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Best Private Health Insurance in Spain for Expats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best private health insurance Spain, expat insurance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Comparison — affiliate potential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Comparison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No-Copay Health Insurance Spain: What It Means for Your Visa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copay health insurance Spain, health insurance no copay visa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specific requirement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Healthcare System for Expats: Public vs Private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healthcare Spain expats, public vs private healthcare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awareness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bl>
    <w:p>
      <w:pPr>
        <w:spacing w:after="100" w:before="300"/>
      </w:pPr>
      <w:r>
        <w:rPr>
          <w:rFonts w:ascii="Arial" w:cs="Arial" w:eastAsia="Arial" w:hAnsi="Arial"/>
          <w:b/>
          <w:bCs/>
          <w:color w:val="1B365D"/>
          <w:sz w:val="20"/>
          <w:szCs w:val="20"/>
        </w:rPr>
        <w:t xml:space="preserve">Slugs:</w:t>
      </w:r>
    </w:p>
    <w:p>
      <w:pPr>
        <w:spacing w:after="40"/>
      </w:pPr>
      <w:r>
        <w:rPr>
          <w:rFonts w:ascii="Arial" w:cs="Arial" w:eastAsia="Arial" w:hAnsi="Arial"/>
          <w:color w:val="666666"/>
          <w:sz w:val="18"/>
          <w:szCs w:val="18"/>
        </w:rPr>
        <w:t xml:space="preserve">/blog/visa-compliant-health-insurance-spain</w:t>
      </w:r>
    </w:p>
    <w:p>
      <w:pPr>
        <w:spacing w:after="40"/>
      </w:pPr>
      <w:r>
        <w:rPr>
          <w:rFonts w:ascii="Arial" w:cs="Arial" w:eastAsia="Arial" w:hAnsi="Arial"/>
          <w:color w:val="666666"/>
          <w:sz w:val="18"/>
          <w:szCs w:val="18"/>
        </w:rPr>
        <w:t xml:space="preserve">/blog/best-private-health-insurance-spain-expats-2026</w:t>
      </w:r>
    </w:p>
    <w:p>
      <w:pPr>
        <w:spacing w:after="40"/>
      </w:pPr>
      <w:r>
        <w:rPr>
          <w:rFonts w:ascii="Arial" w:cs="Arial" w:eastAsia="Arial" w:hAnsi="Arial"/>
          <w:color w:val="666666"/>
          <w:sz w:val="18"/>
          <w:szCs w:val="18"/>
        </w:rPr>
        <w:t xml:space="preserve">/blog/no-copay-health-insurance-spain-visa</w:t>
      </w:r>
    </w:p>
    <w:p>
      <w:pPr>
        <w:spacing w:after="40"/>
      </w:pPr>
      <w:r>
        <w:rPr>
          <w:rFonts w:ascii="Arial" w:cs="Arial" w:eastAsia="Arial" w:hAnsi="Arial"/>
          <w:color w:val="666666"/>
          <w:sz w:val="18"/>
          <w:szCs w:val="18"/>
        </w:rPr>
        <w:t xml:space="preserve">/blog/spain-healthcare-system-expats-public-private</w:t>
      </w:r>
    </w:p>
    <w:p>
      <w:pPr>
        <w:sectPr>
          <w:pgSz w:w="12240" w:h="15840" w:orient="landscape"/>
          <w:pgMar w:top="1080" w:right="1080" w:bottom="1080" w:left="1080" w:header="708" w:footer="708" w:gutter="0"/>
          <w:pgNumType/>
          <w:docGrid w:linePitch="360"/>
        </w:sectPr>
      </w:pPr>
    </w:p>
    <w:p>
      <w:pPr>
        <w:pStyle w:val="Heading1"/>
        <w:spacing w:after="100"/>
      </w:pPr>
      <w:r>
        <w:rPr>
          <w:rFonts w:ascii="Arial" w:cs="Arial" w:eastAsia="Arial" w:hAnsi="Arial"/>
          <w:b/>
          <w:bCs/>
          <w:color w:val="1B365D"/>
          <w:sz w:val="32"/>
          <w:szCs w:val="32"/>
        </w:rPr>
        <w:t xml:space="preserve">9. Tax &amp; Legal Cluster</w:t>
      </w:r>
    </w:p>
    <w:p>
      <w:pPr>
        <w:spacing w:after="100"/>
      </w:pPr>
      <w:r>
        <w:rPr>
          <w:rFonts w:ascii="Arial" w:cs="Arial" w:eastAsia="Arial" w:hAnsi="Arial"/>
          <w:b/>
          <w:bCs/>
          <w:color w:val="444444"/>
          <w:sz w:val="20"/>
          <w:szCs w:val="20"/>
        </w:rPr>
        <w:t xml:space="preserve">Pillar page: </w:t>
      </w:r>
      <w:r>
        <w:rPr>
          <w:rFonts w:ascii="Arial" w:cs="Arial" w:eastAsia="Arial" w:hAnsi="Arial"/>
          <w:color w:val="E8833A"/>
          <w:sz w:val="20"/>
          <w:szCs w:val="20"/>
        </w:rPr>
        <w:t xml:space="preserve">/spain-tax-expats</w:t>
      </w:r>
    </w:p>
    <w:p>
      <w:pPr>
        <w:spacing w:after="300"/>
      </w:pPr>
      <w:r>
        <w:rPr>
          <w:rFonts w:ascii="Arial" w:cs="Arial" w:eastAsia="Arial" w:hAnsi="Arial"/>
          <w:i/>
          <w:iCs/>
          <w:color w:val="666666"/>
          <w:sz w:val="20"/>
          <w:szCs w:val="20"/>
        </w:rPr>
        <w:t xml:space="preserve">Covers tax obligations, Beckham Law, and legal topics for expats. Natural upsell to PLS (Platinum Legal Spain) services.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400"/>
        <w:gridCol w:w="1600"/>
        <w:gridCol w:w="900"/>
        <w:gridCol w:w="700"/>
      </w:tblGrid>
      <w:tr>
        <w:tc>
          <w:tcPr>
            <w:tcW w:type="dxa" w:w="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Blog Post Title</w:t>
            </w:r>
          </w:p>
        </w:tc>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Target Keywords</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Intent</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Funnel Stage</w:t>
            </w:r>
          </w:p>
        </w:tc>
        <w:tc>
          <w:tcPr>
            <w:tcW w:type="dxa" w:w="7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Tax for Expats: What You Need to Know in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 tax expats, income tax Spain foreigners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Broad informational — hub</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Beckham Law Spain Explained: Who Qualifies and How to Apply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Beckham Law Spain, Spain special tax regime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high value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Do I Need to Pay Tax in Spain as a Foreigner?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 I pay tax Spain foreigner, Spain tax residency rules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Question — featured snippet target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Double Taxation Treaties: How They Affect Expats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 double taxation treaty, double tax agreement Spain UK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technical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Modelo 720 Spain: What Foreign Assets You Must Declare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modelo 720 Spain, Spain foreign asset declaration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compliance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Wealth Tax for Foreigners: What You Need to Know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 wealth tax foreigners, patrimonio Spain expats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tax planning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bl>
    <w:p>
      <w:pPr>
        <w:spacing w:after="100" w:before="300"/>
      </w:pPr>
      <w:r>
        <w:rPr>
          <w:rFonts w:ascii="Arial" w:cs="Arial" w:eastAsia="Arial" w:hAnsi="Arial"/>
          <w:b/>
          <w:bCs/>
          <w:color w:val="1B365D"/>
          <w:sz w:val="20"/>
          <w:szCs w:val="20"/>
        </w:rPr>
        <w:t xml:space="preserve">Slugs:</w:t>
      </w:r>
    </w:p>
    <w:p>
      <w:pPr>
        <w:spacing w:after="40"/>
      </w:pPr>
      <w:r>
        <w:rPr>
          <w:rFonts w:ascii="Arial" w:cs="Arial" w:eastAsia="Arial" w:hAnsi="Arial"/>
          <w:color w:val="666666"/>
          <w:sz w:val="18"/>
          <w:szCs w:val="18"/>
        </w:rPr>
        <w:t xml:space="preserve">/blog/spain-tax-expats-guide-2026</w:t>
      </w:r>
    </w:p>
    <w:p>
      <w:pPr>
        <w:spacing w:after="40"/>
      </w:pPr>
      <w:r>
        <w:rPr>
          <w:rFonts w:ascii="Arial" w:cs="Arial" w:eastAsia="Arial" w:hAnsi="Arial"/>
          <w:color w:val="666666"/>
          <w:sz w:val="18"/>
          <w:szCs w:val="18"/>
        </w:rPr>
        <w:t xml:space="preserve">/blog/beckham-law-spain-explained-who-qualifies</w:t>
      </w:r>
    </w:p>
    <w:p>
      <w:pPr>
        <w:spacing w:after="40"/>
      </w:pPr>
      <w:r>
        <w:rPr>
          <w:rFonts w:ascii="Arial" w:cs="Arial" w:eastAsia="Arial" w:hAnsi="Arial"/>
          <w:color w:val="666666"/>
          <w:sz w:val="18"/>
          <w:szCs w:val="18"/>
        </w:rPr>
        <w:t xml:space="preserve">/blog/pay-tax-spain-foreigner</w:t>
      </w:r>
    </w:p>
    <w:p>
      <w:pPr>
        <w:spacing w:after="40"/>
      </w:pPr>
      <w:r>
        <w:rPr>
          <w:rFonts w:ascii="Arial" w:cs="Arial" w:eastAsia="Arial" w:hAnsi="Arial"/>
          <w:color w:val="666666"/>
          <w:sz w:val="18"/>
          <w:szCs w:val="18"/>
        </w:rPr>
        <w:t xml:space="preserve">/blog/spain-double-taxation-treaties-expats</w:t>
      </w:r>
    </w:p>
    <w:p>
      <w:pPr>
        <w:spacing w:after="40"/>
      </w:pPr>
      <w:r>
        <w:rPr>
          <w:rFonts w:ascii="Arial" w:cs="Arial" w:eastAsia="Arial" w:hAnsi="Arial"/>
          <w:color w:val="666666"/>
          <w:sz w:val="18"/>
          <w:szCs w:val="18"/>
        </w:rPr>
        <w:t xml:space="preserve">/blog/modelo-720-spain-foreign-assets</w:t>
      </w:r>
    </w:p>
    <w:p>
      <w:pPr>
        <w:spacing w:after="40"/>
      </w:pPr>
      <w:r>
        <w:rPr>
          <w:rFonts w:ascii="Arial" w:cs="Arial" w:eastAsia="Arial" w:hAnsi="Arial"/>
          <w:color w:val="666666"/>
          <w:sz w:val="18"/>
          <w:szCs w:val="18"/>
        </w:rPr>
        <w:t xml:space="preserve">/blog/spain-wealth-tax-foreigners</w:t>
      </w:r>
    </w:p>
    <w:p>
      <w:pPr>
        <w:sectPr>
          <w:pgSz w:w="12240" w:h="15840" w:orient="landscape"/>
          <w:pgMar w:top="1080" w:right="1080" w:bottom="1080" w:left="1080" w:header="708" w:footer="708" w:gutter="0"/>
          <w:pgNumType/>
          <w:docGrid w:linePitch="360"/>
        </w:sectPr>
      </w:pPr>
    </w:p>
    <w:p>
      <w:pPr>
        <w:pStyle w:val="Heading1"/>
        <w:spacing w:after="100"/>
      </w:pPr>
      <w:r>
        <w:rPr>
          <w:rFonts w:ascii="Arial" w:cs="Arial" w:eastAsia="Arial" w:hAnsi="Arial"/>
          <w:b/>
          <w:bCs/>
          <w:color w:val="1B365D"/>
          <w:sz w:val="32"/>
          <w:szCs w:val="32"/>
        </w:rPr>
        <w:t xml:space="preserve">10. Property &amp; Visa Crossover Cluster</w:t>
      </w:r>
    </w:p>
    <w:p>
      <w:pPr>
        <w:spacing w:after="100"/>
      </w:pPr>
      <w:r>
        <w:rPr>
          <w:rFonts w:ascii="Arial" w:cs="Arial" w:eastAsia="Arial" w:hAnsi="Arial"/>
          <w:b/>
          <w:bCs/>
          <w:color w:val="444444"/>
          <w:sz w:val="20"/>
          <w:szCs w:val="20"/>
        </w:rPr>
        <w:t xml:space="preserve">Pillar page: </w:t>
      </w:r>
      <w:r>
        <w:rPr>
          <w:rFonts w:ascii="Arial" w:cs="Arial" w:eastAsia="Arial" w:hAnsi="Arial"/>
          <w:color w:val="E8833A"/>
          <w:sz w:val="20"/>
          <w:szCs w:val="20"/>
        </w:rPr>
        <w:t xml:space="preserve">/buying-property-spain-visa</w:t>
      </w:r>
    </w:p>
    <w:p>
      <w:pPr>
        <w:spacing w:after="300"/>
      </w:pPr>
      <w:r>
        <w:rPr>
          <w:rFonts w:ascii="Arial" w:cs="Arial" w:eastAsia="Arial" w:hAnsi="Arial"/>
          <w:i/>
          <w:iCs/>
          <w:color w:val="666666"/>
          <w:sz w:val="20"/>
          <w:szCs w:val="20"/>
        </w:rPr>
        <w:t xml:space="preserve">Captures traffic from people buying property who also need visa/residency guidance. Includes golden visa redirect content.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400"/>
        <w:gridCol w:w="1600"/>
        <w:gridCol w:w="900"/>
        <w:gridCol w:w="700"/>
      </w:tblGrid>
      <w:tr>
        <w:tc>
          <w:tcPr>
            <w:tcW w:type="dxa" w:w="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Blog Post Title</w:t>
            </w:r>
          </w:p>
        </w:tc>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Target Keywords</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Intent</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Funnel Stage</w:t>
            </w:r>
          </w:p>
        </w:tc>
        <w:tc>
          <w:tcPr>
            <w:tcW w:type="dxa" w:w="7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Buying Property in Spain as a Foreigner: Visa and Legal Requirements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buying property Spain foreigner, Spain property visa requirements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high value crossover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Golden Visa Abolished: What Are Your Options Now?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 golden visa 2026, Spain golden visa abolished, golden visa alternatives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Redirect — capture lost traffic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Do You Need a Visa to Buy Property in Spain?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visa buy property Spain, NIE property purchase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Question — featured snippet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NIE Number for Buying Property in Spain: How to Get One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NIE property Spain, NIE number buy house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practical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bl>
    <w:p>
      <w:pPr>
        <w:spacing w:after="100" w:before="300"/>
      </w:pPr>
      <w:r>
        <w:rPr>
          <w:rFonts w:ascii="Arial" w:cs="Arial" w:eastAsia="Arial" w:hAnsi="Arial"/>
          <w:b/>
          <w:bCs/>
          <w:color w:val="1B365D"/>
          <w:sz w:val="20"/>
          <w:szCs w:val="20"/>
        </w:rPr>
        <w:t xml:space="preserve">Slugs:</w:t>
      </w:r>
    </w:p>
    <w:p>
      <w:pPr>
        <w:spacing w:after="40"/>
      </w:pPr>
      <w:r>
        <w:rPr>
          <w:rFonts w:ascii="Arial" w:cs="Arial" w:eastAsia="Arial" w:hAnsi="Arial"/>
          <w:color w:val="666666"/>
          <w:sz w:val="18"/>
          <w:szCs w:val="18"/>
        </w:rPr>
        <w:t xml:space="preserve">/blog/buying-property-spain-foreigner-visa-legal</w:t>
      </w:r>
    </w:p>
    <w:p>
      <w:pPr>
        <w:spacing w:after="40"/>
      </w:pPr>
      <w:r>
        <w:rPr>
          <w:rFonts w:ascii="Arial" w:cs="Arial" w:eastAsia="Arial" w:hAnsi="Arial"/>
          <w:color w:val="666666"/>
          <w:sz w:val="18"/>
          <w:szCs w:val="18"/>
        </w:rPr>
        <w:t xml:space="preserve">/blog/spain-golden-visa-abolished-alternatives</w:t>
      </w:r>
    </w:p>
    <w:p>
      <w:pPr>
        <w:spacing w:after="40"/>
      </w:pPr>
      <w:r>
        <w:rPr>
          <w:rFonts w:ascii="Arial" w:cs="Arial" w:eastAsia="Arial" w:hAnsi="Arial"/>
          <w:color w:val="666666"/>
          <w:sz w:val="18"/>
          <w:szCs w:val="18"/>
        </w:rPr>
        <w:t xml:space="preserve">/blog/do-you-need-visa-buy-property-spain</w:t>
      </w:r>
    </w:p>
    <w:p>
      <w:pPr>
        <w:spacing w:after="40"/>
      </w:pPr>
      <w:r>
        <w:rPr>
          <w:rFonts w:ascii="Arial" w:cs="Arial" w:eastAsia="Arial" w:hAnsi="Arial"/>
          <w:color w:val="666666"/>
          <w:sz w:val="18"/>
          <w:szCs w:val="18"/>
        </w:rPr>
        <w:t xml:space="preserve">/blog/nie-number-buying-property-spain</w:t>
      </w:r>
    </w:p>
    <w:p>
      <w:pPr>
        <w:sectPr>
          <w:pgSz w:w="12240" w:h="15840" w:orient="landscape"/>
          <w:pgMar w:top="1080" w:right="1080" w:bottom="1080" w:left="1080" w:header="708" w:footer="708" w:gutter="0"/>
          <w:pgNumType/>
          <w:docGrid w:linePitch="360"/>
        </w:sectPr>
      </w:pPr>
    </w:p>
    <w:p>
      <w:pPr>
        <w:pStyle w:val="Heading1"/>
        <w:spacing w:after="100"/>
      </w:pPr>
      <w:r>
        <w:rPr>
          <w:rFonts w:ascii="Arial" w:cs="Arial" w:eastAsia="Arial" w:hAnsi="Arial"/>
          <w:b/>
          <w:bCs/>
          <w:color w:val="1B365D"/>
          <w:sz w:val="32"/>
          <w:szCs w:val="32"/>
        </w:rPr>
        <w:t xml:space="preserve">11. Location Cluster</w:t>
      </w:r>
    </w:p>
    <w:p>
      <w:pPr>
        <w:spacing w:after="100"/>
      </w:pPr>
      <w:r>
        <w:rPr>
          <w:rFonts w:ascii="Arial" w:cs="Arial" w:eastAsia="Arial" w:hAnsi="Arial"/>
          <w:b/>
          <w:bCs/>
          <w:color w:val="444444"/>
          <w:sz w:val="20"/>
          <w:szCs w:val="20"/>
        </w:rPr>
        <w:t xml:space="preserve">Pillar page: </w:t>
      </w:r>
      <w:r>
        <w:rPr>
          <w:rFonts w:ascii="Arial" w:cs="Arial" w:eastAsia="Arial" w:hAnsi="Arial"/>
          <w:color w:val="E8833A"/>
          <w:sz w:val="20"/>
          <w:szCs w:val="20"/>
        </w:rPr>
        <w:t xml:space="preserve">/best-places-live-spain-expats</w:t>
      </w:r>
    </w:p>
    <w:p>
      <w:pPr>
        <w:spacing w:after="300"/>
      </w:pPr>
      <w:r>
        <w:rPr>
          <w:rFonts w:ascii="Arial" w:cs="Arial" w:eastAsia="Arial" w:hAnsi="Arial"/>
          <w:i/>
          <w:iCs/>
          <w:color w:val="666666"/>
          <w:sz w:val="20"/>
          <w:szCs w:val="20"/>
        </w:rPr>
        <w:t xml:space="preserve">Location-specific pages for high-traffic cities. Only where commercial value is clear. Each links back to visa pillar pages.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400"/>
        <w:gridCol w:w="1600"/>
        <w:gridCol w:w="900"/>
        <w:gridCol w:w="700"/>
      </w:tblGrid>
      <w:tr>
        <w:tc>
          <w:tcPr>
            <w:tcW w:type="dxa" w:w="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Blog Post Title</w:t>
            </w:r>
          </w:p>
        </w:tc>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Target Keywords</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Intent</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Funnel Stage</w:t>
            </w:r>
          </w:p>
        </w:tc>
        <w:tc>
          <w:tcPr>
            <w:tcW w:type="dxa" w:w="7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Moving to Barcelona: Visa, Cost of Living, and Expat Guide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moving to Barcelona visa, living in Barcelona expat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Location-specific — high volume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Moving to Madrid: Visa, Cost of Living, and Expat Guide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moving to Madrid visa, living in Madrid expat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Location-specific — high volume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Moving to Malaga: Why Expats Love the Costa del Sol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moving to Malaga visa, living in Malaga expat, Costa del Sol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Location-specific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Moving to Valencia: Visa, Cost of Living, and Expat Guide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moving to Valencia visa, living in Valencia expat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Location-specific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Moving to the Canary Islands: Visa and Expat Guide for Tenerife and Gran Canaria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moving to Canary Islands visa, Tenerife expat, Gran Canaria expat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Location-specific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Best Places to Live in Spain as an Expat (2026 Guide)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best places live Spain expat, best areas Spain foreigners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Lifestyle — broad awareness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bl>
    <w:p>
      <w:pPr>
        <w:spacing w:after="100" w:before="300"/>
      </w:pPr>
      <w:r>
        <w:rPr>
          <w:rFonts w:ascii="Arial" w:cs="Arial" w:eastAsia="Arial" w:hAnsi="Arial"/>
          <w:b/>
          <w:bCs/>
          <w:color w:val="1B365D"/>
          <w:sz w:val="20"/>
          <w:szCs w:val="20"/>
        </w:rPr>
        <w:t xml:space="preserve">Slugs:</w:t>
      </w:r>
    </w:p>
    <w:p>
      <w:pPr>
        <w:spacing w:after="40"/>
      </w:pPr>
      <w:r>
        <w:rPr>
          <w:rFonts w:ascii="Arial" w:cs="Arial" w:eastAsia="Arial" w:hAnsi="Arial"/>
          <w:color w:val="666666"/>
          <w:sz w:val="18"/>
          <w:szCs w:val="18"/>
        </w:rPr>
        <w:t xml:space="preserve">/blog/moving-to-barcelona-visa-expat-guide</w:t>
      </w:r>
    </w:p>
    <w:p>
      <w:pPr>
        <w:spacing w:after="40"/>
      </w:pPr>
      <w:r>
        <w:rPr>
          <w:rFonts w:ascii="Arial" w:cs="Arial" w:eastAsia="Arial" w:hAnsi="Arial"/>
          <w:color w:val="666666"/>
          <w:sz w:val="18"/>
          <w:szCs w:val="18"/>
        </w:rPr>
        <w:t xml:space="preserve">/blog/moving-to-madrid-visa-expat-guide</w:t>
      </w:r>
    </w:p>
    <w:p>
      <w:pPr>
        <w:spacing w:after="40"/>
      </w:pPr>
      <w:r>
        <w:rPr>
          <w:rFonts w:ascii="Arial" w:cs="Arial" w:eastAsia="Arial" w:hAnsi="Arial"/>
          <w:color w:val="666666"/>
          <w:sz w:val="18"/>
          <w:szCs w:val="18"/>
        </w:rPr>
        <w:t xml:space="preserve">/blog/moving-to-malaga-expat-guide</w:t>
      </w:r>
    </w:p>
    <w:p>
      <w:pPr>
        <w:spacing w:after="40"/>
      </w:pPr>
      <w:r>
        <w:rPr>
          <w:rFonts w:ascii="Arial" w:cs="Arial" w:eastAsia="Arial" w:hAnsi="Arial"/>
          <w:color w:val="666666"/>
          <w:sz w:val="18"/>
          <w:szCs w:val="18"/>
        </w:rPr>
        <w:t xml:space="preserve">/blog/moving-to-valencia-visa-expat-guide</w:t>
      </w:r>
    </w:p>
    <w:p>
      <w:pPr>
        <w:spacing w:after="40"/>
      </w:pPr>
      <w:r>
        <w:rPr>
          <w:rFonts w:ascii="Arial" w:cs="Arial" w:eastAsia="Arial" w:hAnsi="Arial"/>
          <w:color w:val="666666"/>
          <w:sz w:val="18"/>
          <w:szCs w:val="18"/>
        </w:rPr>
        <w:t xml:space="preserve">/blog/moving-to-canary-islands-tenerife-gran-canaria</w:t>
      </w:r>
    </w:p>
    <w:p>
      <w:pPr>
        <w:spacing w:after="40"/>
      </w:pPr>
      <w:r>
        <w:rPr>
          <w:rFonts w:ascii="Arial" w:cs="Arial" w:eastAsia="Arial" w:hAnsi="Arial"/>
          <w:color w:val="666666"/>
          <w:sz w:val="18"/>
          <w:szCs w:val="18"/>
        </w:rPr>
        <w:t xml:space="preserve">/blog/best-places-live-spain-expat-2026</w:t>
      </w:r>
    </w:p>
    <w:p>
      <w:pPr>
        <w:sectPr>
          <w:pgSz w:w="12240" w:h="15840" w:orient="landscape"/>
          <w:pgMar w:top="1080" w:right="1080" w:bottom="1080" w:left="1080" w:header="708" w:footer="708" w:gutter="0"/>
          <w:pgNumType/>
          <w:docGrid w:linePitch="360"/>
        </w:sectPr>
      </w:pPr>
    </w:p>
    <w:p>
      <w:pPr>
        <w:pStyle w:val="Heading1"/>
        <w:spacing w:after="100"/>
      </w:pPr>
      <w:r>
        <w:rPr>
          <w:rFonts w:ascii="Arial" w:cs="Arial" w:eastAsia="Arial" w:hAnsi="Arial"/>
          <w:b/>
          <w:bCs/>
          <w:color w:val="1B365D"/>
          <w:sz w:val="32"/>
          <w:szCs w:val="32"/>
        </w:rPr>
        <w:t xml:space="preserve">12. Nationality Cluster</w:t>
      </w:r>
    </w:p>
    <w:p>
      <w:pPr>
        <w:spacing w:after="100"/>
      </w:pPr>
      <w:r>
        <w:rPr>
          <w:rFonts w:ascii="Arial" w:cs="Arial" w:eastAsia="Arial" w:hAnsi="Arial"/>
          <w:b/>
          <w:bCs/>
          <w:color w:val="444444"/>
          <w:sz w:val="20"/>
          <w:szCs w:val="20"/>
        </w:rPr>
        <w:t xml:space="preserve">Pillar page: </w:t>
      </w:r>
      <w:r>
        <w:rPr>
          <w:rFonts w:ascii="Arial" w:cs="Arial" w:eastAsia="Arial" w:hAnsi="Arial"/>
          <w:color w:val="E8833A"/>
          <w:sz w:val="20"/>
          <w:szCs w:val="20"/>
        </w:rPr>
        <w:t xml:space="preserve">/moving-to-spain-by-nationality</w:t>
      </w:r>
    </w:p>
    <w:p>
      <w:pPr>
        <w:spacing w:after="300"/>
      </w:pPr>
      <w:r>
        <w:rPr>
          <w:rFonts w:ascii="Arial" w:cs="Arial" w:eastAsia="Arial" w:hAnsi="Arial"/>
          <w:i/>
          <w:iCs/>
          <w:color w:val="666666"/>
          <w:sz w:val="20"/>
          <w:szCs w:val="20"/>
        </w:rPr>
        <w:t xml:space="preserve">Nationality-specific pages targeting the biggest source markets. UK post-Brexit is the top priority. Each page covers visa options, specific requirements, and common questions for that nationality.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400"/>
        <w:gridCol w:w="1600"/>
        <w:gridCol w:w="900"/>
        <w:gridCol w:w="700"/>
      </w:tblGrid>
      <w:tr>
        <w:tc>
          <w:tcPr>
            <w:tcW w:type="dxa" w:w="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Blog Post Title</w:t>
            </w:r>
          </w:p>
        </w:tc>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Target Keywords</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Intent</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Funnel Stage</w:t>
            </w:r>
          </w:p>
        </w:tc>
        <w:tc>
          <w:tcPr>
            <w:tcW w:type="dxa" w:w="7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Moving to Spain from the UK After Brexit: Your Complete Guide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moving to Spain UK, Spain visa UK citizens, Brexit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Nationality-specific — highest volume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Moving to Spain from the USA: Visa Options and How to Start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moving to Spain from USA, Spain visa US citizens, Americans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Nationality-specific — high volume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Moving to Spain from Canada: Visa Options for Canadians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moving to Spain from Canada, Spain visa Canadians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Nationality-specific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Moving to Spain from Australia: Visa Guide for Australians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moving to Spain from Australia, Spain visa Australians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Nationality-specific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Moving to Spain from South Africa: Visa Options Explained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moving to Spain from South Africa, Spain visa South Africans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Nationality-specific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Moving to Spain from Ireland: What Irish Citizens Need to Know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moving to Spain from Ireland, Spain visa Irish citizens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Nationality-specific — EU nuance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bl>
    <w:p>
      <w:pPr>
        <w:spacing w:after="100" w:before="300"/>
      </w:pPr>
      <w:r>
        <w:rPr>
          <w:rFonts w:ascii="Arial" w:cs="Arial" w:eastAsia="Arial" w:hAnsi="Arial"/>
          <w:b/>
          <w:bCs/>
          <w:color w:val="1B365D"/>
          <w:sz w:val="20"/>
          <w:szCs w:val="20"/>
        </w:rPr>
        <w:t xml:space="preserve">Slugs:</w:t>
      </w:r>
    </w:p>
    <w:p>
      <w:pPr>
        <w:spacing w:after="40"/>
      </w:pPr>
      <w:r>
        <w:rPr>
          <w:rFonts w:ascii="Arial" w:cs="Arial" w:eastAsia="Arial" w:hAnsi="Arial"/>
          <w:color w:val="666666"/>
          <w:sz w:val="18"/>
          <w:szCs w:val="18"/>
        </w:rPr>
        <w:t xml:space="preserve">/blog/moving-to-spain-from-uk-after-brexit</w:t>
      </w:r>
    </w:p>
    <w:p>
      <w:pPr>
        <w:spacing w:after="40"/>
      </w:pPr>
      <w:r>
        <w:rPr>
          <w:rFonts w:ascii="Arial" w:cs="Arial" w:eastAsia="Arial" w:hAnsi="Arial"/>
          <w:color w:val="666666"/>
          <w:sz w:val="18"/>
          <w:szCs w:val="18"/>
        </w:rPr>
        <w:t xml:space="preserve">/blog/moving-to-spain-from-usa</w:t>
      </w:r>
    </w:p>
    <w:p>
      <w:pPr>
        <w:spacing w:after="40"/>
      </w:pPr>
      <w:r>
        <w:rPr>
          <w:rFonts w:ascii="Arial" w:cs="Arial" w:eastAsia="Arial" w:hAnsi="Arial"/>
          <w:color w:val="666666"/>
          <w:sz w:val="18"/>
          <w:szCs w:val="18"/>
        </w:rPr>
        <w:t xml:space="preserve">/blog/moving-to-spain-from-canada</w:t>
      </w:r>
    </w:p>
    <w:p>
      <w:pPr>
        <w:spacing w:after="40"/>
      </w:pPr>
      <w:r>
        <w:rPr>
          <w:rFonts w:ascii="Arial" w:cs="Arial" w:eastAsia="Arial" w:hAnsi="Arial"/>
          <w:color w:val="666666"/>
          <w:sz w:val="18"/>
          <w:szCs w:val="18"/>
        </w:rPr>
        <w:t xml:space="preserve">/blog/moving-to-spain-from-australia</w:t>
      </w:r>
    </w:p>
    <w:p>
      <w:pPr>
        <w:spacing w:after="40"/>
      </w:pPr>
      <w:r>
        <w:rPr>
          <w:rFonts w:ascii="Arial" w:cs="Arial" w:eastAsia="Arial" w:hAnsi="Arial"/>
          <w:color w:val="666666"/>
          <w:sz w:val="18"/>
          <w:szCs w:val="18"/>
        </w:rPr>
        <w:t xml:space="preserve">/blog/moving-to-spain-from-south-africa</w:t>
      </w:r>
    </w:p>
    <w:p>
      <w:pPr>
        <w:spacing w:after="40"/>
      </w:pPr>
      <w:r>
        <w:rPr>
          <w:rFonts w:ascii="Arial" w:cs="Arial" w:eastAsia="Arial" w:hAnsi="Arial"/>
          <w:color w:val="666666"/>
          <w:sz w:val="18"/>
          <w:szCs w:val="18"/>
        </w:rPr>
        <w:t xml:space="preserve">/blog/moving-to-spain-from-ireland</w:t>
      </w:r>
    </w:p>
    <w:p>
      <w:pPr>
        <w:sectPr>
          <w:pgSz w:w="12240" w:h="15840" w:orient="landscape"/>
          <w:pgMar w:top="1080" w:right="1080" w:bottom="1080" w:left="1080" w:header="708" w:footer="708" w:gutter="0"/>
          <w:pgNumType/>
          <w:docGrid w:linePitch="360"/>
        </w:sectPr>
      </w:pPr>
    </w:p>
    <w:p>
      <w:pPr>
        <w:pStyle w:val="Heading1"/>
        <w:spacing w:after="100"/>
      </w:pPr>
      <w:r>
        <w:rPr>
          <w:rFonts w:ascii="Arial" w:cs="Arial" w:eastAsia="Arial" w:hAnsi="Arial"/>
          <w:b/>
          <w:bCs/>
          <w:color w:val="1B365D"/>
          <w:sz w:val="32"/>
          <w:szCs w:val="32"/>
        </w:rPr>
        <w:t xml:space="preserve">13. Documentation &amp; Translation Cluster</w:t>
      </w:r>
    </w:p>
    <w:p>
      <w:pPr>
        <w:spacing w:after="100"/>
      </w:pPr>
      <w:r>
        <w:rPr>
          <w:rFonts w:ascii="Arial" w:cs="Arial" w:eastAsia="Arial" w:hAnsi="Arial"/>
          <w:b/>
          <w:bCs/>
          <w:color w:val="444444"/>
          <w:sz w:val="20"/>
          <w:szCs w:val="20"/>
        </w:rPr>
        <w:t xml:space="preserve">Pillar page: </w:t>
      </w:r>
      <w:r>
        <w:rPr>
          <w:rFonts w:ascii="Arial" w:cs="Arial" w:eastAsia="Arial" w:hAnsi="Arial"/>
          <w:color w:val="E8833A"/>
          <w:sz w:val="20"/>
          <w:szCs w:val="20"/>
        </w:rPr>
        <w:t xml:space="preserve">/spain-visa-documents</w:t>
      </w:r>
    </w:p>
    <w:p>
      <w:pPr>
        <w:spacing w:after="300"/>
      </w:pPr>
      <w:r>
        <w:rPr>
          <w:rFonts w:ascii="Arial" w:cs="Arial" w:eastAsia="Arial" w:hAnsi="Arial"/>
          <w:i/>
          <w:iCs/>
          <w:color w:val="666666"/>
          <w:sz w:val="20"/>
          <w:szCs w:val="20"/>
        </w:rPr>
        <w:t xml:space="preserve">Practical content around the document preparation process. High search volume from people actively preparing applications.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400"/>
        <w:gridCol w:w="1600"/>
        <w:gridCol w:w="900"/>
        <w:gridCol w:w="700"/>
      </w:tblGrid>
      <w:tr>
        <w:tc>
          <w:tcPr>
            <w:tcW w:type="dxa" w:w="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Blog Post Title</w:t>
            </w:r>
          </w:p>
        </w:tc>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Target Keywords</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Intent</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Funnel Stage</w:t>
            </w:r>
          </w:p>
        </w:tc>
        <w:tc>
          <w:tcPr>
            <w:tcW w:type="dxa" w:w="7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Apostille for Spain Visa: What It Is and How to Get One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apostille Spain visa, legalisation documents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document prep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Decision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Sworn Translations for Spain Visa: Requirements and Where to Get Them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sworn translation Spain visa, certified translation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document prep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Decision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Criminal Record Certificate for Spain Visa: How to Get Yours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criminal record Spain visa, police check Spain visa, FBI background check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document prep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Decision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Visa Medical Certificate: What You Need and Where to Get It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medical certificate Spain visa, Spain visa health check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document prep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Decision</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Visa Document Checklist (2026): Everything You Need to Prepare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 visa documents, Spain visa checklist 2026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practical tool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Decision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bl>
    <w:p>
      <w:pPr>
        <w:spacing w:after="100" w:before="300"/>
      </w:pPr>
      <w:r>
        <w:rPr>
          <w:rFonts w:ascii="Arial" w:cs="Arial" w:eastAsia="Arial" w:hAnsi="Arial"/>
          <w:b/>
          <w:bCs/>
          <w:color w:val="1B365D"/>
          <w:sz w:val="20"/>
          <w:szCs w:val="20"/>
        </w:rPr>
        <w:t xml:space="preserve">Slugs:</w:t>
      </w:r>
    </w:p>
    <w:p>
      <w:pPr>
        <w:spacing w:after="40"/>
      </w:pPr>
      <w:r>
        <w:rPr>
          <w:rFonts w:ascii="Arial" w:cs="Arial" w:eastAsia="Arial" w:hAnsi="Arial"/>
          <w:color w:val="666666"/>
          <w:sz w:val="18"/>
          <w:szCs w:val="18"/>
        </w:rPr>
        <w:t xml:space="preserve">/blog/apostille-spain-visa-documents</w:t>
      </w:r>
    </w:p>
    <w:p>
      <w:pPr>
        <w:spacing w:after="40"/>
      </w:pPr>
      <w:r>
        <w:rPr>
          <w:rFonts w:ascii="Arial" w:cs="Arial" w:eastAsia="Arial" w:hAnsi="Arial"/>
          <w:color w:val="666666"/>
          <w:sz w:val="18"/>
          <w:szCs w:val="18"/>
        </w:rPr>
        <w:t xml:space="preserve">/blog/sworn-translation-spain-visa</w:t>
      </w:r>
    </w:p>
    <w:p>
      <w:pPr>
        <w:spacing w:after="40"/>
      </w:pPr>
      <w:r>
        <w:rPr>
          <w:rFonts w:ascii="Arial" w:cs="Arial" w:eastAsia="Arial" w:hAnsi="Arial"/>
          <w:color w:val="666666"/>
          <w:sz w:val="18"/>
          <w:szCs w:val="18"/>
        </w:rPr>
        <w:t xml:space="preserve">/blog/criminal-record-certificate-spain-visa</w:t>
      </w:r>
    </w:p>
    <w:p>
      <w:pPr>
        <w:spacing w:after="40"/>
      </w:pPr>
      <w:r>
        <w:rPr>
          <w:rFonts w:ascii="Arial" w:cs="Arial" w:eastAsia="Arial" w:hAnsi="Arial"/>
          <w:color w:val="666666"/>
          <w:sz w:val="18"/>
          <w:szCs w:val="18"/>
        </w:rPr>
        <w:t xml:space="preserve">/blog/spain-visa-medical-certificate</w:t>
      </w:r>
    </w:p>
    <w:p>
      <w:pPr>
        <w:spacing w:after="40"/>
      </w:pPr>
      <w:r>
        <w:rPr>
          <w:rFonts w:ascii="Arial" w:cs="Arial" w:eastAsia="Arial" w:hAnsi="Arial"/>
          <w:color w:val="666666"/>
          <w:sz w:val="18"/>
          <w:szCs w:val="18"/>
        </w:rPr>
        <w:t xml:space="preserve">/blog/spain-visa-document-checklist-2026</w:t>
      </w:r>
    </w:p>
    <w:p>
      <w:pPr>
        <w:sectPr>
          <w:pgSz w:w="12240" w:h="15840" w:orient="landscape"/>
          <w:pgMar w:top="1080" w:right="1080" w:bottom="1080" w:left="1080" w:header="708" w:footer="708" w:gutter="0"/>
          <w:pgNumType/>
          <w:docGrid w:linePitch="360"/>
        </w:sectPr>
      </w:pPr>
    </w:p>
    <w:p>
      <w:pPr>
        <w:pStyle w:val="Heading1"/>
        <w:spacing w:after="100"/>
      </w:pPr>
      <w:r>
        <w:rPr>
          <w:rFonts w:ascii="Arial" w:cs="Arial" w:eastAsia="Arial" w:hAnsi="Arial"/>
          <w:b/>
          <w:bCs/>
          <w:color w:val="1B365D"/>
          <w:sz w:val="32"/>
          <w:szCs w:val="32"/>
        </w:rPr>
        <w:t xml:space="preserve">14. Rejection &amp; Appeals Cluster</w:t>
      </w:r>
    </w:p>
    <w:p>
      <w:pPr>
        <w:spacing w:after="100"/>
      </w:pPr>
      <w:r>
        <w:rPr>
          <w:rFonts w:ascii="Arial" w:cs="Arial" w:eastAsia="Arial" w:hAnsi="Arial"/>
          <w:b/>
          <w:bCs/>
          <w:color w:val="444444"/>
          <w:sz w:val="20"/>
          <w:szCs w:val="20"/>
        </w:rPr>
        <w:t xml:space="preserve">Pillar page: </w:t>
      </w:r>
      <w:r>
        <w:rPr>
          <w:rFonts w:ascii="Arial" w:cs="Arial" w:eastAsia="Arial" w:hAnsi="Arial"/>
          <w:color w:val="E8833A"/>
          <w:sz w:val="20"/>
          <w:szCs w:val="20"/>
        </w:rPr>
        <w:t xml:space="preserve">/spain-visa-rejected</w:t>
      </w:r>
    </w:p>
    <w:p>
      <w:pPr>
        <w:spacing w:after="300"/>
      </w:pPr>
      <w:r>
        <w:rPr>
          <w:rFonts w:ascii="Arial" w:cs="Arial" w:eastAsia="Arial" w:hAnsi="Arial"/>
          <w:i/>
          <w:iCs/>
          <w:color w:val="666666"/>
          <w:sz w:val="20"/>
          <w:szCs w:val="20"/>
        </w:rPr>
        <w:t xml:space="preserve">Highest-converting cluster on the site. These users have already been rejected and need immediate help. Every post must include a strong CTA to book a consultation.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400"/>
        <w:gridCol w:w="1600"/>
        <w:gridCol w:w="900"/>
        <w:gridCol w:w="700"/>
      </w:tblGrid>
      <w:tr>
        <w:tc>
          <w:tcPr>
            <w:tcW w:type="dxa" w:w="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Blog Post Title</w:t>
            </w:r>
          </w:p>
        </w:tc>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Target Keywords</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Intent</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Funnel Stage</w:t>
            </w:r>
          </w:p>
        </w:tc>
        <w:tc>
          <w:tcPr>
            <w:tcW w:type="dxa" w:w="7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Visa Rejected: What to Do Next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 visa rejected, Spain visa refused, what to do visa denied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Problem-solving — urgent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Decision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to Appeal a Spain Visa Refusal: Step-by-Step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 visa appeal, appeal visa refusal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process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Decision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Visa Rejection Reasons: The Most Common Mistakes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 visa rejection reasons, why visa denied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 prevention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Can You Reapply After a Spain Visa Rejection?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reapply Spain visa after rejection, Spain visa second application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Question — high intent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Decision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Residency Application Refused: Appeals and Options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 residency refused, residency appeal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Problem-solving — renewal/residency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Decision</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bl>
    <w:p>
      <w:pPr>
        <w:spacing w:after="100" w:before="300"/>
      </w:pPr>
      <w:r>
        <w:rPr>
          <w:rFonts w:ascii="Arial" w:cs="Arial" w:eastAsia="Arial" w:hAnsi="Arial"/>
          <w:b/>
          <w:bCs/>
          <w:color w:val="1B365D"/>
          <w:sz w:val="20"/>
          <w:szCs w:val="20"/>
        </w:rPr>
        <w:t xml:space="preserve">Slugs:</w:t>
      </w:r>
    </w:p>
    <w:p>
      <w:pPr>
        <w:spacing w:after="40"/>
      </w:pPr>
      <w:r>
        <w:rPr>
          <w:rFonts w:ascii="Arial" w:cs="Arial" w:eastAsia="Arial" w:hAnsi="Arial"/>
          <w:color w:val="666666"/>
          <w:sz w:val="18"/>
          <w:szCs w:val="18"/>
        </w:rPr>
        <w:t xml:space="preserve">/blog/spain-visa-rejected-what-to-do</w:t>
      </w:r>
    </w:p>
    <w:p>
      <w:pPr>
        <w:spacing w:after="40"/>
      </w:pPr>
      <w:r>
        <w:rPr>
          <w:rFonts w:ascii="Arial" w:cs="Arial" w:eastAsia="Arial" w:hAnsi="Arial"/>
          <w:color w:val="666666"/>
          <w:sz w:val="18"/>
          <w:szCs w:val="18"/>
        </w:rPr>
        <w:t xml:space="preserve">/blog/appeal-spain-visa-refusal-process</w:t>
      </w:r>
    </w:p>
    <w:p>
      <w:pPr>
        <w:spacing w:after="40"/>
      </w:pPr>
      <w:r>
        <w:rPr>
          <w:rFonts w:ascii="Arial" w:cs="Arial" w:eastAsia="Arial" w:hAnsi="Arial"/>
          <w:color w:val="666666"/>
          <w:sz w:val="18"/>
          <w:szCs w:val="18"/>
        </w:rPr>
        <w:t xml:space="preserve">/blog/spain-visa-rejection-reasons-common-mistakes</w:t>
      </w:r>
    </w:p>
    <w:p>
      <w:pPr>
        <w:spacing w:after="40"/>
      </w:pPr>
      <w:r>
        <w:rPr>
          <w:rFonts w:ascii="Arial" w:cs="Arial" w:eastAsia="Arial" w:hAnsi="Arial"/>
          <w:color w:val="666666"/>
          <w:sz w:val="18"/>
          <w:szCs w:val="18"/>
        </w:rPr>
        <w:t xml:space="preserve">/blog/reapply-after-spain-visa-rejection</w:t>
      </w:r>
    </w:p>
    <w:p>
      <w:pPr>
        <w:spacing w:after="40"/>
      </w:pPr>
      <w:r>
        <w:rPr>
          <w:rFonts w:ascii="Arial" w:cs="Arial" w:eastAsia="Arial" w:hAnsi="Arial"/>
          <w:color w:val="666666"/>
          <w:sz w:val="18"/>
          <w:szCs w:val="18"/>
        </w:rPr>
        <w:t xml:space="preserve">/blog/spain-residency-refused-appeal-options</w:t>
      </w:r>
    </w:p>
    <w:p>
      <w:pPr>
        <w:sectPr>
          <w:pgSz w:w="12240" w:h="15840" w:orient="landscape"/>
          <w:pgMar w:top="1080" w:right="1080" w:bottom="1080" w:left="1080" w:header="708" w:footer="708" w:gutter="0"/>
          <w:pgNumType/>
          <w:docGrid w:linePitch="360"/>
        </w:sectPr>
      </w:pPr>
    </w:p>
    <w:p>
      <w:pPr>
        <w:pStyle w:val="Heading1"/>
        <w:spacing w:after="100"/>
      </w:pPr>
      <w:r>
        <w:rPr>
          <w:rFonts w:ascii="Arial" w:cs="Arial" w:eastAsia="Arial" w:hAnsi="Arial"/>
          <w:b/>
          <w:bCs/>
          <w:color w:val="1B365D"/>
          <w:sz w:val="32"/>
          <w:szCs w:val="32"/>
        </w:rPr>
        <w:t xml:space="preserve">15. Comparison &amp; Decision Cluster</w:t>
      </w:r>
    </w:p>
    <w:p>
      <w:pPr>
        <w:spacing w:after="100"/>
      </w:pPr>
      <w:r>
        <w:rPr>
          <w:rFonts w:ascii="Arial" w:cs="Arial" w:eastAsia="Arial" w:hAnsi="Arial"/>
          <w:b/>
          <w:bCs/>
          <w:color w:val="444444"/>
          <w:sz w:val="20"/>
          <w:szCs w:val="20"/>
        </w:rPr>
        <w:t xml:space="preserve">Pillar page: </w:t>
      </w:r>
      <w:r>
        <w:rPr>
          <w:rFonts w:ascii="Arial" w:cs="Arial" w:eastAsia="Arial" w:hAnsi="Arial"/>
          <w:color w:val="E8833A"/>
          <w:sz w:val="20"/>
          <w:szCs w:val="20"/>
        </w:rPr>
        <w:t xml:space="preserve">/compare-spain-visas</w:t>
      </w:r>
    </w:p>
    <w:p>
      <w:pPr>
        <w:spacing w:after="300"/>
      </w:pPr>
      <w:r>
        <w:rPr>
          <w:rFonts w:ascii="Arial" w:cs="Arial" w:eastAsia="Arial" w:hAnsi="Arial"/>
          <w:i/>
          <w:iCs/>
          <w:color w:val="666666"/>
          <w:sz w:val="20"/>
          <w:szCs w:val="20"/>
        </w:rPr>
        <w:t xml:space="preserve">Targets users actively comparing options. These are mid-to-bottom funnel users with high conversion potential. Links directly to eligibility quiz.</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400"/>
        <w:gridCol w:w="1600"/>
        <w:gridCol w:w="900"/>
        <w:gridCol w:w="700"/>
      </w:tblGrid>
      <w:tr>
        <w:tc>
          <w:tcPr>
            <w:tcW w:type="dxa" w:w="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Blog Post Title</w:t>
            </w:r>
          </w:p>
        </w:tc>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Target Keywords</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Intent</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Funnel Stage</w:t>
            </w:r>
          </w:p>
        </w:tc>
        <w:tc>
          <w:tcPr>
            <w:tcW w:type="dxa" w:w="7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Which Spain Visa Is Right for Me? A Simple Guide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which Spain visa, best visa Spain, Spain visa quiz</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Decision — quiz funnel entry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Comparison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Best Spain Visa for Retirees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best Spain visa retirees, retire Spain which visa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Persona-specific comparison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Comparison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Best Spain Visa for Remote Workers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best Spain visa remote workers, work remotely Spain visa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Persona-specific comparison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Comparison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Best Spain Visa for Families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best Spain visa families, move to Spain with family visa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Persona-specific comparison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Comparison</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vs Portugal for Expats: Where Should You Move?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 vs Portugal expats, Spain vs Portugal for retirees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Competitor country comparison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vs France for Retirees: Cost, Climate, and Visa Comparison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 vs France retirees, retire Spain or France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Competitor country comparison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Low</w:t>
            </w:r>
          </w:p>
        </w:tc>
      </w:tr>
    </w:tbl>
    <w:p>
      <w:pPr>
        <w:spacing w:after="100" w:before="300"/>
      </w:pPr>
      <w:r>
        <w:rPr>
          <w:rFonts w:ascii="Arial" w:cs="Arial" w:eastAsia="Arial" w:hAnsi="Arial"/>
          <w:b/>
          <w:bCs/>
          <w:color w:val="1B365D"/>
          <w:sz w:val="20"/>
          <w:szCs w:val="20"/>
        </w:rPr>
        <w:t xml:space="preserve">Slugs:</w:t>
      </w:r>
    </w:p>
    <w:p>
      <w:pPr>
        <w:spacing w:after="40"/>
      </w:pPr>
      <w:r>
        <w:rPr>
          <w:rFonts w:ascii="Arial" w:cs="Arial" w:eastAsia="Arial" w:hAnsi="Arial"/>
          <w:color w:val="666666"/>
          <w:sz w:val="18"/>
          <w:szCs w:val="18"/>
        </w:rPr>
        <w:t xml:space="preserve">/blog/which-spain-visa-right-for-me</w:t>
      </w:r>
    </w:p>
    <w:p>
      <w:pPr>
        <w:spacing w:after="40"/>
      </w:pPr>
      <w:r>
        <w:rPr>
          <w:rFonts w:ascii="Arial" w:cs="Arial" w:eastAsia="Arial" w:hAnsi="Arial"/>
          <w:color w:val="666666"/>
          <w:sz w:val="18"/>
          <w:szCs w:val="18"/>
        </w:rPr>
        <w:t xml:space="preserve">/blog/best-spain-visa-retirees-2026</w:t>
      </w:r>
    </w:p>
    <w:p>
      <w:pPr>
        <w:spacing w:after="40"/>
      </w:pPr>
      <w:r>
        <w:rPr>
          <w:rFonts w:ascii="Arial" w:cs="Arial" w:eastAsia="Arial" w:hAnsi="Arial"/>
          <w:color w:val="666666"/>
          <w:sz w:val="18"/>
          <w:szCs w:val="18"/>
        </w:rPr>
        <w:t xml:space="preserve">/blog/best-spain-visa-remote-workers-2026</w:t>
      </w:r>
    </w:p>
    <w:p>
      <w:pPr>
        <w:spacing w:after="40"/>
      </w:pPr>
      <w:r>
        <w:rPr>
          <w:rFonts w:ascii="Arial" w:cs="Arial" w:eastAsia="Arial" w:hAnsi="Arial"/>
          <w:color w:val="666666"/>
          <w:sz w:val="18"/>
          <w:szCs w:val="18"/>
        </w:rPr>
        <w:t xml:space="preserve">/blog/best-spain-visa-families-2026</w:t>
      </w:r>
    </w:p>
    <w:p>
      <w:pPr>
        <w:spacing w:after="40"/>
      </w:pPr>
      <w:r>
        <w:rPr>
          <w:rFonts w:ascii="Arial" w:cs="Arial" w:eastAsia="Arial" w:hAnsi="Arial"/>
          <w:color w:val="666666"/>
          <w:sz w:val="18"/>
          <w:szCs w:val="18"/>
        </w:rPr>
        <w:t xml:space="preserve">/blog/spain-vs-portugal-expats-comparison</w:t>
      </w:r>
    </w:p>
    <w:p>
      <w:pPr>
        <w:spacing w:after="40"/>
      </w:pPr>
      <w:r>
        <w:rPr>
          <w:rFonts w:ascii="Arial" w:cs="Arial" w:eastAsia="Arial" w:hAnsi="Arial"/>
          <w:color w:val="666666"/>
          <w:sz w:val="18"/>
          <w:szCs w:val="18"/>
        </w:rPr>
        <w:t xml:space="preserve">/blog/spain-vs-france-retirees-comparison</w:t>
      </w:r>
    </w:p>
    <w:p>
      <w:pPr>
        <w:sectPr>
          <w:pgSz w:w="12240" w:h="15840" w:orient="landscape"/>
          <w:pgMar w:top="1080" w:right="1080" w:bottom="1080" w:left="1080" w:header="708" w:footer="708" w:gutter="0"/>
          <w:pgNumType/>
          <w:docGrid w:linePitch="360"/>
        </w:sectPr>
      </w:pPr>
    </w:p>
    <w:p>
      <w:pPr>
        <w:pStyle w:val="Heading1"/>
        <w:spacing w:after="100"/>
      </w:pPr>
      <w:r>
        <w:rPr>
          <w:rFonts w:ascii="Arial" w:cs="Arial" w:eastAsia="Arial" w:hAnsi="Arial"/>
          <w:b/>
          <w:bCs/>
          <w:color w:val="1B365D"/>
          <w:sz w:val="32"/>
          <w:szCs w:val="32"/>
        </w:rPr>
        <w:t xml:space="preserve">16. Lifestyle &amp; Awareness Cluster (Top of Funnel)</w:t>
      </w:r>
    </w:p>
    <w:p>
      <w:pPr>
        <w:spacing w:after="100"/>
      </w:pPr>
      <w:r>
        <w:rPr>
          <w:rFonts w:ascii="Arial" w:cs="Arial" w:eastAsia="Arial" w:hAnsi="Arial"/>
          <w:b/>
          <w:bCs/>
          <w:color w:val="444444"/>
          <w:sz w:val="20"/>
          <w:szCs w:val="20"/>
        </w:rPr>
        <w:t xml:space="preserve">Pillar page: </w:t>
      </w:r>
      <w:r>
        <w:rPr>
          <w:rFonts w:ascii="Arial" w:cs="Arial" w:eastAsia="Arial" w:hAnsi="Arial"/>
          <w:color w:val="E8833A"/>
          <w:sz w:val="20"/>
          <w:szCs w:val="20"/>
        </w:rPr>
        <w:t xml:space="preserve">/moving-to-spain</w:t>
      </w:r>
    </w:p>
    <w:p>
      <w:pPr>
        <w:spacing w:after="300"/>
      </w:pPr>
      <w:r>
        <w:rPr>
          <w:rFonts w:ascii="Arial" w:cs="Arial" w:eastAsia="Arial" w:hAnsi="Arial"/>
          <w:i/>
          <w:iCs/>
          <w:color w:val="666666"/>
          <w:sz w:val="20"/>
          <w:szCs w:val="20"/>
        </w:rPr>
        <w:t xml:space="preserve">Broad top-of-funnel content that captures early-stage researchers. High volume, lower intent — but essential for building topical authority and email capture.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400"/>
        <w:gridCol w:w="1600"/>
        <w:gridCol w:w="900"/>
        <w:gridCol w:w="700"/>
      </w:tblGrid>
      <w:tr>
        <w:tc>
          <w:tcPr>
            <w:tcW w:type="dxa" w:w="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Blog Post Title</w:t>
            </w:r>
          </w:p>
        </w:tc>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Target Keywords</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Intent</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Funnel Stage</w:t>
            </w:r>
          </w:p>
        </w:tc>
        <w:tc>
          <w:tcPr>
            <w:tcW w:type="dxa" w:w="7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Moving to Spain: The Complete Guide for English Speakers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moving to Spain, how to move to Spain, move to Spain guide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Broad awareness — pillar support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Cost of Living in Spain: What Expats Actually Spend in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cost of living Spain expats, how much to live in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Lifestyle — very high volume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Healthcare in Spain for Expats: Everything You Need to Know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healthcare Spain expats, Spain health system foreigners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Lifestyle — awareness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Much Money Do You Need to Move to Spain?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how much money move to Spain, cost of moving to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Question — featured snippet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Is Spain a Good Place to Retire? Pros, Cons, and What to Consider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is Spain good place retire, retire in Spain pros cons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Question — decision support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Learning Spanish as an Expat: Do You Really Need It?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learning Spanish expat, do I need Spanish to live in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Lifestyle — awareness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Low</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Culture Shock: What to Expect When You Move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 culture shock expats, what to expect moving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Lifestyle — awareness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Low</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Renting vs Buying in Spain as an Expat: What Makes Sense?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renting vs buying Spain, buy or rent Spain expat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Lifestyle — decision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Spain Weather by Region: Where to Live for the Best Climate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Spain weather regions, best climate Spain expats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Lifestyle — location decision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E7D32"/>
                <w:sz w:val="18"/>
                <w:szCs w:val="18"/>
              </w:rPr>
              <w:t xml:space="preserve">Low</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Long Does It Take to Move to Spain? Realistic Timelines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how long move to Spain, Spain visa timeline realistic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Question — expectation setting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bl>
    <w:p>
      <w:pPr>
        <w:spacing w:after="100" w:before="300"/>
      </w:pPr>
      <w:r>
        <w:rPr>
          <w:rFonts w:ascii="Arial" w:cs="Arial" w:eastAsia="Arial" w:hAnsi="Arial"/>
          <w:b/>
          <w:bCs/>
          <w:color w:val="1B365D"/>
          <w:sz w:val="20"/>
          <w:szCs w:val="20"/>
        </w:rPr>
        <w:t xml:space="preserve">Slugs:</w:t>
      </w:r>
    </w:p>
    <w:p>
      <w:pPr>
        <w:spacing w:after="40"/>
      </w:pPr>
      <w:r>
        <w:rPr>
          <w:rFonts w:ascii="Arial" w:cs="Arial" w:eastAsia="Arial" w:hAnsi="Arial"/>
          <w:color w:val="666666"/>
          <w:sz w:val="18"/>
          <w:szCs w:val="18"/>
        </w:rPr>
        <w:t xml:space="preserve">/blog/moving-to-spain-complete-guide-2026</w:t>
      </w:r>
    </w:p>
    <w:p>
      <w:pPr>
        <w:spacing w:after="40"/>
      </w:pPr>
      <w:r>
        <w:rPr>
          <w:rFonts w:ascii="Arial" w:cs="Arial" w:eastAsia="Arial" w:hAnsi="Arial"/>
          <w:color w:val="666666"/>
          <w:sz w:val="18"/>
          <w:szCs w:val="18"/>
        </w:rPr>
        <w:t xml:space="preserve">/blog/cost-of-living-spain-expats-2026</w:t>
      </w:r>
    </w:p>
    <w:p>
      <w:pPr>
        <w:spacing w:after="40"/>
      </w:pPr>
      <w:r>
        <w:rPr>
          <w:rFonts w:ascii="Arial" w:cs="Arial" w:eastAsia="Arial" w:hAnsi="Arial"/>
          <w:color w:val="666666"/>
          <w:sz w:val="18"/>
          <w:szCs w:val="18"/>
        </w:rPr>
        <w:t xml:space="preserve">/blog/healthcare-spain-expats-guide</w:t>
      </w:r>
    </w:p>
    <w:p>
      <w:pPr>
        <w:spacing w:after="40"/>
      </w:pPr>
      <w:r>
        <w:rPr>
          <w:rFonts w:ascii="Arial" w:cs="Arial" w:eastAsia="Arial" w:hAnsi="Arial"/>
          <w:color w:val="666666"/>
          <w:sz w:val="18"/>
          <w:szCs w:val="18"/>
        </w:rPr>
        <w:t xml:space="preserve">/blog/how-much-money-move-to-spain</w:t>
      </w:r>
    </w:p>
    <w:p>
      <w:pPr>
        <w:spacing w:after="40"/>
      </w:pPr>
      <w:r>
        <w:rPr>
          <w:rFonts w:ascii="Arial" w:cs="Arial" w:eastAsia="Arial" w:hAnsi="Arial"/>
          <w:color w:val="666666"/>
          <w:sz w:val="18"/>
          <w:szCs w:val="18"/>
        </w:rPr>
        <w:t xml:space="preserve">/blog/is-spain-good-place-retire-pros-cons</w:t>
      </w:r>
    </w:p>
    <w:p>
      <w:pPr>
        <w:spacing w:after="40"/>
      </w:pPr>
      <w:r>
        <w:rPr>
          <w:rFonts w:ascii="Arial" w:cs="Arial" w:eastAsia="Arial" w:hAnsi="Arial"/>
          <w:color w:val="666666"/>
          <w:sz w:val="18"/>
          <w:szCs w:val="18"/>
        </w:rPr>
        <w:t xml:space="preserve">/blog/learning-spanish-expat-do-you-need-it</w:t>
      </w:r>
    </w:p>
    <w:p>
      <w:pPr>
        <w:spacing w:after="40"/>
      </w:pPr>
      <w:r>
        <w:rPr>
          <w:rFonts w:ascii="Arial" w:cs="Arial" w:eastAsia="Arial" w:hAnsi="Arial"/>
          <w:color w:val="666666"/>
          <w:sz w:val="18"/>
          <w:szCs w:val="18"/>
        </w:rPr>
        <w:t xml:space="preserve">/blog/spain-culture-shock-what-to-expect</w:t>
      </w:r>
    </w:p>
    <w:p>
      <w:pPr>
        <w:spacing w:after="40"/>
      </w:pPr>
      <w:r>
        <w:rPr>
          <w:rFonts w:ascii="Arial" w:cs="Arial" w:eastAsia="Arial" w:hAnsi="Arial"/>
          <w:color w:val="666666"/>
          <w:sz w:val="18"/>
          <w:szCs w:val="18"/>
        </w:rPr>
        <w:t xml:space="preserve">/blog/renting-vs-buying-spain-expat</w:t>
      </w:r>
    </w:p>
    <w:p>
      <w:pPr>
        <w:spacing w:after="40"/>
      </w:pPr>
      <w:r>
        <w:rPr>
          <w:rFonts w:ascii="Arial" w:cs="Arial" w:eastAsia="Arial" w:hAnsi="Arial"/>
          <w:color w:val="666666"/>
          <w:sz w:val="18"/>
          <w:szCs w:val="18"/>
        </w:rPr>
        <w:t xml:space="preserve">/blog/spain-weather-region-best-climate-expats</w:t>
      </w:r>
    </w:p>
    <w:p>
      <w:pPr>
        <w:spacing w:after="40"/>
      </w:pPr>
      <w:r>
        <w:rPr>
          <w:rFonts w:ascii="Arial" w:cs="Arial" w:eastAsia="Arial" w:hAnsi="Arial"/>
          <w:color w:val="666666"/>
          <w:sz w:val="18"/>
          <w:szCs w:val="18"/>
        </w:rPr>
        <w:t xml:space="preserve">/blog/how-long-move-to-spain-timeline</w:t>
      </w:r>
    </w:p>
    <w:p>
      <w:pPr>
        <w:sectPr>
          <w:pgSz w:w="12240" w:h="15840" w:orient="landscape"/>
          <w:pgMar w:top="1080" w:right="1080" w:bottom="1080" w:left="1080" w:header="708" w:footer="708" w:gutter="0"/>
          <w:pgNumType/>
          <w:docGrid w:linePitch="360"/>
        </w:sectPr>
      </w:pPr>
    </w:p>
    <w:p>
      <w:pPr>
        <w:pStyle w:val="Heading1"/>
        <w:spacing w:after="100"/>
      </w:pPr>
      <w:r>
        <w:rPr>
          <w:rFonts w:ascii="Arial" w:cs="Arial" w:eastAsia="Arial" w:hAnsi="Arial"/>
          <w:b/>
          <w:bCs/>
          <w:color w:val="1B365D"/>
          <w:sz w:val="32"/>
          <w:szCs w:val="32"/>
        </w:rPr>
        <w:t xml:space="preserve">17. Question &amp; FAQ Cluster (Featured Snippet Targets)</w:t>
      </w:r>
    </w:p>
    <w:p>
      <w:pPr>
        <w:spacing w:after="100"/>
      </w:pPr>
      <w:r>
        <w:rPr>
          <w:rFonts w:ascii="Arial" w:cs="Arial" w:eastAsia="Arial" w:hAnsi="Arial"/>
          <w:b/>
          <w:bCs/>
          <w:color w:val="444444"/>
          <w:sz w:val="20"/>
          <w:szCs w:val="20"/>
        </w:rPr>
        <w:t xml:space="preserve">Pillar page: </w:t>
      </w:r>
      <w:r>
        <w:rPr>
          <w:rFonts w:ascii="Arial" w:cs="Arial" w:eastAsia="Arial" w:hAnsi="Arial"/>
          <w:color w:val="E8833A"/>
          <w:sz w:val="20"/>
          <w:szCs w:val="20"/>
        </w:rPr>
        <w:t xml:space="preserve">Various — cross-linked</w:t>
      </w:r>
    </w:p>
    <w:p>
      <w:pPr>
        <w:spacing w:after="300"/>
      </w:pPr>
      <w:r>
        <w:rPr>
          <w:rFonts w:ascii="Arial" w:cs="Arial" w:eastAsia="Arial" w:hAnsi="Arial"/>
          <w:i/>
          <w:iCs/>
          <w:color w:val="666666"/>
          <w:sz w:val="20"/>
          <w:szCs w:val="20"/>
        </w:rPr>
        <w:t xml:space="preserve">Short, direct answers to high-volume question queries. Designed to win featured snippets and AI overviews. Each links to a deeper guide.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400"/>
        <w:gridCol w:w="1600"/>
        <w:gridCol w:w="900"/>
        <w:gridCol w:w="700"/>
      </w:tblGrid>
      <w:tr>
        <w:tc>
          <w:tcPr>
            <w:tcW w:type="dxa" w:w="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Blog Post Title</w:t>
            </w:r>
          </w:p>
        </w:tc>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Target Keywords</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Intent</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Funnel Stage</w:t>
            </w:r>
          </w:p>
        </w:tc>
        <w:tc>
          <w:tcPr>
            <w:tcW w:type="dxa" w:w="7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Can I Move to Spain from the UK After Brexit?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can I move to Spain UK, UK citizens Spain after Brexit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Question — very high volume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Long Can I Stay in Spain Without a Visa?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how long stay Spain no visa, 90 day rule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Question — very high volume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Do I Need a Visa to Live in Spain?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 I need visa Spain, visa required live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Question — entry point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What Is the Easiest Way to Move to Spain?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easiest way move Spain, simplest visa Spain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Question — comparison funnel entry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Can I Live in Spain Permanently as a Foreigner?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live Spain permanently, permanent residency Spain foreigner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Question — residency funnel entry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Is It Hard to Get a Spain Visa?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is it hard get Spain visa, Spain visa difficulty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Question — reduces fear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Awareness</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65100"/>
                <w:sz w:val="18"/>
                <w:szCs w:val="18"/>
              </w:rPr>
              <w:t xml:space="preserve">Medium</w:t>
            </w:r>
          </w:p>
        </w:tc>
      </w:tr>
    </w:tbl>
    <w:p>
      <w:pPr>
        <w:spacing w:after="100" w:before="300"/>
      </w:pPr>
      <w:r>
        <w:rPr>
          <w:rFonts w:ascii="Arial" w:cs="Arial" w:eastAsia="Arial" w:hAnsi="Arial"/>
          <w:b/>
          <w:bCs/>
          <w:color w:val="1B365D"/>
          <w:sz w:val="20"/>
          <w:szCs w:val="20"/>
        </w:rPr>
        <w:t xml:space="preserve">Slugs:</w:t>
      </w:r>
    </w:p>
    <w:p>
      <w:pPr>
        <w:spacing w:after="40"/>
      </w:pPr>
      <w:r>
        <w:rPr>
          <w:rFonts w:ascii="Arial" w:cs="Arial" w:eastAsia="Arial" w:hAnsi="Arial"/>
          <w:color w:val="666666"/>
          <w:sz w:val="18"/>
          <w:szCs w:val="18"/>
        </w:rPr>
        <w:t xml:space="preserve">/blog/can-i-move-to-spain-from-uk-after-brexit</w:t>
      </w:r>
    </w:p>
    <w:p>
      <w:pPr>
        <w:spacing w:after="40"/>
      </w:pPr>
      <w:r>
        <w:rPr>
          <w:rFonts w:ascii="Arial" w:cs="Arial" w:eastAsia="Arial" w:hAnsi="Arial"/>
          <w:color w:val="666666"/>
          <w:sz w:val="18"/>
          <w:szCs w:val="18"/>
        </w:rPr>
        <w:t xml:space="preserve">/blog/how-long-stay-spain-without-visa</w:t>
      </w:r>
    </w:p>
    <w:p>
      <w:pPr>
        <w:spacing w:after="40"/>
      </w:pPr>
      <w:r>
        <w:rPr>
          <w:rFonts w:ascii="Arial" w:cs="Arial" w:eastAsia="Arial" w:hAnsi="Arial"/>
          <w:color w:val="666666"/>
          <w:sz w:val="18"/>
          <w:szCs w:val="18"/>
        </w:rPr>
        <w:t xml:space="preserve">/blog/do-i-need-visa-live-spain</w:t>
      </w:r>
    </w:p>
    <w:p>
      <w:pPr>
        <w:spacing w:after="40"/>
      </w:pPr>
      <w:r>
        <w:rPr>
          <w:rFonts w:ascii="Arial" w:cs="Arial" w:eastAsia="Arial" w:hAnsi="Arial"/>
          <w:color w:val="666666"/>
          <w:sz w:val="18"/>
          <w:szCs w:val="18"/>
        </w:rPr>
        <w:t xml:space="preserve">/blog/easiest-way-move-to-spain</w:t>
      </w:r>
    </w:p>
    <w:p>
      <w:pPr>
        <w:spacing w:after="40"/>
      </w:pPr>
      <w:r>
        <w:rPr>
          <w:rFonts w:ascii="Arial" w:cs="Arial" w:eastAsia="Arial" w:hAnsi="Arial"/>
          <w:color w:val="666666"/>
          <w:sz w:val="18"/>
          <w:szCs w:val="18"/>
        </w:rPr>
        <w:t xml:space="preserve">/blog/can-i-live-spain-permanently-foreigner</w:t>
      </w:r>
    </w:p>
    <w:p>
      <w:pPr>
        <w:spacing w:after="40"/>
      </w:pPr>
      <w:r>
        <w:rPr>
          <w:rFonts w:ascii="Arial" w:cs="Arial" w:eastAsia="Arial" w:hAnsi="Arial"/>
          <w:color w:val="666666"/>
          <w:sz w:val="18"/>
          <w:szCs w:val="18"/>
        </w:rPr>
        <w:t xml:space="preserve">/blog/is-it-hard-get-spain-visa</w:t>
      </w:r>
    </w:p>
    <w:sectPr>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365D"/>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2026-04-11T13:48:48.694Z</dcterms:created>
  <dcterms:modified xsi:type="dcterms:W3CDTF">2026-04-11T13:48:48.695Z</dcterms:modified>
</cp:coreProperties>
</file>

<file path=docProps/custom.xml><?xml version="1.0" encoding="utf-8"?>
<Properties xmlns="http://schemas.openxmlformats.org/officeDocument/2006/custom-properties" xmlns:vt="http://schemas.openxmlformats.org/officeDocument/2006/docPropsVTypes"/>
</file>