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96" w:rsidRDefault="00C32295">
      <w:r>
        <w:t>Observational trends:</w:t>
      </w:r>
    </w:p>
    <w:p w:rsidR="00C32295" w:rsidRDefault="00C32295"/>
    <w:p w:rsidR="00C32295" w:rsidRDefault="00C32295" w:rsidP="00C32295">
      <w:pPr>
        <w:pStyle w:val="ListParagraph"/>
        <w:numPr>
          <w:ilvl w:val="0"/>
          <w:numId w:val="1"/>
        </w:numPr>
      </w:pPr>
      <w:r>
        <w:t>The highest temperatures occur around the equator (0</w:t>
      </w:r>
      <w:r>
        <w:sym w:font="Symbol" w:char="F0B0"/>
      </w:r>
      <w:r>
        <w:t>) and the Tropic of Cancer (23</w:t>
      </w:r>
      <w:r>
        <w:sym w:font="Symbol" w:char="F0B0"/>
      </w:r>
      <w:r>
        <w:t>). This is due to the northern hemisphere being more angled toward the sun during the summer months.</w:t>
      </w:r>
    </w:p>
    <w:p w:rsidR="00C32295" w:rsidRDefault="00C32295" w:rsidP="00C32295"/>
    <w:p w:rsidR="00C32295" w:rsidRDefault="00C32295" w:rsidP="00C32295">
      <w:pPr>
        <w:pStyle w:val="ListParagraph"/>
        <w:numPr>
          <w:ilvl w:val="0"/>
          <w:numId w:val="1"/>
        </w:numPr>
      </w:pPr>
      <w:r>
        <w:t>There seems to be more data points in the northern hemisphere but this is most likely due to more landmass being north of the equator.</w:t>
      </w:r>
    </w:p>
    <w:p w:rsidR="00C32295" w:rsidRDefault="00C32295" w:rsidP="00C32295">
      <w:pPr>
        <w:pStyle w:val="ListParagraph"/>
      </w:pPr>
    </w:p>
    <w:p w:rsidR="00C32295" w:rsidRDefault="00C32295" w:rsidP="00C32295">
      <w:pPr>
        <w:pStyle w:val="ListParagraph"/>
        <w:numPr>
          <w:ilvl w:val="0"/>
          <w:numId w:val="1"/>
        </w:numPr>
      </w:pPr>
      <w:r>
        <w:t>There doesn’t seem to be much correlation between cloud coverage vs latitude or humidity vs latitude.  However, along th</w:t>
      </w:r>
      <w:bookmarkStart w:id="0" w:name="_GoBack"/>
      <w:bookmarkEnd w:id="0"/>
      <w:r>
        <w:t xml:space="preserve">e equator the humidity doesn’t fall below 60%.  </w:t>
      </w:r>
    </w:p>
    <w:sectPr w:rsidR="00C32295" w:rsidSect="0079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852DC"/>
    <w:multiLevelType w:val="hybridMultilevel"/>
    <w:tmpl w:val="61E6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8B"/>
    <w:rsid w:val="0047260F"/>
    <w:rsid w:val="0079081F"/>
    <w:rsid w:val="00C32295"/>
    <w:rsid w:val="00E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E35C"/>
  <w15:chartTrackingRefBased/>
  <w15:docId w15:val="{1BF48D12-85F1-A44C-BF14-918055EA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Gebhardt</dc:creator>
  <cp:keywords/>
  <dc:description/>
  <cp:lastModifiedBy>Neil Gebhardt</cp:lastModifiedBy>
  <cp:revision>2</cp:revision>
  <dcterms:created xsi:type="dcterms:W3CDTF">2019-07-15T00:37:00Z</dcterms:created>
  <dcterms:modified xsi:type="dcterms:W3CDTF">2019-07-15T01:01:00Z</dcterms:modified>
</cp:coreProperties>
</file>