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5.6.0.0 -->
  <w:body>
    <w:p w:rsidR="00D11D95" w:rsidRPr="004F36A7" w:rsidP="00D11D95">
      <w:pPr>
        <w:rPr>
          <w:rFonts w:cstheme="minorHAnsi"/>
          <w:szCs w:val="20"/>
        </w:rPr>
      </w:pP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78"/>
        <w:gridCol w:w="8640"/>
      </w:tblGrid>
      <w:tr w:rsidTr="00231CE2">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trHeight w:val="287"/>
        </w:trPr>
        <w:tc>
          <w:tcPr>
            <w:tcW w:w="1278" w:type="dxa"/>
          </w:tcPr>
          <w:p w:rsidR="005B0401" w:rsidRPr="005B0401">
            <w:pPr>
              <w:spacing w:before="0"/>
              <w:rPr>
                <w:rFonts w:cstheme="minorHAnsi"/>
                <w:b/>
                <w:szCs w:val="20"/>
              </w:rPr>
            </w:pPr>
            <w:r>
              <w:rPr>
                <w:rFonts w:cstheme="minorHAnsi"/>
                <w:b/>
                <w:szCs w:val="20"/>
              </w:rPr>
              <w:t>SUBJECT*</w:t>
            </w:r>
          </w:p>
        </w:tc>
        <w:tc>
          <w:tcPr>
            <w:tcW w:w="8640" w:type="dxa"/>
          </w:tcPr>
          <w:p w:rsidR="005B0401" w:rsidRPr="00F43FAC" w:rsidP="00F43FAC">
            <w:pPr>
              <w:spacing w:before="0"/>
              <w:rPr>
                <w:rStyle w:val="AAMSKBFill-InHighlight"/>
                <w:color w:val="auto"/>
              </w:rPr>
            </w:pPr>
            <w:r>
              <w:rPr>
                <w:rStyle w:val="AAMSKBFill-InHighlight"/>
                <w:color w:val="auto"/>
              </w:rPr>
              <w:t>Mizuho Hana Table Service Contract</w:t>
            </w:r>
            <w:r w:rsidRPr="00F43FAC">
              <w:rPr>
                <w:rStyle w:val="AAMSKBFill-InHighlight"/>
                <w:color w:val="auto"/>
              </w:rPr>
              <w:t xml:space="preserve"> </w:t>
            </w:r>
            <w:r>
              <w:rPr>
                <w:rStyle w:val="AAMSKBFill-InHighlight"/>
                <w:color w:val="auto"/>
              </w:rPr>
              <w:t>Base and Four (4) Option Years</w:t>
            </w:r>
            <w:r w:rsidRPr="00F43FAC">
              <w:rPr>
                <w:rStyle w:val="AAMSKBFill-InHighlight"/>
                <w:color w:val="auto"/>
              </w:rPr>
              <w:t xml:space="preserve"> </w:t>
            </w:r>
            <w:r w:rsidR="00F43FAC">
              <w:rPr>
                <w:rStyle w:val="AAMSKBFill-InHighlight"/>
                <w:color w:val="auto"/>
              </w:rPr>
              <w:t xml:space="preserve"> </w:t>
            </w:r>
          </w:p>
        </w:tc>
      </w:tr>
    </w:tbl>
    <w:p w:rsidR="00D11D95" w:rsidRPr="004F36A7" w:rsidP="00D11D95">
      <w:pPr>
        <w:spacing w:before="0" w:after="160" w:line="254" w:lineRule="auto"/>
        <w:rPr>
          <w:rFonts w:eastAsia="Calibri" w:cstheme="minorHAnsi"/>
          <w:szCs w:val="20"/>
        </w:rPr>
      </w:pPr>
    </w:p>
    <w:p w:rsidR="00D11D95" w:rsidRPr="004F36A7" w:rsidP="00963A95">
      <w:pPr>
        <w:pBdr>
          <w:top w:val="single" w:sz="4" w:space="1" w:color="auto"/>
          <w:bottom w:val="single" w:sz="4" w:space="1" w:color="auto"/>
        </w:pBdr>
        <w:spacing w:before="0" w:after="160" w:line="254" w:lineRule="auto"/>
        <w:jc w:val="center"/>
        <w:rPr>
          <w:rFonts w:eastAsia="Calibri" w:cstheme="minorHAnsi"/>
          <w:b/>
          <w:szCs w:val="20"/>
        </w:rPr>
      </w:pPr>
      <w:r>
        <w:rPr>
          <w:b/>
          <w:color w:val="4F81BD" w:themeColor="accent1"/>
          <w:sz w:val="28"/>
          <w:szCs w:val="28"/>
          <w:bdr w:val="none" w:sz="0" w:space="0" w:color="auto" w:frame="1"/>
        </w:rPr>
        <w:t>GENERAL INFORMATION</w:t>
      </w: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98"/>
        <w:gridCol w:w="5220"/>
      </w:tblGrid>
      <w:tr w:rsidTr="009738F0">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698" w:type="dxa"/>
            <w:hideMark/>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CONTRACTING OFFICE’S ZIP CODE*</w:t>
            </w:r>
          </w:p>
        </w:tc>
        <w:tc>
          <w:tcPr>
            <w:tcW w:w="5220" w:type="dxa"/>
            <w:hideMark/>
          </w:tcPr>
          <w:p w:rsidR="004F36A7" w:rsidRPr="005B0401">
            <w:pPr>
              <w:spacing w:before="0"/>
              <w:rPr>
                <w:rFonts w:asciiTheme="minorHAnsi" w:hAnsiTheme="minorHAnsi" w:cstheme="minorHAnsi"/>
              </w:rPr>
            </w:pPr>
            <w:r>
              <w:rPr>
                <w:rFonts w:asciiTheme="minorHAnsi" w:hAnsiTheme="minorHAnsi" w:cstheme="minorHAnsi"/>
              </w:rPr>
              <w:t>02301</w:t>
            </w:r>
          </w:p>
        </w:tc>
      </w:tr>
      <w:tr w:rsidTr="009738F0">
        <w:tblPrEx>
          <w:tblW w:w="9918" w:type="dxa"/>
          <w:tblInd w:w="0" w:type="dxa"/>
          <w:tblLook w:val="04A0"/>
        </w:tblPrEx>
        <w:tc>
          <w:tcPr>
            <w:tcW w:w="4698" w:type="dxa"/>
            <w:hideMark/>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SOLICITATION NUMBER*</w:t>
            </w:r>
          </w:p>
        </w:tc>
        <w:tc>
          <w:tcPr>
            <w:tcW w:w="5220" w:type="dxa"/>
            <w:hideMark/>
          </w:tcPr>
          <w:p w:rsidR="004F36A7" w:rsidRPr="005B0401">
            <w:pPr>
              <w:spacing w:before="0"/>
              <w:rPr>
                <w:rFonts w:asciiTheme="minorHAnsi" w:hAnsiTheme="minorHAnsi" w:cstheme="minorHAnsi"/>
              </w:rPr>
            </w:pPr>
            <w:r>
              <w:rPr>
                <w:rFonts w:asciiTheme="minorHAnsi" w:hAnsiTheme="minorHAnsi" w:cstheme="minorHAnsi"/>
              </w:rPr>
              <w:t>36C24125Q0266</w:t>
            </w:r>
          </w:p>
        </w:tc>
      </w:tr>
      <w:tr w:rsidTr="009738F0">
        <w:tblPrEx>
          <w:tblW w:w="9918" w:type="dxa"/>
          <w:tblInd w:w="0" w:type="dxa"/>
          <w:tblLook w:val="04A0"/>
        </w:tblPrEx>
        <w:tc>
          <w:tcPr>
            <w:tcW w:w="4698" w:type="dxa"/>
          </w:tcPr>
          <w:p w:rsidR="009738F0" w:rsidRPr="009738F0">
            <w:pPr>
              <w:spacing w:before="0"/>
              <w:rPr>
                <w:rFonts w:asciiTheme="minorHAnsi" w:hAnsiTheme="minorHAnsi" w:cstheme="minorHAnsi"/>
                <w:b/>
                <w:szCs w:val="20"/>
              </w:rPr>
            </w:pPr>
            <w:r w:rsidRPr="009738F0">
              <w:rPr>
                <w:rFonts w:asciiTheme="minorHAnsi" w:hAnsiTheme="minorHAnsi" w:cstheme="minorHAnsi"/>
                <w:b/>
                <w:szCs w:val="20"/>
              </w:rPr>
              <w:t>RESPONSE DATE/TIME/ZONE</w:t>
            </w:r>
          </w:p>
        </w:tc>
        <w:tc>
          <w:tcPr>
            <w:tcW w:w="5220" w:type="dxa"/>
          </w:tcPr>
          <w:p w:rsidR="009738F0" w:rsidRPr="00DD3F7D">
            <w:pPr>
              <w:spacing w:before="0"/>
              <w:rPr>
                <w:rStyle w:val="AAMSKBFill-InHighlight"/>
                <w:rFonts w:asciiTheme="minorHAnsi" w:hAnsiTheme="minorHAnsi" w:cstheme="minorHAnsi"/>
                <w:color w:val="auto"/>
              </w:rPr>
            </w:pPr>
            <w:r>
              <w:rPr>
                <w:rStyle w:val="AAMSKBFill-InHighlight"/>
                <w:rFonts w:asciiTheme="minorHAnsi" w:hAnsiTheme="minorHAnsi" w:cstheme="minorHAnsi"/>
                <w:color w:val="auto"/>
              </w:rPr>
              <w:t>03-04-2025</w:t>
            </w:r>
            <w:r w:rsidRPr="009738F0">
              <w:rPr>
                <w:rStyle w:val="AAMSKBFill-InHighlight"/>
                <w:rFonts w:asciiTheme="minorHAnsi" w:hAnsiTheme="minorHAnsi" w:cstheme="minorHAnsi"/>
                <w:color w:val="auto"/>
              </w:rPr>
              <w:t xml:space="preserve"> </w:t>
            </w:r>
            <w:r>
              <w:rPr>
                <w:rStyle w:val="AAMSKBFill-InHighlight"/>
                <w:rFonts w:asciiTheme="minorHAnsi" w:hAnsiTheme="minorHAnsi" w:cstheme="minorHAnsi"/>
                <w:color w:val="auto"/>
              </w:rPr>
              <w:t>17:00</w:t>
            </w:r>
            <w:r w:rsidRPr="009738F0">
              <w:rPr>
                <w:rStyle w:val="AAMSKBFill-InHighlight"/>
                <w:color w:val="auto"/>
              </w:rPr>
              <w:t xml:space="preserve"> </w:t>
            </w:r>
            <w:r>
              <w:rPr>
                <w:rStyle w:val="AAMSKBFill-InHighlight"/>
                <w:rFonts w:asciiTheme="minorHAnsi" w:hAnsiTheme="minorHAnsi" w:cstheme="minorHAnsi"/>
                <w:color w:val="auto"/>
              </w:rPr>
              <w:t>EASTERN TIME, NEW YORK, USA</w:t>
            </w:r>
          </w:p>
        </w:tc>
      </w:tr>
      <w:tr w:rsidTr="009738F0">
        <w:tblPrEx>
          <w:tblW w:w="9918" w:type="dxa"/>
          <w:tblInd w:w="0" w:type="dxa"/>
          <w:tblLook w:val="04A0"/>
        </w:tblPrEx>
        <w:tc>
          <w:tcPr>
            <w:tcW w:w="4698" w:type="dxa"/>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ARCHIVE</w:t>
            </w:r>
          </w:p>
        </w:tc>
        <w:tc>
          <w:tcPr>
            <w:tcW w:w="5220" w:type="dxa"/>
            <w:hideMark/>
          </w:tcPr>
          <w:p w:rsidR="00D11D95" w:rsidRPr="004F36A7">
            <w:pPr>
              <w:spacing w:before="0"/>
              <w:rPr>
                <w:rFonts w:asciiTheme="minorHAnsi" w:hAnsiTheme="minorHAnsi" w:cstheme="minorHAnsi"/>
                <w:szCs w:val="20"/>
              </w:rPr>
            </w:pPr>
            <w:r>
              <w:rPr>
                <w:rFonts w:asciiTheme="minorHAnsi" w:hAnsiTheme="minorHAnsi" w:cstheme="minorHAnsi"/>
                <w:szCs w:val="20"/>
              </w:rPr>
              <w:t>45</w:t>
            </w:r>
            <w:r w:rsidRPr="001A0872">
              <w:rPr>
                <w:rFonts w:asciiTheme="minorHAnsi" w:hAnsiTheme="minorHAnsi" w:cstheme="minorHAnsi"/>
                <w:szCs w:val="20"/>
                <w:bdr w:val="none" w:sz="0" w:space="0" w:color="auto" w:frame="1"/>
              </w:rPr>
              <w:t xml:space="preserve"> DA</w:t>
            </w:r>
            <w:r w:rsidRPr="004F36A7">
              <w:rPr>
                <w:rFonts w:asciiTheme="minorHAnsi" w:hAnsiTheme="minorHAnsi" w:cstheme="minorHAnsi"/>
                <w:szCs w:val="20"/>
                <w:bdr w:val="none" w:sz="0" w:space="0" w:color="auto" w:frame="1"/>
              </w:rPr>
              <w:t>YS AFTER THE RESPONSE DATE</w:t>
            </w:r>
          </w:p>
        </w:tc>
      </w:tr>
      <w:tr w:rsidTr="009738F0">
        <w:tblPrEx>
          <w:tblW w:w="9918" w:type="dxa"/>
          <w:tblInd w:w="0" w:type="dxa"/>
          <w:tblLook w:val="04A0"/>
        </w:tblPrEx>
        <w:tc>
          <w:tcPr>
            <w:tcW w:w="4698" w:type="dxa"/>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RECOVERY ACT FUNDS</w:t>
            </w:r>
          </w:p>
        </w:tc>
        <w:tc>
          <w:tcPr>
            <w:tcW w:w="5220" w:type="dxa"/>
            <w:hideMark/>
          </w:tcPr>
          <w:p w:rsidR="00D11D95" w:rsidRPr="004F36A7">
            <w:pPr>
              <w:spacing w:before="0"/>
              <w:rPr>
                <w:rFonts w:asciiTheme="minorHAnsi" w:hAnsiTheme="minorHAnsi" w:cstheme="minorHAnsi"/>
                <w:szCs w:val="20"/>
              </w:rPr>
            </w:pPr>
            <w:r>
              <w:rPr>
                <w:rFonts w:asciiTheme="minorHAnsi" w:hAnsiTheme="minorHAnsi" w:cstheme="minorHAnsi"/>
                <w:szCs w:val="20"/>
              </w:rPr>
              <w:t>N</w:t>
            </w:r>
          </w:p>
        </w:tc>
      </w:tr>
      <w:tr w:rsidTr="009738F0">
        <w:tblPrEx>
          <w:tblW w:w="9918" w:type="dxa"/>
          <w:tblInd w:w="0" w:type="dxa"/>
          <w:tblLook w:val="04A0"/>
        </w:tblPrEx>
        <w:tc>
          <w:tcPr>
            <w:tcW w:w="4698" w:type="dxa"/>
          </w:tcPr>
          <w:p w:rsidR="00F92EEF" w:rsidRPr="005B0401">
            <w:pPr>
              <w:spacing w:before="0"/>
              <w:rPr>
                <w:rFonts w:cstheme="minorHAnsi"/>
                <w:b/>
                <w:szCs w:val="20"/>
              </w:rPr>
            </w:pPr>
            <w:r w:rsidRPr="005B0401">
              <w:rPr>
                <w:rFonts w:asciiTheme="minorHAnsi" w:hAnsiTheme="minorHAnsi" w:cstheme="minorHAnsi"/>
                <w:b/>
                <w:szCs w:val="20"/>
              </w:rPr>
              <w:t>PRODUCT SERVICE CODE*</w:t>
            </w:r>
          </w:p>
        </w:tc>
        <w:tc>
          <w:tcPr>
            <w:tcW w:w="5220" w:type="dxa"/>
          </w:tcPr>
          <w:p w:rsidR="00F92EEF" w:rsidRPr="00DA1922" w:rsidP="00A91E71">
            <w:pPr>
              <w:spacing w:before="0"/>
              <w:rPr>
                <w:rStyle w:val="AAMSKBFill-InHighlight"/>
                <w:color w:val="auto"/>
              </w:rPr>
            </w:pPr>
            <w:r>
              <w:rPr>
                <w:rStyle w:val="AAMSKBFill-InHighlight"/>
                <w:color w:val="auto"/>
              </w:rPr>
              <w:t>J065</w:t>
            </w:r>
          </w:p>
        </w:tc>
      </w:tr>
      <w:tr w:rsidTr="009738F0">
        <w:tblPrEx>
          <w:tblW w:w="9918" w:type="dxa"/>
          <w:tblInd w:w="0" w:type="dxa"/>
          <w:tblLook w:val="04A0"/>
        </w:tblPrEx>
        <w:tc>
          <w:tcPr>
            <w:tcW w:w="4698" w:type="dxa"/>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NAICS CODE*</w:t>
            </w:r>
          </w:p>
        </w:tc>
        <w:tc>
          <w:tcPr>
            <w:tcW w:w="5220" w:type="dxa"/>
            <w:hideMark/>
          </w:tcPr>
          <w:p w:rsidR="00D11D95" w:rsidRPr="006E60E3" w:rsidP="00A91E71">
            <w:pPr>
              <w:spacing w:before="0"/>
              <w:rPr>
                <w:rFonts w:asciiTheme="minorHAnsi" w:hAnsiTheme="minorHAnsi" w:cstheme="minorHAnsi"/>
                <w:szCs w:val="20"/>
              </w:rPr>
            </w:pPr>
            <w:r>
              <w:rPr>
                <w:rFonts w:asciiTheme="minorHAnsi" w:hAnsiTheme="minorHAnsi" w:cstheme="minorHAnsi"/>
                <w:szCs w:val="20"/>
              </w:rPr>
              <w:t>811210</w:t>
            </w:r>
          </w:p>
        </w:tc>
      </w:tr>
      <w:tr w:rsidTr="009738F0">
        <w:tblPrEx>
          <w:tblW w:w="9918" w:type="dxa"/>
          <w:tblInd w:w="0" w:type="dxa"/>
          <w:tblLook w:val="04A0"/>
        </w:tblPrEx>
        <w:tc>
          <w:tcPr>
            <w:tcW w:w="4698" w:type="dxa"/>
            <w:hideMark/>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CONTRACTING OFFICE ADDRESS</w:t>
            </w:r>
          </w:p>
        </w:tc>
        <w:tc>
          <w:tcPr>
            <w:tcW w:w="5220" w:type="dxa"/>
          </w:tcPr>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Department of Veterans Affairs</w:t>
            </w:r>
            <w:r w:rsidRPr="004F36A7">
              <w:rPr>
                <w:rStyle w:val="AAMSKBFill-InHighlight"/>
                <w:rFonts w:asciiTheme="minorHAnsi" w:hAnsiTheme="minorHAnsi" w:cstheme="minorHAnsi"/>
              </w:rPr>
              <w:t xml:space="preserve"> </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VA Boston Healthcare System</w:t>
            </w:r>
            <w:r w:rsidRPr="004F36A7">
              <w:rPr>
                <w:rStyle w:val="AAMSKBFill-InHighlight"/>
                <w:rFonts w:asciiTheme="minorHAnsi" w:hAnsiTheme="minorHAnsi" w:cstheme="minorHAnsi"/>
              </w:rPr>
              <w:t xml:space="preserve"> </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Contracting Officer (90C)</w:t>
            </w:r>
            <w:r w:rsidRPr="004F36A7">
              <w:rPr>
                <w:rStyle w:val="AAMSKBFill-InHighlight"/>
                <w:rFonts w:asciiTheme="minorHAnsi" w:hAnsiTheme="minorHAnsi" w:cstheme="minorHAnsi"/>
              </w:rPr>
              <w:t xml:space="preserve"> </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940 Belmont Street</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Brockton MA  02301</w:t>
            </w:r>
            <w:r w:rsidRPr="004F36A7">
              <w:rPr>
                <w:rStyle w:val="AAMSKBFill-InHighlight"/>
                <w:rFonts w:asciiTheme="minorHAnsi" w:hAnsiTheme="minorHAnsi" w:cstheme="minorHAnsi"/>
              </w:rPr>
              <w:t xml:space="preserve"> </w:t>
            </w:r>
          </w:p>
          <w:p w:rsidR="00D11D95" w:rsidRPr="004F36A7">
            <w:pPr>
              <w:spacing w:before="0"/>
              <w:rPr>
                <w:rFonts w:asciiTheme="minorHAnsi" w:hAnsiTheme="minorHAnsi" w:cstheme="minorHAnsi"/>
                <w:szCs w:val="20"/>
              </w:rPr>
            </w:pPr>
          </w:p>
        </w:tc>
      </w:tr>
      <w:tr w:rsidTr="009738F0">
        <w:tblPrEx>
          <w:tblW w:w="9918" w:type="dxa"/>
          <w:tblInd w:w="0" w:type="dxa"/>
          <w:tblLook w:val="04A0"/>
        </w:tblPrEx>
        <w:tc>
          <w:tcPr>
            <w:tcW w:w="4698" w:type="dxa"/>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POINT OF CONTACT*</w:t>
            </w:r>
          </w:p>
          <w:p w:rsidR="00D11D95" w:rsidRPr="005B0401">
            <w:pPr>
              <w:spacing w:before="0"/>
              <w:rPr>
                <w:rFonts w:asciiTheme="minorHAnsi" w:hAnsiTheme="minorHAnsi" w:cstheme="minorHAnsi"/>
                <w:b/>
                <w:szCs w:val="20"/>
              </w:rPr>
            </w:pPr>
          </w:p>
          <w:p w:rsidR="00D11D95" w:rsidRPr="005B0401">
            <w:pPr>
              <w:spacing w:before="0"/>
              <w:rPr>
                <w:rFonts w:asciiTheme="minorHAnsi" w:hAnsiTheme="minorHAnsi" w:cstheme="minorHAnsi"/>
                <w:b/>
                <w:szCs w:val="20"/>
              </w:rPr>
            </w:pPr>
          </w:p>
        </w:tc>
        <w:tc>
          <w:tcPr>
            <w:tcW w:w="5220" w:type="dxa"/>
            <w:hideMark/>
          </w:tcPr>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Contract Specialist</w:t>
            </w:r>
            <w:r w:rsidRPr="004F36A7">
              <w:rPr>
                <w:rStyle w:val="AAMSKBFill-InHighlight"/>
                <w:rFonts w:asciiTheme="minorHAnsi" w:hAnsiTheme="minorHAnsi" w:cstheme="minorHAnsi"/>
              </w:rPr>
              <w:t xml:space="preserve"> </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Kim McCarthy</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kim.mccarthy@va.gov</w:t>
            </w:r>
          </w:p>
          <w:p w:rsidR="00D11D95" w:rsidRPr="004F36A7">
            <w:pPr>
              <w:spacing w:before="0"/>
              <w:rPr>
                <w:rFonts w:asciiTheme="minorHAnsi" w:eastAsiaTheme="minorHAnsi" w:hAnsiTheme="minorHAnsi" w:cstheme="minorHAnsi"/>
                <w:szCs w:val="20"/>
                <w:bdr w:val="none" w:sz="0" w:space="0" w:color="auto" w:frame="1"/>
              </w:rPr>
            </w:pPr>
          </w:p>
          <w:p w:rsidR="00D11D95" w:rsidRPr="004F36A7">
            <w:pPr>
              <w:spacing w:before="0"/>
              <w:rPr>
                <w:rFonts w:asciiTheme="minorHAnsi" w:eastAsiaTheme="minorHAnsi" w:hAnsiTheme="minorHAnsi" w:cstheme="minorHAnsi"/>
                <w:szCs w:val="20"/>
                <w:bdr w:val="none" w:sz="0" w:space="0" w:color="auto" w:frame="1"/>
              </w:rPr>
            </w:pPr>
          </w:p>
          <w:p w:rsidR="00D11D95" w:rsidRPr="004F36A7">
            <w:pPr>
              <w:spacing w:before="0"/>
              <w:rPr>
                <w:rFonts w:asciiTheme="minorHAnsi" w:hAnsiTheme="minorHAnsi" w:cstheme="minorHAnsi"/>
                <w:szCs w:val="20"/>
              </w:rPr>
            </w:pPr>
          </w:p>
        </w:tc>
      </w:tr>
    </w:tbl>
    <w:p w:rsidR="00D11D95" w:rsidRPr="004F36A7" w:rsidP="00D11D95">
      <w:pPr>
        <w:rPr>
          <w:rFonts w:cstheme="minorHAnsi"/>
          <w:szCs w:val="20"/>
        </w:rPr>
      </w:pPr>
    </w:p>
    <w:p w:rsidR="00A23C13" w:rsidRPr="004F36A7" w:rsidP="005B0401">
      <w:pPr>
        <w:pBdr>
          <w:top w:val="single" w:sz="4" w:space="1" w:color="auto"/>
          <w:bottom w:val="single" w:sz="4" w:space="1" w:color="auto"/>
        </w:pBdr>
        <w:spacing w:before="0" w:after="160" w:line="252" w:lineRule="auto"/>
        <w:jc w:val="center"/>
        <w:rPr>
          <w:rFonts w:eastAsia="Calibri" w:cstheme="minorHAnsi"/>
          <w:b/>
          <w:sz w:val="22"/>
        </w:rPr>
      </w:pPr>
      <w:r>
        <w:rPr>
          <w:b/>
          <w:color w:val="4F81BD" w:themeColor="accent1"/>
          <w:sz w:val="28"/>
          <w:szCs w:val="28"/>
          <w:bdr w:val="none" w:sz="0" w:space="0" w:color="auto" w:frame="1"/>
        </w:rPr>
        <w:t>ADDITIONAL INFORMATION</w:t>
      </w: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5"/>
        <w:gridCol w:w="5243"/>
      </w:tblGrid>
      <w:tr w:rsidTr="00057B35">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675" w:type="dxa"/>
            <w:hideMark/>
          </w:tcPr>
          <w:p w:rsidR="00A23C13" w:rsidRPr="005B0401">
            <w:pPr>
              <w:spacing w:before="0"/>
              <w:rPr>
                <w:rFonts w:asciiTheme="minorHAnsi" w:hAnsiTheme="minorHAnsi" w:cstheme="minorHAnsi"/>
                <w:b/>
              </w:rPr>
            </w:pPr>
            <w:r w:rsidRPr="005B0401">
              <w:rPr>
                <w:rFonts w:asciiTheme="minorHAnsi" w:hAnsiTheme="minorHAnsi" w:cstheme="minorHAnsi"/>
                <w:b/>
              </w:rPr>
              <w:t>AGENCY’S URL</w:t>
            </w:r>
          </w:p>
        </w:tc>
        <w:tc>
          <w:tcPr>
            <w:tcW w:w="5243" w:type="dxa"/>
            <w:hideMark/>
          </w:tcPr>
          <w:p w:rsidR="00A23C13" w:rsidRPr="004F36A7">
            <w:pPr>
              <w:spacing w:before="0"/>
              <w:rPr>
                <w:rFonts w:asciiTheme="minorHAnsi" w:hAnsiTheme="minorHAnsi" w:cstheme="minorHAnsi"/>
              </w:rPr>
            </w:pPr>
          </w:p>
        </w:tc>
      </w:tr>
      <w:tr w:rsidTr="00057B35">
        <w:tblPrEx>
          <w:tblW w:w="9918" w:type="dxa"/>
          <w:tblInd w:w="0" w:type="dxa"/>
          <w:tblLook w:val="04A0"/>
        </w:tblPrEx>
        <w:tc>
          <w:tcPr>
            <w:tcW w:w="4675" w:type="dxa"/>
            <w:hideMark/>
          </w:tcPr>
          <w:p w:rsidR="00A23C13" w:rsidRPr="005B0401">
            <w:pPr>
              <w:spacing w:before="0"/>
              <w:rPr>
                <w:rFonts w:asciiTheme="minorHAnsi" w:hAnsiTheme="minorHAnsi" w:cstheme="minorHAnsi"/>
                <w:b/>
              </w:rPr>
            </w:pPr>
            <w:r w:rsidRPr="005B0401">
              <w:rPr>
                <w:rFonts w:asciiTheme="minorHAnsi" w:hAnsiTheme="minorHAnsi" w:cstheme="minorHAnsi"/>
                <w:b/>
              </w:rPr>
              <w:t>URL DESCRIPTION</w:t>
            </w:r>
          </w:p>
        </w:tc>
        <w:tc>
          <w:tcPr>
            <w:tcW w:w="5243" w:type="dxa"/>
            <w:hideMark/>
          </w:tcPr>
          <w:p w:rsidR="00A23C13" w:rsidRPr="004F36A7">
            <w:pPr>
              <w:spacing w:before="0"/>
              <w:rPr>
                <w:rFonts w:asciiTheme="minorHAnsi" w:hAnsiTheme="minorHAnsi" w:cstheme="minorHAnsi"/>
                <w:szCs w:val="20"/>
              </w:rPr>
            </w:pPr>
          </w:p>
        </w:tc>
      </w:tr>
      <w:tr w:rsidTr="00057B35">
        <w:tblPrEx>
          <w:tblW w:w="9918" w:type="dxa"/>
          <w:tblInd w:w="0" w:type="dxa"/>
          <w:tblLook w:val="04A0"/>
        </w:tblPrEx>
        <w:tc>
          <w:tcPr>
            <w:tcW w:w="4675" w:type="dxa"/>
            <w:hideMark/>
          </w:tcPr>
          <w:p w:rsidR="00A23C13" w:rsidRPr="005B0401">
            <w:pPr>
              <w:spacing w:before="0"/>
              <w:rPr>
                <w:rFonts w:asciiTheme="minorHAnsi" w:hAnsiTheme="minorHAnsi" w:cstheme="minorHAnsi"/>
                <w:b/>
              </w:rPr>
            </w:pPr>
            <w:r w:rsidRPr="005B0401">
              <w:rPr>
                <w:rFonts w:asciiTheme="minorHAnsi" w:hAnsiTheme="minorHAnsi" w:cstheme="minorHAnsi"/>
                <w:b/>
              </w:rPr>
              <w:t>AGENCY CONTACT’S EMAIL ADDRESS</w:t>
            </w:r>
          </w:p>
        </w:tc>
        <w:tc>
          <w:tcPr>
            <w:tcW w:w="5243" w:type="dxa"/>
            <w:hideMark/>
          </w:tcPr>
          <w:p w:rsidR="00A23C13" w:rsidRPr="004F36A7">
            <w:pPr>
              <w:spacing w:before="0"/>
              <w:rPr>
                <w:rFonts w:asciiTheme="minorHAnsi" w:hAnsiTheme="minorHAnsi" w:cstheme="minorHAnsi"/>
                <w:szCs w:val="20"/>
              </w:rPr>
            </w:pPr>
          </w:p>
        </w:tc>
      </w:tr>
      <w:tr w:rsidTr="00057B35">
        <w:tblPrEx>
          <w:tblW w:w="9918" w:type="dxa"/>
          <w:tblInd w:w="0" w:type="dxa"/>
          <w:tblLook w:val="04A0"/>
        </w:tblPrEx>
        <w:tc>
          <w:tcPr>
            <w:tcW w:w="4675" w:type="dxa"/>
            <w:hideMark/>
          </w:tcPr>
          <w:p w:rsidR="00A23C13" w:rsidRPr="005B0401">
            <w:pPr>
              <w:spacing w:before="0"/>
              <w:rPr>
                <w:rFonts w:asciiTheme="minorHAnsi" w:hAnsiTheme="minorHAnsi" w:cstheme="minorHAnsi"/>
                <w:b/>
              </w:rPr>
            </w:pPr>
            <w:r w:rsidRPr="005B0401">
              <w:rPr>
                <w:rFonts w:asciiTheme="minorHAnsi" w:hAnsiTheme="minorHAnsi" w:cstheme="minorHAnsi"/>
                <w:b/>
              </w:rPr>
              <w:t>EMAIL DESCRIPTION</w:t>
            </w:r>
          </w:p>
        </w:tc>
        <w:tc>
          <w:tcPr>
            <w:tcW w:w="5243" w:type="dxa"/>
            <w:hideMark/>
          </w:tcPr>
          <w:p w:rsidR="00A23C13" w:rsidRPr="004F36A7">
            <w:pPr>
              <w:spacing w:before="0"/>
              <w:rPr>
                <w:rFonts w:asciiTheme="minorHAnsi" w:hAnsiTheme="minorHAnsi" w:cstheme="minorHAnsi"/>
                <w:szCs w:val="20"/>
              </w:rPr>
            </w:pPr>
          </w:p>
        </w:tc>
      </w:tr>
    </w:tbl>
    <w:p w:rsidR="00E52D1F">
      <w:pPr>
        <w:spacing w:before="0" w:after="200"/>
        <w:rPr>
          <w:b/>
          <w:color w:val="4F81BD" w:themeColor="accent1"/>
          <w:sz w:val="28"/>
          <w:szCs w:val="28"/>
          <w:bdr w:val="none" w:sz="0" w:space="0" w:color="auto" w:frame="1"/>
        </w:rPr>
      </w:pPr>
      <w:r>
        <w:rPr>
          <w:b/>
          <w:color w:val="4F81BD" w:themeColor="accent1"/>
          <w:sz w:val="28"/>
          <w:szCs w:val="28"/>
          <w:bdr w:val="none" w:sz="0" w:space="0" w:color="auto" w:frame="1"/>
        </w:rPr>
        <w:br w:type="page"/>
      </w:r>
    </w:p>
    <w:p w:rsidR="00C15B5B" w:rsidRPr="00A3522F" w:rsidP="00A3522F">
      <w:pPr>
        <w:pBdr>
          <w:top w:val="single" w:sz="4" w:space="1" w:color="auto"/>
          <w:bottom w:val="single" w:sz="4" w:space="1" w:color="auto"/>
        </w:pBdr>
        <w:jc w:val="center"/>
        <w:rPr>
          <w:rFonts w:cstheme="minorHAnsi"/>
          <w:b/>
          <w:sz w:val="22"/>
        </w:rPr>
      </w:pPr>
      <w:r w:rsidRPr="005B0401">
        <w:rPr>
          <w:b/>
          <w:color w:val="4F81BD" w:themeColor="accent1"/>
          <w:sz w:val="28"/>
          <w:szCs w:val="28"/>
          <w:bdr w:val="none" w:sz="0" w:space="0" w:color="auto" w:frame="1"/>
        </w:rPr>
        <w:t>DESCRIPTION</w:t>
      </w:r>
    </w:p>
    <w:p w:rsidR="00F40F47" w:rsidP="00D11419">
      <w:pPr>
        <w:pStyle w:val="Title"/>
        <w:rPr>
          <w:rFonts w:asciiTheme="minorHAnsi" w:hAnsiTheme="minorHAnsi" w:cstheme="minorHAnsi"/>
        </w:rPr>
      </w:pPr>
      <w:r>
        <w:rPr>
          <w:rFonts w:asciiTheme="minorHAnsi" w:hAnsiTheme="minorHAnsi" w:cstheme="minorHAnsi"/>
        </w:rPr>
        <w:t>NOTICE OF INTENT TO SOLE SOURCE</w:t>
      </w:r>
    </w:p>
    <w:p w:rsidR="00D11419" w:rsidP="00D11419">
      <w:pPr>
        <w:pStyle w:val="Title"/>
        <w:jc w:val="left"/>
        <w:rPr>
          <w:rFonts w:asciiTheme="minorHAnsi" w:hAnsiTheme="minorHAnsi" w:cstheme="minorHAnsi"/>
          <w:sz w:val="22"/>
          <w:szCs w:val="22"/>
        </w:rPr>
      </w:pPr>
    </w:p>
    <w:p w:rsidR="00F56C3A" w:rsidRPr="002763E5" w:rsidP="00D11419">
      <w:pPr>
        <w:rPr>
          <w:sz w:val="22"/>
        </w:rPr>
      </w:pPr>
      <w:r w:rsidRPr="002763E5">
        <w:rPr>
          <w:sz w:val="22"/>
        </w:rPr>
        <w:t>IAW (in accordance with)</w:t>
      </w:r>
      <w:r w:rsidRPr="002763E5" w:rsidR="006D7AE2">
        <w:rPr>
          <w:sz w:val="22"/>
        </w:rPr>
        <w:t xml:space="preserve"> </w:t>
      </w:r>
      <w:r w:rsidRPr="002763E5" w:rsidR="00401B8C">
        <w:rPr>
          <w:sz w:val="22"/>
        </w:rPr>
        <w:t>FAR 6.302-1</w:t>
      </w:r>
      <w:r w:rsidRPr="002763E5" w:rsidR="00B63825">
        <w:rPr>
          <w:sz w:val="22"/>
        </w:rPr>
        <w:t>, T</w:t>
      </w:r>
      <w:r w:rsidRPr="002763E5" w:rsidR="001E0FD1">
        <w:rPr>
          <w:sz w:val="22"/>
        </w:rPr>
        <w:t xml:space="preserve">he Department of Veterans Affairs, </w:t>
      </w:r>
      <w:r w:rsidRPr="002763E5" w:rsidR="00401B8C">
        <w:rPr>
          <w:sz w:val="22"/>
        </w:rPr>
        <w:t>Togus</w:t>
      </w:r>
      <w:r w:rsidRPr="002763E5" w:rsidR="00401B8C">
        <w:rPr>
          <w:sz w:val="22"/>
        </w:rPr>
        <w:t>, Maine</w:t>
      </w:r>
      <w:r w:rsidRPr="002763E5" w:rsidR="001E0FD1">
        <w:rPr>
          <w:sz w:val="22"/>
        </w:rPr>
        <w:t xml:space="preserve"> Healthcare System</w:t>
      </w:r>
      <w:r w:rsidRPr="002763E5" w:rsidR="00B26FFB">
        <w:rPr>
          <w:sz w:val="22"/>
        </w:rPr>
        <w:t xml:space="preserve"> </w:t>
      </w:r>
      <w:r w:rsidRPr="002763E5" w:rsidR="001E0FD1">
        <w:rPr>
          <w:sz w:val="22"/>
        </w:rPr>
        <w:t xml:space="preserve">intends to award a firm-fixed, sole source </w:t>
      </w:r>
      <w:r w:rsidRPr="002763E5" w:rsidR="00401B8C">
        <w:rPr>
          <w:sz w:val="22"/>
        </w:rPr>
        <w:t xml:space="preserve">service contract for the Mizuho Hana Orthopedic table </w:t>
      </w:r>
      <w:r w:rsidRPr="002763E5" w:rsidR="003E1283">
        <w:rPr>
          <w:sz w:val="22"/>
        </w:rPr>
        <w:t xml:space="preserve">currently </w:t>
      </w:r>
      <w:r w:rsidRPr="002763E5" w:rsidR="006A45EB">
        <w:rPr>
          <w:sz w:val="22"/>
        </w:rPr>
        <w:t>installed at</w:t>
      </w:r>
      <w:r w:rsidRPr="002763E5" w:rsidR="00C3143E">
        <w:rPr>
          <w:sz w:val="22"/>
        </w:rPr>
        <w:t xml:space="preserve"> the </w:t>
      </w:r>
      <w:r w:rsidRPr="002763E5" w:rsidR="00401B8C">
        <w:rPr>
          <w:sz w:val="22"/>
        </w:rPr>
        <w:t>Togus</w:t>
      </w:r>
      <w:r w:rsidRPr="002763E5" w:rsidR="00401B8C">
        <w:rPr>
          <w:sz w:val="22"/>
        </w:rPr>
        <w:t>, Maine</w:t>
      </w:r>
      <w:r w:rsidRPr="002763E5" w:rsidR="00C3143E">
        <w:rPr>
          <w:sz w:val="22"/>
        </w:rPr>
        <w:t xml:space="preserve"> facility </w:t>
      </w:r>
      <w:r w:rsidRPr="002763E5" w:rsidR="00401B8C">
        <w:rPr>
          <w:sz w:val="22"/>
        </w:rPr>
        <w:t>to Mizuho</w:t>
      </w:r>
      <w:r w:rsidRPr="002763E5" w:rsidR="002A573D">
        <w:rPr>
          <w:sz w:val="22"/>
        </w:rPr>
        <w:t xml:space="preserve"> OSI</w:t>
      </w:r>
      <w:r w:rsidRPr="002763E5" w:rsidR="00401B8C">
        <w:rPr>
          <w:sz w:val="22"/>
        </w:rPr>
        <w:t>,</w:t>
      </w:r>
      <w:r w:rsidRPr="002763E5" w:rsidR="00FF749F">
        <w:rPr>
          <w:sz w:val="22"/>
        </w:rPr>
        <w:t xml:space="preserve"> the sole</w:t>
      </w:r>
      <w:r w:rsidRPr="002763E5" w:rsidR="000903EF">
        <w:rPr>
          <w:sz w:val="22"/>
        </w:rPr>
        <w:t xml:space="preserve"> manufacturer</w:t>
      </w:r>
      <w:r w:rsidRPr="002763E5" w:rsidR="00401B8C">
        <w:rPr>
          <w:sz w:val="22"/>
        </w:rPr>
        <w:t xml:space="preserve"> and equipment servicer.</w:t>
      </w:r>
    </w:p>
    <w:p w:rsidR="00D11419" w:rsidRPr="002763E5" w:rsidP="00D11419">
      <w:pPr>
        <w:rPr>
          <w:b/>
          <w:bCs/>
          <w:sz w:val="22"/>
        </w:rPr>
      </w:pPr>
      <w:r w:rsidRPr="002763E5">
        <w:rPr>
          <w:b/>
          <w:bCs/>
          <w:sz w:val="22"/>
        </w:rPr>
        <w:t xml:space="preserve">Response Due Date:  </w:t>
      </w:r>
      <w:r w:rsidRPr="002763E5" w:rsidR="009E52C5">
        <w:rPr>
          <w:b/>
          <w:bCs/>
          <w:sz w:val="22"/>
        </w:rPr>
        <w:t xml:space="preserve">March </w:t>
      </w:r>
      <w:r w:rsidRPr="002763E5" w:rsidR="00F20EFC">
        <w:rPr>
          <w:b/>
          <w:bCs/>
          <w:sz w:val="22"/>
        </w:rPr>
        <w:t>4</w:t>
      </w:r>
      <w:r w:rsidRPr="002763E5" w:rsidR="00401B8C">
        <w:rPr>
          <w:b/>
          <w:bCs/>
          <w:sz w:val="22"/>
        </w:rPr>
        <w:t xml:space="preserve">, </w:t>
      </w:r>
      <w:r w:rsidRPr="002763E5" w:rsidR="00401B8C">
        <w:rPr>
          <w:b/>
          <w:bCs/>
          <w:sz w:val="22"/>
        </w:rPr>
        <w:t>2025</w:t>
      </w:r>
      <w:r w:rsidRPr="002763E5">
        <w:rPr>
          <w:b/>
          <w:bCs/>
          <w:sz w:val="22"/>
        </w:rPr>
        <w:t xml:space="preserve"> by </w:t>
      </w:r>
      <w:r w:rsidR="00A561C4">
        <w:rPr>
          <w:b/>
          <w:bCs/>
          <w:sz w:val="22"/>
        </w:rPr>
        <w:t>5</w:t>
      </w:r>
      <w:r w:rsidRPr="002763E5">
        <w:rPr>
          <w:b/>
          <w:bCs/>
          <w:sz w:val="22"/>
        </w:rPr>
        <w:t xml:space="preserve">:00 </w:t>
      </w:r>
      <w:r w:rsidR="00A561C4">
        <w:rPr>
          <w:b/>
          <w:bCs/>
          <w:sz w:val="22"/>
        </w:rPr>
        <w:t>p</w:t>
      </w:r>
      <w:r w:rsidRPr="002763E5">
        <w:rPr>
          <w:b/>
          <w:bCs/>
          <w:sz w:val="22"/>
        </w:rPr>
        <w:t>m (EST)</w:t>
      </w:r>
    </w:p>
    <w:p w:rsidR="00CA3BAF" w:rsidRPr="002763E5" w:rsidP="00CA3BAF">
      <w:pPr>
        <w:rPr>
          <w:b/>
          <w:bCs/>
          <w:sz w:val="22"/>
        </w:rPr>
      </w:pPr>
      <w:r w:rsidRPr="002763E5">
        <w:rPr>
          <w:b/>
          <w:bCs/>
          <w:sz w:val="22"/>
        </w:rPr>
        <w:t>CLIN</w:t>
      </w:r>
      <w:r w:rsidRPr="002763E5">
        <w:rPr>
          <w:b/>
          <w:bCs/>
          <w:sz w:val="22"/>
        </w:rPr>
        <w:tab/>
        <w:t>Description</w:t>
      </w:r>
      <w:r w:rsidRPr="002763E5">
        <w:rPr>
          <w:b/>
          <w:bCs/>
          <w:sz w:val="22"/>
        </w:rPr>
        <w:tab/>
      </w:r>
      <w:r w:rsidRPr="002763E5">
        <w:rPr>
          <w:b/>
          <w:bCs/>
          <w:sz w:val="22"/>
        </w:rPr>
        <w:tab/>
      </w:r>
      <w:r w:rsidRPr="002763E5">
        <w:rPr>
          <w:b/>
          <w:bCs/>
          <w:sz w:val="22"/>
        </w:rPr>
        <w:tab/>
      </w:r>
      <w:r w:rsidR="00D73E14">
        <w:rPr>
          <w:b/>
          <w:bCs/>
          <w:sz w:val="22"/>
        </w:rPr>
        <w:tab/>
      </w:r>
      <w:r w:rsidRPr="002763E5">
        <w:rPr>
          <w:b/>
          <w:bCs/>
          <w:sz w:val="22"/>
        </w:rPr>
        <w:t>Qty</w:t>
      </w:r>
    </w:p>
    <w:p w:rsidR="00CA3BAF" w:rsidRPr="002763E5" w:rsidP="00CA3BAF">
      <w:pPr>
        <w:rPr>
          <w:sz w:val="22"/>
        </w:rPr>
      </w:pPr>
      <w:r w:rsidRPr="002763E5">
        <w:rPr>
          <w:sz w:val="22"/>
        </w:rPr>
        <w:t>0001</w:t>
      </w:r>
      <w:r w:rsidRPr="002763E5">
        <w:rPr>
          <w:sz w:val="22"/>
        </w:rPr>
        <w:tab/>
        <w:t xml:space="preserve">FSC-Hana </w:t>
      </w:r>
      <w:r w:rsidRPr="002763E5">
        <w:rPr>
          <w:sz w:val="22"/>
        </w:rPr>
        <w:t>Full Service</w:t>
      </w:r>
      <w:r w:rsidRPr="002763E5">
        <w:rPr>
          <w:sz w:val="22"/>
        </w:rPr>
        <w:t xml:space="preserve"> Contract</w:t>
      </w:r>
      <w:r w:rsidRPr="002763E5">
        <w:rPr>
          <w:sz w:val="22"/>
        </w:rPr>
        <w:tab/>
      </w:r>
      <w:r w:rsidR="00D73E14">
        <w:rPr>
          <w:sz w:val="22"/>
        </w:rPr>
        <w:tab/>
      </w:r>
      <w:r w:rsidRPr="002763E5">
        <w:rPr>
          <w:sz w:val="22"/>
        </w:rPr>
        <w:t>1 year</w:t>
      </w:r>
    </w:p>
    <w:p w:rsidR="00401B8C" w:rsidRPr="002763E5" w:rsidP="00BD4D94">
      <w:pPr>
        <w:rPr>
          <w:b/>
          <w:bCs/>
          <w:sz w:val="22"/>
        </w:rPr>
      </w:pPr>
      <w:r w:rsidRPr="002763E5">
        <w:rPr>
          <w:b/>
          <w:bCs/>
          <w:sz w:val="22"/>
        </w:rPr>
        <w:t>Contract Period of Performance:</w:t>
      </w:r>
    </w:p>
    <w:p w:rsidR="00401B8C" w:rsidRPr="002763E5" w:rsidP="00401B8C">
      <w:pPr>
        <w:spacing w:after="0" w:line="240" w:lineRule="auto"/>
        <w:rPr>
          <w:sz w:val="22"/>
        </w:rPr>
      </w:pPr>
      <w:r w:rsidRPr="002763E5">
        <w:rPr>
          <w:sz w:val="22"/>
        </w:rPr>
        <w:tab/>
        <w:t>BASE:</w:t>
      </w:r>
      <w:r w:rsidRPr="002763E5">
        <w:rPr>
          <w:sz w:val="22"/>
        </w:rPr>
        <w:tab/>
      </w:r>
      <w:r w:rsidRPr="002763E5">
        <w:rPr>
          <w:sz w:val="22"/>
        </w:rPr>
        <w:tab/>
        <w:t xml:space="preserve">4/24/25 </w:t>
      </w:r>
      <w:r w:rsidRPr="002763E5">
        <w:rPr>
          <w:sz w:val="22"/>
        </w:rPr>
        <w:t xml:space="preserve">- </w:t>
      </w:r>
      <w:r w:rsidRPr="002763E5" w:rsidR="00266D1D">
        <w:rPr>
          <w:sz w:val="22"/>
        </w:rPr>
        <w:t xml:space="preserve"> </w:t>
      </w:r>
      <w:r w:rsidRPr="002763E5">
        <w:rPr>
          <w:sz w:val="22"/>
        </w:rPr>
        <w:t>4</w:t>
      </w:r>
      <w:r w:rsidRPr="002763E5">
        <w:rPr>
          <w:sz w:val="22"/>
        </w:rPr>
        <w:t>/23/26</w:t>
      </w:r>
    </w:p>
    <w:p w:rsidR="00401B8C" w:rsidRPr="002763E5" w:rsidP="00401B8C">
      <w:pPr>
        <w:spacing w:after="0" w:line="240" w:lineRule="auto"/>
        <w:rPr>
          <w:sz w:val="22"/>
        </w:rPr>
      </w:pPr>
      <w:r w:rsidRPr="002763E5">
        <w:rPr>
          <w:sz w:val="22"/>
        </w:rPr>
        <w:tab/>
        <w:t>Option 1:</w:t>
      </w:r>
      <w:r w:rsidRPr="002763E5">
        <w:rPr>
          <w:sz w:val="22"/>
        </w:rPr>
        <w:tab/>
        <w:t>4/24/26 – 4/23/27</w:t>
      </w:r>
    </w:p>
    <w:p w:rsidR="00401B8C" w:rsidRPr="002763E5" w:rsidP="00401B8C">
      <w:pPr>
        <w:spacing w:after="0" w:line="240" w:lineRule="auto"/>
        <w:rPr>
          <w:sz w:val="22"/>
        </w:rPr>
      </w:pPr>
      <w:r w:rsidRPr="002763E5">
        <w:rPr>
          <w:sz w:val="22"/>
        </w:rPr>
        <w:tab/>
        <w:t>Option 2:</w:t>
      </w:r>
      <w:r w:rsidRPr="002763E5">
        <w:rPr>
          <w:sz w:val="22"/>
        </w:rPr>
        <w:tab/>
        <w:t>4/24/27 – 4/23/28</w:t>
      </w:r>
    </w:p>
    <w:p w:rsidR="00401B8C" w:rsidRPr="002763E5" w:rsidP="00401B8C">
      <w:pPr>
        <w:spacing w:after="0" w:line="240" w:lineRule="auto"/>
        <w:rPr>
          <w:sz w:val="22"/>
        </w:rPr>
      </w:pPr>
      <w:r w:rsidRPr="002763E5">
        <w:rPr>
          <w:sz w:val="22"/>
        </w:rPr>
        <w:tab/>
        <w:t>Option 3:</w:t>
      </w:r>
      <w:r w:rsidRPr="002763E5">
        <w:rPr>
          <w:sz w:val="22"/>
        </w:rPr>
        <w:tab/>
        <w:t>4/24/28 – 4/23/29</w:t>
      </w:r>
    </w:p>
    <w:p w:rsidR="00401B8C" w:rsidRPr="002763E5" w:rsidP="00401B8C">
      <w:pPr>
        <w:spacing w:after="0" w:line="240" w:lineRule="auto"/>
        <w:rPr>
          <w:sz w:val="22"/>
        </w:rPr>
      </w:pPr>
      <w:r w:rsidRPr="002763E5">
        <w:rPr>
          <w:sz w:val="22"/>
        </w:rPr>
        <w:tab/>
        <w:t>Option 4:</w:t>
      </w:r>
      <w:r w:rsidRPr="002763E5">
        <w:rPr>
          <w:sz w:val="22"/>
        </w:rPr>
        <w:tab/>
        <w:t>4/24/29 – 4/23/30</w:t>
      </w:r>
    </w:p>
    <w:p w:rsidR="00B32871" w:rsidRPr="002763E5" w:rsidP="00125FA4">
      <w:pPr>
        <w:rPr>
          <w:sz w:val="22"/>
        </w:rPr>
      </w:pPr>
    </w:p>
    <w:p w:rsidR="00217103" w:rsidP="00ED1FA5">
      <w:pPr>
        <w:rPr>
          <w:b/>
          <w:bCs/>
          <w:sz w:val="22"/>
        </w:rPr>
      </w:pPr>
      <w:r w:rsidRPr="002763E5">
        <w:rPr>
          <w:rStyle w:val="Heading2Char"/>
          <w:sz w:val="22"/>
          <w:szCs w:val="22"/>
        </w:rPr>
        <w:t>T</w:t>
      </w:r>
      <w:r w:rsidRPr="002763E5" w:rsidR="006D44B9">
        <w:rPr>
          <w:rStyle w:val="Heading2Char"/>
          <w:sz w:val="22"/>
          <w:szCs w:val="22"/>
        </w:rPr>
        <w:t>ype of Contract:</w:t>
      </w:r>
      <w:r w:rsidRPr="002763E5" w:rsidR="006D44B9">
        <w:rPr>
          <w:sz w:val="22"/>
        </w:rPr>
        <w:t xml:space="preserve"> Firm-Fixed Price</w:t>
      </w:r>
      <w:r w:rsidRPr="002763E5" w:rsidR="00125FA4">
        <w:rPr>
          <w:sz w:val="22"/>
        </w:rPr>
        <w:t xml:space="preserve"> </w:t>
      </w:r>
      <w:r w:rsidRPr="002763E5" w:rsidR="006D44B9">
        <w:rPr>
          <w:sz w:val="22"/>
        </w:rPr>
        <w:t>Contract</w:t>
      </w:r>
      <w:r w:rsidRPr="002763E5" w:rsidR="006D44B9">
        <w:rPr>
          <w:b/>
          <w:bCs/>
          <w:sz w:val="22"/>
        </w:rPr>
        <w:t>.</w:t>
      </w:r>
    </w:p>
    <w:p w:rsidR="00A3523E" w:rsidRPr="002763E5" w:rsidP="00A3523E">
      <w:r w:rsidRPr="002763E5">
        <w:t>The proposed procurement is for services for which the Government intends to award to only one source under the authority of FAR 6.302-1 – Only One Responsible Source and No Other Supplies or Services Will Satisfy Agency Requirements.  41 U.S.C. 3304(a)(1).</w:t>
      </w:r>
    </w:p>
    <w:p w:rsidR="00A3523E" w:rsidRPr="002763E5" w:rsidP="00A3523E">
      <w:pPr>
        <w:autoSpaceDE w:val="0"/>
        <w:autoSpaceDN w:val="0"/>
        <w:adjustRightInd w:val="0"/>
        <w:spacing w:after="0" w:line="240" w:lineRule="auto"/>
      </w:pPr>
      <w:r w:rsidRPr="002763E5">
        <w:t>All responsible sources that feel they should be considered qualified to provide the</w:t>
      </w:r>
    </w:p>
    <w:p w:rsidR="00A3523E" w:rsidRPr="002763E5" w:rsidP="00A3523E">
      <w:pPr>
        <w:autoSpaceDE w:val="0"/>
        <w:autoSpaceDN w:val="0"/>
        <w:adjustRightInd w:val="0"/>
        <w:spacing w:after="0" w:line="240" w:lineRule="auto"/>
      </w:pPr>
      <w:r w:rsidRPr="002763E5">
        <w:t>above-mentioned supplies may submit a response to this notice (by the response due date</w:t>
      </w:r>
    </w:p>
    <w:p w:rsidR="00A3523E" w:rsidRPr="002763E5" w:rsidP="00A3523E">
      <w:r w:rsidRPr="002763E5">
        <w:t xml:space="preserve">shown above) to </w:t>
      </w:r>
      <w:r>
        <w:fldChar w:fldCharType="begin"/>
      </w:r>
      <w:r>
        <w:instrText xml:space="preserve"> HYPERLINK "mailto:kim.mccarthy@va.gov" </w:instrText>
      </w:r>
      <w:r>
        <w:fldChar w:fldCharType="separate"/>
      </w:r>
      <w:r w:rsidRPr="002763E5">
        <w:rPr>
          <w:rStyle w:val="Hyperlink"/>
        </w:rPr>
        <w:t>kim.mccarthy@va.gov</w:t>
      </w:r>
      <w:r>
        <w:fldChar w:fldCharType="end"/>
      </w:r>
      <w:r w:rsidRPr="002763E5">
        <w:t>.</w:t>
      </w:r>
    </w:p>
    <w:p w:rsidR="00A3523E" w:rsidRPr="002763E5" w:rsidP="00A3523E">
      <w:pPr>
        <w:autoSpaceDE w:val="0"/>
        <w:autoSpaceDN w:val="0"/>
        <w:adjustRightInd w:val="0"/>
        <w:spacing w:after="0" w:line="240" w:lineRule="auto"/>
      </w:pPr>
      <w:r w:rsidRPr="002763E5">
        <w:t>The information provided shall include detailed (and relevant) documentation to allow the government to perform adequate market research and make a proper determination. A determination by the government not to compete this proposed requirement based upon responses to this notice is solely within the discretion of the Government. Information received will be considered solely for the purpose of determining whether to conduct an unrestricted open market procurement.</w:t>
      </w:r>
    </w:p>
    <w:p w:rsidR="00A3523E" w:rsidRPr="002763E5" w:rsidP="00A3523E">
      <w:pPr>
        <w:rPr>
          <w:b/>
          <w:bCs/>
        </w:rPr>
      </w:pPr>
    </w:p>
    <w:p w:rsidR="00A3523E" w:rsidRPr="002763E5" w:rsidP="00A3523E">
      <w:pPr>
        <w:autoSpaceDE w:val="0"/>
        <w:autoSpaceDN w:val="0"/>
        <w:adjustRightInd w:val="0"/>
        <w:spacing w:after="0" w:line="240" w:lineRule="auto"/>
        <w:rPr>
          <w:b/>
          <w:bCs/>
        </w:rPr>
      </w:pPr>
      <w:r w:rsidRPr="002763E5">
        <w:rPr>
          <w:b/>
          <w:bCs/>
        </w:rPr>
        <w:t>THIS IS NOT A REQUEST FOR COMPETITIVE PROPOSALS. THERE IS NO SOLICITATION</w:t>
      </w:r>
    </w:p>
    <w:p w:rsidR="00A3523E" w:rsidRPr="002763E5" w:rsidP="00A3523E">
      <w:pPr>
        <w:autoSpaceDE w:val="0"/>
        <w:autoSpaceDN w:val="0"/>
        <w:adjustRightInd w:val="0"/>
        <w:spacing w:after="0" w:line="240" w:lineRule="auto"/>
        <w:rPr>
          <w:b/>
          <w:bCs/>
        </w:rPr>
      </w:pPr>
      <w:r w:rsidRPr="002763E5">
        <w:rPr>
          <w:b/>
          <w:bCs/>
        </w:rPr>
        <w:t>AVAILABLE AT THIS TIME. REQUESTS FOR A SOLICITATION WILL NOT RECEIVE A</w:t>
      </w:r>
    </w:p>
    <w:p w:rsidR="00A3523E" w:rsidRPr="002763E5" w:rsidP="00A3523E">
      <w:r w:rsidRPr="002763E5">
        <w:rPr>
          <w:b/>
          <w:bCs/>
        </w:rPr>
        <w:t>RESPONSE.</w:t>
      </w:r>
    </w:p>
    <w:p w:rsidR="00A3523E" w:rsidRPr="002763E5" w:rsidP="00ED1FA5">
      <w:pPr>
        <w:rPr>
          <w:sz w:val="22"/>
        </w:rPr>
      </w:pPr>
    </w:p>
    <w:p w:rsidR="00CE5621" w:rsidRPr="002763E5" w:rsidP="00CE5621">
      <w:pPr>
        <w:pStyle w:val="NoSpacing"/>
        <w:jc w:val="center"/>
        <w:rPr>
          <w:rFonts w:ascii="Times New Roman" w:hAnsi="Times New Roman"/>
          <w:b/>
        </w:rPr>
      </w:pPr>
      <w:r w:rsidRPr="002763E5">
        <w:rPr>
          <w:rFonts w:ascii="Times New Roman" w:hAnsi="Times New Roman"/>
          <w:b/>
        </w:rPr>
        <w:t>STATEMENT OF WORK</w:t>
      </w:r>
    </w:p>
    <w:p w:rsidR="00CE5621" w:rsidRPr="002763E5" w:rsidP="00CE5621">
      <w:pPr>
        <w:pStyle w:val="NoSpacing"/>
        <w:jc w:val="center"/>
        <w:rPr>
          <w:rFonts w:ascii="Times New Roman" w:hAnsi="Times New Roman"/>
          <w:b/>
        </w:rPr>
      </w:pPr>
      <w:r w:rsidRPr="002763E5">
        <w:rPr>
          <w:rFonts w:ascii="Times New Roman" w:hAnsi="Times New Roman"/>
          <w:b/>
        </w:rPr>
        <w:t xml:space="preserve">PREVENTIVE AND CORRECTIVE MAINTENANCE OF THE </w:t>
      </w:r>
    </w:p>
    <w:p w:rsidR="00CE5621" w:rsidRPr="002763E5" w:rsidP="00CE5621">
      <w:pPr>
        <w:pStyle w:val="NoSpacing"/>
        <w:jc w:val="center"/>
        <w:rPr>
          <w:rFonts w:ascii="Times New Roman" w:hAnsi="Times New Roman"/>
          <w:b/>
        </w:rPr>
      </w:pPr>
      <w:r w:rsidRPr="002763E5">
        <w:rPr>
          <w:rFonts w:ascii="Times New Roman" w:hAnsi="Times New Roman"/>
          <w:b/>
          <w:u w:val="single"/>
        </w:rPr>
        <w:t>MIZUHO HANA ORTHOPEDIC SURGERY TABLE</w:t>
      </w:r>
    </w:p>
    <w:p w:rsidR="00CE5621" w:rsidRPr="002763E5" w:rsidP="00CE5621">
      <w:pPr>
        <w:pStyle w:val="NoSpacing"/>
        <w:jc w:val="center"/>
        <w:rPr>
          <w:rFonts w:ascii="Times New Roman" w:hAnsi="Times New Roman"/>
          <w:b/>
        </w:rPr>
      </w:pPr>
      <w:r w:rsidRPr="002763E5">
        <w:rPr>
          <w:rFonts w:ascii="Times New Roman" w:hAnsi="Times New Roman"/>
          <w:b/>
        </w:rPr>
        <w:t>VA MEDICAL CENTER, AUGUSTA, ME</w:t>
      </w:r>
    </w:p>
    <w:p w:rsidR="00CE5621" w:rsidRPr="002763E5" w:rsidP="00CE5621">
      <w:pPr>
        <w:spacing w:after="0" w:line="240" w:lineRule="auto"/>
        <w:rPr>
          <w:sz w:val="22"/>
        </w:rPr>
      </w:pPr>
    </w:p>
    <w:p w:rsidR="00CE5621" w:rsidRPr="002763E5" w:rsidP="00CE5621">
      <w:pPr>
        <w:tabs>
          <w:tab w:val="left" w:pos="360"/>
          <w:tab w:val="left" w:pos="720"/>
          <w:tab w:val="left" w:pos="1080"/>
        </w:tabs>
        <w:rPr>
          <w:sz w:val="22"/>
        </w:rPr>
      </w:pPr>
      <w:r w:rsidRPr="002763E5">
        <w:rPr>
          <w:b/>
          <w:sz w:val="22"/>
        </w:rPr>
        <w:t>General Information:</w:t>
      </w:r>
    </w:p>
    <w:p w:rsidR="00CE5621" w:rsidRPr="002763E5" w:rsidP="00CE5621">
      <w:pPr>
        <w:pStyle w:val="NoSpacing"/>
        <w:rPr>
          <w:rFonts w:ascii="Times New Roman" w:hAnsi="Times New Roman"/>
        </w:rPr>
      </w:pPr>
      <w:r w:rsidRPr="002763E5">
        <w:rPr>
          <w:rFonts w:ascii="Times New Roman" w:hAnsi="Times New Roman"/>
        </w:rPr>
        <w:t xml:space="preserve">The Contractor shall provide all labor, equipment, materials, apparatus, tools, transportation, </w:t>
      </w:r>
      <w:r w:rsidRPr="002763E5">
        <w:rPr>
          <w:rFonts w:ascii="Times New Roman" w:hAnsi="Times New Roman"/>
        </w:rPr>
        <w:t>supervision</w:t>
      </w:r>
      <w:r w:rsidRPr="002763E5">
        <w:rPr>
          <w:rFonts w:ascii="Times New Roman" w:hAnsi="Times New Roman"/>
        </w:rPr>
        <w:t xml:space="preserve"> and disposal necessary to provide preventive and corrective maintenance services on the Mizuho Hana Orthopedic Surgery Table.  The services shall include emergency service, unlimited parts, preventative maintenance, factory authorized updates/modifications, technical support, and application support as outlined in the Scope of Work. The equipment is located at the VA Maine Health Care System, </w:t>
      </w:r>
      <w:r w:rsidRPr="002763E5">
        <w:rPr>
          <w:rFonts w:ascii="Times New Roman" w:hAnsi="Times New Roman"/>
          <w:bCs/>
        </w:rPr>
        <w:t>Togus</w:t>
      </w:r>
      <w:r w:rsidRPr="002763E5">
        <w:rPr>
          <w:rFonts w:ascii="Times New Roman" w:hAnsi="Times New Roman"/>
          <w:b/>
        </w:rPr>
        <w:t xml:space="preserve"> </w:t>
      </w:r>
      <w:r w:rsidRPr="002763E5">
        <w:rPr>
          <w:rFonts w:ascii="Times New Roman" w:hAnsi="Times New Roman"/>
        </w:rPr>
        <w:t xml:space="preserve">Campus, 1 VA Center, Augusta, ME 04330. </w:t>
      </w:r>
    </w:p>
    <w:p w:rsidR="00CE5621" w:rsidRPr="002763E5" w:rsidP="00CE5621">
      <w:pPr>
        <w:pStyle w:val="NoSpacing"/>
        <w:rPr>
          <w:rFonts w:ascii="Times New Roman" w:hAnsi="Times New Roman"/>
        </w:rPr>
      </w:pPr>
    </w:p>
    <w:p w:rsidR="00CE5621" w:rsidRPr="002763E5" w:rsidP="00CE5621">
      <w:pPr>
        <w:pStyle w:val="NoSpacing"/>
        <w:rPr>
          <w:rFonts w:ascii="Times New Roman" w:hAnsi="Times New Roman"/>
        </w:rPr>
      </w:pPr>
      <w:r w:rsidRPr="002763E5">
        <w:rPr>
          <w:rFonts w:ascii="Times New Roman" w:hAnsi="Times New Roman"/>
          <w:b/>
        </w:rPr>
        <w:t>Type of Contract:</w:t>
      </w:r>
      <w:r w:rsidRPr="002763E5">
        <w:rPr>
          <w:rFonts w:ascii="Times New Roman" w:hAnsi="Times New Roman"/>
        </w:rPr>
        <w:t xml:space="preserve">  Firm-Fixed Price </w:t>
      </w:r>
    </w:p>
    <w:p w:rsidR="00CE5621" w:rsidRPr="002763E5" w:rsidP="00CE5621">
      <w:pPr>
        <w:pStyle w:val="NoSpacing"/>
        <w:rPr>
          <w:rFonts w:ascii="Times New Roman" w:hAnsi="Times New Roman"/>
        </w:rPr>
      </w:pPr>
    </w:p>
    <w:p w:rsidR="00CE5621" w:rsidRPr="002763E5" w:rsidP="00CE5621">
      <w:pPr>
        <w:tabs>
          <w:tab w:val="left" w:pos="360"/>
          <w:tab w:val="left" w:pos="720"/>
          <w:tab w:val="left" w:pos="1080"/>
        </w:tabs>
        <w:rPr>
          <w:sz w:val="22"/>
        </w:rPr>
      </w:pPr>
      <w:r w:rsidRPr="002763E5">
        <w:rPr>
          <w:b/>
          <w:sz w:val="22"/>
        </w:rPr>
        <w:t>Contract Performance Period</w:t>
      </w:r>
      <w:r w:rsidRPr="002763E5">
        <w:rPr>
          <w:sz w:val="22"/>
        </w:rPr>
        <w:t xml:space="preserve">:  Base Year plus </w:t>
      </w:r>
      <w:r w:rsidRPr="002763E5">
        <w:rPr>
          <w:b/>
          <w:sz w:val="22"/>
        </w:rPr>
        <w:t>four (4) option year</w:t>
      </w:r>
      <w:r w:rsidRPr="002763E5">
        <w:rPr>
          <w:sz w:val="22"/>
        </w:rPr>
        <w:t xml:space="preserve"> renewals. </w:t>
      </w:r>
    </w:p>
    <w:p w:rsidR="00CE5621" w:rsidRPr="002763E5" w:rsidP="00CE5621">
      <w:pPr>
        <w:pStyle w:val="NoSpacing"/>
        <w:rPr>
          <w:rFonts w:ascii="Times New Roman" w:hAnsi="Times New Roman"/>
          <w:b/>
        </w:rPr>
      </w:pPr>
      <w:r w:rsidRPr="002763E5">
        <w:rPr>
          <w:rFonts w:ascii="Times New Roman" w:hAnsi="Times New Roman"/>
          <w:b/>
        </w:rPr>
        <w:t>Scope of Work</w:t>
      </w:r>
    </w:p>
    <w:p w:rsidR="00CE5621" w:rsidRPr="002763E5" w:rsidP="00CE5621">
      <w:pPr>
        <w:pStyle w:val="NoSpacing"/>
        <w:rPr>
          <w:rFonts w:ascii="Times New Roman" w:hAnsi="Times New Roman"/>
          <w:b/>
          <w:u w:val="single"/>
        </w:rPr>
      </w:pPr>
    </w:p>
    <w:p w:rsidR="00CE5621" w:rsidRPr="002763E5" w:rsidP="00CE5621">
      <w:pPr>
        <w:pStyle w:val="NoSpacing"/>
        <w:rPr>
          <w:rFonts w:ascii="Times New Roman" w:hAnsi="Times New Roman"/>
          <w:b/>
        </w:rPr>
      </w:pPr>
      <w:r w:rsidRPr="002763E5">
        <w:rPr>
          <w:rFonts w:ascii="Times New Roman" w:hAnsi="Times New Roman"/>
          <w:b/>
        </w:rPr>
        <w:t>Requirements for Equipment:</w:t>
      </w:r>
    </w:p>
    <w:p w:rsidR="00CE5621" w:rsidRPr="002763E5" w:rsidP="00CE5621">
      <w:pPr>
        <w:pStyle w:val="NoSpacing"/>
        <w:rPr>
          <w:rFonts w:ascii="Times New Roman" w:hAnsi="Times New Roman"/>
        </w:rPr>
      </w:pPr>
    </w:p>
    <w:p w:rsidR="00CE5621" w:rsidRPr="002763E5" w:rsidP="00CE5621">
      <w:pPr>
        <w:pStyle w:val="NoSpacing"/>
        <w:rPr>
          <w:rFonts w:ascii="Times New Roman" w:hAnsi="Times New Roman"/>
        </w:rPr>
      </w:pPr>
      <w:r w:rsidRPr="002763E5">
        <w:rPr>
          <w:rFonts w:ascii="Times New Roman" w:hAnsi="Times New Roman"/>
        </w:rPr>
        <w:t xml:space="preserve">1.  </w:t>
      </w:r>
      <w:r w:rsidRPr="002763E5">
        <w:rPr>
          <w:rFonts w:ascii="Times New Roman" w:hAnsi="Times New Roman"/>
          <w:u w:val="single"/>
        </w:rPr>
        <w:t>EQUIPMENT IDENTIFICATION</w:t>
      </w:r>
      <w:r w:rsidRPr="002763E5">
        <w:rPr>
          <w:rFonts w:ascii="Times New Roman" w:hAnsi="Times New Roman"/>
        </w:rPr>
        <w:t xml:space="preserve">:  </w:t>
      </w:r>
    </w:p>
    <w:p w:rsidR="00CE5621" w:rsidRPr="002763E5" w:rsidP="00CE5621">
      <w:pPr>
        <w:pStyle w:val="NoSpacing"/>
        <w:rPr>
          <w:rFonts w:ascii="Times New Roman" w:hAnsi="Times New Roman"/>
        </w:rPr>
      </w:pPr>
      <w:r w:rsidRPr="002763E5">
        <w:rPr>
          <w:rFonts w:ascii="Times New Roman" w:hAnsi="Times New Roman"/>
        </w:rPr>
        <w:t xml:space="preserve">  </w:t>
      </w:r>
      <w:r w:rsidRPr="002763E5">
        <w:rPr>
          <w:rFonts w:ascii="Times New Roman" w:hAnsi="Times New Roman"/>
          <w:b/>
        </w:rPr>
        <w:t>Manufacturer</w:t>
      </w:r>
      <w:r w:rsidRPr="002763E5">
        <w:rPr>
          <w:rFonts w:ascii="Times New Roman" w:hAnsi="Times New Roman"/>
        </w:rPr>
        <w:t>: Mizuho</w:t>
      </w:r>
    </w:p>
    <w:p w:rsidR="00CE5621" w:rsidRPr="002763E5" w:rsidP="00CE5621">
      <w:pPr>
        <w:pStyle w:val="NoSpacing"/>
        <w:rPr>
          <w:rFonts w:ascii="Times New Roman" w:hAnsi="Times New Roman"/>
        </w:rPr>
      </w:pPr>
      <w:r w:rsidRPr="002763E5">
        <w:rPr>
          <w:rFonts w:ascii="Times New Roman" w:hAnsi="Times New Roman"/>
        </w:rPr>
        <w:t xml:space="preserve">  </w:t>
      </w:r>
      <w:r w:rsidRPr="002763E5">
        <w:rPr>
          <w:rFonts w:ascii="Times New Roman" w:hAnsi="Times New Roman"/>
          <w:b/>
        </w:rPr>
        <w:t>Models // List</w:t>
      </w:r>
      <w:r w:rsidRPr="002763E5">
        <w:rPr>
          <w:rFonts w:ascii="Times New Roman" w:hAnsi="Times New Roman"/>
        </w:rPr>
        <w:t>: Hana Orthopedic Table 6875</w:t>
      </w:r>
    </w:p>
    <w:p w:rsidR="00CE5621" w:rsidRPr="002763E5" w:rsidP="00CE5621">
      <w:pPr>
        <w:pStyle w:val="NoSpacing"/>
        <w:rPr>
          <w:rFonts w:ascii="Times New Roman" w:hAnsi="Times New Roman"/>
        </w:rPr>
      </w:pPr>
    </w:p>
    <w:tbl>
      <w:tblPr>
        <w:tblW w:w="9389" w:type="dxa"/>
        <w:jc w:val="center"/>
        <w:tblLook w:val="04A0"/>
      </w:tblPr>
      <w:tblGrid>
        <w:gridCol w:w="2125"/>
        <w:gridCol w:w="5428"/>
        <w:gridCol w:w="1836"/>
      </w:tblGrid>
      <w:tr w:rsidTr="007132A2">
        <w:tblPrEx>
          <w:tblW w:w="9389" w:type="dxa"/>
          <w:jc w:val="center"/>
          <w:tblLook w:val="04A0"/>
        </w:tblPrEx>
        <w:trPr>
          <w:trHeight w:val="465"/>
          <w:jc w:val="center"/>
        </w:trPr>
        <w:tc>
          <w:tcPr>
            <w:tcW w:w="2125" w:type="dxa"/>
            <w:tcBorders>
              <w:top w:val="single" w:sz="4" w:space="0" w:color="auto"/>
              <w:left w:val="single" w:sz="4" w:space="0" w:color="auto"/>
              <w:bottom w:val="single" w:sz="4" w:space="0" w:color="auto"/>
              <w:right w:val="single" w:sz="4" w:space="0" w:color="auto"/>
            </w:tcBorders>
            <w:shd w:val="clear" w:color="C0C0C0" w:fill="auto"/>
            <w:vAlign w:val="center"/>
            <w:hideMark/>
          </w:tcPr>
          <w:p w:rsidR="00CE5621" w:rsidRPr="002763E5" w:rsidP="007132A2">
            <w:pPr>
              <w:jc w:val="center"/>
              <w:rPr>
                <w:b/>
                <w:sz w:val="22"/>
              </w:rPr>
            </w:pPr>
            <w:r w:rsidRPr="002763E5">
              <w:rPr>
                <w:b/>
                <w:sz w:val="22"/>
              </w:rPr>
              <w:t>Product Code</w:t>
            </w:r>
          </w:p>
        </w:tc>
        <w:tc>
          <w:tcPr>
            <w:tcW w:w="5428" w:type="dxa"/>
            <w:tcBorders>
              <w:top w:val="single" w:sz="4" w:space="0" w:color="auto"/>
              <w:left w:val="nil"/>
              <w:bottom w:val="single" w:sz="4" w:space="0" w:color="auto"/>
              <w:right w:val="single" w:sz="4" w:space="0" w:color="000000"/>
            </w:tcBorders>
            <w:shd w:val="clear" w:color="C0C0C0" w:fill="auto"/>
            <w:vAlign w:val="center"/>
            <w:hideMark/>
          </w:tcPr>
          <w:p w:rsidR="00CE5621" w:rsidRPr="002763E5" w:rsidP="007132A2">
            <w:pPr>
              <w:jc w:val="center"/>
              <w:rPr>
                <w:b/>
                <w:sz w:val="22"/>
              </w:rPr>
            </w:pPr>
            <w:r w:rsidRPr="002763E5">
              <w:rPr>
                <w:b/>
                <w:sz w:val="22"/>
              </w:rPr>
              <w:t>Description</w:t>
            </w:r>
          </w:p>
        </w:tc>
        <w:tc>
          <w:tcPr>
            <w:tcW w:w="1836" w:type="dxa"/>
            <w:tcBorders>
              <w:top w:val="single" w:sz="4" w:space="0" w:color="auto"/>
              <w:left w:val="nil"/>
              <w:bottom w:val="single" w:sz="4" w:space="0" w:color="auto"/>
              <w:right w:val="single" w:sz="4" w:space="0" w:color="auto"/>
            </w:tcBorders>
            <w:shd w:val="clear" w:color="C0C0C0" w:fill="auto"/>
            <w:vAlign w:val="center"/>
            <w:hideMark/>
          </w:tcPr>
          <w:p w:rsidR="00CE5621" w:rsidRPr="002763E5" w:rsidP="007132A2">
            <w:pPr>
              <w:jc w:val="center"/>
              <w:rPr>
                <w:b/>
                <w:sz w:val="22"/>
              </w:rPr>
            </w:pPr>
            <w:r w:rsidRPr="002763E5">
              <w:rPr>
                <w:b/>
                <w:sz w:val="22"/>
              </w:rPr>
              <w:t>Serial Number</w:t>
            </w:r>
          </w:p>
        </w:tc>
      </w:tr>
      <w:tr w:rsidTr="007132A2">
        <w:tblPrEx>
          <w:tblW w:w="9389" w:type="dxa"/>
          <w:jc w:val="center"/>
          <w:tblLook w:val="04A0"/>
        </w:tblPrEx>
        <w:trPr>
          <w:trHeight w:val="300"/>
          <w:jc w:val="center"/>
        </w:trPr>
        <w:tc>
          <w:tcPr>
            <w:tcW w:w="2125" w:type="dxa"/>
            <w:tcBorders>
              <w:top w:val="nil"/>
              <w:left w:val="single" w:sz="4" w:space="0" w:color="auto"/>
              <w:bottom w:val="single" w:sz="4" w:space="0" w:color="auto"/>
              <w:right w:val="single" w:sz="4" w:space="0" w:color="auto"/>
            </w:tcBorders>
            <w:shd w:val="clear" w:color="auto" w:fill="auto"/>
            <w:noWrap/>
            <w:vAlign w:val="center"/>
            <w:hideMark/>
          </w:tcPr>
          <w:p w:rsidR="00CE5621" w:rsidRPr="002763E5" w:rsidP="007132A2">
            <w:pPr>
              <w:jc w:val="center"/>
              <w:rPr>
                <w:sz w:val="22"/>
              </w:rPr>
            </w:pPr>
            <w:r w:rsidRPr="002763E5">
              <w:rPr>
                <w:sz w:val="22"/>
              </w:rPr>
              <w:t>FSC-HANA</w:t>
            </w:r>
          </w:p>
        </w:tc>
        <w:tc>
          <w:tcPr>
            <w:tcW w:w="5428" w:type="dxa"/>
            <w:tcBorders>
              <w:top w:val="single" w:sz="4" w:space="0" w:color="auto"/>
              <w:left w:val="nil"/>
              <w:bottom w:val="single" w:sz="4" w:space="0" w:color="auto"/>
              <w:right w:val="single" w:sz="4" w:space="0" w:color="000000"/>
            </w:tcBorders>
            <w:shd w:val="clear" w:color="auto" w:fill="auto"/>
            <w:noWrap/>
            <w:vAlign w:val="center"/>
            <w:hideMark/>
          </w:tcPr>
          <w:p w:rsidR="00CE5621" w:rsidRPr="002763E5" w:rsidP="007132A2">
            <w:pPr>
              <w:spacing w:after="0" w:line="240" w:lineRule="auto"/>
              <w:jc w:val="center"/>
              <w:rPr>
                <w:sz w:val="22"/>
              </w:rPr>
            </w:pPr>
            <w:r w:rsidRPr="002763E5">
              <w:rPr>
                <w:sz w:val="22"/>
              </w:rPr>
              <w:t>FULL-SERVICE CONTRACT - 6875</w:t>
            </w:r>
          </w:p>
        </w:tc>
        <w:tc>
          <w:tcPr>
            <w:tcW w:w="1836" w:type="dxa"/>
            <w:tcBorders>
              <w:top w:val="nil"/>
              <w:left w:val="nil"/>
              <w:bottom w:val="single" w:sz="4" w:space="0" w:color="auto"/>
              <w:right w:val="single" w:sz="4" w:space="0" w:color="auto"/>
            </w:tcBorders>
            <w:shd w:val="clear" w:color="auto" w:fill="auto"/>
            <w:noWrap/>
            <w:vAlign w:val="center"/>
            <w:hideMark/>
          </w:tcPr>
          <w:p w:rsidR="00CE5621" w:rsidRPr="002763E5" w:rsidP="007132A2">
            <w:pPr>
              <w:jc w:val="center"/>
              <w:rPr>
                <w:sz w:val="22"/>
              </w:rPr>
            </w:pPr>
            <w:r w:rsidRPr="002763E5">
              <w:rPr>
                <w:sz w:val="22"/>
              </w:rPr>
              <w:t>6875 2023-4437</w:t>
            </w:r>
          </w:p>
        </w:tc>
      </w:tr>
    </w:tbl>
    <w:p w:rsidR="00CE5621" w:rsidRPr="002763E5" w:rsidP="00CE5621">
      <w:pPr>
        <w:pStyle w:val="NoSpacing"/>
        <w:rPr>
          <w:rFonts w:ascii="Times New Roman" w:hAnsi="Times New Roman"/>
        </w:rPr>
      </w:pPr>
    </w:p>
    <w:p w:rsidR="00CE5621" w:rsidRPr="002763E5" w:rsidP="00CE5621">
      <w:pPr>
        <w:pStyle w:val="NoSpacing"/>
        <w:rPr>
          <w:rFonts w:ascii="Times New Roman" w:hAnsi="Times New Roman"/>
        </w:rPr>
      </w:pPr>
      <w:r w:rsidRPr="002763E5">
        <w:rPr>
          <w:rFonts w:ascii="Times New Roman" w:hAnsi="Times New Roman"/>
        </w:rPr>
        <w:t xml:space="preserve"> </w:t>
      </w:r>
    </w:p>
    <w:p w:rsidR="00CE5621" w:rsidRPr="002763E5" w:rsidP="00CE5621">
      <w:pPr>
        <w:pStyle w:val="NoSpacing"/>
        <w:rPr>
          <w:rFonts w:ascii="Times New Roman" w:hAnsi="Times New Roman"/>
          <w:color w:val="00B050"/>
        </w:rPr>
      </w:pPr>
      <w:r w:rsidRPr="002763E5">
        <w:rPr>
          <w:rFonts w:ascii="Times New Roman" w:hAnsi="Times New Roman"/>
          <w:b/>
        </w:rPr>
        <w:t>Location</w:t>
      </w:r>
      <w:r w:rsidRPr="002763E5">
        <w:rPr>
          <w:rFonts w:ascii="Times New Roman" w:hAnsi="Times New Roman"/>
        </w:rPr>
        <w:t xml:space="preserve">: B200 E362, Surgical Services, VA Maine Health Care System, </w:t>
      </w:r>
      <w:r w:rsidRPr="002763E5">
        <w:rPr>
          <w:rFonts w:ascii="Times New Roman" w:hAnsi="Times New Roman"/>
        </w:rPr>
        <w:t>Togus</w:t>
      </w:r>
      <w:r w:rsidRPr="002763E5">
        <w:rPr>
          <w:rFonts w:ascii="Times New Roman" w:hAnsi="Times New Roman"/>
        </w:rPr>
        <w:t xml:space="preserve"> Campus, 1 VA Center, Augusta, ME 04330.</w:t>
      </w:r>
    </w:p>
    <w:p w:rsidR="00CE5621" w:rsidRPr="002763E5" w:rsidP="00CE5621">
      <w:pPr>
        <w:pStyle w:val="NoSpacing"/>
        <w:rPr>
          <w:rFonts w:ascii="Times New Roman" w:hAnsi="Times New Roman"/>
        </w:rPr>
      </w:pPr>
    </w:p>
    <w:p w:rsidR="00CE5621" w:rsidRPr="002763E5" w:rsidP="00CE5621">
      <w:pPr>
        <w:pStyle w:val="PlainText"/>
        <w:rPr>
          <w:rFonts w:ascii="Times New Roman" w:hAnsi="Times New Roman"/>
          <w:sz w:val="22"/>
          <w:szCs w:val="22"/>
        </w:rPr>
      </w:pPr>
      <w:r w:rsidRPr="002763E5">
        <w:rPr>
          <w:rFonts w:ascii="Times New Roman" w:hAnsi="Times New Roman"/>
          <w:sz w:val="22"/>
          <w:szCs w:val="22"/>
        </w:rPr>
        <w:t xml:space="preserve">2.  </w:t>
      </w:r>
      <w:r w:rsidRPr="002763E5">
        <w:rPr>
          <w:rFonts w:ascii="Times New Roman" w:hAnsi="Times New Roman"/>
          <w:sz w:val="22"/>
          <w:szCs w:val="22"/>
          <w:u w:val="single"/>
        </w:rPr>
        <w:t>CONFORMANCE STANDARDS</w:t>
      </w:r>
      <w:r w:rsidRPr="002763E5">
        <w:rPr>
          <w:rFonts w:ascii="Times New Roman" w:hAnsi="Times New Roman"/>
          <w:sz w:val="22"/>
          <w:szCs w:val="22"/>
        </w:rPr>
        <w:t xml:space="preserve">: The Contractor shall provide service and ensure that the equipment functions in accordance with the equipment manufacturer’s technical performance specifications.   The Contractor shall conform to all regulations to include but not be limited to federal, state, and local governing any chemicals, equipment or work which may be used or performed in the work under this contract.  </w:t>
      </w:r>
    </w:p>
    <w:p w:rsidR="00CE5621" w:rsidRPr="002763E5" w:rsidP="00CE5621">
      <w:pPr>
        <w:pStyle w:val="PlainText"/>
        <w:rPr>
          <w:rFonts w:ascii="Times New Roman" w:hAnsi="Times New Roman"/>
          <w:sz w:val="22"/>
          <w:szCs w:val="22"/>
        </w:rPr>
      </w:pPr>
    </w:p>
    <w:p w:rsidR="00CE5621" w:rsidRPr="002763E5" w:rsidP="00CE5621">
      <w:pPr>
        <w:tabs>
          <w:tab w:val="left" w:pos="-2600"/>
        </w:tabs>
        <w:spacing w:after="0" w:line="240" w:lineRule="auto"/>
        <w:jc w:val="both"/>
        <w:rPr>
          <w:sz w:val="22"/>
        </w:rPr>
      </w:pPr>
      <w:r w:rsidRPr="002763E5">
        <w:rPr>
          <w:sz w:val="22"/>
        </w:rPr>
        <w:t xml:space="preserve">3.  </w:t>
      </w:r>
      <w:r w:rsidRPr="002763E5">
        <w:rPr>
          <w:sz w:val="22"/>
          <w:u w:val="single"/>
        </w:rPr>
        <w:t>OPERATIONAL UPTIME - REQUIREMENTS</w:t>
      </w:r>
      <w:r w:rsidRPr="002763E5">
        <w:rPr>
          <w:sz w:val="22"/>
        </w:rPr>
        <w:t xml:space="preserve">: The Mizuho Hana Orthopedic Surgery Table shall be operable and available for use 98% of the normal operating hours of the equipment as detailed in paragraph 13, HOURS OF COVERAGE.  Downtime will be computed from notification of problem during normal work hours.  </w:t>
      </w:r>
    </w:p>
    <w:p w:rsidR="00CE5621" w:rsidRPr="002763E5" w:rsidP="00CE5621">
      <w:pPr>
        <w:tabs>
          <w:tab w:val="left" w:pos="-2600"/>
        </w:tabs>
        <w:spacing w:after="0" w:line="240" w:lineRule="auto"/>
        <w:jc w:val="both"/>
        <w:rPr>
          <w:sz w:val="22"/>
        </w:rPr>
      </w:pPr>
    </w:p>
    <w:p w:rsidR="00CE5621" w:rsidRPr="002763E5" w:rsidP="00CE5621">
      <w:pPr>
        <w:tabs>
          <w:tab w:val="left" w:pos="-2600"/>
        </w:tabs>
        <w:spacing w:after="0" w:line="240" w:lineRule="auto"/>
        <w:jc w:val="both"/>
        <w:rPr>
          <w:sz w:val="22"/>
        </w:rPr>
      </w:pPr>
      <w:r w:rsidRPr="002763E5">
        <w:rPr>
          <w:sz w:val="22"/>
        </w:rPr>
        <w:t xml:space="preserve">4. </w:t>
      </w:r>
      <w:r w:rsidRPr="002763E5">
        <w:rPr>
          <w:sz w:val="22"/>
          <w:u w:val="single"/>
        </w:rPr>
        <w:t>GUARANTEED RESPONSE TIME</w:t>
      </w:r>
      <w:r w:rsidRPr="002763E5">
        <w:rPr>
          <w:sz w:val="22"/>
        </w:rPr>
        <w:t>:  The Mizuho Field Service Engineers (FSE) will use commercially reasonable efforts to respond to Customer’s requests within 24 hours of notification to Mizuho Customer Service Center.</w:t>
      </w:r>
    </w:p>
    <w:p w:rsidR="00CE5621" w:rsidRPr="002763E5" w:rsidP="00CE5621">
      <w:pPr>
        <w:tabs>
          <w:tab w:val="left" w:pos="-2600"/>
        </w:tabs>
        <w:spacing w:after="0" w:line="240" w:lineRule="auto"/>
        <w:jc w:val="both"/>
        <w:rPr>
          <w:sz w:val="22"/>
        </w:rPr>
      </w:pPr>
    </w:p>
    <w:p w:rsidR="00CE5621" w:rsidRPr="002763E5" w:rsidP="00CE5621">
      <w:pPr>
        <w:tabs>
          <w:tab w:val="left" w:pos="-2600"/>
        </w:tabs>
        <w:spacing w:after="0" w:line="240" w:lineRule="auto"/>
        <w:jc w:val="both"/>
        <w:rPr>
          <w:sz w:val="22"/>
        </w:rPr>
      </w:pPr>
      <w:r w:rsidRPr="002763E5">
        <w:rPr>
          <w:sz w:val="22"/>
        </w:rPr>
        <w:t xml:space="preserve">5.  </w:t>
      </w:r>
      <w:r w:rsidRPr="002763E5">
        <w:rPr>
          <w:sz w:val="22"/>
          <w:u w:val="single"/>
        </w:rPr>
        <w:t>LIVE PHONE SUPPORT</w:t>
      </w:r>
      <w:r w:rsidRPr="002763E5">
        <w:rPr>
          <w:sz w:val="22"/>
        </w:rPr>
        <w:t xml:space="preserve">:  Service shall include phone support with Mizuho Technical Support Engineers between 6:00 a.m. - 8:00 p.m. (Eastern Time). </w:t>
      </w:r>
    </w:p>
    <w:p w:rsidR="00CE5621" w:rsidRPr="002763E5" w:rsidP="00CE5621">
      <w:pPr>
        <w:pStyle w:val="NoSpacing"/>
        <w:rPr>
          <w:rFonts w:ascii="Times New Roman" w:hAnsi="Times New Roman"/>
        </w:rPr>
      </w:pPr>
    </w:p>
    <w:p w:rsidR="00CE5621" w:rsidRPr="002763E5" w:rsidP="00CE5621">
      <w:pPr>
        <w:pStyle w:val="NoSpacing"/>
        <w:rPr>
          <w:rFonts w:ascii="Times New Roman" w:hAnsi="Times New Roman"/>
        </w:rPr>
      </w:pPr>
      <w:r w:rsidRPr="002763E5">
        <w:rPr>
          <w:rFonts w:ascii="Times New Roman" w:hAnsi="Times New Roman"/>
        </w:rPr>
        <w:t xml:space="preserve">6.  </w:t>
      </w:r>
      <w:r w:rsidRPr="002763E5">
        <w:rPr>
          <w:rFonts w:ascii="Times New Roman" w:hAnsi="Times New Roman"/>
          <w:u w:val="single"/>
        </w:rPr>
        <w:t>AFTER HOURS PHONE SUPPORT</w:t>
      </w:r>
      <w:r w:rsidRPr="002763E5">
        <w:rPr>
          <w:rFonts w:ascii="Times New Roman" w:hAnsi="Times New Roman"/>
        </w:rPr>
        <w:t xml:space="preserve">:  </w:t>
      </w:r>
      <w:r w:rsidRPr="002763E5">
        <w:rPr>
          <w:rFonts w:ascii="Times New Roman" w:hAnsi="Times New Roman"/>
          <w:b/>
        </w:rPr>
        <w:t xml:space="preserve"> </w:t>
      </w:r>
      <w:r w:rsidRPr="002763E5">
        <w:rPr>
          <w:rFonts w:ascii="Times New Roman" w:hAnsi="Times New Roman"/>
        </w:rPr>
        <w:t>Service for after hour phone support shall include 24 Hours, 7 Days a week and 365 days a year for technical assistance when required.</w:t>
      </w:r>
    </w:p>
    <w:p w:rsidR="00CE5621" w:rsidRPr="002763E5" w:rsidP="00CE5621">
      <w:pPr>
        <w:pStyle w:val="NoSpacing"/>
        <w:rPr>
          <w:rFonts w:ascii="Times New Roman" w:hAnsi="Times New Roman"/>
        </w:rPr>
      </w:pPr>
    </w:p>
    <w:p w:rsidR="00CE5621" w:rsidRPr="002763E5" w:rsidP="00CE5621">
      <w:pPr>
        <w:pStyle w:val="NoSpacing"/>
        <w:rPr>
          <w:rFonts w:ascii="Times New Roman" w:hAnsi="Times New Roman"/>
        </w:rPr>
      </w:pPr>
      <w:r w:rsidRPr="002763E5">
        <w:rPr>
          <w:rFonts w:ascii="Times New Roman" w:hAnsi="Times New Roman"/>
        </w:rPr>
        <w:t xml:space="preserve">7.  </w:t>
      </w:r>
      <w:r w:rsidRPr="002763E5">
        <w:rPr>
          <w:rFonts w:ascii="Times New Roman" w:hAnsi="Times New Roman"/>
          <w:u w:val="single"/>
        </w:rPr>
        <w:t>SOFTWARE ENHANCEMENTS</w:t>
      </w:r>
      <w:r w:rsidRPr="002763E5">
        <w:rPr>
          <w:rFonts w:ascii="Times New Roman" w:hAnsi="Times New Roman"/>
        </w:rPr>
        <w:t xml:space="preserve">:  Periodic software enhancements shall be provided as part of the firm fixed price contract and shall be considered within scope. </w:t>
      </w:r>
    </w:p>
    <w:p w:rsidR="00CE5621" w:rsidRPr="002763E5" w:rsidP="00CE5621">
      <w:pPr>
        <w:pStyle w:val="NoSpacing"/>
        <w:rPr>
          <w:rFonts w:ascii="Times New Roman" w:hAnsi="Times New Roman"/>
        </w:rPr>
      </w:pPr>
    </w:p>
    <w:p w:rsidR="00CE5621" w:rsidRPr="002763E5" w:rsidP="00CE5621">
      <w:pPr>
        <w:tabs>
          <w:tab w:val="left" w:pos="-2600"/>
        </w:tabs>
        <w:spacing w:after="0" w:line="240" w:lineRule="auto"/>
        <w:jc w:val="both"/>
        <w:rPr>
          <w:sz w:val="22"/>
        </w:rPr>
      </w:pPr>
      <w:r w:rsidRPr="002763E5">
        <w:rPr>
          <w:sz w:val="22"/>
        </w:rPr>
        <w:t xml:space="preserve">8.  </w:t>
      </w:r>
      <w:r w:rsidRPr="002763E5">
        <w:rPr>
          <w:sz w:val="22"/>
          <w:u w:val="single"/>
        </w:rPr>
        <w:t>PREVENTIVE MAINTENANCE</w:t>
      </w:r>
      <w:r w:rsidRPr="002763E5">
        <w:rPr>
          <w:sz w:val="22"/>
        </w:rPr>
        <w:t xml:space="preserve">:  Perform System maintenance inspections as necessary to maintain factory specifications. </w:t>
      </w:r>
    </w:p>
    <w:p w:rsidR="00CE5621" w:rsidRPr="002763E5" w:rsidP="00CE5621">
      <w:pPr>
        <w:tabs>
          <w:tab w:val="left" w:pos="-2600"/>
        </w:tabs>
        <w:spacing w:after="0" w:line="240" w:lineRule="auto"/>
        <w:jc w:val="both"/>
        <w:rPr>
          <w:sz w:val="22"/>
        </w:rPr>
      </w:pPr>
    </w:p>
    <w:p w:rsidR="00CE5621" w:rsidRPr="002763E5" w:rsidP="00CE5621">
      <w:pPr>
        <w:pStyle w:val="PlainText"/>
        <w:rPr>
          <w:rFonts w:ascii="Times New Roman" w:hAnsi="Times New Roman"/>
          <w:sz w:val="22"/>
          <w:szCs w:val="22"/>
        </w:rPr>
      </w:pPr>
      <w:r w:rsidRPr="002763E5">
        <w:rPr>
          <w:rFonts w:ascii="Times New Roman" w:hAnsi="Times New Roman"/>
          <w:sz w:val="22"/>
          <w:szCs w:val="22"/>
        </w:rPr>
        <w:t xml:space="preserve">9.  </w:t>
      </w:r>
      <w:r w:rsidRPr="002763E5">
        <w:rPr>
          <w:rFonts w:ascii="Times New Roman" w:hAnsi="Times New Roman"/>
          <w:sz w:val="22"/>
          <w:szCs w:val="22"/>
          <w:u w:val="single"/>
        </w:rPr>
        <w:t>PARTS EXCHANGE</w:t>
      </w:r>
      <w:r w:rsidRPr="002763E5">
        <w:rPr>
          <w:rFonts w:ascii="Times New Roman" w:hAnsi="Times New Roman"/>
          <w:sz w:val="22"/>
          <w:szCs w:val="22"/>
        </w:rPr>
        <w:t xml:space="preserve">:  All parts required for the repair of the System (excludes instruments and accessories) are covered.  </w:t>
      </w:r>
    </w:p>
    <w:p w:rsidR="00CE5621" w:rsidRPr="002763E5" w:rsidP="00CE5621">
      <w:pPr>
        <w:tabs>
          <w:tab w:val="left" w:pos="-2600"/>
        </w:tabs>
        <w:spacing w:after="0" w:line="240" w:lineRule="auto"/>
        <w:jc w:val="both"/>
        <w:rPr>
          <w:sz w:val="22"/>
        </w:rPr>
      </w:pPr>
    </w:p>
    <w:p w:rsidR="00CE5621" w:rsidRPr="002763E5" w:rsidP="00CE5621">
      <w:pPr>
        <w:tabs>
          <w:tab w:val="left" w:pos="-2600"/>
        </w:tabs>
        <w:spacing w:after="0" w:line="240" w:lineRule="auto"/>
        <w:jc w:val="both"/>
        <w:rPr>
          <w:sz w:val="22"/>
        </w:rPr>
      </w:pPr>
      <w:r w:rsidRPr="002763E5">
        <w:rPr>
          <w:sz w:val="22"/>
        </w:rPr>
        <w:t xml:space="preserve">10.  </w:t>
      </w:r>
      <w:r w:rsidRPr="002763E5">
        <w:rPr>
          <w:sz w:val="22"/>
          <w:u w:val="single"/>
        </w:rPr>
        <w:t>PART PROTECTION</w:t>
      </w:r>
      <w:r w:rsidRPr="002763E5">
        <w:rPr>
          <w:sz w:val="22"/>
        </w:rPr>
        <w:t>:  Preferred pricing on repairs or replacement due to accidental damage.</w:t>
      </w:r>
    </w:p>
    <w:p w:rsidR="00CE5621" w:rsidRPr="002763E5" w:rsidP="00CE5621">
      <w:pPr>
        <w:tabs>
          <w:tab w:val="left" w:pos="-2600"/>
        </w:tabs>
        <w:spacing w:after="0" w:line="240" w:lineRule="auto"/>
        <w:jc w:val="both"/>
        <w:rPr>
          <w:sz w:val="22"/>
        </w:rPr>
      </w:pPr>
    </w:p>
    <w:p w:rsidR="00CE5621" w:rsidRPr="002763E5" w:rsidP="00CE5621">
      <w:pPr>
        <w:tabs>
          <w:tab w:val="left" w:pos="-2600"/>
        </w:tabs>
        <w:spacing w:after="0" w:line="240" w:lineRule="auto"/>
        <w:jc w:val="both"/>
        <w:rPr>
          <w:sz w:val="22"/>
        </w:rPr>
      </w:pPr>
      <w:r w:rsidRPr="002763E5">
        <w:rPr>
          <w:sz w:val="22"/>
        </w:rPr>
        <w:t xml:space="preserve">11.  </w:t>
      </w:r>
      <w:r w:rsidRPr="002763E5">
        <w:rPr>
          <w:sz w:val="22"/>
          <w:u w:val="single"/>
        </w:rPr>
        <w:t>LABOR &amp; TRAVEL EXPENSES</w:t>
      </w:r>
      <w:r w:rsidRPr="002763E5">
        <w:rPr>
          <w:sz w:val="22"/>
        </w:rPr>
        <w:t>:  All labor and travel conducted during normal business hours:  Monday through Friday, 8:00am – 5:00pm relative to customer’s local time, (excludes Mizuho</w:t>
      </w:r>
      <w:r w:rsidRPr="002763E5">
        <w:rPr>
          <w:color w:val="00B050"/>
          <w:sz w:val="22"/>
        </w:rPr>
        <w:t xml:space="preserve"> </w:t>
      </w:r>
      <w:r w:rsidRPr="002763E5">
        <w:rPr>
          <w:sz w:val="22"/>
        </w:rPr>
        <w:t>company holidays).</w:t>
      </w:r>
    </w:p>
    <w:p w:rsidR="00CE5621" w:rsidRPr="002763E5" w:rsidP="00CE5621">
      <w:pPr>
        <w:tabs>
          <w:tab w:val="left" w:pos="-2600"/>
        </w:tabs>
        <w:spacing w:after="0" w:line="240" w:lineRule="auto"/>
        <w:jc w:val="both"/>
        <w:rPr>
          <w:sz w:val="22"/>
        </w:rPr>
      </w:pPr>
    </w:p>
    <w:p w:rsidR="00CE5621" w:rsidRPr="002763E5" w:rsidP="00CE5621">
      <w:pPr>
        <w:pStyle w:val="NoSpacing"/>
        <w:rPr>
          <w:rFonts w:ascii="Times New Roman" w:hAnsi="Times New Roman"/>
        </w:rPr>
      </w:pPr>
      <w:r w:rsidRPr="002763E5">
        <w:rPr>
          <w:rFonts w:ascii="Times New Roman" w:hAnsi="Times New Roman"/>
        </w:rPr>
        <w:t xml:space="preserve">12.  </w:t>
      </w:r>
      <w:r w:rsidRPr="002763E5">
        <w:rPr>
          <w:rFonts w:ascii="Times New Roman" w:hAnsi="Times New Roman"/>
          <w:u w:val="single"/>
        </w:rPr>
        <w:t>CERTIFIED TRAINED TECHNICIANS AND KEY PERSONNEL</w:t>
      </w:r>
      <w:r w:rsidRPr="002763E5">
        <w:rPr>
          <w:rFonts w:ascii="Times New Roman" w:hAnsi="Times New Roman"/>
        </w:rPr>
        <w:t xml:space="preserve">:  The scheduled maintenance and service calls shall be performed by Mizuho trained personnel in accordance with the agreement. Technicians shall include fully qualified Facility Service Engineers (FSE) and a fully qualified FSE who will serve as the backup and show proof of competency, as shown by training conducted on said system.    "Fully Qualified" is based upon training and on experience in the field.  For training, the FSE(s) has successfully completed a formalized training program, for the equipment identified in this statement of work.  For field experience, the FSE(s) has a minimum of two years of experience (except for equipment newly on the market) with respect to scheduled and unscheduled preventive and remedial maintenance.  Proof of training shall be provided upon demand and be immediately sent via fax, upon demand to the </w:t>
      </w:r>
      <w:r w:rsidRPr="002763E5" w:rsidR="00C9450F">
        <w:rPr>
          <w:rFonts w:ascii="Times New Roman" w:hAnsi="Times New Roman"/>
        </w:rPr>
        <w:t>POC</w:t>
      </w:r>
      <w:r w:rsidRPr="002763E5">
        <w:rPr>
          <w:rFonts w:ascii="Times New Roman" w:hAnsi="Times New Roman"/>
        </w:rPr>
        <w:t xml:space="preserve">.  All FSE’s and technicians shall be authorized by the Contractor to perform the maintenance services.  All work shall be performed by "Fully Qualified" competent FSE's.  The </w:t>
      </w:r>
      <w:r w:rsidRPr="002763E5" w:rsidR="00C9450F">
        <w:rPr>
          <w:rFonts w:ascii="Times New Roman" w:hAnsi="Times New Roman"/>
        </w:rPr>
        <w:t>POC</w:t>
      </w:r>
      <w:r w:rsidRPr="002763E5">
        <w:rPr>
          <w:rFonts w:ascii="Times New Roman" w:hAnsi="Times New Roman"/>
        </w:rPr>
        <w:t xml:space="preserve"> and/or designated representative specifically reserve the right to reject any of the Contractor's personnel and refuse them permission to work on the VAMC equipment.</w:t>
      </w:r>
    </w:p>
    <w:p w:rsidR="00CE5621" w:rsidRPr="002763E5" w:rsidP="00CE5621">
      <w:pPr>
        <w:pStyle w:val="NoSpacing"/>
        <w:rPr>
          <w:rFonts w:ascii="Times New Roman" w:hAnsi="Times New Roman"/>
        </w:rPr>
      </w:pPr>
    </w:p>
    <w:p w:rsidR="00CE5621" w:rsidRPr="002763E5" w:rsidP="00CE5621">
      <w:pPr>
        <w:pStyle w:val="NoSpacing"/>
        <w:rPr>
          <w:rFonts w:ascii="Times New Roman" w:hAnsi="Times New Roman"/>
        </w:rPr>
      </w:pPr>
      <w:r w:rsidRPr="002763E5">
        <w:rPr>
          <w:rFonts w:ascii="Times New Roman" w:hAnsi="Times New Roman"/>
        </w:rPr>
        <w:t>It is anticipated that any hospital regulatory inspections (TJC, etc.) will have the vendor providing proof that they meet industry standards of quality, and traceable standards, as used to calibrate this device-system, at the time of the maintenance event. </w:t>
      </w:r>
    </w:p>
    <w:p w:rsidR="00CE5621" w:rsidRPr="002763E5" w:rsidP="00CE5621">
      <w:pPr>
        <w:tabs>
          <w:tab w:val="left" w:pos="-2600"/>
        </w:tabs>
        <w:spacing w:after="0" w:line="240" w:lineRule="auto"/>
        <w:jc w:val="both"/>
        <w:rPr>
          <w:sz w:val="22"/>
        </w:rPr>
      </w:pPr>
    </w:p>
    <w:p w:rsidR="00CE5621" w:rsidRPr="002763E5" w:rsidP="00CE5621">
      <w:pPr>
        <w:pStyle w:val="NoSpacing"/>
        <w:rPr>
          <w:rFonts w:ascii="Times New Roman" w:hAnsi="Times New Roman"/>
        </w:rPr>
      </w:pPr>
      <w:r w:rsidRPr="002763E5">
        <w:rPr>
          <w:rFonts w:ascii="Times New Roman" w:hAnsi="Times New Roman"/>
        </w:rPr>
        <w:t xml:space="preserve">13.  </w:t>
      </w:r>
      <w:r w:rsidRPr="002763E5">
        <w:rPr>
          <w:rFonts w:ascii="Times New Roman" w:hAnsi="Times New Roman"/>
          <w:u w:val="single"/>
        </w:rPr>
        <w:t>HOURS OF COVERAGE</w:t>
      </w:r>
      <w:r w:rsidRPr="002763E5">
        <w:rPr>
          <w:rFonts w:ascii="Times New Roman" w:hAnsi="Times New Roman"/>
        </w:rPr>
        <w:t>:</w:t>
      </w:r>
    </w:p>
    <w:p w:rsidR="00CE5621" w:rsidRPr="002763E5" w:rsidP="00CE5621">
      <w:pPr>
        <w:pStyle w:val="NoSpacing"/>
        <w:rPr>
          <w:rFonts w:ascii="Times New Roman" w:hAnsi="Times New Roman"/>
        </w:rPr>
      </w:pPr>
    </w:p>
    <w:p w:rsidR="00CE5621" w:rsidRPr="002763E5" w:rsidP="00CE5621">
      <w:pPr>
        <w:pStyle w:val="NoSpacing"/>
        <w:rPr>
          <w:rFonts w:ascii="Times New Roman" w:hAnsi="Times New Roman"/>
        </w:rPr>
      </w:pPr>
      <w:r w:rsidRPr="002763E5">
        <w:rPr>
          <w:rFonts w:ascii="Times New Roman" w:hAnsi="Times New Roman"/>
        </w:rPr>
        <w:tab/>
        <w:t xml:space="preserve">A.  Normal hours of coverage are Monday through Friday from 08:00 AM to 05:00 PM, excluding federal holidays.  All service/repairs will be performed during normal hours of coverage unless requested or approved by the </w:t>
      </w:r>
      <w:r w:rsidRPr="002763E5" w:rsidR="00C9450F">
        <w:rPr>
          <w:rFonts w:ascii="Times New Roman" w:hAnsi="Times New Roman"/>
        </w:rPr>
        <w:t xml:space="preserve">Point of Contact </w:t>
      </w:r>
      <w:r w:rsidRPr="002763E5">
        <w:rPr>
          <w:rFonts w:ascii="Times New Roman" w:hAnsi="Times New Roman"/>
        </w:rPr>
        <w:t>(</w:t>
      </w:r>
      <w:r w:rsidRPr="002763E5" w:rsidR="00C9450F">
        <w:rPr>
          <w:rFonts w:ascii="Times New Roman" w:hAnsi="Times New Roman"/>
        </w:rPr>
        <w:t>POC</w:t>
      </w:r>
      <w:r w:rsidRPr="002763E5">
        <w:rPr>
          <w:rFonts w:ascii="Times New Roman" w:hAnsi="Times New Roman"/>
        </w:rPr>
        <w:t>).</w:t>
      </w:r>
    </w:p>
    <w:p w:rsidR="00CE5621" w:rsidRPr="002763E5" w:rsidP="00CE5621">
      <w:pPr>
        <w:pStyle w:val="NoSpacing"/>
        <w:rPr>
          <w:rFonts w:ascii="Times New Roman" w:hAnsi="Times New Roman"/>
        </w:rPr>
      </w:pPr>
      <w:r w:rsidRPr="002763E5">
        <w:rPr>
          <w:rFonts w:ascii="Times New Roman" w:hAnsi="Times New Roman"/>
        </w:rPr>
        <w:t xml:space="preserve"> </w:t>
      </w:r>
    </w:p>
    <w:p w:rsidR="00CE5621" w:rsidRPr="002763E5" w:rsidP="00CE5621">
      <w:pPr>
        <w:pStyle w:val="NoSpacing"/>
        <w:rPr>
          <w:rFonts w:ascii="Times New Roman" w:hAnsi="Times New Roman"/>
        </w:rPr>
      </w:pPr>
      <w:r w:rsidRPr="002763E5">
        <w:rPr>
          <w:rFonts w:ascii="Times New Roman" w:hAnsi="Times New Roman"/>
        </w:rPr>
        <w:tab/>
        <w:t xml:space="preserve">B.  Preventive maintenance will be performed in accordance with manufacturer's recommendations.  Preventive maintenance will be performed during normal hours of coverage or as agreed to by user and the </w:t>
      </w:r>
      <w:r w:rsidRPr="002763E5" w:rsidR="00C9450F">
        <w:rPr>
          <w:rFonts w:ascii="Times New Roman" w:hAnsi="Times New Roman"/>
        </w:rPr>
        <w:t>POC</w:t>
      </w:r>
      <w:r w:rsidRPr="002763E5">
        <w:rPr>
          <w:rFonts w:ascii="Times New Roman" w:hAnsi="Times New Roman"/>
        </w:rPr>
        <w:t>.</w:t>
      </w:r>
    </w:p>
    <w:p w:rsidR="00CE5621" w:rsidRPr="002763E5" w:rsidP="00CE5621">
      <w:pPr>
        <w:pStyle w:val="NoSpacing"/>
        <w:rPr>
          <w:rFonts w:ascii="Times New Roman" w:hAnsi="Times New Roman"/>
        </w:rPr>
      </w:pPr>
    </w:p>
    <w:p w:rsidR="00CE5621" w:rsidRPr="002763E5" w:rsidP="00CE5621">
      <w:pPr>
        <w:pStyle w:val="NoSpacing"/>
        <w:rPr>
          <w:rFonts w:ascii="Times New Roman" w:hAnsi="Times New Roman"/>
        </w:rPr>
      </w:pPr>
      <w:r w:rsidRPr="002763E5">
        <w:rPr>
          <w:rFonts w:ascii="Times New Roman" w:hAnsi="Times New Roman"/>
        </w:rPr>
        <w:t xml:space="preserve">NOTE: - Hardware/software update/upgrade installations will be scheduled and performed outside normal hours of coverage at no additional charge to the Government (unless it would be detrimental to equipment up-time; to be determined by the </w:t>
      </w:r>
      <w:r w:rsidRPr="002763E5" w:rsidR="00C9450F">
        <w:rPr>
          <w:rFonts w:ascii="Times New Roman" w:hAnsi="Times New Roman"/>
        </w:rPr>
        <w:t>POC</w:t>
      </w:r>
      <w:r w:rsidRPr="002763E5">
        <w:rPr>
          <w:rFonts w:ascii="Times New Roman" w:hAnsi="Times New Roman"/>
        </w:rPr>
        <w:t xml:space="preserve"> or designated representatives.  Government provides software/hardware upgrade/update.  There shall be no additional charge for time spent at the site during or after the normal hours of coverage awaiting the arrival of additional FSE and/or delivery of parts.</w:t>
      </w:r>
    </w:p>
    <w:p w:rsidR="00CE5621" w:rsidRPr="002763E5" w:rsidP="00CE5621">
      <w:pPr>
        <w:pStyle w:val="NoSpacing"/>
        <w:rPr>
          <w:rFonts w:ascii="Times New Roman" w:hAnsi="Times New Roman"/>
        </w:rPr>
      </w:pPr>
      <w:r w:rsidRPr="002763E5">
        <w:rPr>
          <w:rFonts w:ascii="Times New Roman" w:hAnsi="Times New Roman"/>
        </w:rPr>
        <w:t xml:space="preserve"> </w:t>
      </w:r>
    </w:p>
    <w:p w:rsidR="00CE5621" w:rsidRPr="002763E5" w:rsidP="00CE5621">
      <w:pPr>
        <w:pStyle w:val="NoSpacing"/>
        <w:rPr>
          <w:rFonts w:ascii="Times New Roman" w:hAnsi="Times New Roman"/>
        </w:rPr>
      </w:pPr>
      <w:r w:rsidRPr="002763E5">
        <w:rPr>
          <w:rFonts w:ascii="Times New Roman" w:hAnsi="Times New Roman"/>
        </w:rPr>
        <w:tab/>
        <w:t>D.  Federal Holidays observed by the VAMC are:</w:t>
      </w:r>
    </w:p>
    <w:p w:rsidR="00CE5621" w:rsidRPr="002763E5" w:rsidP="00CE5621">
      <w:pPr>
        <w:pStyle w:val="NoSpacing"/>
        <w:rPr>
          <w:rFonts w:ascii="Times New Roman" w:hAnsi="Times New Roman"/>
        </w:rPr>
      </w:pPr>
    </w:p>
    <w:p w:rsidR="00CE5621" w:rsidRPr="002763E5" w:rsidP="00CE5621">
      <w:pPr>
        <w:pStyle w:val="NoSpacing"/>
        <w:rPr>
          <w:rFonts w:ascii="Times New Roman" w:hAnsi="Times New Roman"/>
        </w:rPr>
      </w:pPr>
      <w:r w:rsidRPr="002763E5">
        <w:rPr>
          <w:rFonts w:ascii="Times New Roman" w:hAnsi="Times New Roman"/>
        </w:rPr>
        <w:t>New Years' Day, Martin Luther King Day, Presidents' Day, Memorial Day, Independence Day, Labor Day, Columbus Day, Veterans' Day, Thanksgiving Day, and Christmas Day</w:t>
      </w:r>
    </w:p>
    <w:p w:rsidR="00CE5621" w:rsidRPr="002763E5" w:rsidP="00CE5621">
      <w:pPr>
        <w:pStyle w:val="NoSpacing"/>
        <w:rPr>
          <w:rFonts w:ascii="Times New Roman" w:hAnsi="Times New Roman"/>
        </w:rPr>
      </w:pPr>
    </w:p>
    <w:p w:rsidR="00CE5621" w:rsidRPr="002763E5" w:rsidP="00CE5621">
      <w:pPr>
        <w:pStyle w:val="NoSpacing"/>
        <w:rPr>
          <w:rFonts w:ascii="Times New Roman" w:hAnsi="Times New Roman"/>
        </w:rPr>
      </w:pPr>
      <w:r w:rsidRPr="002763E5">
        <w:rPr>
          <w:rFonts w:ascii="Times New Roman" w:hAnsi="Times New Roman"/>
        </w:rPr>
        <w:t>Scheduled maintenance will be excluded from downtime.  (Normal work hours are 08:00 AM to</w:t>
      </w:r>
    </w:p>
    <w:p w:rsidR="00CE5621" w:rsidRPr="002763E5" w:rsidP="00CE5621">
      <w:pPr>
        <w:pStyle w:val="NoSpacing"/>
        <w:rPr>
          <w:rFonts w:ascii="Times New Roman" w:hAnsi="Times New Roman"/>
        </w:rPr>
      </w:pPr>
      <w:r w:rsidRPr="002763E5">
        <w:rPr>
          <w:rFonts w:ascii="Times New Roman" w:hAnsi="Times New Roman"/>
        </w:rPr>
        <w:t xml:space="preserve">05:00 PM, Monday thru Friday, excluding federal holidays).  Operational Uptime will be computed during a month-long </w:t>
      </w:r>
      <w:r w:rsidRPr="002763E5">
        <w:rPr>
          <w:rFonts w:ascii="Times New Roman" w:hAnsi="Times New Roman"/>
        </w:rPr>
        <w:t>time period</w:t>
      </w:r>
      <w:r w:rsidRPr="002763E5">
        <w:rPr>
          <w:rFonts w:ascii="Times New Roman" w:hAnsi="Times New Roman"/>
        </w:rPr>
        <w:t>.  Repeated failure to meet this requirement can subject the contractor to DEFAULT action.</w:t>
      </w:r>
    </w:p>
    <w:p w:rsidR="00CE5621" w:rsidRPr="002763E5" w:rsidP="00CE5621">
      <w:pPr>
        <w:pStyle w:val="NoSpacing"/>
        <w:rPr>
          <w:rFonts w:ascii="Times New Roman" w:hAnsi="Times New Roman"/>
        </w:rPr>
      </w:pPr>
    </w:p>
    <w:p w:rsidR="00CE5621" w:rsidRPr="002763E5" w:rsidP="00CE5621">
      <w:pPr>
        <w:pStyle w:val="NoSpacing"/>
        <w:rPr>
          <w:rFonts w:ascii="Times New Roman" w:hAnsi="Times New Roman"/>
        </w:rPr>
      </w:pPr>
      <w:r w:rsidRPr="002763E5">
        <w:rPr>
          <w:rFonts w:ascii="Times New Roman" w:hAnsi="Times New Roman"/>
        </w:rPr>
        <w:t xml:space="preserve">14.  </w:t>
      </w:r>
      <w:r w:rsidRPr="002763E5">
        <w:rPr>
          <w:rFonts w:ascii="Times New Roman" w:hAnsi="Times New Roman"/>
          <w:u w:val="single"/>
        </w:rPr>
        <w:t>UNSCHEDULED MAINTENANCE (Emergency Repair Service):</w:t>
      </w:r>
    </w:p>
    <w:p w:rsidR="00CE5621" w:rsidRPr="002763E5" w:rsidP="00CE5621">
      <w:pPr>
        <w:pStyle w:val="NoSpacing"/>
        <w:rPr>
          <w:rFonts w:ascii="Times New Roman" w:hAnsi="Times New Roman"/>
        </w:rPr>
      </w:pPr>
      <w:r w:rsidRPr="002763E5">
        <w:rPr>
          <w:rFonts w:ascii="Times New Roman" w:hAnsi="Times New Roman"/>
        </w:rPr>
        <w:t xml:space="preserve"> </w:t>
      </w:r>
    </w:p>
    <w:p w:rsidR="00CE5621" w:rsidRPr="002763E5" w:rsidP="00CE5621">
      <w:pPr>
        <w:pStyle w:val="NoSpacing"/>
        <w:rPr>
          <w:rFonts w:ascii="Times New Roman" w:hAnsi="Times New Roman"/>
        </w:rPr>
      </w:pPr>
      <w:r w:rsidRPr="002763E5">
        <w:rPr>
          <w:rFonts w:ascii="Times New Roman" w:hAnsi="Times New Roman"/>
        </w:rPr>
        <w:tab/>
        <w:t>A.  The Contractor shall maintain the equipment in accordance with the manufacturer's specifications.  The Contractor shall provide repair service which may consist of calibration, cleaning, oiling, adjusting, replacing parts, and maintaining the equipment, including all intervening calls necessary between regular services and calibrations.  All required parts shall be furnished.</w:t>
      </w:r>
    </w:p>
    <w:p w:rsidR="00CE5621" w:rsidRPr="002763E5" w:rsidP="00CE5621">
      <w:pPr>
        <w:pStyle w:val="NoSpacing"/>
        <w:rPr>
          <w:rFonts w:ascii="Times New Roman" w:hAnsi="Times New Roman"/>
        </w:rPr>
      </w:pPr>
      <w:r w:rsidRPr="002763E5">
        <w:rPr>
          <w:rFonts w:ascii="Times New Roman" w:hAnsi="Times New Roman"/>
        </w:rPr>
        <w:t xml:space="preserve"> </w:t>
      </w:r>
    </w:p>
    <w:p w:rsidR="00CE5621" w:rsidRPr="002763E5" w:rsidP="00CE5621">
      <w:pPr>
        <w:pStyle w:val="NoSpacing"/>
        <w:rPr>
          <w:rFonts w:ascii="Times New Roman" w:hAnsi="Times New Roman"/>
        </w:rPr>
      </w:pPr>
      <w:r w:rsidRPr="002763E5">
        <w:rPr>
          <w:rFonts w:ascii="Times New Roman" w:hAnsi="Times New Roman"/>
        </w:rPr>
        <w:tab/>
        <w:t xml:space="preserve">B.  The </w:t>
      </w:r>
      <w:r w:rsidRPr="002763E5" w:rsidR="00C9450F">
        <w:rPr>
          <w:rFonts w:ascii="Times New Roman" w:hAnsi="Times New Roman"/>
        </w:rPr>
        <w:t>POC</w:t>
      </w:r>
      <w:r w:rsidRPr="002763E5">
        <w:rPr>
          <w:rFonts w:ascii="Times New Roman" w:hAnsi="Times New Roman"/>
        </w:rPr>
        <w:t xml:space="preserve"> or government designated representatives are authorized to request and approve service calls from the Contractor.</w:t>
      </w:r>
    </w:p>
    <w:p w:rsidR="00CE5621" w:rsidRPr="002763E5" w:rsidP="00CE5621">
      <w:pPr>
        <w:pStyle w:val="NoSpacing"/>
        <w:rPr>
          <w:rFonts w:ascii="Times New Roman" w:hAnsi="Times New Roman"/>
        </w:rPr>
      </w:pPr>
      <w:r w:rsidRPr="002763E5">
        <w:rPr>
          <w:rFonts w:ascii="Times New Roman" w:hAnsi="Times New Roman"/>
        </w:rPr>
        <w:t xml:space="preserve"> </w:t>
      </w:r>
    </w:p>
    <w:p w:rsidR="00CE5621" w:rsidRPr="002763E5" w:rsidP="00CE5621">
      <w:pPr>
        <w:pStyle w:val="NoSpacing"/>
        <w:rPr>
          <w:rFonts w:ascii="Times New Roman" w:hAnsi="Times New Roman"/>
        </w:rPr>
      </w:pPr>
      <w:r w:rsidRPr="002763E5">
        <w:rPr>
          <w:rFonts w:ascii="Times New Roman" w:hAnsi="Times New Roman"/>
        </w:rPr>
        <w:tab/>
        <w:t xml:space="preserve">C.  Response </w:t>
      </w:r>
      <w:r w:rsidRPr="002763E5">
        <w:rPr>
          <w:rFonts w:ascii="Times New Roman" w:hAnsi="Times New Roman"/>
        </w:rPr>
        <w:t>Time:The</w:t>
      </w:r>
      <w:r w:rsidRPr="002763E5">
        <w:rPr>
          <w:rFonts w:ascii="Times New Roman" w:hAnsi="Times New Roman"/>
        </w:rPr>
        <w:t xml:space="preserve"> Contractor's FSE must respond with a phone call to the </w:t>
      </w:r>
      <w:r w:rsidRPr="002763E5" w:rsidR="00C9450F">
        <w:rPr>
          <w:rFonts w:ascii="Times New Roman" w:hAnsi="Times New Roman"/>
        </w:rPr>
        <w:t>POC</w:t>
      </w:r>
      <w:r w:rsidRPr="002763E5">
        <w:rPr>
          <w:rFonts w:ascii="Times New Roman" w:hAnsi="Times New Roman"/>
        </w:rPr>
        <w:t xml:space="preserve"> or designated representative within 1 hour after receipt of telephoned notification during normal hours of coverage.  If the problem cannot be corrected by phone, the FSE will commence work (on-site physical response) within 2 hours after receipt of this second notification and will proceed progressively to completion without undue delay.  For example, if hours of coverage are 08:00 AM to 05:00 PM, Mon. thru Fri., a 2-hour response means, if a call is placed at 8:45 AM., Monday August 10th; the FSE must start on-site service before 10:45 AM, Monday, August 10th.  </w:t>
      </w:r>
    </w:p>
    <w:p w:rsidR="00CE5621" w:rsidRPr="002763E5" w:rsidP="00CE5621">
      <w:pPr>
        <w:pStyle w:val="NoSpacing"/>
        <w:rPr>
          <w:rFonts w:ascii="Times New Roman" w:hAnsi="Times New Roman"/>
        </w:rPr>
      </w:pPr>
    </w:p>
    <w:p w:rsidR="00CE5621" w:rsidRPr="002763E5" w:rsidP="00CE5621">
      <w:pPr>
        <w:pStyle w:val="NoSpacing"/>
        <w:rPr>
          <w:rFonts w:ascii="Times New Roman" w:hAnsi="Times New Roman"/>
        </w:rPr>
      </w:pPr>
      <w:r w:rsidRPr="002763E5">
        <w:rPr>
          <w:rFonts w:ascii="Times New Roman" w:hAnsi="Times New Roman"/>
        </w:rPr>
        <w:t xml:space="preserve">15.  </w:t>
      </w:r>
      <w:r w:rsidRPr="002763E5">
        <w:rPr>
          <w:rFonts w:ascii="Times New Roman" w:hAnsi="Times New Roman"/>
          <w:u w:val="single"/>
        </w:rPr>
        <w:t>SCHEDULED MAINTENANCE</w:t>
      </w:r>
      <w:r w:rsidRPr="002763E5">
        <w:rPr>
          <w:rFonts w:ascii="Times New Roman" w:hAnsi="Times New Roman"/>
        </w:rPr>
        <w:t>:</w:t>
      </w:r>
    </w:p>
    <w:p w:rsidR="00CE5621" w:rsidRPr="002763E5" w:rsidP="00CE5621">
      <w:pPr>
        <w:pStyle w:val="NoSpacing"/>
        <w:rPr>
          <w:rFonts w:ascii="Times New Roman" w:hAnsi="Times New Roman"/>
        </w:rPr>
      </w:pPr>
    </w:p>
    <w:p w:rsidR="00CE5621" w:rsidRPr="002763E5" w:rsidP="00CE5621">
      <w:pPr>
        <w:pStyle w:val="NoSpacing"/>
        <w:rPr>
          <w:rFonts w:ascii="Times New Roman" w:hAnsi="Times New Roman"/>
        </w:rPr>
      </w:pPr>
      <w:r w:rsidRPr="002763E5">
        <w:rPr>
          <w:rFonts w:ascii="Times New Roman" w:hAnsi="Times New Roman"/>
        </w:rPr>
        <w:tab/>
        <w:t xml:space="preserve">A.  The Contractor shall perform Preventive Maintenance (PM) Service to ensure that equipment performs in accordance with Item 3, Conformance Standards.  An outline of the PM procedures and schedule shall be provided to the </w:t>
      </w:r>
      <w:r w:rsidRPr="002763E5" w:rsidR="00C9450F">
        <w:rPr>
          <w:rFonts w:ascii="Times New Roman" w:hAnsi="Times New Roman"/>
        </w:rPr>
        <w:t>POC</w:t>
      </w:r>
      <w:r w:rsidRPr="002763E5">
        <w:rPr>
          <w:rFonts w:ascii="Times New Roman" w:hAnsi="Times New Roman"/>
        </w:rPr>
        <w:t xml:space="preserve"> or designated representative.  The Contractor shall provide and utilize procedures and checklists with worksheet originals indicating work performed and actual values obtained (as applicable).  This documentation shall be provided to </w:t>
      </w:r>
      <w:r w:rsidRPr="002763E5" w:rsidR="00C9450F">
        <w:rPr>
          <w:rFonts w:ascii="Times New Roman" w:hAnsi="Times New Roman"/>
        </w:rPr>
        <w:t>POC</w:t>
      </w:r>
      <w:r w:rsidRPr="002763E5">
        <w:rPr>
          <w:rFonts w:ascii="Times New Roman" w:hAnsi="Times New Roman"/>
        </w:rPr>
        <w:t xml:space="preserve"> or designated representative at the completion of the PM (preferably in electronic format).  The contractor shall provide written description of Preventive Maintenance Inspections (PMI).  This description shall include an itemized list of the procedures performed, including electrical safety.  At minimum, the contractor will perform electrical safety testing in accordance with NFPA-00 standards.  PM services shall include, but need not be limited to, the following:</w:t>
      </w:r>
    </w:p>
    <w:p w:rsidR="00CE5621" w:rsidRPr="002763E5" w:rsidP="00CE5621">
      <w:pPr>
        <w:pStyle w:val="NoSpacing"/>
        <w:rPr>
          <w:rFonts w:ascii="Times New Roman" w:hAnsi="Times New Roman"/>
        </w:rPr>
      </w:pPr>
      <w:r w:rsidRPr="002763E5">
        <w:rPr>
          <w:rFonts w:ascii="Times New Roman" w:hAnsi="Times New Roman"/>
        </w:rPr>
        <w:t xml:space="preserve"> </w:t>
      </w:r>
    </w:p>
    <w:p w:rsidR="00CE5621" w:rsidRPr="002763E5" w:rsidP="00CE5621">
      <w:pPr>
        <w:pStyle w:val="NoSpacing"/>
        <w:rPr>
          <w:rFonts w:ascii="Times New Roman" w:hAnsi="Times New Roman"/>
        </w:rPr>
      </w:pPr>
      <w:r w:rsidRPr="002763E5">
        <w:rPr>
          <w:rFonts w:ascii="Times New Roman" w:hAnsi="Times New Roman"/>
        </w:rPr>
        <w:tab/>
        <w:t>1)  Cleaning of equipment.</w:t>
      </w:r>
    </w:p>
    <w:p w:rsidR="00CE5621" w:rsidRPr="002763E5" w:rsidP="00CE5621">
      <w:pPr>
        <w:pStyle w:val="NoSpacing"/>
        <w:rPr>
          <w:rFonts w:ascii="Times New Roman" w:hAnsi="Times New Roman"/>
        </w:rPr>
      </w:pPr>
      <w:r w:rsidRPr="002763E5">
        <w:rPr>
          <w:rFonts w:ascii="Times New Roman" w:hAnsi="Times New Roman"/>
        </w:rPr>
        <w:tab/>
        <w:t xml:space="preserve">2)  Reviewing operating system software diagnostics to ensure that the system is operating in </w:t>
      </w:r>
    </w:p>
    <w:p w:rsidR="00CE5621" w:rsidRPr="002763E5" w:rsidP="00CE5621">
      <w:pPr>
        <w:pStyle w:val="NoSpacing"/>
        <w:ind w:left="720"/>
        <w:rPr>
          <w:rFonts w:ascii="Times New Roman" w:hAnsi="Times New Roman"/>
        </w:rPr>
      </w:pPr>
      <w:r w:rsidRPr="002763E5">
        <w:rPr>
          <w:rFonts w:ascii="Times New Roman" w:hAnsi="Times New Roman"/>
        </w:rPr>
        <w:t xml:space="preserve">      accordance with Section 3, Conformance </w:t>
      </w:r>
      <w:r w:rsidRPr="002763E5">
        <w:rPr>
          <w:rFonts w:ascii="Times New Roman" w:hAnsi="Times New Roman"/>
        </w:rPr>
        <w:t>Standards</w:t>
      </w:r>
      <w:r w:rsidRPr="002763E5">
        <w:rPr>
          <w:rFonts w:ascii="Times New Roman" w:hAnsi="Times New Roman"/>
        </w:rPr>
        <w:t xml:space="preserve"> or the manufacturer's specifications. </w:t>
      </w:r>
    </w:p>
    <w:p w:rsidR="00CE5621" w:rsidRPr="002763E5" w:rsidP="00CE5621">
      <w:pPr>
        <w:pStyle w:val="NoSpacing"/>
        <w:rPr>
          <w:rFonts w:ascii="Times New Roman" w:hAnsi="Times New Roman"/>
        </w:rPr>
      </w:pPr>
      <w:r w:rsidRPr="002763E5">
        <w:rPr>
          <w:rFonts w:ascii="Times New Roman" w:hAnsi="Times New Roman"/>
        </w:rPr>
        <w:tab/>
        <w:t xml:space="preserve">3)  Calibrating and lubricating the equipment. </w:t>
      </w:r>
    </w:p>
    <w:p w:rsidR="00CE5621" w:rsidRPr="002763E5" w:rsidP="00CE5621">
      <w:pPr>
        <w:pStyle w:val="NoSpacing"/>
        <w:rPr>
          <w:rFonts w:ascii="Times New Roman" w:hAnsi="Times New Roman"/>
        </w:rPr>
      </w:pPr>
      <w:r w:rsidRPr="002763E5">
        <w:rPr>
          <w:rFonts w:ascii="Times New Roman" w:hAnsi="Times New Roman"/>
        </w:rPr>
        <w:tab/>
        <w:t xml:space="preserve">4)  Performing remedial maintenance of non-emergent nature. </w:t>
      </w:r>
    </w:p>
    <w:p w:rsidR="00CE5621" w:rsidRPr="002763E5" w:rsidP="00CE5621">
      <w:pPr>
        <w:pStyle w:val="NoSpacing"/>
        <w:rPr>
          <w:rFonts w:ascii="Times New Roman" w:hAnsi="Times New Roman"/>
        </w:rPr>
      </w:pPr>
      <w:r w:rsidRPr="002763E5">
        <w:rPr>
          <w:rFonts w:ascii="Times New Roman" w:hAnsi="Times New Roman"/>
        </w:rPr>
        <w:tab/>
        <w:t xml:space="preserve">5)  Testing and replacing faulty and worn parts and/or parts likely to become faulty, fail or </w:t>
      </w:r>
    </w:p>
    <w:p w:rsidR="00CE5621" w:rsidRPr="002763E5" w:rsidP="00CE5621">
      <w:pPr>
        <w:pStyle w:val="NoSpacing"/>
        <w:ind w:firstLine="720"/>
        <w:rPr>
          <w:rFonts w:ascii="Times New Roman" w:hAnsi="Times New Roman"/>
        </w:rPr>
      </w:pPr>
      <w:r w:rsidRPr="002763E5">
        <w:rPr>
          <w:rFonts w:ascii="Times New Roman" w:hAnsi="Times New Roman"/>
        </w:rPr>
        <w:t xml:space="preserve">      become worn.</w:t>
      </w:r>
    </w:p>
    <w:p w:rsidR="00CE5621" w:rsidRPr="002763E5" w:rsidP="00CE5621">
      <w:pPr>
        <w:pStyle w:val="NoSpacing"/>
        <w:rPr>
          <w:rFonts w:ascii="Times New Roman" w:hAnsi="Times New Roman"/>
        </w:rPr>
      </w:pPr>
      <w:r w:rsidRPr="002763E5">
        <w:rPr>
          <w:rFonts w:ascii="Times New Roman" w:hAnsi="Times New Roman"/>
        </w:rPr>
        <w:tab/>
        <w:t xml:space="preserve">6)  Inspecting and replacing where indicated, electrical wiring and cables for wear and fraying. </w:t>
      </w:r>
    </w:p>
    <w:p w:rsidR="00CE5621" w:rsidRPr="002763E5" w:rsidP="00CE5621">
      <w:pPr>
        <w:pStyle w:val="NoSpacing"/>
        <w:rPr>
          <w:rFonts w:ascii="Times New Roman" w:hAnsi="Times New Roman"/>
        </w:rPr>
      </w:pPr>
      <w:r w:rsidRPr="002763E5">
        <w:rPr>
          <w:rFonts w:ascii="Times New Roman" w:hAnsi="Times New Roman"/>
        </w:rPr>
        <w:tab/>
        <w:t xml:space="preserve">7)  Inspecting, and replacing where indicated, all mechanical components which may include, but </w:t>
      </w:r>
    </w:p>
    <w:p w:rsidR="00CE5621" w:rsidRPr="002763E5" w:rsidP="00CE5621">
      <w:pPr>
        <w:pStyle w:val="NoSpacing"/>
        <w:ind w:firstLine="720"/>
        <w:rPr>
          <w:rFonts w:ascii="Times New Roman" w:hAnsi="Times New Roman"/>
        </w:rPr>
      </w:pPr>
      <w:r w:rsidRPr="002763E5">
        <w:rPr>
          <w:rFonts w:ascii="Times New Roman" w:hAnsi="Times New Roman"/>
        </w:rPr>
        <w:t xml:space="preserve">      is not limited to: X-ray tube mounting hardware, patient restraints and support devices, cables. </w:t>
      </w:r>
    </w:p>
    <w:p w:rsidR="00CE5621" w:rsidRPr="002763E5" w:rsidP="00CE5621">
      <w:pPr>
        <w:pStyle w:val="NoSpacing"/>
        <w:ind w:firstLine="720"/>
        <w:rPr>
          <w:rFonts w:ascii="Times New Roman" w:hAnsi="Times New Roman"/>
        </w:rPr>
      </w:pPr>
      <w:r w:rsidRPr="002763E5">
        <w:rPr>
          <w:rFonts w:ascii="Times New Roman" w:hAnsi="Times New Roman"/>
        </w:rPr>
        <w:t xml:space="preserve">      and mounting hardware, chains, belts, bearings and tracks, interlocks, clutches, motors, </w:t>
      </w:r>
    </w:p>
    <w:p w:rsidR="00CE5621" w:rsidRPr="002763E5" w:rsidP="00CE5621">
      <w:pPr>
        <w:pStyle w:val="NoSpacing"/>
        <w:ind w:firstLine="720"/>
        <w:rPr>
          <w:rFonts w:ascii="Times New Roman" w:hAnsi="Times New Roman"/>
        </w:rPr>
      </w:pPr>
      <w:r w:rsidRPr="002763E5">
        <w:rPr>
          <w:rFonts w:ascii="Times New Roman" w:hAnsi="Times New Roman"/>
        </w:rPr>
        <w:t xml:space="preserve">      keyboards, and patient couches for mechanical integrity, safety, and performance.</w:t>
      </w:r>
    </w:p>
    <w:p w:rsidR="00CE5621" w:rsidRPr="002763E5" w:rsidP="00CE5621">
      <w:pPr>
        <w:pStyle w:val="NoSpacing"/>
        <w:rPr>
          <w:rFonts w:ascii="Times New Roman" w:hAnsi="Times New Roman"/>
        </w:rPr>
      </w:pPr>
      <w:r w:rsidRPr="002763E5">
        <w:rPr>
          <w:rFonts w:ascii="Times New Roman" w:hAnsi="Times New Roman"/>
        </w:rPr>
        <w:tab/>
        <w:t xml:space="preserve">8)  Returning the equipment to the operating condition [defined in Section 3, Conformance </w:t>
      </w:r>
    </w:p>
    <w:p w:rsidR="00CE5621" w:rsidRPr="002763E5" w:rsidP="00CE5621">
      <w:pPr>
        <w:pStyle w:val="NoSpacing"/>
        <w:ind w:firstLine="720"/>
        <w:rPr>
          <w:rFonts w:ascii="Times New Roman" w:hAnsi="Times New Roman"/>
        </w:rPr>
      </w:pPr>
      <w:r w:rsidRPr="002763E5">
        <w:rPr>
          <w:rFonts w:ascii="Times New Roman" w:hAnsi="Times New Roman"/>
        </w:rPr>
        <w:t xml:space="preserve">      Standards].</w:t>
      </w:r>
    </w:p>
    <w:p w:rsidR="00CE5621" w:rsidRPr="002763E5" w:rsidP="00CE5621">
      <w:pPr>
        <w:pStyle w:val="NoSpacing"/>
        <w:rPr>
          <w:rFonts w:ascii="Times New Roman" w:hAnsi="Times New Roman"/>
        </w:rPr>
      </w:pPr>
      <w:r w:rsidRPr="002763E5">
        <w:rPr>
          <w:rFonts w:ascii="Times New Roman" w:hAnsi="Times New Roman"/>
        </w:rPr>
        <w:tab/>
        <w:t>9)  Providing documentation of services performed.</w:t>
      </w:r>
    </w:p>
    <w:p w:rsidR="00CE5621" w:rsidRPr="002763E5" w:rsidP="00CE5621">
      <w:pPr>
        <w:pStyle w:val="NoSpacing"/>
        <w:rPr>
          <w:rFonts w:ascii="Times New Roman" w:hAnsi="Times New Roman"/>
        </w:rPr>
      </w:pPr>
      <w:r w:rsidRPr="002763E5">
        <w:rPr>
          <w:rFonts w:ascii="Times New Roman" w:hAnsi="Times New Roman"/>
        </w:rPr>
        <w:tab/>
        <w:t>10)  Inspecting and calibrating the hard copy image device.</w:t>
      </w:r>
    </w:p>
    <w:p w:rsidR="00CE5621" w:rsidRPr="002763E5" w:rsidP="00CE5621">
      <w:pPr>
        <w:pStyle w:val="NoSpacing"/>
        <w:rPr>
          <w:rFonts w:ascii="Times New Roman" w:hAnsi="Times New Roman"/>
        </w:rPr>
      </w:pPr>
    </w:p>
    <w:p w:rsidR="00CE5621" w:rsidRPr="002763E5" w:rsidP="00CE5621">
      <w:pPr>
        <w:pStyle w:val="NoSpacing"/>
        <w:rPr>
          <w:rFonts w:ascii="Times New Roman" w:hAnsi="Times New Roman"/>
        </w:rPr>
      </w:pPr>
      <w:r w:rsidRPr="002763E5">
        <w:rPr>
          <w:rFonts w:ascii="Times New Roman" w:hAnsi="Times New Roman"/>
        </w:rPr>
        <w:tab/>
        <w:t xml:space="preserve">B.  PM Services shall be performed in accordance with the Original Equipment Manufacture guidelines, and during the hours defined in the Hours of Coverage.  All exceptions to the PM schedule shall be arranged and approved in advance with the </w:t>
      </w:r>
      <w:r w:rsidRPr="002763E5" w:rsidR="00C9450F">
        <w:rPr>
          <w:rFonts w:ascii="Times New Roman" w:hAnsi="Times New Roman"/>
        </w:rPr>
        <w:t>POC</w:t>
      </w:r>
      <w:r w:rsidRPr="002763E5">
        <w:rPr>
          <w:rFonts w:ascii="Times New Roman" w:hAnsi="Times New Roman"/>
        </w:rPr>
        <w:t xml:space="preserve"> or designated representative.</w:t>
      </w:r>
    </w:p>
    <w:p w:rsidR="00CE5621" w:rsidRPr="002763E5" w:rsidP="00CE5621">
      <w:pPr>
        <w:pStyle w:val="NoSpacing"/>
        <w:rPr>
          <w:rFonts w:ascii="Times New Roman" w:hAnsi="Times New Roman"/>
        </w:rPr>
      </w:pPr>
    </w:p>
    <w:p w:rsidR="00CE5621" w:rsidRPr="002763E5" w:rsidP="00CE5621">
      <w:pPr>
        <w:pStyle w:val="NoSpacing"/>
        <w:rPr>
          <w:rFonts w:ascii="Times New Roman" w:hAnsi="Times New Roman"/>
        </w:rPr>
      </w:pPr>
      <w:r w:rsidRPr="002763E5">
        <w:rPr>
          <w:rFonts w:ascii="Times New Roman" w:hAnsi="Times New Roman"/>
        </w:rPr>
        <w:t xml:space="preserve"> </w:t>
      </w:r>
      <w:r w:rsidRPr="002763E5">
        <w:rPr>
          <w:rFonts w:ascii="Times New Roman" w:hAnsi="Times New Roman"/>
        </w:rPr>
        <w:tab/>
        <w:t xml:space="preserve">C.   Service is to be requested and coordinated only through the designated </w:t>
      </w:r>
      <w:r w:rsidRPr="002763E5" w:rsidR="00C9450F">
        <w:rPr>
          <w:rFonts w:ascii="Times New Roman" w:hAnsi="Times New Roman"/>
        </w:rPr>
        <w:t>POC</w:t>
      </w:r>
      <w:r w:rsidRPr="002763E5">
        <w:rPr>
          <w:rFonts w:ascii="Times New Roman" w:hAnsi="Times New Roman"/>
        </w:rPr>
        <w:t xml:space="preserve">, </w:t>
      </w:r>
      <w:r w:rsidRPr="002763E5">
        <w:rPr>
          <w:rFonts w:ascii="Times New Roman" w:hAnsi="Times New Roman"/>
        </w:rPr>
        <w:t>so as to</w:t>
      </w:r>
      <w:r w:rsidRPr="002763E5">
        <w:rPr>
          <w:rFonts w:ascii="Times New Roman" w:hAnsi="Times New Roman"/>
        </w:rPr>
        <w:t xml:space="preserve"> be assured that it is covered within the scope of the contract (workday 8-5 typical), and so that records are available for inspection by accrediting organizations.   Any services not coordinated by the </w:t>
      </w:r>
      <w:r w:rsidRPr="002763E5" w:rsidR="00C9450F">
        <w:rPr>
          <w:rFonts w:ascii="Times New Roman" w:hAnsi="Times New Roman"/>
        </w:rPr>
        <w:t>POC</w:t>
      </w:r>
      <w:r w:rsidRPr="002763E5">
        <w:rPr>
          <w:rFonts w:ascii="Times New Roman" w:hAnsi="Times New Roman"/>
        </w:rPr>
        <w:t xml:space="preserve"> will not be considered authorized and completed and will be considered to fail to meet the terms of the contract.  </w:t>
      </w:r>
    </w:p>
    <w:p w:rsidR="00CE5621" w:rsidRPr="002763E5" w:rsidP="00CE5621">
      <w:pPr>
        <w:pStyle w:val="NoSpacing"/>
        <w:rPr>
          <w:rFonts w:ascii="Times New Roman" w:hAnsi="Times New Roman"/>
        </w:rPr>
      </w:pPr>
    </w:p>
    <w:p w:rsidR="00CE5621" w:rsidRPr="002763E5" w:rsidP="00CE5621">
      <w:pPr>
        <w:pStyle w:val="NoSpacing"/>
        <w:rPr>
          <w:rFonts w:ascii="Times New Roman" w:hAnsi="Times New Roman"/>
        </w:rPr>
      </w:pPr>
      <w:r w:rsidRPr="002763E5">
        <w:rPr>
          <w:rFonts w:ascii="Times New Roman" w:hAnsi="Times New Roman"/>
        </w:rPr>
        <w:tab/>
        <w:t>D.  Preventative Maintenance should occur in intervals in accordance with the OEMs recommendations of at least 4 times each year.</w:t>
      </w:r>
    </w:p>
    <w:p w:rsidR="00CE5621" w:rsidRPr="002763E5" w:rsidP="00CE5621">
      <w:pPr>
        <w:pStyle w:val="NoSpacing"/>
        <w:rPr>
          <w:rFonts w:ascii="Times New Roman" w:hAnsi="Times New Roman"/>
        </w:rPr>
      </w:pPr>
      <w:r w:rsidRPr="002763E5">
        <w:rPr>
          <w:rFonts w:ascii="Times New Roman" w:hAnsi="Times New Roman"/>
          <w:color w:val="FF0000"/>
        </w:rPr>
        <w:tab/>
      </w:r>
    </w:p>
    <w:p w:rsidR="00CE5621" w:rsidRPr="002763E5" w:rsidP="00CE5621">
      <w:pPr>
        <w:pStyle w:val="NoSpacing"/>
        <w:rPr>
          <w:rFonts w:ascii="Times New Roman" w:hAnsi="Times New Roman"/>
        </w:rPr>
      </w:pPr>
      <w:r w:rsidRPr="002763E5">
        <w:rPr>
          <w:rFonts w:ascii="Times New Roman" w:hAnsi="Times New Roman"/>
        </w:rPr>
        <w:t xml:space="preserve">16.  </w:t>
      </w:r>
      <w:r w:rsidRPr="002763E5">
        <w:rPr>
          <w:rFonts w:ascii="Times New Roman" w:hAnsi="Times New Roman"/>
          <w:u w:val="single"/>
        </w:rPr>
        <w:t>PARTS</w:t>
      </w:r>
      <w:r w:rsidRPr="002763E5">
        <w:rPr>
          <w:rFonts w:ascii="Times New Roman" w:hAnsi="Times New Roman"/>
        </w:rPr>
        <w:t xml:space="preserve">:  The Contractor shall furnish and replace parts to meet uptime requirements.  The Contractor has ready access to all Original Equipment Manufacturer (OEM) parts, including unique and/or high mortality replacement parts.  All parts supplied shall be from the OEM.  The contract shall include all parts.  All parts </w:t>
      </w:r>
      <w:r w:rsidRPr="002763E5">
        <w:rPr>
          <w:rFonts w:ascii="Times New Roman" w:hAnsi="Times New Roman"/>
        </w:rPr>
        <w:t>shall be of current manufacture and have complete versatility with the presently installed equipment.  All parts shall perform identically to the original equipment specifications.</w:t>
      </w:r>
    </w:p>
    <w:p w:rsidR="00CE5621" w:rsidRPr="002763E5" w:rsidP="00CE5621">
      <w:pPr>
        <w:pStyle w:val="NoSpacing"/>
        <w:rPr>
          <w:rFonts w:ascii="Times New Roman" w:hAnsi="Times New Roman"/>
        </w:rPr>
      </w:pPr>
    </w:p>
    <w:p w:rsidR="00CE5621" w:rsidRPr="002763E5" w:rsidP="00CE5621">
      <w:pPr>
        <w:pStyle w:val="NoSpacing"/>
        <w:rPr>
          <w:rFonts w:ascii="Times New Roman" w:hAnsi="Times New Roman"/>
        </w:rPr>
      </w:pPr>
      <w:r w:rsidRPr="002763E5">
        <w:rPr>
          <w:rFonts w:ascii="Times New Roman" w:hAnsi="Times New Roman"/>
        </w:rPr>
        <w:t xml:space="preserve">18.  </w:t>
      </w:r>
      <w:r w:rsidRPr="002763E5">
        <w:rPr>
          <w:rFonts w:ascii="Times New Roman" w:hAnsi="Times New Roman"/>
          <w:u w:val="single"/>
        </w:rPr>
        <w:t>PARTS AND SERVICES NOT COVERED OR EXCLUDED BY CONTRACT</w:t>
      </w:r>
      <w:r w:rsidRPr="002763E5">
        <w:rPr>
          <w:rFonts w:ascii="Times New Roman" w:hAnsi="Times New Roman"/>
        </w:rPr>
        <w:t xml:space="preserve">:  Authorization received by the </w:t>
      </w:r>
      <w:r w:rsidRPr="002763E5" w:rsidR="00C9450F">
        <w:rPr>
          <w:rFonts w:ascii="Times New Roman" w:hAnsi="Times New Roman"/>
        </w:rPr>
        <w:t>POC</w:t>
      </w:r>
      <w:r w:rsidRPr="002763E5">
        <w:rPr>
          <w:rFonts w:ascii="Times New Roman" w:hAnsi="Times New Roman"/>
        </w:rPr>
        <w:t xml:space="preserve"> for any work or parts outside the scope of this contract must be received prior to performance of work or payment will not be authorized.  Parts that are not covered by this contract will be purchased by the VA Medical Center.  The contractor under the terms of this contract shall accomplish the full installation and complete testing of these parts.  Separate Purchase Order Numbers for components/parts not covered under this contract for preventive maintenance will be issued when detailed information with pricing to the </w:t>
      </w:r>
      <w:r w:rsidRPr="002763E5" w:rsidR="00C9450F">
        <w:rPr>
          <w:rFonts w:ascii="Times New Roman" w:hAnsi="Times New Roman"/>
        </w:rPr>
        <w:t>POC</w:t>
      </w:r>
      <w:r w:rsidRPr="002763E5">
        <w:rPr>
          <w:rFonts w:ascii="Times New Roman" w:hAnsi="Times New Roman"/>
        </w:rPr>
        <w:t xml:space="preserve"> is submitted.  </w:t>
      </w:r>
    </w:p>
    <w:p w:rsidR="00CE5621" w:rsidRPr="002763E5" w:rsidP="00CE5621">
      <w:pPr>
        <w:pStyle w:val="NoSpacing"/>
        <w:rPr>
          <w:rFonts w:ascii="Times New Roman" w:hAnsi="Times New Roman"/>
        </w:rPr>
      </w:pPr>
    </w:p>
    <w:p w:rsidR="00CE5621" w:rsidRPr="002763E5" w:rsidP="00CE5621">
      <w:pPr>
        <w:pStyle w:val="NoSpacing"/>
        <w:rPr>
          <w:rFonts w:ascii="Times New Roman" w:hAnsi="Times New Roman"/>
        </w:rPr>
      </w:pPr>
      <w:r w:rsidRPr="002763E5">
        <w:rPr>
          <w:rFonts w:ascii="Times New Roman" w:hAnsi="Times New Roman"/>
        </w:rPr>
        <w:t xml:space="preserve">19.  </w:t>
      </w:r>
      <w:r w:rsidRPr="002763E5">
        <w:rPr>
          <w:rFonts w:ascii="Times New Roman" w:hAnsi="Times New Roman"/>
          <w:u w:val="single"/>
        </w:rPr>
        <w:t>SERVICE MANUALS/TOOLS/EQUIPMENT</w:t>
      </w:r>
      <w:r w:rsidRPr="002763E5">
        <w:rPr>
          <w:rFonts w:ascii="Times New Roman" w:hAnsi="Times New Roman"/>
        </w:rPr>
        <w:t xml:space="preserve">: The VAMC shall not provide tools, (test) equipment, service manuals or service diagnostic software to the contractor.  The contractor shall obtain, have on file, and make available to its Facility Service Engineer’s (FSE) all operational and technical documentation (such </w:t>
      </w:r>
      <w:r w:rsidRPr="002763E5">
        <w:rPr>
          <w:rFonts w:ascii="Times New Roman" w:hAnsi="Times New Roman"/>
        </w:rPr>
        <w:t>as;</w:t>
      </w:r>
      <w:r w:rsidRPr="002763E5">
        <w:rPr>
          <w:rFonts w:ascii="Times New Roman" w:hAnsi="Times New Roman"/>
        </w:rPr>
        <w:t xml:space="preserve"> operational and service manuals, schematics, and parts list) which are necessary to meet the performance requirements of this contract.  The location and listing of the service data manuals, by name and/or the manuals themselves shall be provided to the </w:t>
      </w:r>
      <w:r w:rsidRPr="002763E5" w:rsidR="00C9450F">
        <w:rPr>
          <w:rFonts w:ascii="Times New Roman" w:hAnsi="Times New Roman"/>
        </w:rPr>
        <w:t>POC</w:t>
      </w:r>
      <w:r w:rsidRPr="002763E5">
        <w:rPr>
          <w:rFonts w:ascii="Times New Roman" w:hAnsi="Times New Roman"/>
        </w:rPr>
        <w:t xml:space="preserve"> and CO upon request.</w:t>
      </w:r>
    </w:p>
    <w:p w:rsidR="00CE5621" w:rsidRPr="002763E5" w:rsidP="00CE5621">
      <w:pPr>
        <w:pStyle w:val="NoSpacing"/>
        <w:rPr>
          <w:rFonts w:ascii="Times New Roman" w:hAnsi="Times New Roman"/>
        </w:rPr>
      </w:pPr>
      <w:r w:rsidRPr="002763E5">
        <w:rPr>
          <w:rFonts w:ascii="Times New Roman" w:hAnsi="Times New Roman"/>
        </w:rPr>
        <w:t xml:space="preserve"> </w:t>
      </w:r>
    </w:p>
    <w:p w:rsidR="00CE5621" w:rsidRPr="002763E5" w:rsidP="00CE5621">
      <w:pPr>
        <w:pStyle w:val="NoSpacing"/>
        <w:rPr>
          <w:rFonts w:ascii="Times New Roman" w:hAnsi="Times New Roman"/>
        </w:rPr>
      </w:pPr>
      <w:r w:rsidRPr="002763E5">
        <w:rPr>
          <w:rFonts w:ascii="Times New Roman" w:hAnsi="Times New Roman"/>
        </w:rPr>
        <w:t xml:space="preserve">20.  </w:t>
      </w:r>
      <w:r w:rsidRPr="002763E5">
        <w:rPr>
          <w:rFonts w:ascii="Times New Roman" w:hAnsi="Times New Roman"/>
          <w:u w:val="single"/>
        </w:rPr>
        <w:t>DOCUMENTATION/REPORTS</w:t>
      </w:r>
      <w:r w:rsidRPr="002763E5">
        <w:rPr>
          <w:rFonts w:ascii="Times New Roman" w:hAnsi="Times New Roman"/>
        </w:rPr>
        <w:t xml:space="preserve">: The documentation shall include detailed descriptions of the scheduled and unscheduled maintenance (i.e., Emergency repairs) procedures performed, including replaced parts and prices (for outside normal working hour services) required to maintain the equipment in accordance with Section 3, Conformance </w:t>
      </w:r>
      <w:r w:rsidRPr="002763E5">
        <w:rPr>
          <w:rFonts w:ascii="Times New Roman" w:hAnsi="Times New Roman"/>
        </w:rPr>
        <w:t>Standards</w:t>
      </w:r>
      <w:r w:rsidRPr="002763E5">
        <w:rPr>
          <w:rFonts w:ascii="Times New Roman" w:hAnsi="Times New Roman"/>
        </w:rPr>
        <w:t xml:space="preserve"> or the manufacturer's specifications. Such documentation shall meet the guidelines as set forth in the Conformance Standards section. The Engineering Service Report (ESR) will consist of a separate PM report for the item(s) covered under the "specific" contract.  Grouping different equipment from different contracts on "one" ESR is prohibited. Service reports must be sent to the </w:t>
      </w:r>
      <w:r w:rsidRPr="002763E5" w:rsidR="00C9450F">
        <w:rPr>
          <w:rFonts w:ascii="Times New Roman" w:hAnsi="Times New Roman"/>
        </w:rPr>
        <w:t>POC</w:t>
      </w:r>
      <w:r w:rsidRPr="002763E5">
        <w:rPr>
          <w:rFonts w:ascii="Times New Roman" w:hAnsi="Times New Roman"/>
        </w:rPr>
        <w:t xml:space="preserve"> or the requesting entity upon completion of each service issue.  In addition, each ESR must, at a minimum, document the following data legibly and in complete detail:</w:t>
      </w:r>
    </w:p>
    <w:p w:rsidR="00CE5621" w:rsidRPr="002763E5" w:rsidP="00CE5621">
      <w:pPr>
        <w:pStyle w:val="NoSpacing"/>
        <w:rPr>
          <w:rFonts w:ascii="Times New Roman" w:hAnsi="Times New Roman"/>
        </w:rPr>
      </w:pPr>
    </w:p>
    <w:p w:rsidR="00CE5621" w:rsidRPr="002763E5" w:rsidP="00CE5621">
      <w:pPr>
        <w:pStyle w:val="NoSpacing"/>
        <w:rPr>
          <w:rFonts w:ascii="Times New Roman" w:hAnsi="Times New Roman"/>
        </w:rPr>
      </w:pPr>
      <w:r w:rsidRPr="002763E5">
        <w:rPr>
          <w:rFonts w:ascii="Times New Roman" w:hAnsi="Times New Roman"/>
        </w:rPr>
        <w:tab/>
        <w:t>A.  Name of contractor and contract number.</w:t>
      </w:r>
    </w:p>
    <w:p w:rsidR="00CE5621" w:rsidRPr="002763E5" w:rsidP="00CE5621">
      <w:pPr>
        <w:pStyle w:val="NoSpacing"/>
        <w:rPr>
          <w:rFonts w:ascii="Times New Roman" w:hAnsi="Times New Roman"/>
        </w:rPr>
      </w:pPr>
      <w:r w:rsidRPr="002763E5">
        <w:rPr>
          <w:rFonts w:ascii="Times New Roman" w:hAnsi="Times New Roman"/>
        </w:rPr>
        <w:tab/>
        <w:t>B.  Name of FSE who performed services.</w:t>
      </w:r>
    </w:p>
    <w:p w:rsidR="00CE5621" w:rsidRPr="002763E5" w:rsidP="00CE5621">
      <w:pPr>
        <w:pStyle w:val="NoSpacing"/>
        <w:rPr>
          <w:rFonts w:ascii="Times New Roman" w:hAnsi="Times New Roman"/>
        </w:rPr>
      </w:pPr>
      <w:r w:rsidRPr="002763E5">
        <w:rPr>
          <w:rFonts w:ascii="Times New Roman" w:hAnsi="Times New Roman"/>
        </w:rPr>
        <w:tab/>
        <w:t>C.  Contractor service ESR number/log number.</w:t>
      </w:r>
    </w:p>
    <w:p w:rsidR="00CE5621" w:rsidRPr="002763E5" w:rsidP="00CE5621">
      <w:pPr>
        <w:pStyle w:val="NoSpacing"/>
        <w:rPr>
          <w:rFonts w:ascii="Times New Roman" w:hAnsi="Times New Roman"/>
        </w:rPr>
      </w:pPr>
      <w:r w:rsidRPr="002763E5">
        <w:rPr>
          <w:rFonts w:ascii="Times New Roman" w:hAnsi="Times New Roman"/>
        </w:rPr>
        <w:tab/>
        <w:t>D.  Date, time (starting and ending), equipment downtime and hours on-site for service call.</w:t>
      </w:r>
    </w:p>
    <w:p w:rsidR="00CE5621" w:rsidRPr="002763E5" w:rsidP="00CE5621">
      <w:pPr>
        <w:pStyle w:val="NoSpacing"/>
        <w:rPr>
          <w:rFonts w:ascii="Times New Roman" w:hAnsi="Times New Roman"/>
        </w:rPr>
      </w:pPr>
      <w:r w:rsidRPr="002763E5">
        <w:rPr>
          <w:rFonts w:ascii="Times New Roman" w:hAnsi="Times New Roman"/>
        </w:rPr>
        <w:tab/>
        <w:t>E.  VA purchase order number(s) covering the call if outside normal working hours.</w:t>
      </w:r>
    </w:p>
    <w:p w:rsidR="00CE5621" w:rsidRPr="002763E5" w:rsidP="00CE5621">
      <w:pPr>
        <w:pStyle w:val="NoSpacing"/>
        <w:rPr>
          <w:rFonts w:ascii="Times New Roman" w:hAnsi="Times New Roman"/>
        </w:rPr>
      </w:pPr>
      <w:r w:rsidRPr="002763E5">
        <w:rPr>
          <w:rFonts w:ascii="Times New Roman" w:hAnsi="Times New Roman"/>
        </w:rPr>
        <w:tab/>
        <w:t xml:space="preserve">F.  Description of problem reported by the </w:t>
      </w:r>
      <w:r w:rsidRPr="002763E5" w:rsidR="00C9450F">
        <w:rPr>
          <w:rFonts w:ascii="Times New Roman" w:hAnsi="Times New Roman"/>
        </w:rPr>
        <w:t>POC</w:t>
      </w:r>
      <w:r w:rsidRPr="002763E5">
        <w:rPr>
          <w:rFonts w:ascii="Times New Roman" w:hAnsi="Times New Roman"/>
        </w:rPr>
        <w:t xml:space="preserve"> or designated representative. </w:t>
      </w:r>
    </w:p>
    <w:p w:rsidR="00CE5621" w:rsidRPr="002763E5" w:rsidP="00CE5621">
      <w:pPr>
        <w:pStyle w:val="NoSpacing"/>
        <w:rPr>
          <w:rFonts w:ascii="Times New Roman" w:hAnsi="Times New Roman"/>
        </w:rPr>
      </w:pPr>
      <w:r w:rsidRPr="002763E5">
        <w:rPr>
          <w:rFonts w:ascii="Times New Roman" w:hAnsi="Times New Roman"/>
        </w:rPr>
        <w:tab/>
        <w:t>G.  Identification of equipment to be serviced:</w:t>
      </w:r>
    </w:p>
    <w:p w:rsidR="00CE5621" w:rsidRPr="002763E5" w:rsidP="00CE5621">
      <w:pPr>
        <w:pStyle w:val="NoSpacing"/>
        <w:rPr>
          <w:rFonts w:ascii="Times New Roman" w:hAnsi="Times New Roman"/>
        </w:rPr>
      </w:pPr>
    </w:p>
    <w:p w:rsidR="00CE5621" w:rsidRPr="002763E5" w:rsidP="00CE5621">
      <w:pPr>
        <w:pStyle w:val="NoSpacing"/>
        <w:rPr>
          <w:rFonts w:ascii="Times New Roman" w:hAnsi="Times New Roman"/>
        </w:rPr>
      </w:pPr>
      <w:r w:rsidRPr="002763E5">
        <w:rPr>
          <w:rFonts w:ascii="Times New Roman" w:hAnsi="Times New Roman"/>
        </w:rPr>
        <w:tab/>
      </w:r>
      <w:r w:rsidRPr="002763E5">
        <w:rPr>
          <w:rFonts w:ascii="Times New Roman" w:hAnsi="Times New Roman"/>
        </w:rPr>
        <w:tab/>
        <w:t>1)  Inventory ID number,</w:t>
      </w:r>
    </w:p>
    <w:p w:rsidR="00CE5621" w:rsidRPr="002763E5" w:rsidP="00CE5621">
      <w:pPr>
        <w:pStyle w:val="NoSpacing"/>
        <w:rPr>
          <w:rFonts w:ascii="Times New Roman" w:hAnsi="Times New Roman"/>
        </w:rPr>
      </w:pPr>
      <w:r w:rsidRPr="002763E5">
        <w:rPr>
          <w:rFonts w:ascii="Times New Roman" w:hAnsi="Times New Roman"/>
        </w:rPr>
        <w:t xml:space="preserve"> </w:t>
      </w:r>
    </w:p>
    <w:p w:rsidR="00CE5621" w:rsidRPr="002763E5" w:rsidP="00CE5621">
      <w:pPr>
        <w:pStyle w:val="NoSpacing"/>
        <w:rPr>
          <w:rFonts w:ascii="Times New Roman" w:hAnsi="Times New Roman"/>
        </w:rPr>
      </w:pPr>
      <w:r w:rsidRPr="002763E5">
        <w:rPr>
          <w:rFonts w:ascii="Times New Roman" w:hAnsi="Times New Roman"/>
        </w:rPr>
        <w:tab/>
      </w:r>
      <w:r w:rsidRPr="002763E5">
        <w:rPr>
          <w:rFonts w:ascii="Times New Roman" w:hAnsi="Times New Roman"/>
        </w:rPr>
        <w:tab/>
        <w:t>2)  Manufacturer's name,</w:t>
      </w:r>
    </w:p>
    <w:p w:rsidR="00CE5621" w:rsidRPr="002763E5" w:rsidP="00CE5621">
      <w:pPr>
        <w:pStyle w:val="NoSpacing"/>
        <w:rPr>
          <w:rFonts w:ascii="Times New Roman" w:hAnsi="Times New Roman"/>
        </w:rPr>
      </w:pPr>
      <w:r w:rsidRPr="002763E5">
        <w:rPr>
          <w:rFonts w:ascii="Times New Roman" w:hAnsi="Times New Roman"/>
        </w:rPr>
        <w:t xml:space="preserve"> </w:t>
      </w:r>
    </w:p>
    <w:p w:rsidR="00CE5621" w:rsidRPr="002763E5" w:rsidP="00CE5621">
      <w:pPr>
        <w:pStyle w:val="NoSpacing"/>
        <w:rPr>
          <w:rFonts w:ascii="Times New Roman" w:hAnsi="Times New Roman"/>
        </w:rPr>
      </w:pPr>
      <w:r w:rsidRPr="002763E5">
        <w:rPr>
          <w:rFonts w:ascii="Times New Roman" w:hAnsi="Times New Roman"/>
        </w:rPr>
        <w:tab/>
      </w:r>
      <w:r w:rsidRPr="002763E5">
        <w:rPr>
          <w:rFonts w:ascii="Times New Roman" w:hAnsi="Times New Roman"/>
        </w:rPr>
        <w:tab/>
        <w:t>3)  Device name,</w:t>
      </w:r>
    </w:p>
    <w:p w:rsidR="00CE5621" w:rsidRPr="002763E5" w:rsidP="00CE5621">
      <w:pPr>
        <w:pStyle w:val="NoSpacing"/>
        <w:rPr>
          <w:rFonts w:ascii="Times New Roman" w:hAnsi="Times New Roman"/>
        </w:rPr>
      </w:pPr>
      <w:r w:rsidRPr="002763E5">
        <w:rPr>
          <w:rFonts w:ascii="Times New Roman" w:hAnsi="Times New Roman"/>
        </w:rPr>
        <w:t xml:space="preserve"> </w:t>
      </w:r>
    </w:p>
    <w:p w:rsidR="00CE5621" w:rsidRPr="002763E5" w:rsidP="00CE5621">
      <w:pPr>
        <w:pStyle w:val="NoSpacing"/>
        <w:rPr>
          <w:rFonts w:ascii="Times New Roman" w:hAnsi="Times New Roman"/>
        </w:rPr>
      </w:pPr>
      <w:r w:rsidRPr="002763E5">
        <w:rPr>
          <w:rFonts w:ascii="Times New Roman" w:hAnsi="Times New Roman"/>
        </w:rPr>
        <w:tab/>
      </w:r>
      <w:r w:rsidRPr="002763E5">
        <w:rPr>
          <w:rFonts w:ascii="Times New Roman" w:hAnsi="Times New Roman"/>
        </w:rPr>
        <w:tab/>
        <w:t>4)  Model number,</w:t>
      </w:r>
    </w:p>
    <w:p w:rsidR="00CE5621" w:rsidRPr="002763E5" w:rsidP="00CE5621">
      <w:pPr>
        <w:pStyle w:val="NoSpacing"/>
        <w:rPr>
          <w:rFonts w:ascii="Times New Roman" w:hAnsi="Times New Roman"/>
        </w:rPr>
      </w:pPr>
      <w:r w:rsidRPr="002763E5">
        <w:rPr>
          <w:rFonts w:ascii="Times New Roman" w:hAnsi="Times New Roman"/>
        </w:rPr>
        <w:t xml:space="preserve"> </w:t>
      </w:r>
    </w:p>
    <w:p w:rsidR="00CE5621" w:rsidRPr="002763E5" w:rsidP="00CE5621">
      <w:pPr>
        <w:pStyle w:val="NoSpacing"/>
        <w:rPr>
          <w:rFonts w:ascii="Times New Roman" w:hAnsi="Times New Roman"/>
        </w:rPr>
      </w:pPr>
      <w:r w:rsidRPr="002763E5">
        <w:rPr>
          <w:rFonts w:ascii="Times New Roman" w:hAnsi="Times New Roman"/>
        </w:rPr>
        <w:tab/>
      </w:r>
      <w:r w:rsidRPr="002763E5">
        <w:rPr>
          <w:rFonts w:ascii="Times New Roman" w:hAnsi="Times New Roman"/>
        </w:rPr>
        <w:tab/>
        <w:t>5)  Serial number,</w:t>
      </w:r>
    </w:p>
    <w:p w:rsidR="00CE5621" w:rsidRPr="002763E5" w:rsidP="00CE5621">
      <w:pPr>
        <w:pStyle w:val="NoSpacing"/>
        <w:rPr>
          <w:rFonts w:ascii="Times New Roman" w:hAnsi="Times New Roman"/>
        </w:rPr>
      </w:pPr>
      <w:r w:rsidRPr="002763E5">
        <w:rPr>
          <w:rFonts w:ascii="Times New Roman" w:hAnsi="Times New Roman"/>
        </w:rPr>
        <w:t xml:space="preserve"> </w:t>
      </w:r>
    </w:p>
    <w:p w:rsidR="00CE5621" w:rsidRPr="002763E5" w:rsidP="00CE5621">
      <w:pPr>
        <w:pStyle w:val="NoSpacing"/>
        <w:rPr>
          <w:rFonts w:ascii="Times New Roman" w:hAnsi="Times New Roman"/>
        </w:rPr>
      </w:pPr>
      <w:r w:rsidRPr="002763E5">
        <w:rPr>
          <w:rFonts w:ascii="Times New Roman" w:hAnsi="Times New Roman"/>
        </w:rPr>
        <w:tab/>
      </w:r>
      <w:r w:rsidRPr="002763E5">
        <w:rPr>
          <w:rFonts w:ascii="Times New Roman" w:hAnsi="Times New Roman"/>
        </w:rPr>
        <w:tab/>
        <w:t>6)  Any other manufacturer's identification numbers.</w:t>
      </w:r>
    </w:p>
    <w:p w:rsidR="00CE5621" w:rsidRPr="002763E5" w:rsidP="00CE5621">
      <w:pPr>
        <w:pStyle w:val="NoSpacing"/>
        <w:rPr>
          <w:rFonts w:ascii="Times New Roman" w:hAnsi="Times New Roman"/>
        </w:rPr>
      </w:pPr>
    </w:p>
    <w:p w:rsidR="00CE5621" w:rsidRPr="002763E5" w:rsidP="00CE5621">
      <w:pPr>
        <w:pStyle w:val="NoSpacing"/>
        <w:rPr>
          <w:rFonts w:ascii="Times New Roman" w:hAnsi="Times New Roman"/>
        </w:rPr>
      </w:pPr>
      <w:r w:rsidRPr="002763E5">
        <w:rPr>
          <w:rFonts w:ascii="Times New Roman" w:hAnsi="Times New Roman"/>
        </w:rPr>
        <w:tab/>
        <w:t>H.  Itemized Description of Service Performed (including, if applicable, costs associated with after normal working hour services) including:</w:t>
      </w:r>
    </w:p>
    <w:p w:rsidR="00CE5621" w:rsidRPr="002763E5" w:rsidP="00CE5621">
      <w:pPr>
        <w:pStyle w:val="NoSpacing"/>
        <w:rPr>
          <w:rFonts w:ascii="Times New Roman" w:hAnsi="Times New Roman"/>
        </w:rPr>
      </w:pPr>
    </w:p>
    <w:p w:rsidR="00CE5621" w:rsidRPr="002763E5" w:rsidP="00CE5621">
      <w:pPr>
        <w:pStyle w:val="NoSpacing"/>
        <w:rPr>
          <w:rFonts w:ascii="Times New Roman" w:hAnsi="Times New Roman"/>
        </w:rPr>
      </w:pPr>
      <w:r w:rsidRPr="002763E5">
        <w:rPr>
          <w:rFonts w:ascii="Times New Roman" w:hAnsi="Times New Roman"/>
        </w:rPr>
        <w:tab/>
      </w:r>
      <w:r w:rsidRPr="002763E5">
        <w:rPr>
          <w:rFonts w:ascii="Times New Roman" w:hAnsi="Times New Roman"/>
        </w:rPr>
        <w:tab/>
        <w:t>1)  Labor and Travel,</w:t>
      </w:r>
    </w:p>
    <w:p w:rsidR="00CE5621" w:rsidRPr="002763E5" w:rsidP="00CE5621">
      <w:pPr>
        <w:pStyle w:val="NoSpacing"/>
        <w:rPr>
          <w:rFonts w:ascii="Times New Roman" w:hAnsi="Times New Roman"/>
        </w:rPr>
      </w:pPr>
    </w:p>
    <w:p w:rsidR="00CE5621" w:rsidRPr="002763E5" w:rsidP="00CE5621">
      <w:pPr>
        <w:pStyle w:val="NoSpacing"/>
        <w:rPr>
          <w:rFonts w:ascii="Times New Roman" w:hAnsi="Times New Roman"/>
        </w:rPr>
      </w:pPr>
      <w:r w:rsidRPr="002763E5">
        <w:rPr>
          <w:rFonts w:ascii="Times New Roman" w:hAnsi="Times New Roman"/>
        </w:rPr>
        <w:tab/>
      </w:r>
      <w:r w:rsidRPr="002763E5">
        <w:rPr>
          <w:rFonts w:ascii="Times New Roman" w:hAnsi="Times New Roman"/>
        </w:rPr>
        <w:tab/>
        <w:t>2)  Parts (with part numbers),</w:t>
      </w:r>
    </w:p>
    <w:p w:rsidR="00CE5621" w:rsidRPr="002763E5" w:rsidP="00CE5621">
      <w:pPr>
        <w:pStyle w:val="NoSpacing"/>
        <w:rPr>
          <w:rFonts w:ascii="Times New Roman" w:hAnsi="Times New Roman"/>
        </w:rPr>
      </w:pPr>
      <w:r w:rsidRPr="002763E5">
        <w:rPr>
          <w:rFonts w:ascii="Times New Roman" w:hAnsi="Times New Roman"/>
        </w:rPr>
        <w:t xml:space="preserve"> </w:t>
      </w:r>
    </w:p>
    <w:p w:rsidR="00CE5621" w:rsidRPr="002763E5" w:rsidP="00CE5621">
      <w:pPr>
        <w:pStyle w:val="NoSpacing"/>
        <w:rPr>
          <w:rFonts w:ascii="Times New Roman" w:hAnsi="Times New Roman"/>
        </w:rPr>
      </w:pPr>
      <w:r w:rsidRPr="002763E5">
        <w:rPr>
          <w:rFonts w:ascii="Times New Roman" w:hAnsi="Times New Roman"/>
        </w:rPr>
        <w:tab/>
      </w:r>
      <w:r w:rsidRPr="002763E5">
        <w:rPr>
          <w:rFonts w:ascii="Times New Roman" w:hAnsi="Times New Roman"/>
        </w:rPr>
        <w:tab/>
        <w:t>3)  Materials and Circuit Location of problem/corrective action.</w:t>
      </w:r>
    </w:p>
    <w:p w:rsidR="00CE5621" w:rsidRPr="002763E5" w:rsidP="00CE5621">
      <w:pPr>
        <w:pStyle w:val="NoSpacing"/>
        <w:rPr>
          <w:rFonts w:ascii="Times New Roman" w:hAnsi="Times New Roman"/>
        </w:rPr>
      </w:pPr>
    </w:p>
    <w:p w:rsidR="00CE5621" w:rsidRPr="002763E5" w:rsidP="00CE5621">
      <w:pPr>
        <w:pStyle w:val="NoSpacing"/>
        <w:rPr>
          <w:rFonts w:ascii="Times New Roman" w:hAnsi="Times New Roman"/>
        </w:rPr>
      </w:pPr>
      <w:r w:rsidRPr="002763E5">
        <w:rPr>
          <w:rFonts w:ascii="Times New Roman" w:hAnsi="Times New Roman"/>
        </w:rPr>
        <w:tab/>
        <w:t xml:space="preserve">I.  Total Cost to be billed (if applicable - i.e., part(s) not </w:t>
      </w:r>
      <w:r w:rsidRPr="002763E5">
        <w:rPr>
          <w:rFonts w:ascii="Times New Roman" w:hAnsi="Times New Roman"/>
        </w:rPr>
        <w:t>covered</w:t>
      </w:r>
      <w:r w:rsidRPr="002763E5">
        <w:rPr>
          <w:rFonts w:ascii="Times New Roman" w:hAnsi="Times New Roman"/>
        </w:rPr>
        <w:t xml:space="preserve"> or service rendered after normal hours of coverage).</w:t>
      </w:r>
    </w:p>
    <w:p w:rsidR="00CE5621" w:rsidRPr="002763E5" w:rsidP="00CE5621">
      <w:pPr>
        <w:pStyle w:val="NoSpacing"/>
        <w:rPr>
          <w:rFonts w:ascii="Times New Roman" w:hAnsi="Times New Roman"/>
        </w:rPr>
      </w:pPr>
    </w:p>
    <w:p w:rsidR="00CE5621" w:rsidRPr="002763E5" w:rsidP="00CE5621">
      <w:pPr>
        <w:pStyle w:val="NoSpacing"/>
        <w:rPr>
          <w:rFonts w:ascii="Times New Roman" w:hAnsi="Times New Roman"/>
        </w:rPr>
      </w:pPr>
      <w:r w:rsidRPr="002763E5">
        <w:rPr>
          <w:rFonts w:ascii="Times New Roman" w:hAnsi="Times New Roman"/>
        </w:rPr>
        <w:tab/>
        <w:t>J.  Signatures:</w:t>
      </w:r>
    </w:p>
    <w:p w:rsidR="00CE5621" w:rsidRPr="002763E5" w:rsidP="00CE5621">
      <w:pPr>
        <w:pStyle w:val="NoSpacing"/>
        <w:rPr>
          <w:rFonts w:ascii="Times New Roman" w:hAnsi="Times New Roman"/>
        </w:rPr>
      </w:pPr>
      <w:r w:rsidRPr="002763E5">
        <w:rPr>
          <w:rFonts w:ascii="Times New Roman" w:hAnsi="Times New Roman"/>
        </w:rPr>
        <w:t xml:space="preserve"> </w:t>
      </w:r>
    </w:p>
    <w:p w:rsidR="00CE5621" w:rsidRPr="002763E5" w:rsidP="00CE5621">
      <w:pPr>
        <w:pStyle w:val="NoSpacing"/>
        <w:rPr>
          <w:rFonts w:ascii="Times New Roman" w:hAnsi="Times New Roman"/>
        </w:rPr>
      </w:pPr>
      <w:r w:rsidRPr="002763E5">
        <w:rPr>
          <w:rFonts w:ascii="Times New Roman" w:hAnsi="Times New Roman"/>
        </w:rPr>
        <w:tab/>
      </w:r>
      <w:r w:rsidRPr="002763E5">
        <w:rPr>
          <w:rFonts w:ascii="Times New Roman" w:hAnsi="Times New Roman"/>
        </w:rPr>
        <w:tab/>
        <w:t>1)  FSE performing services described.</w:t>
      </w:r>
    </w:p>
    <w:p w:rsidR="00CE5621" w:rsidRPr="002763E5" w:rsidP="00CE5621">
      <w:pPr>
        <w:pStyle w:val="NoSpacing"/>
        <w:rPr>
          <w:rFonts w:ascii="Times New Roman" w:hAnsi="Times New Roman"/>
        </w:rPr>
      </w:pPr>
      <w:r w:rsidRPr="002763E5">
        <w:rPr>
          <w:rFonts w:ascii="Times New Roman" w:hAnsi="Times New Roman"/>
        </w:rPr>
        <w:t xml:space="preserve"> </w:t>
      </w:r>
    </w:p>
    <w:p w:rsidR="00CE5621" w:rsidRPr="002763E5" w:rsidP="00CE5621">
      <w:pPr>
        <w:pStyle w:val="NoSpacing"/>
        <w:rPr>
          <w:rFonts w:ascii="Times New Roman" w:hAnsi="Times New Roman"/>
        </w:rPr>
      </w:pPr>
      <w:r w:rsidRPr="002763E5">
        <w:rPr>
          <w:rFonts w:ascii="Times New Roman" w:hAnsi="Times New Roman"/>
        </w:rPr>
        <w:tab/>
      </w:r>
      <w:r w:rsidRPr="002763E5">
        <w:rPr>
          <w:rFonts w:ascii="Times New Roman" w:hAnsi="Times New Roman"/>
        </w:rPr>
        <w:tab/>
        <w:t>2)  Authorized VA Employee who witnessed service described.</w:t>
      </w:r>
    </w:p>
    <w:p w:rsidR="00CE5621" w:rsidRPr="002763E5" w:rsidP="00CE5621">
      <w:pPr>
        <w:pStyle w:val="NoSpacing"/>
        <w:rPr>
          <w:rFonts w:ascii="Times New Roman" w:hAnsi="Times New Roman"/>
        </w:rPr>
      </w:pPr>
      <w:r w:rsidRPr="002763E5">
        <w:rPr>
          <w:rFonts w:ascii="Times New Roman" w:hAnsi="Times New Roman"/>
        </w:rPr>
        <w:t xml:space="preserve"> </w:t>
      </w:r>
    </w:p>
    <w:p w:rsidR="00CE5621" w:rsidRPr="002763E5" w:rsidP="00CE5621">
      <w:pPr>
        <w:pStyle w:val="NoSpacing"/>
        <w:rPr>
          <w:rFonts w:ascii="Times New Roman" w:hAnsi="Times New Roman"/>
        </w:rPr>
      </w:pPr>
      <w:r w:rsidRPr="002763E5">
        <w:rPr>
          <w:rFonts w:ascii="Times New Roman" w:hAnsi="Times New Roman"/>
        </w:rPr>
        <w:t xml:space="preserve">NOTE: - Any additional charges claimed must be approved by the </w:t>
      </w:r>
      <w:r w:rsidRPr="002763E5" w:rsidR="00C9450F">
        <w:rPr>
          <w:rFonts w:ascii="Times New Roman" w:hAnsi="Times New Roman"/>
        </w:rPr>
        <w:t>POC</w:t>
      </w:r>
      <w:r w:rsidRPr="002763E5">
        <w:rPr>
          <w:rFonts w:ascii="Times New Roman" w:hAnsi="Times New Roman"/>
        </w:rPr>
        <w:t xml:space="preserve"> or designated representative before service is completed!</w:t>
      </w:r>
    </w:p>
    <w:p w:rsidR="00CE5621" w:rsidRPr="002763E5" w:rsidP="00CE5621">
      <w:pPr>
        <w:pStyle w:val="NoSpacing"/>
        <w:rPr>
          <w:rFonts w:ascii="Times New Roman" w:hAnsi="Times New Roman"/>
        </w:rPr>
      </w:pPr>
    </w:p>
    <w:p w:rsidR="00CE5621" w:rsidRPr="002763E5" w:rsidP="00CE5621">
      <w:pPr>
        <w:pStyle w:val="NoSpacing"/>
        <w:rPr>
          <w:rFonts w:ascii="Times New Roman" w:hAnsi="Times New Roman"/>
        </w:rPr>
      </w:pPr>
      <w:r w:rsidRPr="002763E5">
        <w:rPr>
          <w:rFonts w:ascii="Times New Roman" w:hAnsi="Times New Roman"/>
        </w:rPr>
        <w:t xml:space="preserve">21.  </w:t>
      </w:r>
      <w:r w:rsidRPr="002763E5">
        <w:rPr>
          <w:rFonts w:ascii="Times New Roman" w:hAnsi="Times New Roman"/>
          <w:u w:val="single"/>
        </w:rPr>
        <w:t>REPORTING REQUIREMENTS</w:t>
      </w:r>
      <w:r w:rsidRPr="002763E5">
        <w:rPr>
          <w:rFonts w:ascii="Times New Roman" w:hAnsi="Times New Roman"/>
        </w:rPr>
        <w:t xml:space="preserve">: The Contractor shall be required to report to the Clinical Engineering Department to log in.  This check- in is mandatory.  When the service is completed, the FSE shall document services rendered on a legible ESR(s).  The FSE shall be required to log out with Biomedical Engineering and submit the ESR(s) to the </w:t>
      </w:r>
      <w:r w:rsidRPr="002763E5" w:rsidR="00C9450F">
        <w:rPr>
          <w:rFonts w:ascii="Times New Roman" w:hAnsi="Times New Roman"/>
        </w:rPr>
        <w:t>POC</w:t>
      </w:r>
      <w:r w:rsidRPr="002763E5">
        <w:rPr>
          <w:rFonts w:ascii="Times New Roman" w:hAnsi="Times New Roman"/>
        </w:rPr>
        <w:t xml:space="preserve"> or designated representative.   ALL ESRs shall be submitted to the equipment user for an "acceptance signature" and to the </w:t>
      </w:r>
      <w:r w:rsidRPr="002763E5" w:rsidR="00C9450F">
        <w:rPr>
          <w:rFonts w:ascii="Times New Roman" w:hAnsi="Times New Roman"/>
        </w:rPr>
        <w:t>POC</w:t>
      </w:r>
      <w:r w:rsidRPr="002763E5">
        <w:rPr>
          <w:rFonts w:ascii="Times New Roman" w:hAnsi="Times New Roman"/>
        </w:rPr>
        <w:t xml:space="preserve"> or designated representative for an "authorization signature".   If </w:t>
      </w:r>
      <w:r w:rsidRPr="002763E5" w:rsidR="00C9450F">
        <w:rPr>
          <w:rFonts w:ascii="Times New Roman" w:hAnsi="Times New Roman"/>
        </w:rPr>
        <w:t>POC</w:t>
      </w:r>
      <w:r w:rsidRPr="002763E5">
        <w:rPr>
          <w:rFonts w:ascii="Times New Roman" w:hAnsi="Times New Roman"/>
        </w:rPr>
        <w:t xml:space="preserve"> or designated representative is unavailable, a signed, authorized copy of the ESR will be left with the user.  </w:t>
      </w:r>
    </w:p>
    <w:p w:rsidR="00CE5621" w:rsidRPr="002763E5" w:rsidP="00CE5621">
      <w:pPr>
        <w:pStyle w:val="NoSpacing"/>
        <w:rPr>
          <w:rFonts w:ascii="Times New Roman" w:hAnsi="Times New Roman"/>
        </w:rPr>
      </w:pPr>
    </w:p>
    <w:p w:rsidR="00CE5621" w:rsidRPr="002763E5" w:rsidP="00CE5621">
      <w:pPr>
        <w:tabs>
          <w:tab w:val="left" w:pos="360"/>
          <w:tab w:val="left" w:pos="720"/>
          <w:tab w:val="left" w:pos="1080"/>
          <w:tab w:val="left" w:pos="3420"/>
        </w:tabs>
        <w:rPr>
          <w:sz w:val="22"/>
        </w:rPr>
      </w:pPr>
      <w:r w:rsidRPr="002763E5">
        <w:rPr>
          <w:sz w:val="22"/>
        </w:rPr>
        <w:t xml:space="preserve">VA </w:t>
      </w:r>
      <w:r w:rsidRPr="002763E5" w:rsidR="00C9450F">
        <w:rPr>
          <w:sz w:val="22"/>
        </w:rPr>
        <w:t>POC</w:t>
      </w:r>
      <w:r w:rsidRPr="002763E5">
        <w:rPr>
          <w:sz w:val="22"/>
        </w:rPr>
        <w:t xml:space="preserve">: Nina </w:t>
      </w:r>
      <w:r w:rsidRPr="002763E5">
        <w:rPr>
          <w:sz w:val="22"/>
        </w:rPr>
        <w:t>Warah</w:t>
      </w:r>
      <w:r w:rsidRPr="002763E5">
        <w:rPr>
          <w:sz w:val="22"/>
        </w:rPr>
        <w:t>, x5772 (Secondary)</w:t>
      </w:r>
      <w:r w:rsidRPr="002763E5">
        <w:rPr>
          <w:sz w:val="22"/>
        </w:rPr>
        <w:tab/>
      </w:r>
      <w:r w:rsidRPr="002763E5">
        <w:rPr>
          <w:sz w:val="22"/>
        </w:rPr>
        <w:tab/>
      </w:r>
    </w:p>
    <w:p w:rsidR="00CE5621" w:rsidRPr="002763E5" w:rsidP="00CE5621">
      <w:pPr>
        <w:tabs>
          <w:tab w:val="left" w:pos="360"/>
          <w:tab w:val="left" w:pos="720"/>
          <w:tab w:val="left" w:pos="1080"/>
          <w:tab w:val="left" w:pos="3420"/>
        </w:tabs>
        <w:rPr>
          <w:sz w:val="22"/>
        </w:rPr>
      </w:pPr>
      <w:r w:rsidRPr="002763E5">
        <w:rPr>
          <w:sz w:val="22"/>
        </w:rPr>
        <w:t>VA Healthcare Technology Management Points of Contacts</w:t>
      </w:r>
      <w:r w:rsidRPr="002763E5">
        <w:rPr>
          <w:sz w:val="22"/>
        </w:rPr>
        <w:t>:  (</w:t>
      </w:r>
      <w:r w:rsidRPr="002763E5">
        <w:rPr>
          <w:sz w:val="22"/>
        </w:rPr>
        <w:t>Primary) Jordyn Long x 6314</w:t>
      </w:r>
      <w:r w:rsidRPr="002763E5">
        <w:rPr>
          <w:sz w:val="22"/>
        </w:rPr>
        <w:tab/>
      </w:r>
    </w:p>
    <w:p w:rsidR="00CE5621" w:rsidRPr="002763E5" w:rsidP="00C009FA">
      <w:pPr>
        <w:pStyle w:val="NoSpacing"/>
        <w:rPr>
          <w:rFonts w:ascii="Times New Roman" w:hAnsi="Times New Roman"/>
        </w:rPr>
      </w:pPr>
      <w:r w:rsidRPr="002763E5">
        <w:rPr>
          <w:rFonts w:ascii="Times New Roman" w:hAnsi="Times New Roman"/>
        </w:rPr>
        <w:t xml:space="preserve">22.  </w:t>
      </w:r>
      <w:r w:rsidRPr="002763E5">
        <w:rPr>
          <w:rFonts w:ascii="Times New Roman" w:hAnsi="Times New Roman"/>
          <w:u w:val="single"/>
        </w:rPr>
        <w:t>PAYMENT</w:t>
      </w:r>
      <w:r w:rsidRPr="002763E5">
        <w:rPr>
          <w:rFonts w:ascii="Times New Roman" w:hAnsi="Times New Roman"/>
        </w:rPr>
        <w:t xml:space="preserve">: - Invoices will be paid in arrears </w:t>
      </w:r>
      <w:r w:rsidRPr="002763E5">
        <w:rPr>
          <w:rFonts w:ascii="Times New Roman" w:hAnsi="Times New Roman"/>
        </w:rPr>
        <w:t>on a monthly basis</w:t>
      </w:r>
      <w:r w:rsidRPr="002763E5">
        <w:rPr>
          <w:rFonts w:ascii="Times New Roman" w:hAnsi="Times New Roman"/>
        </w:rPr>
        <w:t xml:space="preserve">.  Invoices shall include at a minimum, the following information: Contract Number, Purchase Order/Task Order Number, Contractor Name, Item(s) covered (to include serial #'s) by the PMI and covered period of service.    </w:t>
      </w:r>
      <w:r w:rsidRPr="002763E5" w:rsidR="00C009FA">
        <w:rPr>
          <w:rFonts w:ascii="Times New Roman" w:hAnsi="Times New Roman"/>
        </w:rPr>
        <w:t xml:space="preserve">Invoices to be Submitted Electronically in accordance with VAAR 852.232-72 </w:t>
      </w:r>
      <w:r>
        <w:fldChar w:fldCharType="begin"/>
      </w:r>
      <w:r>
        <w:instrText xml:space="preserve"> HYPERLINK "https://www.fsc.va.gov/einvoice.asp" </w:instrText>
      </w:r>
      <w:r>
        <w:fldChar w:fldCharType="separate"/>
      </w:r>
      <w:r w:rsidRPr="002763E5" w:rsidR="00C009FA">
        <w:rPr>
          <w:rStyle w:val="Hyperlink"/>
          <w:rFonts w:ascii="Times New Roman" w:hAnsi="Times New Roman"/>
        </w:rPr>
        <w:t>https://www.fsc.va.gov/einvoice.asp</w:t>
      </w:r>
      <w:r>
        <w:fldChar w:fldCharType="end"/>
      </w:r>
    </w:p>
    <w:p w:rsidR="00C009FA" w:rsidRPr="002763E5" w:rsidP="00C009FA">
      <w:pPr>
        <w:pStyle w:val="NoSpacing"/>
        <w:rPr>
          <w:rFonts w:ascii="Times New Roman" w:hAnsi="Times New Roman"/>
        </w:rPr>
      </w:pPr>
    </w:p>
    <w:p w:rsidR="00CE5621" w:rsidRPr="002763E5" w:rsidP="00CE5621">
      <w:pPr>
        <w:pStyle w:val="NoSpacing"/>
        <w:rPr>
          <w:rFonts w:ascii="Times New Roman" w:hAnsi="Times New Roman"/>
        </w:rPr>
      </w:pPr>
      <w:r w:rsidRPr="002763E5">
        <w:rPr>
          <w:rFonts w:ascii="Times New Roman" w:hAnsi="Times New Roman"/>
        </w:rPr>
        <w:t xml:space="preserve">23.  </w:t>
      </w:r>
      <w:r w:rsidRPr="002763E5">
        <w:rPr>
          <w:rFonts w:ascii="Times New Roman" w:hAnsi="Times New Roman"/>
          <w:u w:val="single"/>
        </w:rPr>
        <w:t>ADDITIONAL CHARGES</w:t>
      </w:r>
      <w:r w:rsidRPr="002763E5">
        <w:rPr>
          <w:rFonts w:ascii="Times New Roman" w:hAnsi="Times New Roman"/>
        </w:rPr>
        <w:t>: There shall be no additional charge for time spent at the site (during, or after the normal hours of coverage) awaiting the arrival of additional FSE and/or delivery of parts.</w:t>
      </w:r>
    </w:p>
    <w:p w:rsidR="00CE5621" w:rsidRPr="002763E5" w:rsidP="00CE5621">
      <w:pPr>
        <w:pStyle w:val="NoSpacing"/>
        <w:rPr>
          <w:rFonts w:ascii="Times New Roman" w:hAnsi="Times New Roman"/>
        </w:rPr>
      </w:pPr>
    </w:p>
    <w:p w:rsidR="00CE5621" w:rsidRPr="002763E5" w:rsidP="00CE5621">
      <w:pPr>
        <w:pStyle w:val="NoSpacing"/>
        <w:rPr>
          <w:rFonts w:ascii="Times New Roman" w:hAnsi="Times New Roman"/>
        </w:rPr>
      </w:pPr>
      <w:r w:rsidRPr="002763E5">
        <w:rPr>
          <w:rFonts w:ascii="Times New Roman" w:hAnsi="Times New Roman"/>
        </w:rPr>
        <w:t xml:space="preserve">24.  </w:t>
      </w:r>
      <w:r w:rsidRPr="002763E5">
        <w:rPr>
          <w:rFonts w:ascii="Times New Roman" w:hAnsi="Times New Roman"/>
          <w:u w:val="single"/>
        </w:rPr>
        <w:t>REPORTING REQUIRED SERVICES BEYOND THE CONTRACT SCOPE</w:t>
      </w:r>
      <w:r w:rsidRPr="002763E5">
        <w:rPr>
          <w:rFonts w:ascii="Times New Roman" w:hAnsi="Times New Roman"/>
        </w:rPr>
        <w:t xml:space="preserve">: - The Contractor shall immediately, but no later than 24 (twenty-four) consecutive hours after discovery, notify the </w:t>
      </w:r>
      <w:r w:rsidRPr="002763E5" w:rsidR="00C9450F">
        <w:rPr>
          <w:rFonts w:ascii="Times New Roman" w:hAnsi="Times New Roman"/>
        </w:rPr>
        <w:t>POC</w:t>
      </w:r>
      <w:r w:rsidRPr="002763E5">
        <w:rPr>
          <w:rFonts w:ascii="Times New Roman" w:hAnsi="Times New Roman"/>
        </w:rPr>
        <w:t xml:space="preserve"> and/or designated representative (in writing) of the existence or the development of any defects in, or repairs required, to the scheduled equipment which the Contractor considers he/she is not responsible for under the terms of the contract.  The Contractor shall furnish to the </w:t>
      </w:r>
      <w:r w:rsidRPr="002763E5" w:rsidR="00C9450F">
        <w:rPr>
          <w:rFonts w:ascii="Times New Roman" w:hAnsi="Times New Roman"/>
        </w:rPr>
        <w:t>POC</w:t>
      </w:r>
      <w:r w:rsidRPr="002763E5">
        <w:rPr>
          <w:rFonts w:ascii="Times New Roman" w:hAnsi="Times New Roman"/>
        </w:rPr>
        <w:t xml:space="preserve"> or designated representative a written estimate of the cost to make necessary repairs.</w:t>
      </w:r>
    </w:p>
    <w:p w:rsidR="00CE5621" w:rsidRPr="002763E5" w:rsidP="00CE5621">
      <w:pPr>
        <w:pStyle w:val="NoSpacing"/>
        <w:rPr>
          <w:rFonts w:ascii="Times New Roman" w:hAnsi="Times New Roman"/>
        </w:rPr>
      </w:pPr>
    </w:p>
    <w:p w:rsidR="00CE5621" w:rsidRPr="002763E5" w:rsidP="00CE5621">
      <w:pPr>
        <w:pStyle w:val="NoSpacing"/>
        <w:rPr>
          <w:rFonts w:ascii="Times New Roman" w:hAnsi="Times New Roman"/>
        </w:rPr>
      </w:pPr>
      <w:r w:rsidRPr="002763E5">
        <w:rPr>
          <w:rFonts w:ascii="Times New Roman" w:hAnsi="Times New Roman"/>
        </w:rPr>
        <w:t xml:space="preserve">25.  </w:t>
      </w:r>
      <w:r w:rsidRPr="002763E5">
        <w:rPr>
          <w:rFonts w:ascii="Times New Roman" w:hAnsi="Times New Roman"/>
          <w:u w:val="single"/>
        </w:rPr>
        <w:t>CONDITION OF EQUIPMENT</w:t>
      </w:r>
      <w:r w:rsidRPr="002763E5">
        <w:rPr>
          <w:rFonts w:ascii="Times New Roman" w:hAnsi="Times New Roman"/>
        </w:rPr>
        <w:t>: The Contractor shall accept responsibility for the equipment.  Failure to inspect the equipment prior to contract award will not relieve the Contractor from performance of the requirements of this contract.</w:t>
      </w:r>
    </w:p>
    <w:p w:rsidR="00CE5621" w:rsidRPr="002763E5" w:rsidP="00CE5621">
      <w:pPr>
        <w:pStyle w:val="NoSpacing"/>
        <w:rPr>
          <w:rFonts w:ascii="Times New Roman" w:hAnsi="Times New Roman"/>
        </w:rPr>
      </w:pPr>
    </w:p>
    <w:p w:rsidR="00CE5621" w:rsidRPr="002763E5" w:rsidP="00CE5621">
      <w:pPr>
        <w:pStyle w:val="NoSpacing"/>
        <w:rPr>
          <w:rFonts w:ascii="Times New Roman" w:hAnsi="Times New Roman"/>
        </w:rPr>
      </w:pPr>
      <w:r w:rsidRPr="002763E5">
        <w:rPr>
          <w:rFonts w:ascii="Times New Roman" w:hAnsi="Times New Roman"/>
        </w:rPr>
        <w:t xml:space="preserve">26.  </w:t>
      </w:r>
      <w:r w:rsidRPr="002763E5">
        <w:rPr>
          <w:rFonts w:ascii="Times New Roman" w:hAnsi="Times New Roman"/>
          <w:u w:val="single"/>
        </w:rPr>
        <w:t>TEST EQUIPMENT</w:t>
      </w:r>
      <w:r w:rsidRPr="002763E5">
        <w:rPr>
          <w:rFonts w:ascii="Times New Roman" w:hAnsi="Times New Roman"/>
        </w:rPr>
        <w:t xml:space="preserve">: Prior to commencement of work on this contract, the Contractor shall provide the VAMC with a copy of the current calibration certification of all test equipment which is to be used by the Contractor on VAMC's equipment.  This certification shall also be provided on a periodic basis when requested by the VAMC.  Test equipment calibration shall be traceable to the Original Equipment Manufacture’s standard.  </w:t>
      </w:r>
    </w:p>
    <w:p w:rsidR="00CE5621" w:rsidRPr="002763E5" w:rsidP="00CE5621">
      <w:pPr>
        <w:pStyle w:val="NoSpacing"/>
        <w:rPr>
          <w:rFonts w:ascii="Times New Roman" w:hAnsi="Times New Roman"/>
        </w:rPr>
      </w:pPr>
    </w:p>
    <w:p w:rsidR="00CE5621" w:rsidRPr="002763E5" w:rsidP="00CE5621">
      <w:pPr>
        <w:pStyle w:val="NoSpacing"/>
        <w:rPr>
          <w:rFonts w:ascii="Times New Roman" w:hAnsi="Times New Roman"/>
        </w:rPr>
      </w:pPr>
      <w:r w:rsidRPr="002763E5">
        <w:rPr>
          <w:rFonts w:ascii="Times New Roman" w:hAnsi="Times New Roman"/>
        </w:rPr>
        <w:t xml:space="preserve">27.  </w:t>
      </w:r>
      <w:r w:rsidRPr="002763E5">
        <w:rPr>
          <w:rFonts w:ascii="Times New Roman" w:hAnsi="Times New Roman"/>
          <w:u w:val="single"/>
        </w:rPr>
        <w:t>IDENTIFICATION, PARKING, SMOKING, AND VA REGULATIONS</w:t>
      </w:r>
      <w:r w:rsidRPr="002763E5">
        <w:rPr>
          <w:rFonts w:ascii="Times New Roman" w:hAnsi="Times New Roman"/>
        </w:rPr>
        <w:t xml:space="preserve">: The Contractor's FSE's shall always wear visible identification while on the premises of the VAMC.  The Contractor shall park in the </w:t>
      </w:r>
      <w:r w:rsidRPr="002763E5">
        <w:rPr>
          <w:rFonts w:ascii="Times New Roman" w:hAnsi="Times New Roman"/>
        </w:rPr>
        <w:t>appropriate designated parking areas.  Information on parking is available from the VA Police Section.  The VAMC will not invalidate or make reimbursement for parking violations of the Contractor under any conditions.  Smoking is prohibited inside any buildings at the VAMC.  Possession of weapons is prohibited.  Enclosed containers, including tool kits, shall be subject to search.  Violations of VA regulations may result in citation answerable in the United States (Federal) District Court, not a local district, state, or municipal court.</w:t>
      </w:r>
    </w:p>
    <w:p w:rsidR="00CE5621" w:rsidRPr="002763E5" w:rsidP="00CE5621">
      <w:pPr>
        <w:pStyle w:val="NoSpacing"/>
        <w:rPr>
          <w:rFonts w:ascii="Times New Roman" w:hAnsi="Times New Roman"/>
        </w:rPr>
      </w:pPr>
    </w:p>
    <w:p w:rsidR="00CE5621" w:rsidRPr="002763E5" w:rsidP="00CE5621">
      <w:pPr>
        <w:pStyle w:val="NoSpacing"/>
        <w:rPr>
          <w:rFonts w:ascii="Times New Roman" w:hAnsi="Times New Roman"/>
        </w:rPr>
      </w:pPr>
      <w:r w:rsidRPr="002763E5">
        <w:rPr>
          <w:rFonts w:ascii="Times New Roman" w:hAnsi="Times New Roman"/>
        </w:rPr>
        <w:t xml:space="preserve">28.  </w:t>
      </w:r>
      <w:r w:rsidRPr="002763E5">
        <w:rPr>
          <w:rFonts w:ascii="Times New Roman" w:hAnsi="Times New Roman"/>
          <w:u w:val="single"/>
        </w:rPr>
        <w:t>TRAINING:</w:t>
      </w:r>
      <w:r w:rsidRPr="002763E5">
        <w:rPr>
          <w:rFonts w:ascii="Times New Roman" w:hAnsi="Times New Roman"/>
        </w:rPr>
        <w:t xml:space="preserve">  The Contractor shall provide first call Clinical Engineering training for current qualified technicians at the VAMC, ME during regular service hours of Monday through Friday from 8:00am – 5:00 PM EST. This is not an ongoing training and will only be provided on an annual basis as required. All training for upgrades to equipment shall be considered within scope throughout the life of the contract. </w:t>
      </w:r>
    </w:p>
    <w:p w:rsidR="00CE5621" w:rsidRPr="002763E5" w:rsidP="00CE5621">
      <w:pPr>
        <w:pStyle w:val="BodyText"/>
        <w:rPr>
          <w:sz w:val="22"/>
          <w:szCs w:val="22"/>
        </w:rPr>
      </w:pPr>
    </w:p>
    <w:p w:rsidR="00CE5621" w:rsidRPr="002763E5" w:rsidP="00CE5621">
      <w:pPr>
        <w:pStyle w:val="BodyText"/>
        <w:rPr>
          <w:sz w:val="22"/>
          <w:szCs w:val="22"/>
        </w:rPr>
      </w:pPr>
      <w:r w:rsidRPr="002763E5">
        <w:rPr>
          <w:sz w:val="22"/>
          <w:szCs w:val="22"/>
        </w:rPr>
        <w:t xml:space="preserve">29.  </w:t>
      </w:r>
      <w:r w:rsidRPr="002763E5">
        <w:rPr>
          <w:sz w:val="22"/>
          <w:szCs w:val="22"/>
          <w:u w:val="single"/>
        </w:rPr>
        <w:t>TRANSPORTATION CHARGES</w:t>
      </w:r>
      <w:r w:rsidRPr="002763E5">
        <w:rPr>
          <w:sz w:val="22"/>
          <w:szCs w:val="22"/>
        </w:rPr>
        <w:t>:  All costs associated with transportation, from shipping point to the destination specified above, and all costs of removal after contract completion, shall be paid by the Contractor, and incorporated in the price proposal.  The Contractor shall be responsible for all damage in transit including any transportation costs for replacement.</w:t>
      </w:r>
    </w:p>
    <w:p w:rsidR="00CE5621" w:rsidRPr="002763E5" w:rsidP="00CE5621">
      <w:pPr>
        <w:pStyle w:val="BodyText"/>
        <w:rPr>
          <w:sz w:val="22"/>
          <w:szCs w:val="22"/>
        </w:rPr>
      </w:pPr>
    </w:p>
    <w:p w:rsidR="00CE5621" w:rsidRPr="002763E5" w:rsidP="00CE5621">
      <w:pPr>
        <w:pStyle w:val="BodyText"/>
        <w:rPr>
          <w:sz w:val="22"/>
          <w:szCs w:val="22"/>
        </w:rPr>
      </w:pPr>
      <w:r w:rsidRPr="002763E5">
        <w:rPr>
          <w:sz w:val="22"/>
          <w:szCs w:val="22"/>
        </w:rPr>
        <w:t xml:space="preserve">30.  </w:t>
      </w:r>
      <w:r w:rsidRPr="002763E5">
        <w:rPr>
          <w:sz w:val="22"/>
          <w:szCs w:val="22"/>
          <w:u w:val="single"/>
        </w:rPr>
        <w:t>COMPLIANCE WITH OSHA BLOODBORNE PATHOGENS STANDARD</w:t>
      </w:r>
      <w:r w:rsidRPr="002763E5">
        <w:rPr>
          <w:sz w:val="22"/>
          <w:szCs w:val="22"/>
        </w:rPr>
        <w:t>:</w:t>
      </w:r>
    </w:p>
    <w:p w:rsidR="00CE5621" w:rsidRPr="002763E5" w:rsidP="00CE5621">
      <w:pPr>
        <w:pStyle w:val="BodyText"/>
        <w:rPr>
          <w:sz w:val="22"/>
          <w:szCs w:val="22"/>
        </w:rPr>
      </w:pPr>
    </w:p>
    <w:p w:rsidR="00CE5621" w:rsidRPr="002763E5" w:rsidP="00CE5621">
      <w:pPr>
        <w:pStyle w:val="BodyText"/>
        <w:rPr>
          <w:sz w:val="22"/>
          <w:szCs w:val="22"/>
        </w:rPr>
      </w:pPr>
      <w:r w:rsidRPr="002763E5">
        <w:rPr>
          <w:sz w:val="22"/>
          <w:szCs w:val="22"/>
        </w:rPr>
        <w:t>The Contractor shall comply with the Federal/California OSHA Bloodborne Pathogens Standard.  The Contractor shall:</w:t>
      </w:r>
    </w:p>
    <w:p w:rsidR="00CE5621" w:rsidRPr="002763E5" w:rsidP="00CE5621">
      <w:pPr>
        <w:pStyle w:val="BodyText"/>
        <w:rPr>
          <w:sz w:val="22"/>
          <w:szCs w:val="22"/>
        </w:rPr>
      </w:pPr>
    </w:p>
    <w:p w:rsidR="00CE5621" w:rsidRPr="002763E5" w:rsidP="00CE5621">
      <w:pPr>
        <w:pStyle w:val="BodyText"/>
        <w:numPr>
          <w:ilvl w:val="0"/>
          <w:numId w:val="2"/>
        </w:numPr>
        <w:rPr>
          <w:sz w:val="22"/>
          <w:szCs w:val="22"/>
        </w:rPr>
      </w:pPr>
      <w:r w:rsidRPr="002763E5">
        <w:rPr>
          <w:sz w:val="22"/>
          <w:szCs w:val="22"/>
        </w:rPr>
        <w:t>Have methods by which all employees are educated as to risks associated with bloodborne pathogens.</w:t>
      </w:r>
    </w:p>
    <w:p w:rsidR="00CE5621" w:rsidRPr="002763E5" w:rsidP="00CE5621">
      <w:pPr>
        <w:pStyle w:val="BodyText"/>
        <w:rPr>
          <w:sz w:val="22"/>
          <w:szCs w:val="22"/>
        </w:rPr>
      </w:pPr>
    </w:p>
    <w:p w:rsidR="00CE5621" w:rsidRPr="002763E5" w:rsidP="00CE5621">
      <w:pPr>
        <w:pStyle w:val="BodyText"/>
        <w:numPr>
          <w:ilvl w:val="0"/>
          <w:numId w:val="2"/>
        </w:numPr>
        <w:rPr>
          <w:sz w:val="22"/>
          <w:szCs w:val="22"/>
        </w:rPr>
      </w:pPr>
      <w:r w:rsidRPr="002763E5">
        <w:rPr>
          <w:sz w:val="22"/>
          <w:szCs w:val="22"/>
        </w:rPr>
        <w:t>Have policies and procedures which reduce the risk of employee exposure to bloodborne pathogens.</w:t>
      </w:r>
    </w:p>
    <w:p w:rsidR="00CE5621" w:rsidRPr="002763E5" w:rsidP="00CE5621">
      <w:pPr>
        <w:pStyle w:val="BodyText"/>
        <w:rPr>
          <w:sz w:val="22"/>
          <w:szCs w:val="22"/>
        </w:rPr>
      </w:pPr>
    </w:p>
    <w:p w:rsidR="00CE5621" w:rsidRPr="002763E5" w:rsidP="00CE5621">
      <w:pPr>
        <w:pStyle w:val="BodyText"/>
        <w:numPr>
          <w:ilvl w:val="0"/>
          <w:numId w:val="2"/>
        </w:numPr>
        <w:rPr>
          <w:sz w:val="22"/>
          <w:szCs w:val="22"/>
        </w:rPr>
      </w:pPr>
      <w:r w:rsidRPr="002763E5">
        <w:rPr>
          <w:sz w:val="22"/>
          <w:szCs w:val="22"/>
        </w:rPr>
        <w:t>Have mechanisms for employee counseling and treatment following exposure to bloodborne pathogens.</w:t>
      </w:r>
    </w:p>
    <w:p w:rsidR="00CE5621" w:rsidRPr="002763E5" w:rsidP="00CE5621">
      <w:pPr>
        <w:pStyle w:val="BodyText"/>
        <w:rPr>
          <w:sz w:val="22"/>
          <w:szCs w:val="22"/>
        </w:rPr>
      </w:pPr>
    </w:p>
    <w:p w:rsidR="00CE5621" w:rsidRPr="002763E5" w:rsidP="00CE5621">
      <w:pPr>
        <w:pStyle w:val="BodyText"/>
        <w:numPr>
          <w:ilvl w:val="0"/>
          <w:numId w:val="2"/>
        </w:numPr>
        <w:rPr>
          <w:sz w:val="22"/>
          <w:szCs w:val="22"/>
        </w:rPr>
      </w:pPr>
      <w:r w:rsidRPr="002763E5">
        <w:rPr>
          <w:sz w:val="22"/>
          <w:szCs w:val="22"/>
        </w:rPr>
        <w:t>Provide appropriate personal protective equipment/clothing such as gloves, gowns, masks, protective eyewear, mouthpieces for the employee during performance of the contract.</w:t>
      </w:r>
    </w:p>
    <w:p w:rsidR="00CE5621" w:rsidRPr="002763E5" w:rsidP="00CE5621">
      <w:pPr>
        <w:pStyle w:val="NoSpacing"/>
        <w:rPr>
          <w:rFonts w:ascii="Times New Roman" w:hAnsi="Times New Roman"/>
        </w:rPr>
      </w:pPr>
    </w:p>
    <w:p w:rsidR="00CE5621" w:rsidRPr="002763E5" w:rsidP="00CE5621">
      <w:pPr>
        <w:pStyle w:val="NoSpacing"/>
        <w:rPr>
          <w:rFonts w:ascii="Times New Roman" w:hAnsi="Times New Roman"/>
        </w:rPr>
      </w:pPr>
      <w:r w:rsidRPr="002763E5">
        <w:rPr>
          <w:rFonts w:ascii="Times New Roman" w:hAnsi="Times New Roman"/>
        </w:rPr>
        <w:t xml:space="preserve">31.  </w:t>
      </w:r>
      <w:r w:rsidRPr="002763E5">
        <w:rPr>
          <w:rFonts w:ascii="Times New Roman" w:hAnsi="Times New Roman"/>
          <w:u w:val="single"/>
        </w:rPr>
        <w:t>MISCELLANEOUS</w:t>
      </w:r>
    </w:p>
    <w:p w:rsidR="00CE5621" w:rsidRPr="002763E5" w:rsidP="00CE5621">
      <w:pPr>
        <w:pStyle w:val="NoSpacing"/>
        <w:rPr>
          <w:rFonts w:ascii="Times New Roman" w:hAnsi="Times New Roman"/>
        </w:rPr>
      </w:pPr>
    </w:p>
    <w:p w:rsidR="00CE5621" w:rsidRPr="002763E5" w:rsidP="00CE5621">
      <w:pPr>
        <w:pStyle w:val="NoSpacing"/>
        <w:rPr>
          <w:rFonts w:ascii="Times New Roman" w:hAnsi="Times New Roman"/>
        </w:rPr>
      </w:pPr>
      <w:r w:rsidRPr="002763E5">
        <w:rPr>
          <w:rFonts w:ascii="Times New Roman" w:hAnsi="Times New Roman"/>
        </w:rPr>
        <w:t xml:space="preserve">Additional equipment may be added and/or removed throughout the life of this contract </w:t>
      </w:r>
      <w:r w:rsidR="00C53976">
        <w:rPr>
          <w:rFonts w:ascii="Times New Roman" w:hAnsi="Times New Roman"/>
        </w:rPr>
        <w:t xml:space="preserve">if considered </w:t>
      </w:r>
      <w:r w:rsidRPr="002763E5">
        <w:rPr>
          <w:rFonts w:ascii="Times New Roman" w:hAnsi="Times New Roman"/>
        </w:rPr>
        <w:t>within scope.</w:t>
      </w:r>
    </w:p>
    <w:p w:rsidR="00CE5621" w:rsidRPr="002763E5" w:rsidP="00CE5621">
      <w:pPr>
        <w:pStyle w:val="NoSpacing"/>
        <w:rPr>
          <w:rFonts w:ascii="Times New Roman" w:hAnsi="Times New Roman"/>
        </w:rPr>
      </w:pPr>
    </w:p>
    <w:sectPr>
      <w:headerReference w:type="default" r:id="rId4"/>
      <w:footerReference w:type="default" r:id="rId5"/>
      <w:headerReference w:type="first" r:id="rId6"/>
      <w:footerReference w:type="first" r:id="rId7"/>
      <w:type w:val="continuous"/>
      <w:pgSz w:w="12240" w:h="15840"/>
      <w:pgMar w:top="1080" w:right="1440" w:bottom="1080" w:left="1440" w:header="360" w:footer="36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80"/>
      <w:gridCol w:w="4680"/>
    </w:tblGrid>
    <w:tr w:rsidTr="009A409F">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788" w:type="dxa"/>
        </w:tcPr>
        <w:p w:rsidR="009A409F" w:rsidP="009A409F">
          <w:pPr>
            <w:pStyle w:val="Footer"/>
            <w:rPr>
              <w:rFonts w:cstheme="minorHAnsi"/>
            </w:rPr>
          </w:pPr>
        </w:p>
      </w:tc>
      <w:tc>
        <w:tcPr>
          <w:tcW w:w="4788" w:type="dxa"/>
        </w:tcPr>
        <w:p w:rsidR="009A409F" w:rsidP="009A409F">
          <w:pPr>
            <w:pStyle w:val="Footer"/>
            <w:jc w:val="right"/>
            <w:rPr>
              <w:rFonts w:cstheme="minorHAnsi"/>
            </w:rPr>
          </w:pPr>
          <w:r>
            <w:rPr>
              <w:rFonts w:cstheme="minorHAnsi"/>
            </w:rPr>
            <w:t>Special Notice</w:t>
          </w:r>
        </w:p>
      </w:tc>
    </w:tr>
  </w:tbl>
  <w:p w:rsidR="00975C97" w:rsidRPr="00975C97" w:rsidP="009A409F">
    <w:pPr>
      <w:pStyle w:val="Footer"/>
      <w:rPr>
        <w:rFonts w:cstheme="minorHAnsi"/>
      </w:rPr>
    </w:pPr>
  </w:p>
  <w:p>
    <w:pPr>
      <w:pStyle w:val="Header"/>
      <w:jc w:val="right"/>
    </w:pPr>
    <w:r>
      <w:t xml:space="preserve">Page </w:t>
    </w:r>
    <w:r>
      <w:fldChar w:fldCharType="begin"/>
    </w:r>
    <w:r>
      <w:instrText xml:space="preserve"> PAGE   \* MERGEFORMAT </w:instrText>
    </w:r>
    <w:r>
      <w:fldChar w:fldCharType="separate"/>
    </w:r>
    <w:r>
      <w:t>10</w:t>
    </w:r>
    <w:r>
      <w:fldChar w:fldCharType="end"/>
    </w:r>
    <w:r>
      <w:t xml:space="preserve"> of </w:t>
    </w:r>
    <w:r>
      <w:fldChar w:fldCharType="begin"/>
    </w:r>
    <w:r>
      <w:instrText xml:space="preserve"> NUMPAGES   \* MERGEFORMAT </w:instrText>
    </w:r>
    <w:r>
      <w:fldChar w:fldCharType="separate"/>
    </w:r>
    <w:r>
      <w:t>10</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80"/>
      <w:gridCol w:w="4680"/>
    </w:tblGrid>
    <w:tr w:rsidTr="009A409F">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788" w:type="dxa"/>
        </w:tcPr>
        <w:p w:rsidR="009A409F" w:rsidP="009A409F">
          <w:pPr>
            <w:pStyle w:val="Footer"/>
            <w:rPr>
              <w:rFonts w:cstheme="minorHAnsi"/>
            </w:rPr>
          </w:pPr>
          <w:r w:rsidRPr="009A409F">
            <w:rPr>
              <w:rFonts w:cstheme="minorHAnsi"/>
            </w:rPr>
            <w:t>*= Required Field</w:t>
          </w:r>
        </w:p>
      </w:tc>
      <w:tc>
        <w:tcPr>
          <w:tcW w:w="4788" w:type="dxa"/>
        </w:tcPr>
        <w:p w:rsidR="009A409F" w:rsidP="00637F97">
          <w:pPr>
            <w:pStyle w:val="Footer"/>
            <w:jc w:val="right"/>
            <w:rPr>
              <w:rFonts w:cstheme="minorHAnsi"/>
            </w:rPr>
          </w:pPr>
          <w:r>
            <w:rPr>
              <w:rFonts w:cstheme="minorHAnsi"/>
            </w:rPr>
            <w:t>Special Notice</w:t>
          </w:r>
        </w:p>
      </w:tc>
    </w:tr>
  </w:tbl>
  <w:p w:rsidR="00E52D1F" w:rsidRPr="00E52D1F" w:rsidP="00637F97">
    <w:pPr>
      <w:pStyle w:val="Footer"/>
      <w:jc w:val="right"/>
      <w:rPr>
        <w:rFonts w:cstheme="minorHAnsi"/>
      </w:rPr>
    </w:pPr>
  </w:p>
  <w:p>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10</w:t>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0401" w:rsidRPr="00C326BA" w:rsidP="00C326BA">
    <w:pPr>
      <w:pStyle w:val="Heading1"/>
      <w:jc w:val="center"/>
      <w:rPr>
        <w:rFonts w:eastAsia="Times New Roman"/>
        <w:sz w:val="36"/>
        <w:szCs w:val="24"/>
      </w:rPr>
    </w:pPr>
    <w:r w:rsidRPr="00C326BA">
      <w:rPr>
        <w:rFonts w:eastAsia="Times New Roman"/>
        <w:sz w:val="36"/>
        <w:szCs w:val="24"/>
      </w:rPr>
      <w:t>Special Notice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2D1F" w:rsidRPr="00C326BA" w:rsidP="00C326BA">
    <w:pPr>
      <w:pStyle w:val="Heading1"/>
      <w:jc w:val="center"/>
      <w:rPr>
        <w:rFonts w:eastAsia="Times New Roman"/>
        <w:sz w:val="36"/>
        <w:szCs w:val="24"/>
      </w:rPr>
    </w:pPr>
    <w:r w:rsidRPr="00C326BA">
      <w:rPr>
        <w:rFonts w:eastAsia="Times New Roman"/>
        <w:sz w:val="36"/>
        <w:szCs w:val="24"/>
      </w:rPr>
      <w:t>Special Notice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832FDD"/>
    <w:multiLevelType w:val="multilevel"/>
    <w:tmpl w:val="0409001D"/>
    <w:styleLink w:val="Contracts"/>
    <w:lvl w:ilvl="0">
      <w:start w:val="1"/>
      <w:numFmt w:val="upperLetter"/>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44327B7E"/>
    <w:multiLevelType w:val="singleLevel"/>
    <w:tmpl w:val="BE58BD78"/>
    <w:lvl w:ilvl="0">
      <w:start w:val="1"/>
      <w:numFmt w:val="lowerLetter"/>
      <w:lvlText w:val="%1."/>
      <w:lvlJc w:val="left"/>
      <w:pPr>
        <w:tabs>
          <w:tab w:val="num" w:pos="1440"/>
        </w:tabs>
        <w:ind w:left="1440" w:hanging="720"/>
      </w:pPr>
      <w:rPr>
        <w:rFonts w:cs="Times New Roman"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cumentProtection w:edit="readOnly" w:enforcement="1"/>
  <w:defaultTabStop w:val="720"/>
  <w:characterSpacingControl w:val="doNotCompress"/>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semiHidden="0" w:uiPriority="39" w:unhideWhenUsed="0"/>
    <w:lsdException w:name="toc 4" w:semiHidden="0" w:uiPriority="39" w:unhideWhenUsed="0"/>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D17E43"/>
    <w:pPr>
      <w:spacing w:before="0" w:after="200"/>
      <w:ind w:left="0"/>
      <w:jc w:val="left"/>
    </w:pPr>
    <w:rPr>
      <w:rFonts w:asciiTheme="minorAscii" w:eastAsiaTheme="minorEastAsia" w:hAnsiTheme="minorHAnsi" w:cstheme="minorBidi"/>
      <w:sz w:val="22"/>
      <w:szCs w:val="22"/>
    </w:rPr>
  </w:style>
  <w:style w:type="paragraph" w:styleId="Heading1">
    <w:name w:val="heading 1"/>
    <w:basedOn w:val="Normal"/>
    <w:next w:val="Normal"/>
    <w:link w:val="Heading1Char"/>
    <w:uiPriority w:val="9"/>
    <w:qFormat/>
    <w:rsid w:val="00A1720F"/>
    <w:pPr>
      <w:keepNext/>
      <w:keepLines/>
      <w:spacing w:before="120" w:after="120"/>
      <w:outlineLvl w:val="0"/>
    </w:pPr>
    <w:rPr>
      <w:rFonts w:asciiTheme="majorAsci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1720F"/>
    <w:pPr>
      <w:keepNext/>
      <w:keepLines/>
      <w:spacing w:before="120" w:after="120"/>
      <w:outlineLvl w:val="1"/>
    </w:pPr>
    <w:rPr>
      <w:rFonts w:asciiTheme="majorAsci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1720F"/>
    <w:pPr>
      <w:keepNext/>
      <w:keepLines/>
      <w:spacing w:before="200" w:after="0"/>
      <w:outlineLvl w:val="2"/>
    </w:pPr>
    <w:rPr>
      <w:rFonts w:asciiTheme="majorAsci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semiHidden/>
    <w:unhideWhenUsed/>
    <w:qFormat/>
    <w:rsid w:val="00A1720F"/>
    <w:pPr>
      <w:keepNext/>
      <w:keepLines/>
      <w:spacing w:before="200" w:after="0"/>
      <w:outlineLvl w:val="3"/>
    </w:pPr>
    <w:rPr>
      <w:rFonts w:asciiTheme="majorAscii" w:eastAsiaTheme="majorEastAsia" w:hAnsiTheme="majorHAnsi" w:cstheme="majorBidi"/>
      <w:b/>
      <w:bCs/>
      <w:iCs/>
      <w:color w:val="4F81BD" w:themeColor="accent1"/>
      <w:sz w:val="24"/>
      <w:szCs w:val="24"/>
    </w:rPr>
  </w:style>
  <w:style w:type="paragraph" w:styleId="Heading5">
    <w:name w:val="heading 5"/>
    <w:basedOn w:val="Normal"/>
    <w:next w:val="Normal"/>
    <w:link w:val="Heading5Char"/>
    <w:uiPriority w:val="9"/>
    <w:semiHidden/>
    <w:unhideWhenUsed/>
    <w:qFormat/>
    <w:rsid w:val="00A1720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2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172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172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172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1720F"/>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A172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20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1720F"/>
    <w:pPr>
      <w:spacing w:after="0" w:line="240" w:lineRule="auto"/>
    </w:pPr>
  </w:style>
  <w:style w:type="paragraph" w:styleId="Header">
    <w:name w:val="header"/>
    <w:basedOn w:val="Normal"/>
    <w:link w:val="HeaderChar"/>
    <w:uiPriority w:val="99"/>
    <w:rsid w:val="00AA3EBA"/>
    <w:pPr>
      <w:tabs>
        <w:tab w:val="center" w:pos="4680"/>
        <w:tab w:val="right" w:pos="9360"/>
      </w:tabs>
      <w:spacing w:after="0" w:line="240" w:lineRule="auto"/>
    </w:pPr>
    <w:rPr>
      <w:b/>
      <w:bCs/>
    </w:rPr>
  </w:style>
  <w:style w:type="character" w:customStyle="1" w:styleId="HeaderChar">
    <w:name w:val="Header Char"/>
    <w:basedOn w:val="DefaultParagraphFont"/>
    <w:link w:val="Header"/>
    <w:uiPriority w:val="99"/>
    <w:rsid w:val="00AA3EBA"/>
  </w:style>
  <w:style w:type="paragraph" w:styleId="Footer">
    <w:name w:val="footer"/>
    <w:basedOn w:val="Normal"/>
    <w:link w:val="FooterChar"/>
    <w:uiPriority w:val="99"/>
    <w:rsid w:val="00AA3EBA"/>
    <w:pPr>
      <w:tabs>
        <w:tab w:val="center" w:pos="4680"/>
        <w:tab w:val="right" w:pos="9360"/>
      </w:tabs>
      <w:spacing w:after="0" w:line="240" w:lineRule="auto"/>
    </w:pPr>
    <w:rPr>
      <w:b/>
      <w:bCs/>
    </w:rPr>
  </w:style>
  <w:style w:type="character" w:customStyle="1" w:styleId="FooterChar">
    <w:name w:val="Footer Char"/>
    <w:basedOn w:val="DefaultParagraphFont"/>
    <w:link w:val="Footer"/>
    <w:uiPriority w:val="99"/>
    <w:rsid w:val="00AA3EBA"/>
  </w:style>
  <w:style w:type="paragraph" w:styleId="TOCHeading">
    <w:name w:val="TOC Heading"/>
    <w:basedOn w:val="Normal"/>
    <w:next w:val="Normal"/>
    <w:uiPriority w:val="39"/>
    <w:qFormat/>
    <w:rsid w:val="00D17E43"/>
    <w:pPr>
      <w:jc w:val="center"/>
      <w:outlineLvl w:val="9"/>
    </w:pPr>
    <w:rPr>
      <w:b/>
      <w:bCs/>
      <w:sz w:val="24"/>
      <w:szCs w:val="24"/>
    </w:rPr>
  </w:style>
  <w:style w:type="paragraph" w:styleId="TOC1">
    <w:name w:val="toc 1"/>
    <w:basedOn w:val="Normal"/>
    <w:next w:val="Normal"/>
    <w:autoRedefine/>
    <w:uiPriority w:val="39"/>
    <w:rsid w:val="00D17E43"/>
    <w:pPr>
      <w:spacing w:before="120" w:after="120"/>
    </w:pPr>
    <w:rPr>
      <w:b/>
      <w:bCs/>
    </w:rPr>
  </w:style>
  <w:style w:type="paragraph" w:styleId="TOC2">
    <w:name w:val="toc 2"/>
    <w:basedOn w:val="Normal"/>
    <w:next w:val="Normal"/>
    <w:autoRedefine/>
    <w:uiPriority w:val="39"/>
    <w:rsid w:val="00D17E43"/>
    <w:pPr>
      <w:spacing w:after="0"/>
      <w:ind w:left="720"/>
    </w:pPr>
  </w:style>
  <w:style w:type="paragraph" w:styleId="TOC3">
    <w:name w:val="toc 3"/>
    <w:basedOn w:val="Normal"/>
    <w:next w:val="Normal"/>
    <w:autoRedefine/>
    <w:uiPriority w:val="39"/>
    <w:rsid w:val="00D17E43"/>
    <w:pPr>
      <w:spacing w:after="0"/>
      <w:ind w:left="1080"/>
    </w:pPr>
  </w:style>
  <w:style w:type="paragraph" w:styleId="TOC4">
    <w:name w:val="toc 4"/>
    <w:basedOn w:val="Normal"/>
    <w:next w:val="Normal"/>
    <w:autoRedefine/>
    <w:uiPriority w:val="39"/>
    <w:rsid w:val="00D17E43"/>
    <w:pPr>
      <w:spacing w:after="0"/>
      <w:ind w:left="1080"/>
    </w:pPr>
  </w:style>
  <w:style w:type="paragraph" w:customStyle="1" w:styleId="NoWrap">
    <w:name w:val="No Wrap"/>
    <w:pPr>
      <w:spacing w:before="0" w:after="0"/>
      <w:ind w:left="0"/>
      <w:jc w:val="left"/>
    </w:pPr>
    <w:rPr>
      <w:rFonts w:ascii="Courier New" w:hAnsi="Courier New" w:eastAsiaTheme="minorEastAsia" w:cstheme="majorBidi"/>
      <w:sz w:val="22"/>
      <w:szCs w:val="22"/>
    </w:rPr>
  </w:style>
  <w:style w:type="paragraph" w:customStyle="1" w:styleId="ByReference">
    <w:name w:val="By Reference"/>
    <w:basedOn w:val="Normal"/>
    <w:pPr>
      <w:spacing w:after="0"/>
    </w:pPr>
  </w:style>
  <w:style w:type="paragraph" w:customStyle="1" w:styleId="DraftInformationText">
    <w:name w:val="Draft Information Text"/>
    <w:basedOn w:val="Normal"/>
    <w:pPr>
      <w:spacing w:before="120" w:after="120"/>
    </w:pPr>
    <w:rPr>
      <w:b/>
      <w:bCs/>
      <w:i/>
    </w:rPr>
  </w:style>
  <w:style w:type="paragraph" w:styleId="Subtitle">
    <w:name w:val="Subtitle"/>
    <w:basedOn w:val="Normal"/>
    <w:next w:val="Normal"/>
    <w:link w:val="SubtitleChar"/>
    <w:uiPriority w:val="11"/>
    <w:qFormat/>
    <w:rsid w:val="00BB1B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B1BA2"/>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BB1BA2"/>
    <w:rPr>
      <w:b/>
      <w:bCs/>
      <w:i/>
      <w:iCs/>
      <w:color w:val="4F81BD" w:themeColor="accent1"/>
    </w:rPr>
  </w:style>
  <w:style w:type="character" w:styleId="SubtleEmphasis">
    <w:name w:val="Subtle Emphasis"/>
    <w:basedOn w:val="DefaultParagraphFont"/>
    <w:uiPriority w:val="19"/>
    <w:qFormat/>
    <w:rsid w:val="00BB1BA2"/>
    <w:rPr>
      <w:i/>
      <w:iCs/>
      <w:color w:val="808080" w:themeColor="text1" w:themeTint="7F"/>
    </w:rPr>
  </w:style>
  <w:style w:type="paragraph" w:styleId="ListParagraph">
    <w:name w:val="List Paragraph"/>
    <w:basedOn w:val="Normal"/>
    <w:uiPriority w:val="34"/>
    <w:qFormat/>
    <w:rsid w:val="00BB1BA2"/>
    <w:pPr>
      <w:ind w:left="720"/>
      <w:contextualSpacing/>
    </w:pPr>
  </w:style>
  <w:style w:type="paragraph" w:styleId="CommentText">
    <w:name w:val="annotation text"/>
    <w:basedOn w:val="Normal"/>
    <w:link w:val="CommentTextChar"/>
    <w:uiPriority w:val="99"/>
    <w:rsid w:val="00BB1BA2"/>
    <w:pPr>
      <w:spacing w:line="240" w:lineRule="auto"/>
    </w:pPr>
    <w:rPr>
      <w:i/>
      <w:color w:val="808080" w:themeColor="background1" w:themeShade="80"/>
      <w:szCs w:val="20"/>
    </w:rPr>
  </w:style>
  <w:style w:type="character" w:customStyle="1" w:styleId="CommentTextChar">
    <w:name w:val="Comment Text Char"/>
    <w:basedOn w:val="DefaultParagraphFont"/>
    <w:link w:val="CommentText"/>
    <w:uiPriority w:val="99"/>
    <w:rsid w:val="00BB1BA2"/>
    <w:rPr>
      <w:i/>
      <w:color w:val="808080" w:themeColor="background1" w:themeShade="80"/>
      <w:sz w:val="20"/>
      <w:szCs w:val="20"/>
    </w:rPr>
  </w:style>
  <w:style w:type="character" w:customStyle="1" w:styleId="AAMSKBFill-InHighlight">
    <w:name w:val="AAMS KB Fill-In Highlight"/>
    <w:basedOn w:val="DefaultParagraphFont"/>
    <w:uiPriority w:val="99"/>
    <w:rsid w:val="000A0A6A"/>
    <w:rPr>
      <w:color w:val="C00000"/>
      <w:bdr w:val="none" w:sz="0" w:space="0" w:color="auto"/>
      <w:shd w:val="clear" w:color="auto" w:fill="auto"/>
    </w:rPr>
  </w:style>
  <w:style w:type="paragraph" w:styleId="BalloonText">
    <w:name w:val="Balloon Text"/>
    <w:basedOn w:val="Normal"/>
    <w:link w:val="BalloonTextChar"/>
    <w:uiPriority w:val="99"/>
    <w:semiHidden/>
    <w:unhideWhenUsed/>
    <w:rsid w:val="00EB6EFC"/>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EFC"/>
    <w:rPr>
      <w:rFonts w:ascii="Tahoma" w:hAnsi="Tahoma" w:cs="Tahoma"/>
      <w:sz w:val="16"/>
      <w:szCs w:val="16"/>
    </w:rPr>
  </w:style>
  <w:style w:type="character" w:styleId="PlaceholderText">
    <w:name w:val="Placeholder Text"/>
    <w:basedOn w:val="DefaultParagraphFont"/>
    <w:uiPriority w:val="99"/>
    <w:semiHidden/>
    <w:rsid w:val="000A0A6A"/>
    <w:rPr>
      <w:color w:val="808080"/>
    </w:rPr>
  </w:style>
  <w:style w:type="paragraph" w:styleId="DocumentMap">
    <w:name w:val="Document Map"/>
    <w:basedOn w:val="Normal"/>
    <w:link w:val="DocumentMapChar"/>
    <w:uiPriority w:val="99"/>
    <w:semiHidden/>
    <w:unhideWhenUsed/>
    <w:rsid w:val="00F976D4"/>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76D4"/>
    <w:rPr>
      <w:rFonts w:ascii="Tahoma" w:hAnsi="Tahoma" w:cs="Tahoma"/>
      <w:sz w:val="16"/>
      <w:szCs w:val="16"/>
    </w:rPr>
  </w:style>
  <w:style w:type="character" w:customStyle="1" w:styleId="AAMSKBSegmentNumberingHighlight">
    <w:name w:val="AAMS KB Segment Numbering Highlight"/>
    <w:basedOn w:val="DefaultParagraphFont"/>
    <w:uiPriority w:val="99"/>
    <w:rsid w:val="00F976D4"/>
    <w:rPr>
      <w:color w:val="00B050"/>
    </w:rPr>
  </w:style>
  <w:style w:type="character" w:customStyle="1" w:styleId="AAMSKBSegmentDirective">
    <w:name w:val="AAMS KB Segment Directive"/>
    <w:basedOn w:val="DefaultParagraphFont"/>
    <w:uiPriority w:val="1"/>
    <w:rsid w:val="006B69B0"/>
    <w:rPr>
      <w:color w:val="943634" w:themeColor="accent2" w:themeShade="BF"/>
    </w:rPr>
  </w:style>
  <w:style w:type="table" w:customStyle="1" w:styleId="TableGrid1">
    <w:name w:val="Table Grid1"/>
    <w:basedOn w:val="TableNormal"/>
    <w:uiPriority w:val="39"/>
    <w:rsid w:val="00D11D95"/>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A40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pPr>
      <w:spacing w:after="0" w:line="240" w:lineRule="auto"/>
    </w:pPr>
    <w:tblPr>
      <w:tblCellMar>
        <w:top w:w="0" w:type="dxa"/>
        <w:left w:w="0" w:type="dxa"/>
        <w:bottom w:w="0" w:type="dxa"/>
        <w:right w:w="0" w:type="dxa"/>
      </w:tblCellMar>
    </w:tblPr>
  </w:style>
  <w:style w:type="paragraph" w:styleId="Revision">
    <w:name w:val="Revision"/>
    <w:hidden/>
    <w:uiPriority w:val="99"/>
    <w:semiHidden/>
    <w:rsid w:val="009E3740"/>
    <w:pPr>
      <w:spacing w:after="0" w:line="240" w:lineRule="auto"/>
    </w:pPr>
    <w:rPr>
      <w:rFonts w:ascii="Times New Roman" w:eastAsia="Times New Roman" w:hAnsi="Times New Roman" w:cs="Times New Roman"/>
      <w:color w:val="000000"/>
    </w:rPr>
  </w:style>
  <w:style w:type="character" w:styleId="CommentReference">
    <w:name w:val="annotation reference"/>
    <w:basedOn w:val="DefaultParagraphFont"/>
    <w:uiPriority w:val="99"/>
    <w:semiHidden/>
    <w:unhideWhenUsed/>
    <w:rsid w:val="009E3740"/>
    <w:rPr>
      <w:sz w:val="16"/>
      <w:szCs w:val="16"/>
    </w:rPr>
  </w:style>
  <w:style w:type="paragraph" w:styleId="CommentSubject">
    <w:name w:val="annotation subject"/>
    <w:basedOn w:val="CommentText"/>
    <w:next w:val="CommentText"/>
    <w:link w:val="CommentSubjectChar"/>
    <w:uiPriority w:val="99"/>
    <w:semiHidden/>
    <w:unhideWhenUsed/>
    <w:rsid w:val="009E3740"/>
    <w:rPr>
      <w:b/>
      <w:bCs/>
    </w:rPr>
  </w:style>
  <w:style w:type="character" w:customStyle="1" w:styleId="CommentSubjectChar">
    <w:name w:val="Comment Subject Char"/>
    <w:basedOn w:val="CommentTextChar"/>
    <w:link w:val="CommentSubject"/>
    <w:uiPriority w:val="99"/>
    <w:semiHidden/>
    <w:rsid w:val="009E3740"/>
    <w:rPr>
      <w:rFonts w:ascii="Times New Roman" w:eastAsia="Times New Roman" w:hAnsi="Times New Roman" w:cs="Times New Roman"/>
      <w:b/>
      <w:bCs/>
      <w:color w:val="000000"/>
      <w:sz w:val="20"/>
      <w:szCs w:val="20"/>
    </w:rPr>
  </w:style>
  <w:style w:type="numbering" w:customStyle="1" w:styleId="Contracts">
    <w:name w:val="Contracts"/>
    <w:uiPriority w:val="99"/>
    <w:rsid w:val="006B4E76"/>
    <w:pPr>
      <w:numPr>
        <w:numId w:val="1"/>
      </w:numPr>
    </w:pPr>
  </w:style>
  <w:style w:type="character" w:styleId="Hyperlink">
    <w:name w:val="Hyperlink"/>
    <w:basedOn w:val="DefaultParagraphFont"/>
    <w:uiPriority w:val="99"/>
    <w:unhideWhenUsed/>
    <w:rsid w:val="00A51793"/>
    <w:rPr>
      <w:color w:val="0000FF" w:themeColor="hyperlink"/>
      <w:u w:val="single"/>
    </w:rPr>
  </w:style>
  <w:style w:type="character" w:customStyle="1" w:styleId="UnresolvedMention">
    <w:name w:val="Unresolved Mention"/>
    <w:basedOn w:val="DefaultParagraphFont"/>
    <w:uiPriority w:val="99"/>
    <w:semiHidden/>
    <w:unhideWhenUsed/>
    <w:rsid w:val="00A51793"/>
    <w:rPr>
      <w:color w:val="605E5C"/>
      <w:shd w:val="clear" w:color="auto" w:fill="E1DFDD"/>
    </w:rPr>
  </w:style>
  <w:style w:type="character" w:styleId="FollowedHyperlink">
    <w:name w:val="FollowedHyperlink"/>
    <w:basedOn w:val="DefaultParagraphFont"/>
    <w:uiPriority w:val="99"/>
    <w:semiHidden/>
    <w:unhideWhenUsed/>
    <w:rsid w:val="00DF48FF"/>
    <w:rPr>
      <w:color w:val="954F72"/>
      <w:u w:val="single"/>
    </w:rPr>
  </w:style>
  <w:style w:type="paragraph" w:customStyle="1" w:styleId="msonormal">
    <w:name w:val="msonormal"/>
    <w:basedOn w:val="Normal"/>
    <w:rsid w:val="00DF48FF"/>
    <w:pPr>
      <w:spacing w:before="100" w:beforeAutospacing="1" w:after="100" w:afterAutospacing="1" w:line="240" w:lineRule="auto"/>
    </w:pPr>
    <w:rPr>
      <w:rFonts w:eastAsia="Times New Roman"/>
      <w:color w:val="auto"/>
      <w:sz w:val="24"/>
      <w:szCs w:val="24"/>
    </w:rPr>
  </w:style>
  <w:style w:type="paragraph" w:customStyle="1" w:styleId="xl65">
    <w:name w:val="xl65"/>
    <w:basedOn w:val="Normal"/>
    <w:rsid w:val="00DF48FF"/>
    <w:pPr>
      <w:spacing w:before="100" w:beforeAutospacing="1" w:after="100" w:afterAutospacing="1" w:line="240" w:lineRule="auto"/>
      <w:textAlignment w:val="top"/>
    </w:pPr>
    <w:rPr>
      <w:rFonts w:eastAsia="Times New Roman"/>
      <w:color w:val="auto"/>
      <w:sz w:val="24"/>
      <w:szCs w:val="24"/>
    </w:rPr>
  </w:style>
  <w:style w:type="paragraph" w:customStyle="1" w:styleId="xl66">
    <w:name w:val="xl66"/>
    <w:basedOn w:val="Normal"/>
    <w:rsid w:val="00DF48F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alibri" w:eastAsia="Times New Roman" w:hAnsi="Calibri" w:cs="Calibri"/>
      <w:b/>
      <w:bCs/>
      <w:color w:val="auto"/>
      <w:sz w:val="24"/>
      <w:szCs w:val="24"/>
    </w:rPr>
  </w:style>
  <w:style w:type="paragraph" w:customStyle="1" w:styleId="xl67">
    <w:name w:val="xl67"/>
    <w:basedOn w:val="Normal"/>
    <w:rsid w:val="00DF48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eastAsia="Times New Roman"/>
      <w:color w:val="auto"/>
      <w:sz w:val="24"/>
      <w:szCs w:val="24"/>
    </w:rPr>
  </w:style>
  <w:style w:type="paragraph" w:customStyle="1" w:styleId="xl68">
    <w:name w:val="xl68"/>
    <w:basedOn w:val="Normal"/>
    <w:rsid w:val="00DF48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eastAsia="Times New Roman"/>
      <w:color w:val="auto"/>
      <w:sz w:val="24"/>
      <w:szCs w:val="24"/>
    </w:rPr>
  </w:style>
  <w:style w:type="numbering" w:customStyle="1" w:styleId="NoList1">
    <w:name w:val="No List1"/>
    <w:next w:val="NoList"/>
    <w:uiPriority w:val="99"/>
    <w:semiHidden/>
    <w:unhideWhenUsed/>
    <w:rsid w:val="00DB38E8"/>
  </w:style>
  <w:style w:type="character" w:customStyle="1" w:styleId="ui-provider">
    <w:name w:val="ui-provider"/>
    <w:basedOn w:val="DefaultParagraphFont"/>
    <w:rsid w:val="00AB17C7"/>
  </w:style>
  <w:style w:type="paragraph" w:styleId="PlainText">
    <w:name w:val="Plain Text"/>
    <w:basedOn w:val="Normal"/>
    <w:link w:val="PlainTextChar"/>
    <w:uiPriority w:val="99"/>
    <w:unhideWhenUsed/>
    <w:rsid w:val="00CE5621"/>
    <w:pPr>
      <w:spacing w:after="0" w:line="240" w:lineRule="auto"/>
    </w:pPr>
    <w:rPr>
      <w:rFonts w:ascii="Consolas" w:hAnsi="Consolas"/>
      <w:color w:val="auto"/>
      <w:sz w:val="21"/>
      <w:szCs w:val="21"/>
    </w:rPr>
  </w:style>
  <w:style w:type="character" w:customStyle="1" w:styleId="PlainTextChar">
    <w:name w:val="Plain Text Char"/>
    <w:basedOn w:val="DefaultParagraphFont"/>
    <w:link w:val="PlainText"/>
    <w:uiPriority w:val="99"/>
    <w:rsid w:val="00CE5621"/>
    <w:rPr>
      <w:rFonts w:ascii="Consolas" w:eastAsia="Calibri" w:hAnsi="Consolas" w:cs="Times New Roman"/>
      <w:sz w:val="21"/>
      <w:szCs w:val="21"/>
    </w:rPr>
  </w:style>
  <w:style w:type="paragraph" w:styleId="BodyText">
    <w:name w:val="Body Text"/>
    <w:basedOn w:val="Normal"/>
    <w:link w:val="BodyTextChar"/>
    <w:uiPriority w:val="99"/>
    <w:rsid w:val="00CE5621"/>
    <w:pPr>
      <w:spacing w:after="0" w:line="240" w:lineRule="auto"/>
      <w:jc w:val="both"/>
    </w:pPr>
    <w:rPr>
      <w:rFonts w:eastAsia="Times New Roman"/>
      <w:color w:val="auto"/>
      <w:sz w:val="24"/>
      <w:szCs w:val="20"/>
    </w:rPr>
  </w:style>
  <w:style w:type="character" w:customStyle="1" w:styleId="BodyTextChar">
    <w:name w:val="Body Text Char"/>
    <w:basedOn w:val="DefaultParagraphFont"/>
    <w:link w:val="BodyText"/>
    <w:uiPriority w:val="99"/>
    <w:rsid w:val="00CE5621"/>
    <w:rPr>
      <w:rFonts w:ascii="Times New Roman" w:eastAsia="Times New Roman" w:hAnsi="Times New Roman" w:cs="Times New Roman"/>
      <w:sz w:val="24"/>
      <w:szCs w:val="20"/>
    </w:rPr>
  </w:style>
</w:styles>
</file>

<file path=word/webSettings.xml><?xml version="1.0" encoding="utf-8"?>
<w:webSettings xmlns:r="http://schemas.openxmlformats.org/officeDocument/2006/relationships" xmlns:w="http://schemas.openxmlformats.org/wordprocessingml/2006/main">
  <w:optimizeForBrowser/>
  <w:relyOnVML/>
  <w:allowPNG/>
  <w:pixelsPerInch w:val="19"/>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header" Target="header2.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38</Words>
  <Characters>223</Characters>
  <Application>Microsoft Office Word</Application>
  <DocSecurity>8</DocSecurity>
  <Lines>1</Lines>
  <Paragraphs>1</Paragraphs>
  <ScaleCrop>false</ScaleCrop>
  <Company/>
  <LinksUpToDate>false</LinksUpToDate>
  <CharactersWithSpaces>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2025-02-27T15:53:29Z</dcterms:created>
  <dcterms:modified xsi:type="dcterms:W3CDTF">2025-02-27T15:53:29Z</dcterms:modified>
</cp:coreProperties>
</file>