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Intent to Sole Source - 3Mensio Cardiac Imaging Software</w:t>
            </w:r>
            <w:r w:rsidRPr="00F43FAC">
              <w:rPr>
                <w:rStyle w:val="AAMSKBFill-InHighlight"/>
                <w:color w:val="auto"/>
              </w:rPr>
              <w:t xml:space="preserve"> </w:t>
            </w:r>
            <w:r>
              <w:rPr>
                <w:rStyle w:val="AAMSKBFill-InHighlight"/>
                <w:color w:val="auto"/>
              </w:rPr>
              <w:t>Indianapolis VAMC</w:t>
            </w:r>
            <w:r w:rsidRPr="00F43FAC">
              <w:rPr>
                <w:rStyle w:val="AAMSKBFill-InHighlight"/>
                <w:color w:val="auto"/>
              </w:rPr>
              <w:t xml:space="preserve"> </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45219</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36C25025Q0323</w:t>
            </w: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03-03-2025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12:00</w:t>
            </w:r>
            <w:r w:rsidRPr="009738F0">
              <w:rPr>
                <w:rStyle w:val="AAMSKBFill-InHighlight"/>
                <w:color w:val="auto"/>
              </w:rPr>
              <w:t xml:space="preserve"> </w:t>
            </w:r>
            <w:r>
              <w:rPr>
                <w:rStyle w:val="AAMSKBFill-InHighlight"/>
                <w:rFonts w:asciiTheme="minorHAnsi" w:hAnsiTheme="minorHAnsi" w:cstheme="minorHAnsi"/>
                <w:color w:val="auto"/>
              </w:rPr>
              <w:t>EASTERN TIME, NEW YORK,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15</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7A21</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541519</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(NCO) 10</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260 E. University Avenue</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Cincinnati OH  45219</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Contracting Specialist</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Barbara Robertson</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Barbara.Robertson@va.gov</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r>
              <w:rPr>
                <w:rFonts w:asciiTheme="minorHAnsi" w:hAnsiTheme="minorHAnsi" w:cstheme="minorHAnsi"/>
              </w:rPr>
              <w:t>https://www.va.gov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Website</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Barbara.Robertson@va.gov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Email</w:t>
            </w: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pPr>
      <w:r w:rsidRPr="005B0401">
        <w:rPr>
          <w:b/>
          <w:color w:val="4F81BD" w:themeColor="accent1"/>
          <w:sz w:val="28"/>
          <w:szCs w:val="28"/>
          <w:bdr w:val="none" w:sz="0" w:space="0" w:color="auto" w:frame="1"/>
        </w:rPr>
        <w:t>DESCRIPTION</w:t>
      </w:r>
    </w:p>
    <w:p w:rsidR="00147FF8" w:rsidRPr="00183538" w:rsidP="00147FF8">
      <w:pPr>
        <w:autoSpaceDE w:val="0"/>
        <w:autoSpaceDN w:val="0"/>
        <w:adjustRightInd w:val="0"/>
        <w:spacing w:before="0" w:after="0"/>
        <w:jc w:val="center"/>
        <w:rPr>
          <w:rFonts w:asciiTheme="majorHAnsi" w:hAnsiTheme="majorHAnsi" w:cstheme="majorHAnsi"/>
          <w:b/>
          <w:bCs/>
          <w:sz w:val="28"/>
          <w:szCs w:val="28"/>
        </w:rPr>
      </w:pPr>
      <w:r w:rsidRPr="00183538">
        <w:rPr>
          <w:rFonts w:asciiTheme="majorHAnsi" w:hAnsiTheme="majorHAnsi" w:cstheme="majorHAnsi"/>
          <w:b/>
          <w:bCs/>
          <w:sz w:val="28"/>
          <w:szCs w:val="28"/>
        </w:rPr>
        <w:t>Notice of Intent to Sole Source Requirement</w:t>
      </w:r>
      <w:r w:rsidRPr="00183538" w:rsidR="001A37C2">
        <w:rPr>
          <w:rFonts w:asciiTheme="majorHAnsi" w:hAnsiTheme="majorHAnsi" w:cstheme="majorHAnsi"/>
          <w:b/>
          <w:bCs/>
          <w:sz w:val="28"/>
          <w:szCs w:val="28"/>
        </w:rPr>
        <w:t xml:space="preserve"> </w:t>
      </w:r>
      <w:r w:rsidRPr="00183538" w:rsidR="00BE17F7">
        <w:rPr>
          <w:rFonts w:asciiTheme="majorHAnsi" w:hAnsiTheme="majorHAnsi" w:cstheme="majorHAnsi"/>
          <w:b/>
          <w:bCs/>
          <w:sz w:val="28"/>
          <w:szCs w:val="28"/>
        </w:rPr>
        <w:t xml:space="preserve">– </w:t>
      </w:r>
      <w:r w:rsidR="00BE2FF2">
        <w:rPr>
          <w:rFonts w:asciiTheme="majorHAnsi" w:hAnsiTheme="majorHAnsi" w:cstheme="majorHAnsi"/>
          <w:b/>
          <w:bCs/>
          <w:sz w:val="28"/>
          <w:szCs w:val="28"/>
        </w:rPr>
        <w:t xml:space="preserve">3mensio </w:t>
      </w:r>
      <w:r w:rsidR="00135000">
        <w:rPr>
          <w:rFonts w:asciiTheme="majorHAnsi" w:hAnsiTheme="majorHAnsi" w:cstheme="majorHAnsi"/>
          <w:b/>
          <w:bCs/>
          <w:sz w:val="28"/>
          <w:szCs w:val="28"/>
        </w:rPr>
        <w:t>Cardiac Imaging</w:t>
      </w:r>
    </w:p>
    <w:p w:rsidR="002A00AD" w:rsidRPr="00183538" w:rsidP="002A00AD">
      <w:pPr>
        <w:autoSpaceDE w:val="0"/>
        <w:autoSpaceDN w:val="0"/>
        <w:adjustRightInd w:val="0"/>
        <w:spacing w:before="0" w:after="0"/>
        <w:rPr>
          <w:rFonts w:cstheme="minorHAnsi"/>
          <w:b/>
          <w:bCs/>
          <w:sz w:val="24"/>
          <w:szCs w:val="24"/>
        </w:rPr>
      </w:pPr>
    </w:p>
    <w:p w:rsidR="002A00AD" w:rsidRPr="00655E05" w:rsidP="002A00AD">
      <w:pPr>
        <w:autoSpaceDE w:val="0"/>
        <w:autoSpaceDN w:val="0"/>
        <w:adjustRightInd w:val="0"/>
        <w:spacing w:before="0" w:after="0"/>
        <w:rPr>
          <w:rFonts w:cstheme="minorHAnsi"/>
          <w:sz w:val="24"/>
          <w:szCs w:val="24"/>
        </w:rPr>
      </w:pPr>
      <w:r w:rsidRPr="00655E05">
        <w:rPr>
          <w:rFonts w:cstheme="minorHAnsi"/>
          <w:sz w:val="24"/>
          <w:szCs w:val="24"/>
        </w:rPr>
        <w:t>The Network Contracting Office (NCO) 10</w:t>
      </w:r>
      <w:r w:rsidRPr="00655E05" w:rsidR="00165295">
        <w:rPr>
          <w:rFonts w:cstheme="minorHAnsi"/>
          <w:sz w:val="24"/>
          <w:szCs w:val="24"/>
        </w:rPr>
        <w:t xml:space="preserve">, located at 260 E. University Avenue, Cincinnati, OH 45219-2356, intends to solicit and award a </w:t>
      </w:r>
      <w:r w:rsidRPr="00655E05" w:rsidR="00822D27">
        <w:rPr>
          <w:rFonts w:cstheme="minorHAnsi"/>
          <w:sz w:val="24"/>
          <w:szCs w:val="24"/>
        </w:rPr>
        <w:t>Sole Source, Firm-Fixed-Price, Purchase Order to one</w:t>
      </w:r>
      <w:r w:rsidRPr="00655E05" w:rsidR="00F413DE">
        <w:rPr>
          <w:rFonts w:cstheme="minorHAnsi"/>
          <w:sz w:val="24"/>
          <w:szCs w:val="24"/>
        </w:rPr>
        <w:t xml:space="preserve"> </w:t>
      </w:r>
      <w:r w:rsidRPr="00655E05" w:rsidR="00135000">
        <w:rPr>
          <w:rFonts w:cstheme="minorHAnsi"/>
          <w:sz w:val="24"/>
          <w:szCs w:val="24"/>
        </w:rPr>
        <w:t>Large Business</w:t>
      </w:r>
      <w:r w:rsidRPr="00655E05" w:rsidR="008E7EF2">
        <w:rPr>
          <w:rFonts w:cstheme="minorHAnsi"/>
          <w:sz w:val="24"/>
          <w:szCs w:val="24"/>
        </w:rPr>
        <w:t xml:space="preserve">, </w:t>
      </w:r>
      <w:r w:rsidRPr="00655E05" w:rsidR="00135000">
        <w:rPr>
          <w:rFonts w:cstheme="minorHAnsi"/>
          <w:sz w:val="24"/>
          <w:szCs w:val="24"/>
        </w:rPr>
        <w:t>Esaote North America, Inc</w:t>
      </w:r>
      <w:r w:rsidRPr="00655E05" w:rsidR="00F413DE">
        <w:rPr>
          <w:rFonts w:cstheme="minorHAnsi"/>
          <w:sz w:val="24"/>
          <w:szCs w:val="24"/>
        </w:rPr>
        <w:t xml:space="preserve">.  The purchase order will be for the </w:t>
      </w:r>
      <w:r w:rsidRPr="00655E05" w:rsidR="009C27C5">
        <w:rPr>
          <w:rFonts w:cstheme="minorHAnsi"/>
          <w:sz w:val="24"/>
          <w:szCs w:val="24"/>
        </w:rPr>
        <w:t xml:space="preserve">VISN 10, </w:t>
      </w:r>
      <w:r w:rsidRPr="00655E05" w:rsidR="00DA2E3F">
        <w:rPr>
          <w:rFonts w:cstheme="minorHAnsi"/>
          <w:kern w:val="2"/>
          <w:sz w:val="24"/>
          <w:szCs w:val="24"/>
          <w14:ligatures w14:val="standardContextual"/>
        </w:rPr>
        <w:t xml:space="preserve">Richard L. Roudebush </w:t>
      </w:r>
      <w:r w:rsidRPr="00655E05" w:rsidR="00635894">
        <w:rPr>
          <w:rFonts w:cstheme="minorHAnsi"/>
          <w:kern w:val="2"/>
          <w:sz w:val="24"/>
          <w:szCs w:val="24"/>
          <w14:ligatures w14:val="standardContextual"/>
        </w:rPr>
        <w:t>V</w:t>
      </w:r>
      <w:r w:rsidRPr="00655E05" w:rsidR="00654C46">
        <w:rPr>
          <w:rFonts w:cstheme="minorHAnsi"/>
          <w:kern w:val="2"/>
          <w:sz w:val="24"/>
          <w:szCs w:val="24"/>
          <w14:ligatures w14:val="standardContextual"/>
        </w:rPr>
        <w:t xml:space="preserve">eterans </w:t>
      </w:r>
      <w:r w:rsidRPr="00655E05" w:rsidR="00635894">
        <w:rPr>
          <w:rFonts w:cstheme="minorHAnsi"/>
          <w:kern w:val="2"/>
          <w:sz w:val="24"/>
          <w:szCs w:val="24"/>
          <w14:ligatures w14:val="standardContextual"/>
        </w:rPr>
        <w:t>A</w:t>
      </w:r>
      <w:r w:rsidRPr="00655E05" w:rsidR="00654C46">
        <w:rPr>
          <w:rFonts w:cstheme="minorHAnsi"/>
          <w:kern w:val="2"/>
          <w:sz w:val="24"/>
          <w:szCs w:val="24"/>
          <w14:ligatures w14:val="standardContextual"/>
        </w:rPr>
        <w:t xml:space="preserve">ffairs </w:t>
      </w:r>
      <w:r w:rsidRPr="00655E05" w:rsidR="00635894">
        <w:rPr>
          <w:rFonts w:cstheme="minorHAnsi"/>
          <w:kern w:val="2"/>
          <w:sz w:val="24"/>
          <w:szCs w:val="24"/>
          <w14:ligatures w14:val="standardContextual"/>
        </w:rPr>
        <w:t>M</w:t>
      </w:r>
      <w:r w:rsidRPr="00655E05" w:rsidR="00654C46">
        <w:rPr>
          <w:rFonts w:cstheme="minorHAnsi"/>
          <w:kern w:val="2"/>
          <w:sz w:val="24"/>
          <w:szCs w:val="24"/>
          <w14:ligatures w14:val="standardContextual"/>
        </w:rPr>
        <w:t xml:space="preserve">edical </w:t>
      </w:r>
      <w:r w:rsidRPr="00655E05" w:rsidR="00635894">
        <w:rPr>
          <w:rFonts w:cstheme="minorHAnsi"/>
          <w:kern w:val="2"/>
          <w:sz w:val="24"/>
          <w:szCs w:val="24"/>
          <w14:ligatures w14:val="standardContextual"/>
        </w:rPr>
        <w:t>C</w:t>
      </w:r>
      <w:r w:rsidRPr="00655E05" w:rsidR="00654C46">
        <w:rPr>
          <w:rFonts w:cstheme="minorHAnsi"/>
          <w:kern w:val="2"/>
          <w:sz w:val="24"/>
          <w:szCs w:val="24"/>
          <w14:ligatures w14:val="standardContextual"/>
        </w:rPr>
        <w:t>enter</w:t>
      </w:r>
      <w:r w:rsidRPr="00655E05" w:rsidR="00B0372D">
        <w:rPr>
          <w:rFonts w:cstheme="minorHAnsi"/>
          <w:sz w:val="24"/>
          <w:szCs w:val="24"/>
        </w:rPr>
        <w:t xml:space="preserve"> </w:t>
      </w:r>
      <w:r w:rsidRPr="00655E05" w:rsidR="00273BA8">
        <w:rPr>
          <w:rFonts w:cstheme="minorHAnsi"/>
          <w:sz w:val="24"/>
          <w:szCs w:val="24"/>
        </w:rPr>
        <w:t>(</w:t>
      </w:r>
      <w:r w:rsidRPr="00655E05" w:rsidR="00DA2E3F">
        <w:rPr>
          <w:rFonts w:cstheme="minorHAnsi"/>
          <w:sz w:val="24"/>
          <w:szCs w:val="24"/>
        </w:rPr>
        <w:t>RLR</w:t>
      </w:r>
      <w:r w:rsidRPr="00655E05" w:rsidR="00635894">
        <w:rPr>
          <w:rFonts w:cstheme="minorHAnsi"/>
          <w:sz w:val="24"/>
          <w:szCs w:val="24"/>
        </w:rPr>
        <w:t xml:space="preserve"> </w:t>
      </w:r>
      <w:r w:rsidRPr="00655E05" w:rsidR="00CC4771">
        <w:rPr>
          <w:rFonts w:cstheme="minorHAnsi"/>
          <w:sz w:val="24"/>
          <w:szCs w:val="24"/>
        </w:rPr>
        <w:t>VAMC)</w:t>
      </w:r>
      <w:r w:rsidRPr="00655E05" w:rsidR="00C47C8C">
        <w:rPr>
          <w:rFonts w:cstheme="minorHAnsi"/>
          <w:sz w:val="24"/>
          <w:szCs w:val="24"/>
        </w:rPr>
        <w:t xml:space="preserve"> in </w:t>
      </w:r>
      <w:r w:rsidRPr="00655E05" w:rsidR="00DA2E3F">
        <w:rPr>
          <w:rFonts w:cstheme="minorHAnsi"/>
          <w:sz w:val="24"/>
          <w:szCs w:val="24"/>
        </w:rPr>
        <w:t>Indianapolis</w:t>
      </w:r>
      <w:r w:rsidRPr="00655E05" w:rsidR="00C47C8C">
        <w:rPr>
          <w:rFonts w:cstheme="minorHAnsi"/>
          <w:sz w:val="24"/>
          <w:szCs w:val="24"/>
        </w:rPr>
        <w:t>, IN.</w:t>
      </w:r>
      <w:r w:rsidRPr="00655E05" w:rsidR="00D613A2">
        <w:rPr>
          <w:rFonts w:cstheme="minorHAnsi"/>
          <w:sz w:val="24"/>
          <w:szCs w:val="24"/>
        </w:rPr>
        <w:t xml:space="preserve">  </w:t>
      </w:r>
      <w:r w:rsidRPr="00655E05" w:rsidR="005F556F">
        <w:rPr>
          <w:rFonts w:cstheme="minorHAnsi"/>
          <w:sz w:val="24"/>
          <w:szCs w:val="24"/>
        </w:rPr>
        <w:t xml:space="preserve">The original equipment manufacturer (OEM) </w:t>
      </w:r>
      <w:r w:rsidRPr="00655E05" w:rsidR="00C55A61">
        <w:rPr>
          <w:rFonts w:cstheme="minorHAnsi"/>
          <w:sz w:val="24"/>
          <w:szCs w:val="24"/>
        </w:rPr>
        <w:t>for</w:t>
      </w:r>
      <w:r w:rsidRPr="00655E05" w:rsidR="0039411B">
        <w:rPr>
          <w:rFonts w:cstheme="minorHAnsi"/>
          <w:sz w:val="24"/>
          <w:szCs w:val="24"/>
        </w:rPr>
        <w:t xml:space="preserve"> th</w:t>
      </w:r>
      <w:r w:rsidRPr="00655E05" w:rsidR="00ED32A0">
        <w:rPr>
          <w:rFonts w:cstheme="minorHAnsi"/>
          <w:sz w:val="24"/>
          <w:szCs w:val="24"/>
        </w:rPr>
        <w:t>is</w:t>
      </w:r>
      <w:r w:rsidRPr="00655E05" w:rsidR="0039411B">
        <w:rPr>
          <w:rFonts w:cstheme="minorHAnsi"/>
          <w:sz w:val="24"/>
          <w:szCs w:val="24"/>
        </w:rPr>
        <w:t xml:space="preserve"> brand name </w:t>
      </w:r>
      <w:r w:rsidR="00744856">
        <w:rPr>
          <w:rFonts w:cstheme="minorHAnsi"/>
          <w:sz w:val="24"/>
          <w:szCs w:val="24"/>
        </w:rPr>
        <w:t>software</w:t>
      </w:r>
      <w:r w:rsidRPr="00655E05" w:rsidR="008E3074">
        <w:rPr>
          <w:rFonts w:cstheme="minorHAnsi"/>
          <w:sz w:val="24"/>
          <w:szCs w:val="24"/>
        </w:rPr>
        <w:t xml:space="preserve"> </w:t>
      </w:r>
      <w:r w:rsidRPr="00655E05" w:rsidR="000172F7">
        <w:rPr>
          <w:rFonts w:cstheme="minorHAnsi"/>
          <w:sz w:val="24"/>
          <w:szCs w:val="24"/>
        </w:rPr>
        <w:t xml:space="preserve">is </w:t>
      </w:r>
      <w:r w:rsidR="007F5D11">
        <w:rPr>
          <w:rFonts w:cstheme="minorHAnsi"/>
          <w:sz w:val="24"/>
          <w:szCs w:val="24"/>
        </w:rPr>
        <w:t xml:space="preserve">Pie Medical Imaging.  </w:t>
      </w:r>
    </w:p>
    <w:p w:rsidR="002A00AD" w:rsidRPr="00655E05" w:rsidP="002A00AD">
      <w:pPr>
        <w:autoSpaceDE w:val="0"/>
        <w:autoSpaceDN w:val="0"/>
        <w:adjustRightInd w:val="0"/>
        <w:spacing w:before="0" w:after="0"/>
        <w:rPr>
          <w:rFonts w:cstheme="minorHAnsi"/>
          <w:sz w:val="24"/>
          <w:szCs w:val="24"/>
        </w:rPr>
      </w:pPr>
    </w:p>
    <w:p w:rsidR="00655E05" w:rsidRPr="00655E05" w:rsidP="002A00AD">
      <w:pPr>
        <w:spacing w:before="0" w:after="0"/>
        <w:rPr>
          <w:rFonts w:eastAsia="Calibri" w:cstheme="minorHAnsi"/>
          <w:color w:val="000000"/>
          <w:sz w:val="24"/>
          <w:szCs w:val="24"/>
        </w:rPr>
      </w:pPr>
      <w:r w:rsidRPr="00655E05">
        <w:rPr>
          <w:rFonts w:eastAsia="Calibri" w:cstheme="minorHAnsi"/>
          <w:color w:val="000000"/>
          <w:sz w:val="24"/>
          <w:szCs w:val="24"/>
        </w:rPr>
        <w:t>Esaote North America, Inc</w:t>
      </w:r>
      <w:r w:rsidRPr="00655E05">
        <w:rPr>
          <w:rFonts w:eastAsia="Calibri" w:cstheme="minorHAnsi"/>
          <w:color w:val="000000"/>
          <w:sz w:val="24"/>
          <w:szCs w:val="24"/>
        </w:rPr>
        <w:t>.</w:t>
      </w:r>
    </w:p>
    <w:p w:rsidR="00655E05" w:rsidRPr="00655E05" w:rsidP="002A00AD">
      <w:pPr>
        <w:spacing w:before="0" w:after="0"/>
        <w:rPr>
          <w:rFonts w:cstheme="minorHAnsi"/>
          <w:sz w:val="24"/>
          <w:szCs w:val="24"/>
        </w:rPr>
      </w:pPr>
      <w:r w:rsidRPr="00655E05">
        <w:rPr>
          <w:rFonts w:cstheme="minorHAnsi"/>
          <w:sz w:val="24"/>
          <w:szCs w:val="24"/>
        </w:rPr>
        <w:t>11907 Exit 5 Parkway</w:t>
      </w:r>
    </w:p>
    <w:p w:rsidR="002A00AD" w:rsidRPr="00655E05" w:rsidP="002A00AD">
      <w:pPr>
        <w:spacing w:before="0" w:after="0"/>
        <w:rPr>
          <w:rFonts w:cstheme="minorHAnsi"/>
          <w:sz w:val="24"/>
          <w:szCs w:val="24"/>
        </w:rPr>
      </w:pPr>
      <w:r w:rsidRPr="00655E05">
        <w:rPr>
          <w:rFonts w:cstheme="minorHAnsi"/>
          <w:sz w:val="24"/>
          <w:szCs w:val="24"/>
        </w:rPr>
        <w:t>Fishers, IN 46037-7939</w:t>
      </w:r>
    </w:p>
    <w:p w:rsidR="00655E05" w:rsidRPr="00183538" w:rsidP="002A00AD">
      <w:pPr>
        <w:spacing w:before="0" w:after="0"/>
        <w:rPr>
          <w:rFonts w:cstheme="minorHAnsi"/>
          <w:sz w:val="24"/>
          <w:szCs w:val="24"/>
        </w:rPr>
      </w:pPr>
    </w:p>
    <w:p w:rsidR="009F26D4" w:rsidRPr="00183538" w:rsidP="00CB61ED">
      <w:pPr>
        <w:spacing w:before="0" w:after="0"/>
        <w:rPr>
          <w:rFonts w:cstheme="minorHAnsi"/>
          <w:kern w:val="2"/>
          <w:sz w:val="24"/>
          <w:szCs w:val="24"/>
          <w14:ligatures w14:val="standardContextual"/>
        </w:rPr>
      </w:pPr>
      <w:r w:rsidRPr="00183538">
        <w:rPr>
          <w:rFonts w:cstheme="minorHAnsi"/>
          <w:kern w:val="2"/>
          <w:sz w:val="24"/>
          <w:szCs w:val="24"/>
          <w14:ligatures w14:val="standardContextual"/>
        </w:rPr>
        <w:t xml:space="preserve">The </w:t>
      </w:r>
      <w:r w:rsidRPr="00183538" w:rsidR="001F5379">
        <w:rPr>
          <w:rFonts w:cstheme="minorHAnsi"/>
          <w:kern w:val="2"/>
          <w:sz w:val="24"/>
          <w:szCs w:val="24"/>
          <w14:ligatures w14:val="standardContextual"/>
        </w:rPr>
        <w:t>Contractor shall provide</w:t>
      </w:r>
      <w:r w:rsidRPr="00183538" w:rsidR="002A4B5F">
        <w:rPr>
          <w:rFonts w:cstheme="minorHAnsi"/>
          <w:kern w:val="2"/>
          <w:sz w:val="24"/>
          <w:szCs w:val="24"/>
          <w14:ligatures w14:val="standardContextual"/>
        </w:rPr>
        <w:t xml:space="preserve"> the following equipment and services</w:t>
      </w:r>
      <w:r w:rsidRPr="00183538" w:rsidR="001F5379">
        <w:rPr>
          <w:rFonts w:cstheme="minorHAnsi"/>
          <w:kern w:val="2"/>
          <w:sz w:val="24"/>
          <w:szCs w:val="24"/>
          <w14:ligatures w14:val="standardContextual"/>
        </w:rPr>
        <w:t>:</w:t>
      </w:r>
    </w:p>
    <w:p w:rsidR="00C14829" w:rsidP="00C14829">
      <w:pPr>
        <w:pStyle w:val="ListParagraph"/>
        <w:numPr>
          <w:ilvl w:val="0"/>
          <w:numId w:val="1"/>
        </w:numPr>
        <w:spacing w:after="0"/>
      </w:pPr>
      <w:r>
        <w:t>3ME400s - 3mensio Base Module – Subscription -  Quantity of 1</w:t>
      </w:r>
    </w:p>
    <w:p w:rsidR="00C14829" w:rsidP="00C14829">
      <w:pPr>
        <w:pStyle w:val="ListParagraph"/>
        <w:numPr>
          <w:ilvl w:val="0"/>
          <w:numId w:val="1"/>
        </w:numPr>
        <w:spacing w:after="0"/>
      </w:pPr>
      <w:r>
        <w:t>3ME410s - 3mensio Aortic Root – Subscription -  Quantity of 1</w:t>
      </w:r>
    </w:p>
    <w:p w:rsidR="00C14829" w:rsidP="00C14829">
      <w:pPr>
        <w:pStyle w:val="ListParagraph"/>
        <w:numPr>
          <w:ilvl w:val="0"/>
          <w:numId w:val="1"/>
        </w:numPr>
        <w:spacing w:after="0"/>
      </w:pPr>
      <w:r>
        <w:t>3ME420s - 3mensio Mitral Valve – Subscription -  Quantity of 1</w:t>
      </w:r>
    </w:p>
    <w:p w:rsidR="00C14829" w:rsidP="00C14829">
      <w:pPr>
        <w:pStyle w:val="ListParagraph"/>
        <w:numPr>
          <w:ilvl w:val="0"/>
          <w:numId w:val="1"/>
        </w:numPr>
        <w:spacing w:after="0"/>
      </w:pPr>
      <w:r>
        <w:t>3ME400FLs – Floating License Seat for 3mensio Base Module – Subscription -  Quantity of  2</w:t>
      </w:r>
    </w:p>
    <w:p w:rsidR="00C14829" w:rsidP="00C14829">
      <w:pPr>
        <w:pStyle w:val="ListParagraph"/>
        <w:numPr>
          <w:ilvl w:val="0"/>
          <w:numId w:val="1"/>
        </w:numPr>
        <w:spacing w:after="0"/>
      </w:pPr>
      <w:r>
        <w:t>3ME410FLs – Aortic Root Floating License Seat – Subscription – Quantity of 1</w:t>
      </w:r>
    </w:p>
    <w:p w:rsidR="00C14829" w:rsidP="00C14829">
      <w:pPr>
        <w:pStyle w:val="ListParagraph"/>
        <w:numPr>
          <w:ilvl w:val="0"/>
          <w:numId w:val="1"/>
        </w:numPr>
        <w:spacing w:after="0"/>
      </w:pPr>
      <w:r>
        <w:t>3ME420FLs – Mitral Valve Floating License Seat – Subscription – Quantity of 1</w:t>
      </w:r>
    </w:p>
    <w:p w:rsidR="00D176E2" w:rsidRPr="00D176E2" w:rsidP="00E52C75">
      <w:pPr>
        <w:rPr>
          <w:rFonts w:ascii="Calibri" w:hAnsi="Calibri" w:cs="Calibri"/>
          <w:sz w:val="24"/>
          <w:szCs w:val="24"/>
        </w:rPr>
      </w:pPr>
      <w:r w:rsidRPr="00D176E2">
        <w:rPr>
          <w:rFonts w:cstheme="minorHAnsi"/>
          <w:sz w:val="24"/>
          <w:szCs w:val="24"/>
        </w:rPr>
        <w:t xml:space="preserve">The associated </w:t>
      </w:r>
      <w:r w:rsidRPr="00D176E2" w:rsidR="004F0559">
        <w:rPr>
          <w:rFonts w:cstheme="minorHAnsi"/>
          <w:sz w:val="24"/>
          <w:szCs w:val="24"/>
        </w:rPr>
        <w:t xml:space="preserve">North American Industry Classification </w:t>
      </w:r>
      <w:r w:rsidRPr="00D176E2" w:rsidR="004C62CF">
        <w:rPr>
          <w:rFonts w:cstheme="minorHAnsi"/>
          <w:sz w:val="24"/>
          <w:szCs w:val="24"/>
        </w:rPr>
        <w:t xml:space="preserve">System </w:t>
      </w:r>
      <w:r w:rsidRPr="00D176E2" w:rsidR="004F0559">
        <w:rPr>
          <w:rFonts w:cstheme="minorHAnsi"/>
          <w:sz w:val="24"/>
          <w:szCs w:val="24"/>
        </w:rPr>
        <w:t>(</w:t>
      </w:r>
      <w:r w:rsidRPr="00D176E2">
        <w:rPr>
          <w:rFonts w:cstheme="minorHAnsi"/>
          <w:sz w:val="24"/>
          <w:szCs w:val="24"/>
        </w:rPr>
        <w:t>NAICS</w:t>
      </w:r>
      <w:r w:rsidRPr="00D176E2" w:rsidR="004F0559">
        <w:rPr>
          <w:rFonts w:cstheme="minorHAnsi"/>
          <w:sz w:val="24"/>
          <w:szCs w:val="24"/>
        </w:rPr>
        <w:t>)</w:t>
      </w:r>
      <w:r w:rsidRPr="00D176E2">
        <w:rPr>
          <w:rFonts w:cstheme="minorHAnsi"/>
          <w:sz w:val="24"/>
          <w:szCs w:val="24"/>
        </w:rPr>
        <w:t xml:space="preserve"> code for this is </w:t>
      </w:r>
      <w:r w:rsidRPr="00D176E2" w:rsidR="00AF6095">
        <w:rPr>
          <w:rFonts w:cstheme="minorHAnsi"/>
          <w:sz w:val="24"/>
          <w:szCs w:val="24"/>
        </w:rPr>
        <w:t xml:space="preserve">acquisition is </w:t>
      </w:r>
      <w:r w:rsidR="00540201">
        <w:rPr>
          <w:rFonts w:cstheme="minorHAnsi"/>
          <w:sz w:val="24"/>
          <w:szCs w:val="24"/>
        </w:rPr>
        <w:t>541519</w:t>
      </w:r>
      <w:r w:rsidRPr="00D176E2" w:rsidR="00097463">
        <w:rPr>
          <w:rFonts w:cstheme="minorHAnsi"/>
          <w:sz w:val="24"/>
          <w:szCs w:val="24"/>
        </w:rPr>
        <w:t xml:space="preserve">, </w:t>
      </w:r>
      <w:r w:rsidR="00540201">
        <w:rPr>
          <w:rFonts w:cstheme="minorHAnsi"/>
          <w:sz w:val="24"/>
          <w:szCs w:val="24"/>
        </w:rPr>
        <w:t>Information Technology Value Added Resellers (</w:t>
      </w:r>
      <w:r w:rsidR="001F3227">
        <w:rPr>
          <w:rFonts w:cstheme="minorHAnsi"/>
          <w:sz w:val="24"/>
          <w:szCs w:val="24"/>
        </w:rPr>
        <w:t>Exception</w:t>
      </w:r>
      <w:r w:rsidR="00540201">
        <w:rPr>
          <w:rFonts w:cstheme="minorHAnsi"/>
          <w:sz w:val="24"/>
          <w:szCs w:val="24"/>
        </w:rPr>
        <w:t>)</w:t>
      </w:r>
      <w:r w:rsidRPr="00D176E2" w:rsidR="00097463">
        <w:rPr>
          <w:rFonts w:cstheme="minorHAnsi"/>
          <w:sz w:val="24"/>
          <w:szCs w:val="24"/>
        </w:rPr>
        <w:t xml:space="preserve">.  </w:t>
      </w:r>
      <w:r w:rsidRPr="00D176E2" w:rsidR="00E0555A">
        <w:rPr>
          <w:rFonts w:cstheme="minorHAnsi"/>
          <w:sz w:val="24"/>
          <w:szCs w:val="24"/>
        </w:rPr>
        <w:t xml:space="preserve">The </w:t>
      </w:r>
      <w:r w:rsidRPr="00D176E2" w:rsidR="000A7AA3">
        <w:rPr>
          <w:rFonts w:cstheme="minorHAnsi"/>
          <w:sz w:val="24"/>
          <w:szCs w:val="24"/>
        </w:rPr>
        <w:t xml:space="preserve">NAICS Size is </w:t>
      </w:r>
      <w:r w:rsidR="0076403F">
        <w:rPr>
          <w:rFonts w:cstheme="minorHAnsi"/>
          <w:sz w:val="24"/>
          <w:szCs w:val="24"/>
        </w:rPr>
        <w:t xml:space="preserve"> 1</w:t>
      </w:r>
      <w:r w:rsidRPr="00D176E2" w:rsidR="00097463">
        <w:rPr>
          <w:rFonts w:cstheme="minorHAnsi"/>
          <w:sz w:val="24"/>
          <w:szCs w:val="24"/>
        </w:rPr>
        <w:t>50</w:t>
      </w:r>
      <w:r w:rsidRPr="00D176E2" w:rsidR="000A7AA3">
        <w:rPr>
          <w:rFonts w:cstheme="minorHAnsi"/>
          <w:sz w:val="24"/>
          <w:szCs w:val="24"/>
        </w:rPr>
        <w:t xml:space="preserve"> Employees.  </w:t>
      </w:r>
      <w:r w:rsidRPr="003A06FE" w:rsidR="006623B5">
        <w:rPr>
          <w:rFonts w:cstheme="minorHAnsi"/>
          <w:sz w:val="24"/>
          <w:szCs w:val="24"/>
        </w:rPr>
        <w:t xml:space="preserve">The </w:t>
      </w:r>
      <w:r w:rsidRPr="003A06FE" w:rsidR="00633D5F">
        <w:rPr>
          <w:rFonts w:cstheme="minorHAnsi"/>
          <w:sz w:val="24"/>
          <w:szCs w:val="24"/>
        </w:rPr>
        <w:t>Product Ser</w:t>
      </w:r>
      <w:r w:rsidRPr="003A06FE" w:rsidR="002071C2">
        <w:rPr>
          <w:rFonts w:cstheme="minorHAnsi"/>
          <w:sz w:val="24"/>
          <w:szCs w:val="24"/>
        </w:rPr>
        <w:t>vice Code (</w:t>
      </w:r>
      <w:r w:rsidRPr="003A06FE" w:rsidR="006623B5">
        <w:rPr>
          <w:rFonts w:cstheme="minorHAnsi"/>
          <w:sz w:val="24"/>
          <w:szCs w:val="24"/>
        </w:rPr>
        <w:t>PSC</w:t>
      </w:r>
      <w:r w:rsidRPr="003A06FE" w:rsidR="002071C2">
        <w:rPr>
          <w:rFonts w:cstheme="minorHAnsi"/>
          <w:sz w:val="24"/>
          <w:szCs w:val="24"/>
        </w:rPr>
        <w:t>)</w:t>
      </w:r>
      <w:r w:rsidRPr="003A06FE" w:rsidR="006623B5">
        <w:rPr>
          <w:rFonts w:cstheme="minorHAnsi"/>
          <w:sz w:val="24"/>
          <w:szCs w:val="24"/>
        </w:rPr>
        <w:t xml:space="preserve"> is </w:t>
      </w:r>
      <w:r w:rsidRPr="003A06FE" w:rsidR="00097463">
        <w:rPr>
          <w:rFonts w:cstheme="minorHAnsi"/>
          <w:sz w:val="24"/>
          <w:szCs w:val="24"/>
        </w:rPr>
        <w:t>7B2</w:t>
      </w:r>
      <w:r w:rsidR="0076403F">
        <w:rPr>
          <w:rFonts w:cstheme="minorHAnsi"/>
          <w:sz w:val="24"/>
          <w:szCs w:val="24"/>
        </w:rPr>
        <w:t>1</w:t>
      </w:r>
      <w:r w:rsidRPr="003A06FE" w:rsidR="002071C2">
        <w:rPr>
          <w:rFonts w:cstheme="minorHAnsi"/>
          <w:sz w:val="24"/>
          <w:szCs w:val="24"/>
        </w:rPr>
        <w:t xml:space="preserve">, </w:t>
      </w:r>
      <w:r w:rsidRPr="003A06FE">
        <w:rPr>
          <w:rFonts w:ascii="Calibri" w:hAnsi="Calibri" w:cs="Calibri"/>
          <w:sz w:val="24"/>
          <w:szCs w:val="24"/>
        </w:rPr>
        <w:t xml:space="preserve">IT and Telecom – </w:t>
      </w:r>
      <w:r w:rsidR="0076403F">
        <w:rPr>
          <w:rFonts w:ascii="Calibri" w:hAnsi="Calibri" w:cs="Calibri"/>
          <w:sz w:val="24"/>
          <w:szCs w:val="24"/>
        </w:rPr>
        <w:t>Business Application Software</w:t>
      </w:r>
      <w:r w:rsidR="00C42EB8">
        <w:rPr>
          <w:rFonts w:ascii="Calibri" w:hAnsi="Calibri" w:cs="Calibri"/>
          <w:sz w:val="24"/>
          <w:szCs w:val="24"/>
        </w:rPr>
        <w:t xml:space="preserve"> (</w:t>
      </w:r>
      <w:r w:rsidRPr="00D176E2">
        <w:rPr>
          <w:rFonts w:ascii="Calibri" w:hAnsi="Calibri" w:cs="Calibri"/>
          <w:sz w:val="24"/>
          <w:szCs w:val="24"/>
        </w:rPr>
        <w:t>Perpetual License Software)</w:t>
      </w:r>
      <w:r>
        <w:rPr>
          <w:rFonts w:ascii="Calibri" w:hAnsi="Calibri" w:cs="Calibri"/>
          <w:sz w:val="24"/>
          <w:szCs w:val="24"/>
        </w:rPr>
        <w:t>.</w:t>
      </w:r>
    </w:p>
    <w:p w:rsidR="0093169E" w:rsidRPr="00183538" w:rsidP="00E52C75">
      <w:pPr>
        <w:rPr>
          <w:rFonts w:cstheme="minorHAnsi"/>
          <w:sz w:val="24"/>
          <w:szCs w:val="24"/>
        </w:rPr>
      </w:pPr>
      <w:r w:rsidRPr="00183538">
        <w:rPr>
          <w:rFonts w:cstheme="minorHAnsi"/>
          <w:sz w:val="24"/>
          <w:szCs w:val="24"/>
        </w:rPr>
        <w:t>This procurement is being conducted under Federal Acquisition Regulation (FAR) Part</w:t>
      </w:r>
      <w:r w:rsidRPr="00183538" w:rsidR="00FE2E80">
        <w:rPr>
          <w:rFonts w:cstheme="minorHAnsi"/>
          <w:sz w:val="24"/>
          <w:szCs w:val="24"/>
        </w:rPr>
        <w:t xml:space="preserve"> 12</w:t>
      </w:r>
      <w:r w:rsidRPr="00183538" w:rsidR="00F81B9E">
        <w:rPr>
          <w:rFonts w:cstheme="minorHAnsi"/>
          <w:sz w:val="24"/>
          <w:szCs w:val="24"/>
        </w:rPr>
        <w:t xml:space="preserve">, Acquisition of Commercial Products and Commercial Services, </w:t>
      </w:r>
      <w:r w:rsidRPr="00183538" w:rsidR="005C5023">
        <w:rPr>
          <w:rFonts w:cstheme="minorHAnsi"/>
          <w:sz w:val="24"/>
          <w:szCs w:val="24"/>
        </w:rPr>
        <w:t xml:space="preserve">and </w:t>
      </w:r>
      <w:r w:rsidRPr="00183538" w:rsidR="00F81B9E">
        <w:rPr>
          <w:rFonts w:cstheme="minorHAnsi"/>
          <w:sz w:val="24"/>
          <w:szCs w:val="24"/>
        </w:rPr>
        <w:t>FAR Part</w:t>
      </w:r>
      <w:r w:rsidRPr="00183538">
        <w:rPr>
          <w:rFonts w:cstheme="minorHAnsi"/>
          <w:sz w:val="24"/>
          <w:szCs w:val="24"/>
        </w:rPr>
        <w:t xml:space="preserve"> 13</w:t>
      </w:r>
      <w:r w:rsidRPr="00183538" w:rsidR="00B76049">
        <w:rPr>
          <w:rFonts w:cstheme="minorHAnsi"/>
          <w:sz w:val="24"/>
          <w:szCs w:val="24"/>
        </w:rPr>
        <w:t xml:space="preserve">, </w:t>
      </w:r>
      <w:r w:rsidRPr="00183538">
        <w:rPr>
          <w:rFonts w:cstheme="minorHAnsi"/>
          <w:sz w:val="24"/>
          <w:szCs w:val="24"/>
        </w:rPr>
        <w:t>Simplified Acquisition Procedures</w:t>
      </w:r>
      <w:r w:rsidRPr="00183538" w:rsidR="00B76049">
        <w:rPr>
          <w:rFonts w:cstheme="minorHAnsi"/>
          <w:sz w:val="24"/>
          <w:szCs w:val="24"/>
        </w:rPr>
        <w:t>.  I</w:t>
      </w:r>
      <w:r w:rsidRPr="00183538">
        <w:rPr>
          <w:rFonts w:cstheme="minorHAnsi"/>
          <w:sz w:val="24"/>
          <w:szCs w:val="24"/>
        </w:rPr>
        <w:t>n accordance with (IAW) FAR Part 6.302-1, Only one responsible source and no other supplies or services will satisfy agency requirements.</w:t>
      </w:r>
    </w:p>
    <w:p w:rsidR="00E52C75" w:rsidRPr="00183538" w:rsidP="00E52C75">
      <w:pPr>
        <w:rPr>
          <w:rFonts w:cstheme="minorHAnsi"/>
          <w:sz w:val="24"/>
          <w:szCs w:val="24"/>
        </w:rPr>
      </w:pPr>
      <w:r w:rsidRPr="00183538">
        <w:rPr>
          <w:rFonts w:cstheme="minorHAnsi"/>
          <w:sz w:val="24"/>
          <w:szCs w:val="24"/>
        </w:rPr>
        <w:t xml:space="preserve">The anticipated award date is </w:t>
      </w:r>
      <w:r w:rsidR="00C42EB8">
        <w:rPr>
          <w:rFonts w:cstheme="minorHAnsi"/>
          <w:sz w:val="24"/>
          <w:szCs w:val="24"/>
        </w:rPr>
        <w:t xml:space="preserve">March </w:t>
      </w:r>
      <w:r w:rsidR="00861D4E">
        <w:rPr>
          <w:rFonts w:cstheme="minorHAnsi"/>
          <w:sz w:val="24"/>
          <w:szCs w:val="24"/>
        </w:rPr>
        <w:t>4</w:t>
      </w:r>
      <w:r w:rsidRPr="00183538">
        <w:rPr>
          <w:rFonts w:cstheme="minorHAnsi"/>
          <w:sz w:val="24"/>
          <w:szCs w:val="24"/>
        </w:rPr>
        <w:t>, 2025.</w:t>
      </w:r>
      <w:r w:rsidRPr="00183538" w:rsidR="0053099D">
        <w:rPr>
          <w:rFonts w:cstheme="minorHAnsi"/>
          <w:sz w:val="24"/>
          <w:szCs w:val="24"/>
        </w:rPr>
        <w:t xml:space="preserve">  The Government intends to award a Firm-Fixed-Price contract.</w:t>
      </w:r>
    </w:p>
    <w:p w:rsidR="00406DDB" w:rsidRPr="00183538" w:rsidP="00406DDB">
      <w:pPr>
        <w:pStyle w:val="NoSpacing"/>
        <w:rPr>
          <w:rFonts w:cstheme="minorHAnsi"/>
          <w:sz w:val="24"/>
          <w:szCs w:val="24"/>
        </w:rPr>
      </w:pPr>
      <w:r w:rsidRPr="00183538">
        <w:rPr>
          <w:rFonts w:cstheme="minorHAnsi"/>
          <w:sz w:val="24"/>
          <w:szCs w:val="24"/>
        </w:rPr>
        <w:t>T</w:t>
      </w:r>
      <w:r w:rsidRPr="00183538">
        <w:rPr>
          <w:rFonts w:cstheme="minorHAnsi"/>
          <w:sz w:val="24"/>
          <w:szCs w:val="24"/>
        </w:rPr>
        <w:t xml:space="preserve">his is not a request for competitive quotes and is being posted for informational purposes only. The government does not anticipate receiving responses to this notice. However, interested parties who disagree with this action may submit a letter of interest that demonstrates your firm’s </w:t>
      </w:r>
      <w:r w:rsidRPr="00183538" w:rsidR="002329F5">
        <w:rPr>
          <w:rFonts w:cstheme="minorHAnsi"/>
          <w:sz w:val="24"/>
          <w:szCs w:val="24"/>
        </w:rPr>
        <w:t>capability</w:t>
      </w:r>
      <w:r w:rsidRPr="00183538">
        <w:rPr>
          <w:rFonts w:cstheme="minorHAnsi"/>
          <w:sz w:val="24"/>
          <w:szCs w:val="24"/>
        </w:rPr>
        <w:t>, certifications, and authorization to compete for this acquisition to include a rationale for why you should be considered. The government reserves the right to verify an</w:t>
      </w:r>
      <w:r w:rsidRPr="00183538" w:rsidR="00F906C4">
        <w:rPr>
          <w:rFonts w:cstheme="minorHAnsi"/>
          <w:sz w:val="24"/>
          <w:szCs w:val="24"/>
        </w:rPr>
        <w:t>d</w:t>
      </w:r>
      <w:r w:rsidRPr="00183538">
        <w:rPr>
          <w:rFonts w:cstheme="minorHAnsi"/>
          <w:sz w:val="24"/>
          <w:szCs w:val="24"/>
        </w:rPr>
        <w:t xml:space="preserve"> request additional documentation </w:t>
      </w:r>
      <w:r w:rsidRPr="00183538" w:rsidR="006C2BC6">
        <w:rPr>
          <w:rFonts w:cstheme="minorHAnsi"/>
          <w:sz w:val="24"/>
          <w:szCs w:val="24"/>
        </w:rPr>
        <w:t xml:space="preserve">to be </w:t>
      </w:r>
      <w:r w:rsidRPr="00183538">
        <w:rPr>
          <w:rFonts w:cstheme="minorHAnsi"/>
          <w:sz w:val="24"/>
          <w:szCs w:val="24"/>
        </w:rPr>
        <w:t>submitted.</w:t>
      </w:r>
      <w:r w:rsidRPr="00183538" w:rsidR="003434A3">
        <w:rPr>
          <w:rFonts w:cstheme="minorHAnsi"/>
          <w:sz w:val="24"/>
          <w:szCs w:val="24"/>
        </w:rPr>
        <w:t xml:space="preserve">  </w:t>
      </w:r>
    </w:p>
    <w:p w:rsidR="00CE0BF6" w:rsidRPr="00183538" w:rsidP="00CE0BF6">
      <w:pPr>
        <w:pStyle w:val="NoSpacing"/>
        <w:rPr>
          <w:rFonts w:cstheme="minorHAnsi"/>
          <w:sz w:val="24"/>
          <w:szCs w:val="24"/>
        </w:rPr>
      </w:pPr>
    </w:p>
    <w:p w:rsidR="00CE0BF6" w:rsidRPr="00183538" w:rsidP="00CE0BF6">
      <w:pPr>
        <w:pStyle w:val="NoSpacing"/>
        <w:rPr>
          <w:rFonts w:cstheme="minorHAnsi"/>
          <w:sz w:val="24"/>
          <w:szCs w:val="24"/>
        </w:rPr>
      </w:pPr>
      <w:r w:rsidRPr="00183538">
        <w:rPr>
          <w:rFonts w:cstheme="minorHAnsi"/>
          <w:sz w:val="24"/>
          <w:szCs w:val="24"/>
        </w:rPr>
        <w:t>Interested parties m</w:t>
      </w:r>
      <w:r w:rsidRPr="00183538" w:rsidR="00BC6711">
        <w:rPr>
          <w:rFonts w:cstheme="minorHAnsi"/>
          <w:sz w:val="24"/>
          <w:szCs w:val="24"/>
        </w:rPr>
        <w:t>ust</w:t>
      </w:r>
      <w:r w:rsidRPr="00183538">
        <w:rPr>
          <w:rFonts w:cstheme="minorHAnsi"/>
          <w:sz w:val="24"/>
          <w:szCs w:val="24"/>
        </w:rPr>
        <w:t xml:space="preserve"> identify their interests and capability to respond to this requirement within </w:t>
      </w:r>
      <w:r w:rsidR="000102E0">
        <w:rPr>
          <w:rFonts w:cstheme="minorHAnsi"/>
          <w:sz w:val="24"/>
          <w:szCs w:val="24"/>
        </w:rPr>
        <w:t>five</w:t>
      </w:r>
      <w:r w:rsidRPr="00183538">
        <w:rPr>
          <w:rFonts w:cstheme="minorHAnsi"/>
          <w:sz w:val="24"/>
          <w:szCs w:val="24"/>
        </w:rPr>
        <w:t xml:space="preserve"> (</w:t>
      </w:r>
      <w:r w:rsidR="00873A75">
        <w:rPr>
          <w:rFonts w:cstheme="minorHAnsi"/>
          <w:sz w:val="24"/>
          <w:szCs w:val="24"/>
        </w:rPr>
        <w:t>5</w:t>
      </w:r>
      <w:r w:rsidRPr="00183538">
        <w:rPr>
          <w:rFonts w:cstheme="minorHAnsi"/>
          <w:sz w:val="24"/>
          <w:szCs w:val="24"/>
        </w:rPr>
        <w:t xml:space="preserve">) calendar days of the publication of this notice. Any response to this notice must show clear and convincing evidence that competition would be advantageous to the Government. </w:t>
      </w:r>
    </w:p>
    <w:p w:rsidR="00606FCF" w:rsidRPr="00183538" w:rsidP="00CE0BF6">
      <w:pPr>
        <w:pStyle w:val="NoSpacing"/>
        <w:rPr>
          <w:rFonts w:cstheme="minorHAnsi"/>
          <w:sz w:val="24"/>
          <w:szCs w:val="24"/>
        </w:rPr>
      </w:pPr>
      <w:r w:rsidRPr="00183538">
        <w:rPr>
          <w:rFonts w:cstheme="minorHAnsi"/>
          <w:sz w:val="24"/>
          <w:szCs w:val="24"/>
        </w:rPr>
        <w:t xml:space="preserve">  </w:t>
      </w:r>
    </w:p>
    <w:p w:rsidR="007A236F" w:rsidRPr="00183538" w:rsidP="00CE0BF6">
      <w:pPr>
        <w:rPr>
          <w:rFonts w:cstheme="minorHAnsi"/>
          <w:sz w:val="24"/>
          <w:szCs w:val="24"/>
        </w:rPr>
      </w:pPr>
      <w:r w:rsidRPr="00183538">
        <w:rPr>
          <w:rFonts w:cstheme="minorHAnsi"/>
          <w:sz w:val="24"/>
          <w:szCs w:val="24"/>
        </w:rPr>
        <w:t>Interested parties m</w:t>
      </w:r>
      <w:r w:rsidRPr="00183538" w:rsidR="000B6D02">
        <w:rPr>
          <w:rFonts w:cstheme="minorHAnsi"/>
          <w:sz w:val="24"/>
          <w:szCs w:val="24"/>
        </w:rPr>
        <w:t>ust</w:t>
      </w:r>
      <w:r w:rsidRPr="00183538">
        <w:rPr>
          <w:rFonts w:cstheme="minorHAnsi"/>
          <w:sz w:val="24"/>
          <w:szCs w:val="24"/>
        </w:rPr>
        <w:t xml:space="preserve"> identify their interest solely via email to Contracting </w:t>
      </w:r>
      <w:r w:rsidRPr="00183538" w:rsidR="00B92BA2">
        <w:rPr>
          <w:rFonts w:cstheme="minorHAnsi"/>
          <w:sz w:val="24"/>
          <w:szCs w:val="24"/>
        </w:rPr>
        <w:t>Specialist</w:t>
      </w:r>
      <w:r w:rsidRPr="00183538">
        <w:rPr>
          <w:rFonts w:cstheme="minorHAnsi"/>
          <w:sz w:val="24"/>
          <w:szCs w:val="24"/>
        </w:rPr>
        <w:t xml:space="preserve">, </w:t>
      </w:r>
      <w:r w:rsidRPr="00183538" w:rsidR="00B92BA2">
        <w:rPr>
          <w:rFonts w:cstheme="minorHAnsi"/>
          <w:sz w:val="24"/>
          <w:szCs w:val="24"/>
        </w:rPr>
        <w:t>Barbara Robertson</w:t>
      </w:r>
      <w:r w:rsidRPr="00183538" w:rsidR="004C4B82">
        <w:rPr>
          <w:rFonts w:cstheme="minorHAnsi"/>
          <w:sz w:val="24"/>
          <w:szCs w:val="24"/>
        </w:rPr>
        <w:t xml:space="preserve">, </w:t>
      </w:r>
      <w:r>
        <w:fldChar w:fldCharType="begin"/>
      </w:r>
      <w:r>
        <w:instrText xml:space="preserve"> HYPERLINK "mailto:Barbara.Robertson@va.gov" </w:instrText>
      </w:r>
      <w:r>
        <w:fldChar w:fldCharType="separate"/>
      </w:r>
      <w:r w:rsidRPr="00183538" w:rsidR="004C4B82">
        <w:rPr>
          <w:rStyle w:val="Hyperlink"/>
          <w:rFonts w:cstheme="minorHAnsi"/>
          <w:sz w:val="24"/>
          <w:szCs w:val="24"/>
        </w:rPr>
        <w:t>Barbara.Robertson@va.gov</w:t>
      </w:r>
      <w:r>
        <w:fldChar w:fldCharType="end"/>
      </w:r>
      <w:r w:rsidRPr="00183538" w:rsidR="004C4B82">
        <w:rPr>
          <w:rFonts w:cstheme="minorHAnsi"/>
          <w:sz w:val="24"/>
          <w:szCs w:val="24"/>
        </w:rPr>
        <w:t xml:space="preserve"> </w:t>
      </w:r>
      <w:r w:rsidRPr="00183538">
        <w:rPr>
          <w:rFonts w:cstheme="minorHAnsi"/>
          <w:sz w:val="24"/>
          <w:szCs w:val="24"/>
        </w:rPr>
        <w:t xml:space="preserve">no later than </w:t>
      </w:r>
      <w:r w:rsidR="00C82B41">
        <w:rPr>
          <w:rFonts w:cstheme="minorHAnsi"/>
          <w:sz w:val="24"/>
          <w:szCs w:val="24"/>
        </w:rPr>
        <w:t>Monday</w:t>
      </w:r>
      <w:r w:rsidRPr="00183538" w:rsidR="00D710D1">
        <w:rPr>
          <w:rFonts w:cstheme="minorHAnsi"/>
          <w:sz w:val="24"/>
          <w:szCs w:val="24"/>
        </w:rPr>
        <w:t xml:space="preserve">, </w:t>
      </w:r>
      <w:r w:rsidR="00C82B41">
        <w:rPr>
          <w:rFonts w:cstheme="minorHAnsi"/>
          <w:sz w:val="24"/>
          <w:szCs w:val="24"/>
        </w:rPr>
        <w:t>March</w:t>
      </w:r>
      <w:r w:rsidR="00D63309">
        <w:rPr>
          <w:rFonts w:cstheme="minorHAnsi"/>
          <w:sz w:val="24"/>
          <w:szCs w:val="24"/>
        </w:rPr>
        <w:t xml:space="preserve"> 3, </w:t>
      </w:r>
      <w:r w:rsidRPr="00183538" w:rsidR="003C3C4A">
        <w:rPr>
          <w:rFonts w:cstheme="minorHAnsi"/>
          <w:sz w:val="24"/>
          <w:szCs w:val="24"/>
        </w:rPr>
        <w:t>2025,</w:t>
      </w:r>
      <w:r w:rsidRPr="00183538" w:rsidR="000B6D02">
        <w:rPr>
          <w:rFonts w:cstheme="minorHAnsi"/>
          <w:sz w:val="24"/>
          <w:szCs w:val="24"/>
        </w:rPr>
        <w:t xml:space="preserve"> at </w:t>
      </w:r>
      <w:r w:rsidR="00137501">
        <w:rPr>
          <w:rFonts w:cstheme="minorHAnsi"/>
          <w:sz w:val="24"/>
          <w:szCs w:val="24"/>
        </w:rPr>
        <w:t>12</w:t>
      </w:r>
      <w:r w:rsidRPr="00183538">
        <w:rPr>
          <w:rFonts w:cstheme="minorHAnsi"/>
          <w:sz w:val="24"/>
          <w:szCs w:val="24"/>
        </w:rPr>
        <w:t>:00</w:t>
      </w:r>
      <w:r w:rsidRPr="00183538" w:rsidR="00A271E5">
        <w:rPr>
          <w:rFonts w:cstheme="minorHAnsi"/>
          <w:sz w:val="24"/>
          <w:szCs w:val="24"/>
        </w:rPr>
        <w:t xml:space="preserve"> PM Eastern Standard Time (EST).  </w:t>
      </w:r>
      <w:r w:rsidRPr="00183538">
        <w:rPr>
          <w:rFonts w:cstheme="minorHAnsi"/>
          <w:sz w:val="24"/>
          <w:szCs w:val="24"/>
        </w:rPr>
        <w:t xml:space="preserve">When responding to this announcement, respondents should </w:t>
      </w:r>
      <w:r w:rsidRPr="007F77B1">
        <w:rPr>
          <w:rFonts w:cstheme="minorHAnsi"/>
          <w:sz w:val="24"/>
          <w:szCs w:val="24"/>
        </w:rPr>
        <w:t>include "</w:t>
      </w:r>
      <w:r w:rsidRPr="00543224" w:rsidR="00543224">
        <w:t xml:space="preserve"> </w:t>
      </w:r>
      <w:r w:rsidRPr="00543224" w:rsidR="00543224">
        <w:rPr>
          <w:sz w:val="24"/>
          <w:szCs w:val="24"/>
        </w:rPr>
        <w:t>36C25025Q0323</w:t>
      </w:r>
      <w:r w:rsidRPr="007F77B1">
        <w:rPr>
          <w:rFonts w:cstheme="minorHAnsi"/>
          <w:sz w:val="24"/>
          <w:szCs w:val="24"/>
        </w:rPr>
        <w:t xml:space="preserve">” Notice of Intent" in the subject line.  </w:t>
      </w:r>
    </w:p>
    <w:p w:rsidR="0056485D" w:rsidRPr="00183538" w:rsidP="0056485D">
      <w:pPr>
        <w:pStyle w:val="NoSpacing"/>
        <w:rPr>
          <w:rFonts w:cstheme="minorHAnsi"/>
          <w:sz w:val="24"/>
          <w:szCs w:val="24"/>
        </w:rPr>
      </w:pPr>
      <w:r w:rsidRPr="00183538">
        <w:rPr>
          <w:rFonts w:cstheme="minorHAnsi"/>
          <w:sz w:val="24"/>
          <w:szCs w:val="24"/>
        </w:rPr>
        <w:t xml:space="preserve">Late responses shall not be accepted. No telephone inquiries will be accepted nor will </w:t>
      </w:r>
      <w:r w:rsidRPr="00183538" w:rsidR="00D146F6">
        <w:rPr>
          <w:rFonts w:cstheme="minorHAnsi"/>
          <w:sz w:val="24"/>
          <w:szCs w:val="24"/>
        </w:rPr>
        <w:t>tele</w:t>
      </w:r>
      <w:r w:rsidRPr="00183538">
        <w:rPr>
          <w:rFonts w:cstheme="minorHAnsi"/>
          <w:sz w:val="24"/>
          <w:szCs w:val="24"/>
        </w:rPr>
        <w:t>phone</w:t>
      </w:r>
      <w:r w:rsidRPr="00183538" w:rsidR="00D146F6">
        <w:rPr>
          <w:rFonts w:cstheme="minorHAnsi"/>
          <w:sz w:val="24"/>
          <w:szCs w:val="24"/>
        </w:rPr>
        <w:t xml:space="preserve"> </w:t>
      </w:r>
      <w:r w:rsidRPr="00183538">
        <w:rPr>
          <w:rFonts w:cstheme="minorHAnsi"/>
          <w:sz w:val="24"/>
          <w:szCs w:val="24"/>
        </w:rPr>
        <w:t xml:space="preserve">calls be returned. Only emailed responses will be considered. </w:t>
      </w:r>
      <w:r w:rsidRPr="00183538">
        <w:rPr>
          <w:rFonts w:cstheme="minorHAnsi"/>
          <w:sz w:val="24"/>
          <w:szCs w:val="24"/>
        </w:rPr>
        <w:t>Information received will be considered solely for the purpose of determining whether or not to conduct a competitive procurement. A determination by the Government not to compete this proposed contract based upon response to this notice is solely within the discretion of the Government. No reimbursement for any cost connected with providing capability information will be provided.</w:t>
      </w:r>
    </w:p>
    <w:p w:rsidR="00187F21" w:rsidRPr="00183538" w:rsidP="004F62C6">
      <w:pPr>
        <w:pStyle w:val="NoSpacing"/>
        <w:rPr>
          <w:rFonts w:cstheme="minorHAnsi"/>
          <w:sz w:val="24"/>
          <w:szCs w:val="24"/>
        </w:rPr>
      </w:pPr>
    </w:p>
    <w:p w:rsidR="00187F21" w:rsidRPr="00183538" w:rsidP="00187F21">
      <w:pPr>
        <w:pStyle w:val="NoSpacing"/>
        <w:rPr>
          <w:rFonts w:cstheme="minorHAnsi"/>
          <w:sz w:val="24"/>
          <w:szCs w:val="24"/>
        </w:rPr>
      </w:pPr>
      <w:r w:rsidRPr="00183538">
        <w:rPr>
          <w:rFonts w:cstheme="minorHAnsi"/>
          <w:b/>
          <w:bCs/>
          <w:sz w:val="24"/>
          <w:szCs w:val="24"/>
        </w:rPr>
        <w:t xml:space="preserve">Note 1:  </w:t>
      </w:r>
      <w:r w:rsidRPr="00183538">
        <w:rPr>
          <w:rFonts w:cstheme="minorHAnsi"/>
          <w:sz w:val="24"/>
          <w:szCs w:val="24"/>
        </w:rPr>
        <w:t xml:space="preserve">The Contractor must be an authorized reseller of </w:t>
      </w:r>
      <w:r w:rsidR="008A13A4">
        <w:rPr>
          <w:rFonts w:cstheme="minorHAnsi"/>
          <w:sz w:val="24"/>
          <w:szCs w:val="24"/>
        </w:rPr>
        <w:t>Pie Medical Imaging</w:t>
      </w:r>
      <w:r w:rsidRPr="00183538">
        <w:rPr>
          <w:rFonts w:cstheme="minorHAnsi"/>
          <w:sz w:val="24"/>
          <w:szCs w:val="24"/>
        </w:rPr>
        <w:t xml:space="preserve"> equipment and services to meet all government requirements.  Evidence shall be submitted by an authorization letter or other documents from </w:t>
      </w:r>
      <w:r w:rsidR="00E63669">
        <w:rPr>
          <w:rFonts w:cstheme="minorHAnsi"/>
          <w:sz w:val="24"/>
          <w:szCs w:val="24"/>
        </w:rPr>
        <w:t>Pie Medical Imaging</w:t>
      </w:r>
      <w:r w:rsidRPr="00183538">
        <w:rPr>
          <w:rFonts w:cstheme="minorHAnsi"/>
          <w:sz w:val="24"/>
          <w:szCs w:val="24"/>
        </w:rPr>
        <w:t>, such that the OEM’s warranty and service are provided and maintained by the OEM. All software licensing, warranty and service associated with the supplies, equipment and/or services contracts for maintenance of equipment shall be in accordance with the OEM terms and conditions.</w:t>
      </w:r>
    </w:p>
    <w:p w:rsidR="00187F21" w:rsidRPr="00183538" w:rsidP="00187F21">
      <w:pPr>
        <w:pStyle w:val="NoSpacing"/>
        <w:rPr>
          <w:rFonts w:cstheme="minorHAnsi"/>
          <w:sz w:val="24"/>
          <w:szCs w:val="24"/>
        </w:rPr>
      </w:pPr>
    </w:p>
    <w:p w:rsidR="00187F21" w:rsidRPr="00183538" w:rsidP="00187F21">
      <w:pPr>
        <w:pStyle w:val="NoSpacing"/>
        <w:rPr>
          <w:rFonts w:cstheme="minorHAnsi"/>
          <w:sz w:val="24"/>
          <w:szCs w:val="24"/>
        </w:rPr>
      </w:pPr>
      <w:r w:rsidRPr="00183538">
        <w:rPr>
          <w:rFonts w:cstheme="minorHAnsi"/>
          <w:b/>
          <w:bCs/>
          <w:sz w:val="24"/>
          <w:szCs w:val="24"/>
        </w:rPr>
        <w:t xml:space="preserve">Note 2: </w:t>
      </w:r>
      <w:r w:rsidRPr="00183538">
        <w:rPr>
          <w:rFonts w:cstheme="minorHAnsi"/>
          <w:sz w:val="24"/>
          <w:szCs w:val="24"/>
        </w:rPr>
        <w:t xml:space="preserve"> The delivery of gray market items to the VA in the fulfillment of an order/award constitutes a breach of contract. Accordingly, the VA reserves the right enforce any of its contractual remedies. This includes termination of the contract or, solely at the VA’s election, allowing the Contractor to replace, at no cost to the Government, any remanufactured or gray market item(s) delivered to a VA facility upon discovery of such items.</w:t>
      </w:r>
    </w:p>
    <w:p w:rsidR="004F62C6" w:rsidRPr="00183538" w:rsidP="004F62C6">
      <w:pPr>
        <w:pStyle w:val="NoSpacing"/>
        <w:rPr>
          <w:rFonts w:cstheme="minorHAnsi"/>
          <w:sz w:val="24"/>
          <w:szCs w:val="24"/>
        </w:rPr>
      </w:pPr>
    </w:p>
    <w:p w:rsidR="004F62C6" w:rsidRPr="00183538" w:rsidP="004F62C6">
      <w:pPr>
        <w:rPr>
          <w:rStyle w:val="Hyperlink"/>
          <w:rFonts w:cstheme="minorHAnsi"/>
          <w:sz w:val="24"/>
          <w:szCs w:val="24"/>
        </w:rPr>
      </w:pPr>
      <w:r w:rsidRPr="00183538">
        <w:rPr>
          <w:rFonts w:cstheme="minorHAnsi"/>
          <w:sz w:val="24"/>
          <w:szCs w:val="24"/>
        </w:rPr>
        <w:t xml:space="preserve">Questions regarding this notice should be sent to Contracting Specialist, Barbara Robertson no later than </w:t>
      </w:r>
      <w:r w:rsidR="00D63309">
        <w:rPr>
          <w:rFonts w:cstheme="minorHAnsi"/>
          <w:sz w:val="24"/>
          <w:szCs w:val="24"/>
        </w:rPr>
        <w:t>Mon</w:t>
      </w:r>
      <w:r w:rsidR="00E63669">
        <w:rPr>
          <w:rFonts w:cstheme="minorHAnsi"/>
          <w:sz w:val="24"/>
          <w:szCs w:val="24"/>
        </w:rPr>
        <w:t>day</w:t>
      </w:r>
      <w:r w:rsidRPr="00183538" w:rsidR="00612FAA">
        <w:rPr>
          <w:rFonts w:cstheme="minorHAnsi"/>
          <w:sz w:val="24"/>
          <w:szCs w:val="24"/>
        </w:rPr>
        <w:t xml:space="preserve">, </w:t>
      </w:r>
      <w:r w:rsidR="00D63309">
        <w:rPr>
          <w:rFonts w:cstheme="minorHAnsi"/>
          <w:sz w:val="24"/>
          <w:szCs w:val="24"/>
        </w:rPr>
        <w:t>March 3</w:t>
      </w:r>
      <w:r w:rsidRPr="00183538" w:rsidR="00612FAA">
        <w:rPr>
          <w:rFonts w:cstheme="minorHAnsi"/>
          <w:sz w:val="24"/>
          <w:szCs w:val="24"/>
        </w:rPr>
        <w:t xml:space="preserve">, </w:t>
      </w:r>
      <w:r w:rsidRPr="00183538" w:rsidR="001B3A88">
        <w:rPr>
          <w:rFonts w:cstheme="minorHAnsi"/>
          <w:sz w:val="24"/>
          <w:szCs w:val="24"/>
        </w:rPr>
        <w:t>2025,</w:t>
      </w:r>
      <w:r w:rsidRPr="00183538" w:rsidR="00677744">
        <w:rPr>
          <w:rFonts w:cstheme="minorHAnsi"/>
          <w:sz w:val="24"/>
          <w:szCs w:val="24"/>
        </w:rPr>
        <w:t xml:space="preserve"> </w:t>
      </w:r>
      <w:r w:rsidR="00C6450A">
        <w:rPr>
          <w:rFonts w:cstheme="minorHAnsi"/>
          <w:sz w:val="24"/>
          <w:szCs w:val="24"/>
        </w:rPr>
        <w:t>12</w:t>
      </w:r>
      <w:r w:rsidRPr="00183538" w:rsidR="00612FAA">
        <w:rPr>
          <w:rFonts w:cstheme="minorHAnsi"/>
          <w:sz w:val="24"/>
          <w:szCs w:val="24"/>
        </w:rPr>
        <w:t>:00 PM Eastern Standard Time (EST)</w:t>
      </w:r>
      <w:r w:rsidRPr="00183538" w:rsidR="00A62756">
        <w:rPr>
          <w:rFonts w:cstheme="minorHAnsi"/>
          <w:sz w:val="24"/>
          <w:szCs w:val="24"/>
        </w:rPr>
        <w:t xml:space="preserve"> at </w:t>
      </w:r>
      <w:r>
        <w:fldChar w:fldCharType="begin"/>
      </w:r>
      <w:r>
        <w:instrText xml:space="preserve"> HYPERLINK "mailto:Barbara.Robertson@va.gov" </w:instrText>
      </w:r>
      <w:r>
        <w:fldChar w:fldCharType="separate"/>
      </w:r>
      <w:r w:rsidRPr="00A44090" w:rsidR="002A389B">
        <w:rPr>
          <w:rStyle w:val="Hyperlink"/>
          <w:rFonts w:cstheme="minorHAnsi"/>
          <w:sz w:val="24"/>
          <w:szCs w:val="24"/>
        </w:rPr>
        <w:t>Barbara.Robertson@va.gov</w:t>
      </w:r>
      <w:r>
        <w:fldChar w:fldCharType="end"/>
      </w:r>
      <w:r w:rsidRPr="00183538" w:rsidR="00A62756">
        <w:rPr>
          <w:rFonts w:cstheme="minorHAnsi"/>
          <w:sz w:val="24"/>
          <w:szCs w:val="24"/>
        </w:rPr>
        <w:t>.</w:t>
      </w:r>
      <w:r w:rsidR="002A389B">
        <w:rPr>
          <w:rFonts w:cstheme="minorHAnsi"/>
          <w:sz w:val="24"/>
          <w:szCs w:val="24"/>
        </w:rPr>
        <w:t xml:space="preserve"> </w:t>
      </w:r>
      <w:r w:rsidRPr="00183538">
        <w:rPr>
          <w:rStyle w:val="Hyperlink"/>
          <w:rFonts w:cstheme="minorHAnsi"/>
          <w:sz w:val="24"/>
          <w:szCs w:val="24"/>
        </w:rPr>
        <w:t xml:space="preserve">   </w:t>
      </w:r>
    </w:p>
    <w:p w:rsidR="0093169E" w:rsidRPr="00183538" w:rsidP="00570FB3">
      <w:pPr>
        <w:overflowPunct w:val="0"/>
        <w:autoSpaceDE w:val="0"/>
        <w:autoSpaceDN w:val="0"/>
        <w:adjustRightInd w:val="0"/>
        <w:spacing w:after="0"/>
        <w:textAlignment w:val="baseline"/>
        <w:rPr>
          <w:rFonts w:cstheme="minorHAnsi"/>
          <w:sz w:val="24"/>
          <w:szCs w:val="24"/>
        </w:rPr>
      </w:pPr>
    </w:p>
    <w:p w:rsidR="0093169E" w:rsidRPr="00183538" w:rsidP="00570FB3">
      <w:pPr>
        <w:overflowPunct w:val="0"/>
        <w:autoSpaceDE w:val="0"/>
        <w:autoSpaceDN w:val="0"/>
        <w:adjustRightInd w:val="0"/>
        <w:spacing w:after="0"/>
        <w:textAlignment w:val="baseline"/>
        <w:rPr>
          <w:rFonts w:cstheme="minorHAnsi"/>
          <w:sz w:val="24"/>
          <w:szCs w:val="24"/>
        </w:rPr>
      </w:pPr>
    </w:p>
    <w:p w:rsidR="0093169E" w:rsidRPr="00183538" w:rsidP="00570FB3">
      <w:pPr>
        <w:overflowPunct w:val="0"/>
        <w:autoSpaceDE w:val="0"/>
        <w:autoSpaceDN w:val="0"/>
        <w:adjustRightInd w:val="0"/>
        <w:spacing w:after="0"/>
        <w:textAlignment w:val="baseline"/>
        <w:rPr>
          <w:rFonts w:cstheme="minorHAnsi"/>
          <w:sz w:val="24"/>
          <w:szCs w:val="24"/>
        </w:rPr>
      </w:pPr>
    </w:p>
    <w:p>
      <w:pPr>
        <w:ind w:left="360"/>
      </w:pPr>
      <w:r>
        <w:t>See attached document: Single Source Justification MPT to SAT - 3Mensio.</w:t>
      </w:r>
    </w:p>
    <w:p w:rsidR="003A2310" w:rsidP="003A2310">
      <w:pPr>
        <w:pStyle w:val="Heading2"/>
      </w:pPr>
      <w:r>
        <w:t>A.1</w:t>
      </w:r>
      <w:r>
        <w:t xml:space="preserve">  VAAR </w:t>
      </w:r>
      <w:r>
        <w:t>852.239-75</w:t>
      </w:r>
      <w:r>
        <w:t xml:space="preserve">  </w:t>
      </w:r>
      <w:r>
        <w:t>INFORMATION AND COMMUNICATION TECHNOLOGY ACCESSIBILITY NOTICE</w:t>
      </w:r>
      <w:r>
        <w:t xml:space="preserve"> (</w:t>
      </w:r>
      <w:r>
        <w:t>FEB 2023</w:t>
      </w:r>
      <w:r>
        <w:t>)</w:t>
      </w:r>
    </w:p>
    <w:p w:rsidR="005A2CAB" w:rsidP="005A2CAB">
      <w:r>
        <w:t xml:space="preserve">  (a) Any offeror responding to this solicitation must comply with established VA Information and Communication Technology (ICT) (formerly Electronic and Information (EIT)) accessibility standards. Information about Section 508 is available at </w:t>
      </w:r>
      <w:r>
        <w:fldChar w:fldCharType="begin"/>
      </w:r>
      <w:r>
        <w:instrText xml:space="preserve"> HYPERLINK "http://www.section508.va.gov/" </w:instrText>
      </w:r>
      <w:r>
        <w:fldChar w:fldCharType="separate"/>
      </w:r>
      <w:r w:rsidRPr="00023E8D">
        <w:rPr>
          <w:rStyle w:val="Hyperlink"/>
          <w:i/>
          <w:iCs/>
        </w:rPr>
        <w:t>http://www.section508.va.gov/</w:t>
      </w:r>
      <w:r>
        <w:fldChar w:fldCharType="end"/>
      </w:r>
      <w:r>
        <w:t>.</w:t>
      </w:r>
    </w:p>
    <w:p w:rsidR="005A2CAB" w:rsidP="005A2CAB">
      <w:r>
        <w:t xml:space="preserve">  (b) The Section 508 accessibility standards applicable to this solicitation are stated in the clause at 852.239–75, Information and Communication Technology Accessibility. In order to facilitate the Government’s determination whether proposed ICT supplies meet applicable Section 508 accessibility standards, offerors must submit appropriate VA Section 508 Checklists, in accordance with the checklist completion instructions. The purpose of the checklists is to assist VA acquisition and program officials in determining whether proposed ICT supplies, or information, documentation and services conform to applicable Section 508 accessibility standards. The checklists allow offerors or developers to self-evaluate their supplies and document—in detail—whether they conform to a specific Section 508 accessibility standard, and any underway remediation efforts addressing conformance issues.</w:t>
      </w:r>
    </w:p>
    <w:p w:rsidR="005A2CAB" w:rsidP="005A2CAB">
      <w:r>
        <w:t xml:space="preserve">  (c) Respondents to this solicitation must identify any exception to Section 508 requirements. If an offeror claims its supplies or services meet applicable Section 508 accessibility standards, and it is later determined by the Government, i.e., after award of a contract or order, that supplies or services delivered do not conform to the described accessibility standards, remediation of the supplies or services to the level of conformance specified in the contract will be the responsibility of the Contractor at its expense.</w:t>
      </w:r>
    </w:p>
    <w:p w:rsidR="00D0174E" w:rsidRPr="003A2310" w:rsidP="005A2CAB">
      <w:pPr>
        <w:jc w:val="center"/>
        <w:rPr>
          <w:rFonts w:cstheme="minorHAnsi"/>
        </w:rPr>
      </w:pPr>
      <w:r>
        <w:rPr>
          <w:rFonts w:cstheme="minorHAnsi"/>
        </w:rPr>
        <w:t>(End of Provision)</w:t>
      </w: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5</w:t>
    </w:r>
    <w:r>
      <w:fldChar w:fldCharType="end"/>
    </w:r>
    <w:r>
      <w:t xml:space="preserve"> of </w:t>
    </w:r>
    <w:r>
      <w:fldChar w:fldCharType="begin"/>
    </w:r>
    <w:r>
      <w:instrText xml:space="preserve"> NUMPAGES   \* MERGEFORMAT </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C61216A"/>
    <w:multiLevelType w:val="hybridMultilevel"/>
    <w:tmpl w:val="50B49A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enforcement="1"/>
  <w:defaultTabStop w:val="720"/>
  <w:characterSpacingControl w:val="doNotCompress"/>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44DE"/>
    <w:rPr>
      <w:color w:val="0000FF"/>
      <w:u w:val="single"/>
    </w:rPr>
  </w:style>
  <w:style w:type="character" w:customStyle="1" w:styleId="ListParagraphChar">
    <w:name w:val="List Paragraph Char"/>
    <w:link w:val="ListParagraph"/>
    <w:uiPriority w:val="34"/>
    <w:locked/>
    <w:rsid w:val="00696C1B"/>
  </w:style>
  <w:style w:type="character" w:customStyle="1" w:styleId="ui-provider">
    <w:name w:val="ui-provider"/>
    <w:basedOn w:val="DefaultParagraphFont"/>
    <w:rsid w:val="00696C1B"/>
  </w:style>
  <w:style w:type="paragraph" w:customStyle="1" w:styleId="Default">
    <w:name w:val="Default"/>
    <w:rsid w:val="00E46D74"/>
    <w:pPr>
      <w:autoSpaceDE w:val="0"/>
      <w:autoSpaceDN w:val="0"/>
      <w:adjustRightInd w:val="0"/>
      <w:spacing w:before="0" w:after="0"/>
    </w:pPr>
    <w:rPr>
      <w:rFonts w:ascii="Calibri" w:hAnsi="Calibri" w:cs="Calibri"/>
      <w:color w:val="000000"/>
      <w:sz w:val="24"/>
      <w:szCs w:val="24"/>
    </w:rPr>
  </w:style>
  <w:style w:type="character" w:customStyle="1" w:styleId="UnresolvedMention">
    <w:name w:val="Unresolved Mention"/>
    <w:basedOn w:val="DefaultParagraphFont"/>
    <w:uiPriority w:val="99"/>
    <w:semiHidden/>
    <w:unhideWhenUsed/>
    <w:rsid w:val="004C4B82"/>
    <w:rPr>
      <w:color w:val="605E5C"/>
      <w:shd w:val="clear" w:color="auto" w:fill="E1DFDD"/>
    </w:rPr>
  </w:style>
  <w:style w:type="character" w:styleId="FollowedHyperlink">
    <w:name w:val="FollowedHyperlink"/>
    <w:basedOn w:val="DefaultParagraphFont"/>
    <w:uiPriority w:val="99"/>
    <w:semiHidden/>
    <w:unhideWhenUsed/>
    <w:rsid w:val="005A2C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2025-02-24T22:35:25Z</dcterms:created>
  <dcterms:modified xsi:type="dcterms:W3CDTF">2025-02-24T22:35:25Z</dcterms:modified>
</cp:coreProperties>
</file>