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6.0.0 -->
  <w:body>
    <w:p w:rsidR="00D11D95" w:rsidRPr="004F36A7" w:rsidP="00D11D95">
      <w:pPr>
        <w:rPr>
          <w:rFonts w:cstheme="minorHAnsi"/>
          <w:szCs w:val="20"/>
        </w:rPr>
      </w:pPr>
    </w:p>
    <w:tbl>
      <w:tblPr>
        <w:tblStyle w:val="TableGrid1"/>
        <w:tblW w:w="991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78"/>
        <w:gridCol w:w="8640"/>
      </w:tblGrid>
      <w:tr w:rsidTr="00231CE2">
        <w:tblPrEx>
          <w:tblW w:w="9918" w:type="dxa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287"/>
        </w:trPr>
        <w:tc>
          <w:tcPr>
            <w:tcW w:w="1278" w:type="dxa"/>
          </w:tcPr>
          <w:p w:rsidR="005B0401" w:rsidRPr="005B0401">
            <w:pPr>
              <w:spacing w:before="0"/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SUBJECT*</w:t>
            </w:r>
          </w:p>
        </w:tc>
        <w:tc>
          <w:tcPr>
            <w:tcW w:w="8640" w:type="dxa"/>
          </w:tcPr>
          <w:p w:rsidR="005B0401" w:rsidRPr="00F43FAC" w:rsidP="00F43FAC">
            <w:pPr>
              <w:spacing w:before="0"/>
              <w:rPr>
                <w:rStyle w:val="AAMSKBFill-InHighlight"/>
                <w:color w:val="auto"/>
              </w:rPr>
            </w:pPr>
            <w:r>
              <w:rPr>
                <w:rStyle w:val="AAMSKBFill-InHighlight"/>
                <w:color w:val="auto"/>
              </w:rPr>
              <w:t>Biosense Webster Service Agreement | Base  1 OY</w:t>
            </w:r>
            <w:r w:rsidRPr="00F43FAC">
              <w:rPr>
                <w:rStyle w:val="AAMSKBFill-InHighlight"/>
                <w:color w:val="auto"/>
              </w:rPr>
              <w:t xml:space="preserve"> </w:t>
            </w:r>
            <w:r>
              <w:rPr>
                <w:rStyle w:val="AAMSKBFill-InHighlight"/>
                <w:color w:val="auto"/>
              </w:rPr>
              <w:t>Intent to Sole Source</w:t>
            </w:r>
            <w:r w:rsidRPr="00F43FAC">
              <w:rPr>
                <w:rStyle w:val="AAMSKBFill-InHighlight"/>
                <w:color w:val="auto"/>
              </w:rPr>
              <w:t xml:space="preserve"> </w:t>
            </w:r>
            <w:r w:rsidR="00F43FAC">
              <w:rPr>
                <w:rStyle w:val="AAMSKBFill-InHighlight"/>
                <w:color w:val="auto"/>
              </w:rPr>
              <w:t xml:space="preserve"> </w:t>
            </w:r>
          </w:p>
        </w:tc>
      </w:tr>
    </w:tbl>
    <w:p w:rsidR="00D11D95" w:rsidRPr="004F36A7" w:rsidP="00D11D95">
      <w:pPr>
        <w:spacing w:before="0" w:after="160" w:line="254" w:lineRule="auto"/>
        <w:rPr>
          <w:rFonts w:eastAsia="Calibri" w:cstheme="minorHAnsi"/>
          <w:szCs w:val="20"/>
        </w:rPr>
      </w:pPr>
    </w:p>
    <w:p w:rsidR="00D11D95" w:rsidRPr="004F36A7" w:rsidP="00963A95">
      <w:pPr>
        <w:pBdr>
          <w:top w:val="single" w:sz="4" w:space="1" w:color="auto"/>
          <w:bottom w:val="single" w:sz="4" w:space="1" w:color="auto"/>
        </w:pBdr>
        <w:spacing w:before="0" w:after="160" w:line="254" w:lineRule="auto"/>
        <w:jc w:val="center"/>
        <w:rPr>
          <w:rFonts w:eastAsia="Calibri" w:cstheme="minorHAnsi"/>
          <w:b/>
          <w:szCs w:val="20"/>
        </w:rPr>
      </w:pPr>
      <w:r>
        <w:rPr>
          <w:b/>
          <w:color w:val="4F81BD" w:themeColor="accent1"/>
          <w:sz w:val="28"/>
          <w:szCs w:val="28"/>
          <w:bdr w:val="none" w:sz="0" w:space="0" w:color="auto" w:frame="1"/>
        </w:rPr>
        <w:t>GENERAL INFORMATION</w:t>
      </w:r>
    </w:p>
    <w:tbl>
      <w:tblPr>
        <w:tblStyle w:val="TableGrid1"/>
        <w:tblW w:w="991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98"/>
        <w:gridCol w:w="5220"/>
      </w:tblGrid>
      <w:tr w:rsidTr="009738F0">
        <w:tblPrEx>
          <w:tblW w:w="9918" w:type="dxa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4698" w:type="dxa"/>
            <w:hideMark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CONTRACTING OFFICE’S ZIP CODE*</w:t>
            </w:r>
          </w:p>
        </w:tc>
        <w:tc>
          <w:tcPr>
            <w:tcW w:w="5220" w:type="dxa"/>
            <w:hideMark/>
          </w:tcPr>
          <w:p w:rsidR="004F36A7" w:rsidRPr="005B0401">
            <w:pPr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45219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  <w:hideMark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SOLICITATION NUMBER*</w:t>
            </w:r>
          </w:p>
        </w:tc>
        <w:tc>
          <w:tcPr>
            <w:tcW w:w="5220" w:type="dxa"/>
            <w:hideMark/>
          </w:tcPr>
          <w:p w:rsidR="004F36A7" w:rsidRPr="005B0401">
            <w:pPr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36C25025Q0354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9738F0" w:rsidRPr="009738F0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9738F0">
              <w:rPr>
                <w:rFonts w:asciiTheme="minorHAnsi" w:hAnsiTheme="minorHAnsi" w:cstheme="minorHAnsi"/>
                <w:b/>
                <w:szCs w:val="20"/>
              </w:rPr>
              <w:t>RESPONSE DATE/TIME/ZONE</w:t>
            </w:r>
          </w:p>
        </w:tc>
        <w:tc>
          <w:tcPr>
            <w:tcW w:w="5220" w:type="dxa"/>
          </w:tcPr>
          <w:p w:rsidR="009738F0" w:rsidRPr="00DD3F7D">
            <w:pPr>
              <w:spacing w:before="0"/>
              <w:rPr>
                <w:rStyle w:val="AAMSKBFill-InHighlight"/>
                <w:rFonts w:asciiTheme="minorHAnsi" w:hAnsiTheme="minorHAnsi" w:cstheme="minorHAnsi"/>
                <w:color w:val="auto"/>
              </w:rPr>
            </w:pPr>
            <w:r>
              <w:rPr>
                <w:rStyle w:val="AAMSKBFill-InHighlight"/>
                <w:rFonts w:asciiTheme="minorHAnsi" w:hAnsiTheme="minorHAnsi" w:cstheme="minorHAnsi"/>
                <w:color w:val="auto"/>
              </w:rPr>
              <w:t>03-07-2025</w:t>
            </w:r>
            <w:r w:rsidRPr="009738F0">
              <w:rPr>
                <w:rStyle w:val="AAMSKBFill-InHighlight"/>
                <w:rFonts w:asciiTheme="minorHAnsi" w:hAnsiTheme="minorHAnsi" w:cstheme="minorHAnsi"/>
                <w:color w:val="auto"/>
              </w:rPr>
              <w:t xml:space="preserve"> </w:t>
            </w:r>
            <w:r>
              <w:rPr>
                <w:rStyle w:val="AAMSKBFill-InHighlight"/>
                <w:rFonts w:asciiTheme="minorHAnsi" w:hAnsiTheme="minorHAnsi" w:cstheme="minorHAnsi"/>
                <w:color w:val="auto"/>
              </w:rPr>
              <w:t>08:00</w:t>
            </w:r>
            <w:r w:rsidRPr="009738F0">
              <w:rPr>
                <w:rStyle w:val="AAMSKBFill-InHighlight"/>
                <w:color w:val="auto"/>
              </w:rPr>
              <w:t xml:space="preserve"> </w:t>
            </w:r>
            <w:r>
              <w:rPr>
                <w:rStyle w:val="AAMSKBFill-InHighlight"/>
                <w:rFonts w:asciiTheme="minorHAnsi" w:hAnsiTheme="minorHAnsi" w:cstheme="minorHAnsi"/>
                <w:color w:val="auto"/>
              </w:rPr>
              <w:t>EASTERN TIME, NEW YORK, USA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ARCHIVE</w:t>
            </w:r>
          </w:p>
        </w:tc>
        <w:tc>
          <w:tcPr>
            <w:tcW w:w="5220" w:type="dxa"/>
            <w:hideMark/>
          </w:tcPr>
          <w:p w:rsidR="00D11D95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30</w:t>
            </w:r>
            <w:r w:rsidRPr="001A0872">
              <w:rPr>
                <w:rFonts w:asciiTheme="minorHAnsi" w:hAnsiTheme="minorHAnsi" w:cstheme="minorHAnsi"/>
                <w:szCs w:val="20"/>
                <w:bdr w:val="none" w:sz="0" w:space="0" w:color="auto" w:frame="1"/>
              </w:rPr>
              <w:t xml:space="preserve"> DA</w:t>
            </w:r>
            <w:r w:rsidRPr="004F36A7">
              <w:rPr>
                <w:rFonts w:asciiTheme="minorHAnsi" w:hAnsiTheme="minorHAnsi" w:cstheme="minorHAnsi"/>
                <w:szCs w:val="20"/>
                <w:bdr w:val="none" w:sz="0" w:space="0" w:color="auto" w:frame="1"/>
              </w:rPr>
              <w:t>YS AFTER THE RESPONSE DATE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RECOVERY ACT FUNDS</w:t>
            </w:r>
          </w:p>
        </w:tc>
        <w:tc>
          <w:tcPr>
            <w:tcW w:w="5220" w:type="dxa"/>
            <w:hideMark/>
          </w:tcPr>
          <w:p w:rsidR="00D11D95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F92EEF" w:rsidRPr="005B0401">
            <w:pPr>
              <w:spacing w:before="0"/>
              <w:rPr>
                <w:rFonts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PRODUCT SERVICE CODE*</w:t>
            </w:r>
          </w:p>
        </w:tc>
        <w:tc>
          <w:tcPr>
            <w:tcW w:w="5220" w:type="dxa"/>
          </w:tcPr>
          <w:p w:rsidR="00F92EEF" w:rsidRPr="00DA1922" w:rsidP="00A91E71">
            <w:pPr>
              <w:spacing w:before="0"/>
              <w:rPr>
                <w:rStyle w:val="AAMSKBFill-InHighlight"/>
                <w:color w:val="auto"/>
              </w:rPr>
            </w:pPr>
            <w:r>
              <w:rPr>
                <w:rStyle w:val="AAMSKBFill-InHighlight"/>
                <w:color w:val="auto"/>
              </w:rPr>
              <w:t>J065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NAICS CODE*</w:t>
            </w:r>
          </w:p>
        </w:tc>
        <w:tc>
          <w:tcPr>
            <w:tcW w:w="5220" w:type="dxa"/>
            <w:hideMark/>
          </w:tcPr>
          <w:p w:rsidR="00D11D95" w:rsidRPr="006E60E3" w:rsidP="00A91E71">
            <w:pPr>
              <w:spacing w:before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811210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  <w:hideMark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CONTRACTING OFFICE ADDRESS</w:t>
            </w:r>
          </w:p>
        </w:tc>
        <w:tc>
          <w:tcPr>
            <w:tcW w:w="5220" w:type="dxa"/>
          </w:tcPr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 w:rsidRPr="004F36A7">
              <w:rPr>
                <w:rStyle w:val="AAMSKBFill-InHighlight"/>
                <w:rFonts w:asciiTheme="minorHAnsi" w:hAnsiTheme="minorHAnsi" w:cstheme="minorHAnsi"/>
              </w:rPr>
              <w:t xml:space="preserve"> 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Department of Veterans Affairs</w:t>
            </w:r>
            <w:r w:rsidRPr="004F36A7">
              <w:rPr>
                <w:rStyle w:val="AAMSKBFill-InHighlight"/>
                <w:rFonts w:asciiTheme="minorHAnsi" w:hAnsiTheme="minorHAnsi" w:cstheme="minorHAnsi"/>
              </w:rPr>
              <w:t xml:space="preserve"> 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Network Contracting Office (NCO) 10</w:t>
            </w:r>
            <w:r w:rsidRPr="004F36A7">
              <w:rPr>
                <w:rStyle w:val="AAMSKBFill-InHighlight"/>
                <w:rFonts w:asciiTheme="minorHAnsi" w:hAnsiTheme="minorHAnsi" w:cstheme="minorHAnsi"/>
              </w:rPr>
              <w:t xml:space="preserve"> 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260 E. University Avenue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Cincinnati OH  45219</w:t>
            </w:r>
            <w:r w:rsidRPr="004F36A7">
              <w:rPr>
                <w:rStyle w:val="AAMSKBFill-InHighlight"/>
                <w:rFonts w:asciiTheme="minorHAnsi" w:hAnsiTheme="minorHAnsi" w:cstheme="minorHAnsi"/>
              </w:rPr>
              <w:t xml:space="preserve"> </w:t>
            </w:r>
          </w:p>
          <w:p w:rsidR="00D11D95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POINT OF CONTACT*</w:t>
            </w:r>
          </w:p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</w:p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</w:p>
        </w:tc>
        <w:tc>
          <w:tcPr>
            <w:tcW w:w="5220" w:type="dxa"/>
            <w:hideMark/>
          </w:tcPr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Contracting Officer</w:t>
            </w:r>
            <w:r w:rsidRPr="004F36A7">
              <w:rPr>
                <w:rStyle w:val="AAMSKBFill-InHighlight"/>
                <w:rFonts w:asciiTheme="minorHAnsi" w:hAnsiTheme="minorHAnsi" w:cstheme="minorHAnsi"/>
              </w:rPr>
              <w:t xml:space="preserve"> 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Christopher T. Council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Christopher.Council@va.gov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216-447-8300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</w:p>
          <w:p w:rsidR="00D11D95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:rsidR="00D11D95" w:rsidRPr="004F36A7" w:rsidP="00D11D95">
      <w:pPr>
        <w:rPr>
          <w:rFonts w:cstheme="minorHAnsi"/>
          <w:szCs w:val="20"/>
        </w:rPr>
      </w:pPr>
    </w:p>
    <w:p w:rsidR="00A23C13" w:rsidRPr="004F36A7" w:rsidP="005B0401">
      <w:pPr>
        <w:pBdr>
          <w:top w:val="single" w:sz="4" w:space="1" w:color="auto"/>
          <w:bottom w:val="single" w:sz="4" w:space="1" w:color="auto"/>
        </w:pBdr>
        <w:spacing w:before="0" w:after="160" w:line="252" w:lineRule="auto"/>
        <w:jc w:val="center"/>
        <w:rPr>
          <w:rFonts w:eastAsia="Calibri" w:cstheme="minorHAnsi"/>
          <w:b/>
          <w:sz w:val="22"/>
        </w:rPr>
      </w:pPr>
      <w:r>
        <w:rPr>
          <w:b/>
          <w:color w:val="4F81BD" w:themeColor="accent1"/>
          <w:sz w:val="28"/>
          <w:szCs w:val="28"/>
          <w:bdr w:val="none" w:sz="0" w:space="0" w:color="auto" w:frame="1"/>
        </w:rPr>
        <w:t>ADDITIONAL INFORMATION</w:t>
      </w:r>
    </w:p>
    <w:tbl>
      <w:tblPr>
        <w:tblStyle w:val="TableGrid1"/>
        <w:tblW w:w="991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5"/>
        <w:gridCol w:w="5243"/>
      </w:tblGrid>
      <w:tr w:rsidTr="00057B35">
        <w:tblPrEx>
          <w:tblW w:w="9918" w:type="dxa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4675" w:type="dxa"/>
            <w:hideMark/>
          </w:tcPr>
          <w:p w:rsidR="00A23C13" w:rsidRPr="005B0401">
            <w:pPr>
              <w:spacing w:before="0"/>
              <w:rPr>
                <w:rFonts w:asciiTheme="minorHAnsi" w:hAnsiTheme="minorHAnsi" w:cstheme="minorHAnsi"/>
                <w:b/>
              </w:rPr>
            </w:pPr>
            <w:r w:rsidRPr="005B0401">
              <w:rPr>
                <w:rFonts w:asciiTheme="minorHAnsi" w:hAnsiTheme="minorHAnsi" w:cstheme="minorHAnsi"/>
                <w:b/>
              </w:rPr>
              <w:t>AGENCY’S URL</w:t>
            </w:r>
          </w:p>
        </w:tc>
        <w:tc>
          <w:tcPr>
            <w:tcW w:w="5243" w:type="dxa"/>
            <w:hideMark/>
          </w:tcPr>
          <w:p w:rsidR="00A23C13" w:rsidRPr="004F36A7">
            <w:pPr>
              <w:spacing w:before="0"/>
              <w:rPr>
                <w:rFonts w:asciiTheme="minorHAnsi" w:hAnsiTheme="minorHAnsi" w:cstheme="minorHAnsi"/>
              </w:rPr>
            </w:pPr>
          </w:p>
        </w:tc>
      </w:tr>
      <w:tr w:rsidTr="00057B35">
        <w:tblPrEx>
          <w:tblW w:w="9918" w:type="dxa"/>
          <w:tblInd w:w="0" w:type="dxa"/>
          <w:tblLook w:val="04A0"/>
        </w:tblPrEx>
        <w:tc>
          <w:tcPr>
            <w:tcW w:w="4675" w:type="dxa"/>
            <w:hideMark/>
          </w:tcPr>
          <w:p w:rsidR="00A23C13" w:rsidRPr="005B0401">
            <w:pPr>
              <w:spacing w:before="0"/>
              <w:rPr>
                <w:rFonts w:asciiTheme="minorHAnsi" w:hAnsiTheme="minorHAnsi" w:cstheme="minorHAnsi"/>
                <w:b/>
              </w:rPr>
            </w:pPr>
            <w:r w:rsidRPr="005B0401">
              <w:rPr>
                <w:rFonts w:asciiTheme="minorHAnsi" w:hAnsiTheme="minorHAnsi" w:cstheme="minorHAnsi"/>
                <w:b/>
              </w:rPr>
              <w:t>URL DESCRIPTION</w:t>
            </w:r>
          </w:p>
        </w:tc>
        <w:tc>
          <w:tcPr>
            <w:tcW w:w="5243" w:type="dxa"/>
            <w:hideMark/>
          </w:tcPr>
          <w:p w:rsidR="00A23C13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</w:p>
        </w:tc>
      </w:tr>
      <w:tr w:rsidTr="00057B35">
        <w:tblPrEx>
          <w:tblW w:w="9918" w:type="dxa"/>
          <w:tblInd w:w="0" w:type="dxa"/>
          <w:tblLook w:val="04A0"/>
        </w:tblPrEx>
        <w:tc>
          <w:tcPr>
            <w:tcW w:w="4675" w:type="dxa"/>
            <w:hideMark/>
          </w:tcPr>
          <w:p w:rsidR="00A23C13" w:rsidRPr="005B0401">
            <w:pPr>
              <w:spacing w:before="0"/>
              <w:rPr>
                <w:rFonts w:asciiTheme="minorHAnsi" w:hAnsiTheme="minorHAnsi" w:cstheme="minorHAnsi"/>
                <w:b/>
              </w:rPr>
            </w:pPr>
            <w:r w:rsidRPr="005B0401">
              <w:rPr>
                <w:rFonts w:asciiTheme="minorHAnsi" w:hAnsiTheme="minorHAnsi" w:cstheme="minorHAnsi"/>
                <w:b/>
              </w:rPr>
              <w:t>AGENCY CONTACT’S EMAIL ADDRESS</w:t>
            </w:r>
          </w:p>
        </w:tc>
        <w:tc>
          <w:tcPr>
            <w:tcW w:w="5243" w:type="dxa"/>
            <w:hideMark/>
          </w:tcPr>
          <w:p w:rsidR="00A23C13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https://www.va.gov</w:t>
            </w:r>
          </w:p>
        </w:tc>
      </w:tr>
      <w:tr w:rsidTr="00057B35">
        <w:tblPrEx>
          <w:tblW w:w="9918" w:type="dxa"/>
          <w:tblInd w:w="0" w:type="dxa"/>
          <w:tblLook w:val="04A0"/>
        </w:tblPrEx>
        <w:tc>
          <w:tcPr>
            <w:tcW w:w="4675" w:type="dxa"/>
            <w:hideMark/>
          </w:tcPr>
          <w:p w:rsidR="00A23C13" w:rsidRPr="005B0401">
            <w:pPr>
              <w:spacing w:before="0"/>
              <w:rPr>
                <w:rFonts w:asciiTheme="minorHAnsi" w:hAnsiTheme="minorHAnsi" w:cstheme="minorHAnsi"/>
                <w:b/>
              </w:rPr>
            </w:pPr>
            <w:r w:rsidRPr="005B0401">
              <w:rPr>
                <w:rFonts w:asciiTheme="minorHAnsi" w:hAnsiTheme="minorHAnsi" w:cstheme="minorHAnsi"/>
                <w:b/>
              </w:rPr>
              <w:t>EMAIL DESCRIPTION</w:t>
            </w:r>
          </w:p>
        </w:tc>
        <w:tc>
          <w:tcPr>
            <w:tcW w:w="5243" w:type="dxa"/>
            <w:hideMark/>
          </w:tcPr>
          <w:p w:rsidR="00A23C13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VA homepage</w:t>
            </w:r>
          </w:p>
        </w:tc>
      </w:tr>
    </w:tbl>
    <w:p w:rsidR="00E52D1F">
      <w:pPr>
        <w:spacing w:before="0" w:after="200"/>
        <w:rPr>
          <w:b/>
          <w:color w:val="4F81BD" w:themeColor="accent1"/>
          <w:sz w:val="28"/>
          <w:szCs w:val="28"/>
          <w:bdr w:val="none" w:sz="0" w:space="0" w:color="auto" w:frame="1"/>
        </w:rPr>
      </w:pPr>
      <w:r>
        <w:rPr>
          <w:b/>
          <w:color w:val="4F81BD" w:themeColor="accent1"/>
          <w:sz w:val="28"/>
          <w:szCs w:val="28"/>
          <w:bdr w:val="none" w:sz="0" w:space="0" w:color="auto" w:frame="1"/>
        </w:rPr>
        <w:br w:type="page"/>
      </w:r>
    </w:p>
    <w:p w:rsidR="00C15B5B" w:rsidRPr="00A3522F" w:rsidP="00A3522F">
      <w:pPr>
        <w:pBdr>
          <w:top w:val="single" w:sz="4" w:space="1" w:color="auto"/>
          <w:bottom w:val="single" w:sz="4" w:space="1" w:color="auto"/>
        </w:pBdr>
        <w:jc w:val="center"/>
        <w:rPr>
          <w:rFonts w:cstheme="minorHAnsi"/>
          <w:b/>
          <w:sz w:val="22"/>
        </w:rPr>
      </w:pPr>
      <w:r w:rsidRPr="005B0401">
        <w:rPr>
          <w:b/>
          <w:color w:val="4F81BD" w:themeColor="accent1"/>
          <w:sz w:val="28"/>
          <w:szCs w:val="28"/>
          <w:bdr w:val="none" w:sz="0" w:space="0" w:color="auto" w:frame="1"/>
        </w:rPr>
        <w:t>DESCRIPTION</w:t>
      </w:r>
    </w:p>
    <w:p w:rsidR="007A35C9" w:rsidRPr="007A35C9" w:rsidP="007A35C9">
      <w:pPr>
        <w:pageBreakBefore/>
        <w:rPr>
          <w:rFonts w:ascii="Arial" w:hAnsi="Arial" w:cs="Arial"/>
          <w:sz w:val="17"/>
          <w:szCs w:val="17"/>
        </w:rPr>
      </w:pPr>
      <w:r w:rsidRPr="007A35C9">
        <w:rPr>
          <w:rFonts w:ascii="Arial" w:hAnsi="Arial" w:cs="Arial"/>
          <w:sz w:val="17"/>
          <w:szCs w:val="17"/>
        </w:rPr>
        <w:t xml:space="preserve">The Department of Veteran Affairs, Veterans Health Administration, Network Contracting Office 10, Cincinnati OH 45219, intends to negotiate a sole source, Firm-Fixed Price Contract for </w:t>
      </w:r>
      <w:r w:rsidR="00AE0AFD">
        <w:rPr>
          <w:rFonts w:ascii="Arial" w:hAnsi="Arial" w:cs="Arial"/>
          <w:sz w:val="17"/>
          <w:szCs w:val="17"/>
        </w:rPr>
        <w:t xml:space="preserve">a </w:t>
      </w:r>
      <w:r w:rsidR="005A35F1">
        <w:rPr>
          <w:rFonts w:ascii="Arial" w:hAnsi="Arial" w:cs="Arial"/>
          <w:sz w:val="17"/>
          <w:szCs w:val="17"/>
        </w:rPr>
        <w:t>Carto3 system</w:t>
      </w:r>
      <w:r w:rsidR="005A35F1">
        <w:rPr>
          <w:rFonts w:ascii="Arial" w:hAnsi="Arial" w:cs="Arial"/>
          <w:sz w:val="17"/>
          <w:szCs w:val="17"/>
        </w:rPr>
        <w:t xml:space="preserve"> Service</w:t>
      </w:r>
      <w:r w:rsidR="005A35F1">
        <w:rPr>
          <w:rFonts w:ascii="Arial" w:hAnsi="Arial" w:cs="Arial"/>
          <w:sz w:val="17"/>
          <w:szCs w:val="17"/>
        </w:rPr>
        <w:t xml:space="preserve"> Agreement</w:t>
      </w:r>
      <w:r w:rsidR="005A35F1">
        <w:rPr>
          <w:rFonts w:ascii="Arial" w:hAnsi="Arial" w:cs="Arial"/>
          <w:sz w:val="17"/>
          <w:szCs w:val="17"/>
        </w:rPr>
        <w:t xml:space="preserve"> to</w:t>
      </w:r>
      <w:bookmarkStart w:id="0" w:name="_Hlk55317068"/>
      <w:r w:rsidR="005A35F1">
        <w:rPr>
          <w:rFonts w:ascii="Arial" w:hAnsi="Arial" w:cs="Arial"/>
          <w:sz w:val="17"/>
          <w:szCs w:val="17"/>
        </w:rPr>
        <w:t xml:space="preserve"> </w:t>
      </w:r>
      <w:r w:rsidR="005A35F1">
        <w:rPr>
          <w:rFonts w:ascii="Arial" w:hAnsi="Arial" w:cs="Arial"/>
          <w:sz w:val="17"/>
          <w:szCs w:val="17"/>
        </w:rPr>
        <w:t>Biosense</w:t>
      </w:r>
      <w:r w:rsidR="005A35F1">
        <w:rPr>
          <w:rFonts w:ascii="Arial" w:hAnsi="Arial" w:cs="Arial"/>
          <w:sz w:val="17"/>
          <w:szCs w:val="17"/>
        </w:rPr>
        <w:t xml:space="preserve"> Webster, </w:t>
      </w:r>
      <w:bookmarkEnd w:id="0"/>
      <w:r w:rsidRPr="006D374A" w:rsidR="005A35F1">
        <w:rPr>
          <w:rFonts w:ascii="Arial" w:hAnsi="Arial" w:cs="Arial"/>
          <w:sz w:val="17"/>
          <w:szCs w:val="17"/>
        </w:rPr>
        <w:t>3333 Diamond Canyon RD</w:t>
      </w:r>
      <w:r w:rsidR="005A35F1">
        <w:rPr>
          <w:rFonts w:ascii="Arial" w:hAnsi="Arial" w:cs="Arial"/>
          <w:sz w:val="17"/>
          <w:szCs w:val="17"/>
        </w:rPr>
        <w:t xml:space="preserve">, Diamond Bar, CA </w:t>
      </w:r>
      <w:r w:rsidRPr="006D374A" w:rsidR="005A35F1">
        <w:rPr>
          <w:rFonts w:ascii="Arial" w:hAnsi="Arial" w:cs="Arial"/>
          <w:sz w:val="17"/>
          <w:szCs w:val="17"/>
        </w:rPr>
        <w:t>91765</w:t>
      </w:r>
      <w:r w:rsidRPr="007A35C9">
        <w:rPr>
          <w:rFonts w:ascii="Arial" w:hAnsi="Arial" w:cs="Arial"/>
          <w:sz w:val="17"/>
          <w:szCs w:val="17"/>
        </w:rPr>
        <w:t xml:space="preserve"> in accordance with FAR Subpart 13.2. This acquisition is for the C</w:t>
      </w:r>
      <w:r w:rsidR="000F5DC1">
        <w:rPr>
          <w:rFonts w:ascii="Arial" w:hAnsi="Arial" w:cs="Arial"/>
          <w:sz w:val="17"/>
          <w:szCs w:val="17"/>
        </w:rPr>
        <w:t>incinnati</w:t>
      </w:r>
      <w:r w:rsidRPr="007A35C9">
        <w:rPr>
          <w:rFonts w:ascii="Arial" w:hAnsi="Arial" w:cs="Arial"/>
          <w:sz w:val="17"/>
          <w:szCs w:val="17"/>
        </w:rPr>
        <w:t xml:space="preserve"> VA, </w:t>
      </w:r>
      <w:r w:rsidR="000F5DC1">
        <w:rPr>
          <w:rFonts w:ascii="Arial" w:hAnsi="Arial" w:cs="Arial"/>
          <w:sz w:val="17"/>
          <w:szCs w:val="17"/>
        </w:rPr>
        <w:t>3200 Vine Street</w:t>
      </w:r>
      <w:r w:rsidRPr="007A35C9">
        <w:rPr>
          <w:rFonts w:ascii="Arial" w:hAnsi="Arial" w:cs="Arial"/>
          <w:sz w:val="17"/>
          <w:szCs w:val="17"/>
        </w:rPr>
        <w:t>, C</w:t>
      </w:r>
      <w:r w:rsidR="000F5DC1">
        <w:rPr>
          <w:rFonts w:ascii="Arial" w:hAnsi="Arial" w:cs="Arial"/>
          <w:sz w:val="17"/>
          <w:szCs w:val="17"/>
        </w:rPr>
        <w:t>incinnati</w:t>
      </w:r>
      <w:r w:rsidRPr="007A35C9">
        <w:rPr>
          <w:rFonts w:ascii="Arial" w:hAnsi="Arial" w:cs="Arial"/>
          <w:sz w:val="17"/>
          <w:szCs w:val="17"/>
        </w:rPr>
        <w:t>, OH 45</w:t>
      </w:r>
      <w:r w:rsidR="000F5DC1">
        <w:rPr>
          <w:rFonts w:ascii="Arial" w:hAnsi="Arial" w:cs="Arial"/>
          <w:sz w:val="17"/>
          <w:szCs w:val="17"/>
        </w:rPr>
        <w:t>220</w:t>
      </w:r>
      <w:r>
        <w:rPr>
          <w:rFonts w:ascii="Arial" w:hAnsi="Arial" w:cs="Arial"/>
          <w:sz w:val="17"/>
          <w:szCs w:val="17"/>
        </w:rPr>
        <w:t>.</w:t>
      </w:r>
      <w:r w:rsidRPr="007A35C9">
        <w:rPr>
          <w:rFonts w:ascii="Arial" w:hAnsi="Arial" w:cs="Arial"/>
          <w:sz w:val="17"/>
          <w:szCs w:val="17"/>
        </w:rPr>
        <w:br/>
      </w:r>
      <w:r w:rsidRPr="007A35C9">
        <w:rPr>
          <w:rFonts w:ascii="Arial" w:hAnsi="Arial" w:cs="Arial"/>
          <w:sz w:val="17"/>
          <w:szCs w:val="17"/>
        </w:rPr>
        <w:br/>
        <w:t>The Government intends to award the contract</w:t>
      </w:r>
      <w:r w:rsidR="000F5DC1">
        <w:rPr>
          <w:rFonts w:ascii="Arial" w:hAnsi="Arial" w:cs="Arial"/>
          <w:sz w:val="17"/>
          <w:szCs w:val="17"/>
        </w:rPr>
        <w:t xml:space="preserve"> to</w:t>
      </w:r>
      <w:r w:rsidRPr="007A35C9">
        <w:rPr>
          <w:rFonts w:ascii="Arial" w:hAnsi="Arial" w:cs="Arial"/>
          <w:sz w:val="17"/>
          <w:szCs w:val="17"/>
        </w:rPr>
        <w:t xml:space="preserve"> </w:t>
      </w:r>
      <w:r w:rsidR="005A35F1">
        <w:rPr>
          <w:rFonts w:ascii="Arial" w:hAnsi="Arial" w:cs="Arial"/>
          <w:sz w:val="17"/>
          <w:szCs w:val="17"/>
        </w:rPr>
        <w:t>Biosense</w:t>
      </w:r>
      <w:r w:rsidR="005A35F1">
        <w:rPr>
          <w:rFonts w:ascii="Arial" w:hAnsi="Arial" w:cs="Arial"/>
          <w:sz w:val="17"/>
          <w:szCs w:val="17"/>
        </w:rPr>
        <w:t xml:space="preserve"> Webster, </w:t>
      </w:r>
      <w:r w:rsidRPr="006D374A" w:rsidR="005A35F1">
        <w:rPr>
          <w:rFonts w:ascii="Arial" w:hAnsi="Arial" w:cs="Arial"/>
          <w:sz w:val="17"/>
          <w:szCs w:val="17"/>
        </w:rPr>
        <w:t>3333 Diamond Canyon RD</w:t>
      </w:r>
      <w:r w:rsidR="005A35F1">
        <w:rPr>
          <w:rFonts w:ascii="Arial" w:hAnsi="Arial" w:cs="Arial"/>
          <w:sz w:val="17"/>
          <w:szCs w:val="17"/>
        </w:rPr>
        <w:t xml:space="preserve">, Diamond Bar, CA </w:t>
      </w:r>
      <w:r w:rsidRPr="006D374A" w:rsidR="005A35F1">
        <w:rPr>
          <w:rFonts w:ascii="Arial" w:hAnsi="Arial" w:cs="Arial"/>
          <w:sz w:val="17"/>
          <w:szCs w:val="17"/>
        </w:rPr>
        <w:t>91765</w:t>
      </w:r>
      <w:r w:rsidRPr="007A35C9">
        <w:rPr>
          <w:rFonts w:ascii="Arial" w:hAnsi="Arial" w:cs="Arial"/>
          <w:sz w:val="17"/>
          <w:szCs w:val="17"/>
        </w:rPr>
        <w:t xml:space="preserve">. </w:t>
      </w:r>
      <w:r w:rsidR="00AE0AFD">
        <w:rPr>
          <w:rFonts w:ascii="Arial" w:hAnsi="Arial" w:cs="Arial"/>
          <w:sz w:val="17"/>
          <w:szCs w:val="17"/>
        </w:rPr>
        <w:t>UEI</w:t>
      </w:r>
      <w:r w:rsidRPr="007A35C9">
        <w:rPr>
          <w:rFonts w:ascii="Arial" w:hAnsi="Arial" w:cs="Arial"/>
          <w:sz w:val="17"/>
          <w:szCs w:val="17"/>
        </w:rPr>
        <w:t xml:space="preserve">: </w:t>
      </w:r>
      <w:r w:rsidRPr="00AE72D8" w:rsidR="005A35F1">
        <w:rPr>
          <w:rFonts w:ascii="Arial" w:hAnsi="Arial" w:cs="Arial"/>
          <w:sz w:val="17"/>
          <w:szCs w:val="17"/>
        </w:rPr>
        <w:t>LU6KBGZ1A362</w:t>
      </w:r>
      <w:r w:rsidRPr="007A35C9">
        <w:rPr>
          <w:rFonts w:ascii="Arial" w:hAnsi="Arial" w:cs="Arial"/>
          <w:sz w:val="17"/>
          <w:szCs w:val="17"/>
        </w:rPr>
        <w:t xml:space="preserve">. </w:t>
      </w:r>
      <w:r w:rsidRPr="007A35C9">
        <w:rPr>
          <w:rFonts w:ascii="Arial" w:hAnsi="Arial" w:cs="Arial"/>
          <w:sz w:val="17"/>
          <w:szCs w:val="17"/>
        </w:rPr>
        <w:br/>
      </w:r>
      <w:r w:rsidRPr="007A35C9">
        <w:rPr>
          <w:rFonts w:ascii="Arial" w:hAnsi="Arial" w:cs="Arial"/>
          <w:sz w:val="17"/>
          <w:szCs w:val="17"/>
        </w:rPr>
        <w:br/>
        <w:t>This notice satisfies the requirement at FAR 5.201(b)(1), requiring publication of the proposed contract action. This notice of intent is not a request for quote and no solicitation shall be made available. IAW FAR 5.207(c)(16)(ii) Contractors may submit a capabilities statement or quotation which shall be considered by the agency. The government shall not pay for any costs incurred by responses to this notice.</w:t>
      </w:r>
    </w:p>
    <w:p w:rsidR="00363DB5" w:rsidP="007A35C9">
      <w:pPr>
        <w:rPr>
          <w:rFonts w:ascii="Arial" w:hAnsi="Arial" w:cs="Arial"/>
          <w:sz w:val="17"/>
          <w:szCs w:val="17"/>
        </w:rPr>
      </w:pPr>
      <w:r w:rsidRPr="007A35C9">
        <w:rPr>
          <w:rFonts w:ascii="Arial" w:hAnsi="Arial" w:cs="Arial"/>
          <w:sz w:val="17"/>
          <w:szCs w:val="17"/>
        </w:rPr>
        <w:t xml:space="preserve">Responses to this notice are due on or before </w:t>
      </w:r>
      <w:r w:rsidR="00AE0AFD">
        <w:rPr>
          <w:rFonts w:ascii="Arial" w:hAnsi="Arial" w:cs="Arial"/>
          <w:sz w:val="17"/>
          <w:szCs w:val="17"/>
        </w:rPr>
        <w:t>Friday</w:t>
      </w:r>
      <w:r w:rsidRPr="007A35C9">
        <w:rPr>
          <w:rFonts w:ascii="Arial" w:hAnsi="Arial" w:cs="Arial"/>
          <w:sz w:val="17"/>
          <w:szCs w:val="17"/>
        </w:rPr>
        <w:t xml:space="preserve">, </w:t>
      </w:r>
      <w:r w:rsidR="005A35F1">
        <w:rPr>
          <w:rFonts w:ascii="Arial" w:hAnsi="Arial" w:cs="Arial"/>
          <w:sz w:val="17"/>
          <w:szCs w:val="17"/>
        </w:rPr>
        <w:t>March</w:t>
      </w:r>
      <w:r w:rsidRPr="007A35C9">
        <w:rPr>
          <w:rFonts w:ascii="Arial" w:hAnsi="Arial" w:cs="Arial"/>
          <w:sz w:val="17"/>
          <w:szCs w:val="17"/>
        </w:rPr>
        <w:t xml:space="preserve"> </w:t>
      </w:r>
      <w:r w:rsidR="005A35F1">
        <w:rPr>
          <w:rFonts w:ascii="Arial" w:hAnsi="Arial" w:cs="Arial"/>
          <w:sz w:val="17"/>
          <w:szCs w:val="17"/>
        </w:rPr>
        <w:t>7</w:t>
      </w:r>
      <w:r w:rsidRPr="00AE0AFD" w:rsidR="00AE0AFD">
        <w:rPr>
          <w:rFonts w:ascii="Arial" w:hAnsi="Arial" w:cs="Arial"/>
          <w:sz w:val="17"/>
          <w:szCs w:val="17"/>
          <w:vertAlign w:val="superscript"/>
        </w:rPr>
        <w:t>th</w:t>
      </w:r>
      <w:r w:rsidR="00AE0AFD">
        <w:rPr>
          <w:rFonts w:ascii="Arial" w:hAnsi="Arial" w:cs="Arial"/>
          <w:sz w:val="17"/>
          <w:szCs w:val="17"/>
        </w:rPr>
        <w:t xml:space="preserve"> </w:t>
      </w:r>
      <w:r w:rsidRPr="007A35C9">
        <w:rPr>
          <w:rFonts w:ascii="Arial" w:hAnsi="Arial" w:cs="Arial"/>
          <w:sz w:val="17"/>
          <w:szCs w:val="17"/>
        </w:rPr>
        <w:t xml:space="preserve">at 08:00 a.m. Eastern Time to </w:t>
      </w:r>
      <w:r w:rsidR="00BD69AA">
        <w:rPr>
          <w:rFonts w:ascii="Arial" w:hAnsi="Arial" w:cs="Arial"/>
          <w:sz w:val="17"/>
          <w:szCs w:val="17"/>
        </w:rPr>
        <w:t>Christopher Council</w:t>
      </w:r>
      <w:r w:rsidRPr="007A35C9">
        <w:rPr>
          <w:rFonts w:ascii="Arial" w:hAnsi="Arial" w:cs="Arial"/>
          <w:sz w:val="17"/>
          <w:szCs w:val="17"/>
        </w:rPr>
        <w:t>, Contracting Officer, via email at</w:t>
      </w:r>
      <w:r w:rsidR="00AE0AFD">
        <w:rPr>
          <w:rFonts w:ascii="Arial" w:hAnsi="Arial" w:cs="Arial"/>
          <w:sz w:val="17"/>
          <w:szCs w:val="17"/>
        </w:rPr>
        <w:t xml:space="preserve"> </w:t>
      </w:r>
      <w:r>
        <w:fldChar w:fldCharType="begin"/>
      </w:r>
      <w:r>
        <w:instrText xml:space="preserve"> HYPERLINK "mailto:Christopher.Council@va.gov" </w:instrText>
      </w:r>
      <w:r>
        <w:fldChar w:fldCharType="separate"/>
      </w:r>
      <w:r w:rsidRPr="00294196" w:rsidR="00AE0AFD">
        <w:rPr>
          <w:rStyle w:val="Hyperlink"/>
          <w:rFonts w:ascii="Arial" w:hAnsi="Arial" w:cs="Arial"/>
          <w:sz w:val="17"/>
          <w:szCs w:val="17"/>
        </w:rPr>
        <w:t>Christopher.Council@va.gov</w:t>
      </w:r>
      <w:r>
        <w:fldChar w:fldCharType="end"/>
      </w:r>
      <w:r w:rsidR="00AE0AFD">
        <w:rPr>
          <w:rFonts w:ascii="Arial" w:hAnsi="Arial" w:cs="Arial"/>
          <w:sz w:val="17"/>
          <w:szCs w:val="17"/>
        </w:rPr>
        <w:t xml:space="preserve">. </w:t>
      </w:r>
    </w:p>
    <w:p w:rsidR="00F543C3" w:rsidP="007A35C9">
      <w:r>
        <w:rPr>
          <w:noProof/>
        </w:rPr>
        <w:drawing>
          <wp:inline distT="0" distB="0" distL="0" distR="0">
            <wp:extent cx="5943600" cy="7802880"/>
            <wp:effectExtent l="0" t="0" r="0" b="7620"/>
            <wp:docPr id="1827139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139716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35F1">
        <w:t xml:space="preserve"> </w:t>
      </w:r>
      <w:r w:rsidRPr="005A35F1">
        <w:rPr>
          <w:noProof/>
        </w:rPr>
        <w:drawing>
          <wp:inline distT="0" distB="0" distL="0" distR="0">
            <wp:extent cx="5943600" cy="2012315"/>
            <wp:effectExtent l="0" t="0" r="0" b="6985"/>
            <wp:docPr id="1707619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w:type="default" r:id="rId6"/>
      <w:footerReference w:type="default" r:id="rId7"/>
      <w:headerReference w:type="first" r:id="rId8"/>
      <w:footerReference w:type="first" r:id="rId9"/>
      <w:type w:val="continuous"/>
      <w:pgSz w:w="12240" w:h="15840"/>
      <w:pgMar w:top="1080" w:right="1440" w:bottom="1080" w:left="1440" w:header="360" w:footer="36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8"/>
      <w:gridCol w:w="4788"/>
    </w:tblGrid>
    <w:tr w:rsidTr="009A409F">
      <w:tblPrEx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Ex>
      <w:tc>
        <w:tcPr>
          <w:tcW w:w="4788" w:type="dxa"/>
        </w:tcPr>
        <w:p w:rsidR="009A409F" w:rsidP="009A409F">
          <w:pPr>
            <w:pStyle w:val="Footer"/>
            <w:rPr>
              <w:rFonts w:cstheme="minorHAnsi"/>
            </w:rPr>
          </w:pPr>
        </w:p>
      </w:tc>
      <w:tc>
        <w:tcPr>
          <w:tcW w:w="4788" w:type="dxa"/>
        </w:tcPr>
        <w:p w:rsidR="009A409F" w:rsidP="009A409F">
          <w:pPr>
            <w:pStyle w:val="Footer"/>
            <w:jc w:val="right"/>
            <w:rPr>
              <w:rFonts w:cstheme="minorHAnsi"/>
            </w:rPr>
          </w:pPr>
          <w:r>
            <w:rPr>
              <w:rFonts w:cstheme="minorHAnsi"/>
            </w:rPr>
            <w:t>Special Notice</w:t>
          </w:r>
        </w:p>
      </w:tc>
    </w:tr>
  </w:tbl>
  <w:p w:rsidR="00975C97" w:rsidRPr="00975C97" w:rsidP="009A409F">
    <w:pPr>
      <w:pStyle w:val="Footer"/>
      <w:rPr>
        <w:rFonts w:cstheme="minorHAnsi"/>
      </w:rPr>
    </w:pPr>
  </w:p>
  <w:p>
    <w:pPr>
      <w:pStyle w:val="Head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t>6</w: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8"/>
      <w:gridCol w:w="4788"/>
    </w:tblGrid>
    <w:tr w:rsidTr="009A409F">
      <w:tblPrEx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Ex>
      <w:tc>
        <w:tcPr>
          <w:tcW w:w="4788" w:type="dxa"/>
        </w:tcPr>
        <w:p w:rsidR="009A409F" w:rsidP="009A409F">
          <w:pPr>
            <w:pStyle w:val="Footer"/>
            <w:rPr>
              <w:rFonts w:cstheme="minorHAnsi"/>
            </w:rPr>
          </w:pPr>
          <w:r w:rsidRPr="009A409F">
            <w:rPr>
              <w:rFonts w:cstheme="minorHAnsi"/>
            </w:rPr>
            <w:t>*= Required Field</w:t>
          </w:r>
        </w:p>
      </w:tc>
      <w:tc>
        <w:tcPr>
          <w:tcW w:w="4788" w:type="dxa"/>
        </w:tcPr>
        <w:p w:rsidR="009A409F" w:rsidP="00637F97">
          <w:pPr>
            <w:pStyle w:val="Footer"/>
            <w:jc w:val="right"/>
            <w:rPr>
              <w:rFonts w:cstheme="minorHAnsi"/>
            </w:rPr>
          </w:pPr>
          <w:r>
            <w:rPr>
              <w:rFonts w:cstheme="minorHAnsi"/>
            </w:rPr>
            <w:t>Special Notice</w:t>
          </w:r>
        </w:p>
      </w:tc>
    </w:tr>
  </w:tbl>
  <w:p w:rsidR="00E52D1F" w:rsidRPr="00E52D1F" w:rsidP="00637F97">
    <w:pPr>
      <w:pStyle w:val="Footer"/>
      <w:jc w:val="right"/>
      <w:rPr>
        <w:rFonts w:cstheme="minorHAnsi"/>
      </w:rPr>
    </w:pPr>
  </w:p>
  <w:p>
    <w:pPr>
      <w:pStyle w:val="Head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t>6</w:t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401" w:rsidRPr="00C326BA" w:rsidP="00C326BA">
    <w:pPr>
      <w:pStyle w:val="Heading1"/>
      <w:jc w:val="center"/>
      <w:rPr>
        <w:rFonts w:eastAsia="Times New Roman"/>
        <w:sz w:val="36"/>
        <w:szCs w:val="24"/>
      </w:rPr>
    </w:pPr>
    <w:r w:rsidRPr="00C326BA">
      <w:rPr>
        <w:rFonts w:eastAsia="Times New Roman"/>
        <w:sz w:val="36"/>
        <w:szCs w:val="24"/>
      </w:rPr>
      <w:t>Special Notice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D1F" w:rsidRPr="00C326BA" w:rsidP="00C326BA">
    <w:pPr>
      <w:pStyle w:val="Heading1"/>
      <w:jc w:val="center"/>
      <w:rPr>
        <w:rFonts w:eastAsia="Times New Roman"/>
        <w:sz w:val="36"/>
        <w:szCs w:val="24"/>
      </w:rPr>
    </w:pPr>
    <w:r w:rsidRPr="00C326BA">
      <w:rPr>
        <w:rFonts w:eastAsia="Times New Roman"/>
        <w:sz w:val="36"/>
        <w:szCs w:val="24"/>
      </w:rPr>
      <w:t>Special Notice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cumentProtection w:edit="readOnly" w:enforcement="1"/>
  <w:defaultTabStop w:val="720"/>
  <w:characterSpacingControl w:val="doNotCompress"/>
  <w:compat/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D17E43"/>
    <w:pPr>
      <w:spacing w:before="0" w:after="200"/>
      <w:ind w:left="0"/>
      <w:jc w:val="left"/>
    </w:pPr>
    <w:rPr>
      <w:rFonts w:asciiTheme="minorAsci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720F"/>
    <w:pPr>
      <w:keepNext/>
      <w:keepLines/>
      <w:spacing w:before="120" w:after="120"/>
      <w:outlineLvl w:val="0"/>
    </w:pPr>
    <w:rPr>
      <w:rFonts w:asciiTheme="majorAsci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20F"/>
    <w:pPr>
      <w:keepNext/>
      <w:keepLines/>
      <w:spacing w:before="120" w:after="120"/>
      <w:outlineLvl w:val="1"/>
    </w:pPr>
    <w:rPr>
      <w:rFonts w:asciiTheme="majorAsci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20F"/>
    <w:pPr>
      <w:keepNext/>
      <w:keepLines/>
      <w:spacing w:before="200" w:after="0"/>
      <w:outlineLvl w:val="2"/>
    </w:pPr>
    <w:rPr>
      <w:rFonts w:asciiTheme="majorAsci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20F"/>
    <w:pPr>
      <w:keepNext/>
      <w:keepLines/>
      <w:spacing w:before="200" w:after="0"/>
      <w:outlineLvl w:val="3"/>
    </w:pPr>
    <w:rPr>
      <w:rFonts w:asciiTheme="majorAscii" w:eastAsiaTheme="majorEastAsia" w:hAnsiTheme="majorHAnsi" w:cstheme="majorBidi"/>
      <w:b/>
      <w:bCs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20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2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2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2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2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20F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A172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2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A1720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rsid w:val="00AA3EBA"/>
    <w:pPr>
      <w:tabs>
        <w:tab w:val="center" w:pos="4680"/>
        <w:tab w:val="right" w:pos="9360"/>
      </w:tabs>
      <w:spacing w:after="0" w:line="240" w:lineRule="auto"/>
    </w:pPr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AA3EBA"/>
  </w:style>
  <w:style w:type="paragraph" w:styleId="Footer">
    <w:name w:val="footer"/>
    <w:basedOn w:val="Normal"/>
    <w:link w:val="FooterChar"/>
    <w:uiPriority w:val="99"/>
    <w:rsid w:val="00AA3EBA"/>
    <w:pPr>
      <w:tabs>
        <w:tab w:val="center" w:pos="4680"/>
        <w:tab w:val="right" w:pos="9360"/>
      </w:tabs>
      <w:spacing w:after="0" w:line="240" w:lineRule="auto"/>
    </w:pPr>
    <w:rPr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AA3EBA"/>
  </w:style>
  <w:style w:type="paragraph" w:styleId="TOCHeading">
    <w:name w:val="TOC Heading"/>
    <w:basedOn w:val="Normal"/>
    <w:next w:val="Normal"/>
    <w:uiPriority w:val="39"/>
    <w:qFormat/>
    <w:rsid w:val="00D17E43"/>
    <w:pPr>
      <w:jc w:val="center"/>
      <w:outlineLvl w:val="9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D17E43"/>
    <w:pPr>
      <w:spacing w:before="120" w:after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rsid w:val="00D17E43"/>
    <w:pPr>
      <w:spacing w:after="0"/>
      <w:ind w:left="720"/>
    </w:pPr>
  </w:style>
  <w:style w:type="paragraph" w:styleId="TOC3">
    <w:name w:val="toc 3"/>
    <w:basedOn w:val="Normal"/>
    <w:next w:val="Normal"/>
    <w:autoRedefine/>
    <w:uiPriority w:val="39"/>
    <w:rsid w:val="00D17E43"/>
    <w:pPr>
      <w:spacing w:after="0"/>
      <w:ind w:left="1080"/>
    </w:pPr>
  </w:style>
  <w:style w:type="paragraph" w:styleId="TOC4">
    <w:name w:val="toc 4"/>
    <w:basedOn w:val="Normal"/>
    <w:next w:val="Normal"/>
    <w:autoRedefine/>
    <w:uiPriority w:val="39"/>
    <w:rsid w:val="00D17E43"/>
    <w:pPr>
      <w:spacing w:after="0"/>
      <w:ind w:left="1080"/>
    </w:pPr>
  </w:style>
  <w:style w:type="paragraph" w:customStyle="1" w:styleId="NoWrap">
    <w:name w:val="No Wrap"/>
    <w:pPr>
      <w:spacing w:before="0" w:after="0"/>
      <w:ind w:left="0"/>
      <w:jc w:val="left"/>
    </w:pPr>
    <w:rPr>
      <w:rFonts w:ascii="Courier New" w:hAnsi="Courier New" w:eastAsiaTheme="minorEastAsia" w:cstheme="majorBidi"/>
      <w:sz w:val="22"/>
      <w:szCs w:val="22"/>
    </w:rPr>
  </w:style>
  <w:style w:type="paragraph" w:customStyle="1" w:styleId="ByReference">
    <w:name w:val="By Reference"/>
    <w:basedOn w:val="Normal"/>
    <w:pPr>
      <w:spacing w:after="0"/>
    </w:pPr>
  </w:style>
  <w:style w:type="paragraph" w:customStyle="1" w:styleId="DraftInformationText">
    <w:name w:val="Draft Information Text"/>
    <w:basedOn w:val="Normal"/>
    <w:pPr>
      <w:spacing w:before="120" w:after="120"/>
    </w:pPr>
    <w:rPr>
      <w:b/>
      <w:bCs/>
      <w:i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B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B1B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BB1BA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B1BA2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BB1BA2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rsid w:val="00BB1BA2"/>
    <w:pPr>
      <w:spacing w:line="240" w:lineRule="auto"/>
    </w:pPr>
    <w:rPr>
      <w:i/>
      <w:color w:val="808080" w:themeColor="background1" w:themeShade="8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1BA2"/>
    <w:rPr>
      <w:i/>
      <w:color w:val="808080" w:themeColor="background1" w:themeShade="80"/>
      <w:sz w:val="20"/>
      <w:szCs w:val="20"/>
    </w:rPr>
  </w:style>
  <w:style w:type="character" w:customStyle="1" w:styleId="AAMSKBFill-InHighlight">
    <w:name w:val="AAMS KB Fill-In Highlight"/>
    <w:basedOn w:val="DefaultParagraphFont"/>
    <w:uiPriority w:val="99"/>
    <w:rsid w:val="000A0A6A"/>
    <w:rPr>
      <w:color w:val="C00000"/>
      <w:bdr w:val="none" w:sz="0" w:space="0" w:color="auto"/>
      <w:shd w:val="clear" w:color="auto" w:fil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EFC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EF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A0A6A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976D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976D4"/>
    <w:rPr>
      <w:rFonts w:ascii="Tahoma" w:hAnsi="Tahoma" w:cs="Tahoma"/>
      <w:sz w:val="16"/>
      <w:szCs w:val="16"/>
    </w:rPr>
  </w:style>
  <w:style w:type="character" w:customStyle="1" w:styleId="AAMSKBSegmentNumberingHighlight">
    <w:name w:val="AAMS KB Segment Numbering Highlight"/>
    <w:basedOn w:val="DefaultParagraphFont"/>
    <w:uiPriority w:val="99"/>
    <w:rsid w:val="00F976D4"/>
    <w:rPr>
      <w:color w:val="00B050"/>
    </w:rPr>
  </w:style>
  <w:style w:type="character" w:customStyle="1" w:styleId="AAMSKBSegmentDirective">
    <w:name w:val="AAMS KB Segment Directive"/>
    <w:basedOn w:val="DefaultParagraphFont"/>
    <w:uiPriority w:val="1"/>
    <w:rsid w:val="006B69B0"/>
    <w:rPr>
      <w:color w:val="943634" w:themeColor="accent2" w:themeShade="BF"/>
    </w:rPr>
  </w:style>
  <w:style w:type="table" w:customStyle="1" w:styleId="TableGrid1">
    <w:name w:val="Table Grid1"/>
    <w:basedOn w:val="TableNormal"/>
    <w:uiPriority w:val="39"/>
    <w:rsid w:val="00D11D95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9A4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43C3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543C3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pixelsPerInch w:val="19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emf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header" Target="header2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38</Words>
  <Characters>223</Characters>
  <Application>Microsoft Office Word</Application>
  <DocSecurity>8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2025-02-28T15:16:25Z</dcterms:created>
  <dcterms:modified xsi:type="dcterms:W3CDTF">2025-02-28T15:16:25Z</dcterms:modified>
</cp:coreProperties>
</file>