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D12F" w14:textId="77777777" w:rsidR="00E1427D" w:rsidRPr="00DD5EC5" w:rsidRDefault="00E1427D" w:rsidP="00AA3F9B">
      <w:pPr>
        <w:spacing w:after="0" w:line="240" w:lineRule="auto"/>
        <w:ind w:left="1440" w:firstLine="720"/>
        <w:rPr>
          <w:rFonts w:asciiTheme="majorHAnsi" w:hAnsiTheme="majorHAnsi"/>
          <w:bCs/>
          <w:sz w:val="24"/>
          <w:szCs w:val="24"/>
        </w:rPr>
      </w:pPr>
    </w:p>
    <w:p w14:paraId="11E1967C" w14:textId="65B44E12" w:rsidR="00B20441" w:rsidRDefault="00B20441" w:rsidP="00B20441">
      <w:pPr>
        <w:spacing w:after="0" w:line="240" w:lineRule="auto"/>
        <w:jc w:val="right"/>
        <w:rPr>
          <w:rFonts w:ascii="Times New Roman" w:hAnsi="Times New Roman" w:cs="Times New Roman"/>
          <w:bCs/>
        </w:rPr>
      </w:pPr>
      <w:r>
        <w:rPr>
          <w:noProof/>
          <w:color w:val="000000"/>
          <w:sz w:val="24"/>
          <w:szCs w:val="24"/>
        </w:rPr>
        <w:drawing>
          <wp:inline distT="0" distB="0" distL="0" distR="0" wp14:anchorId="348440C0" wp14:editId="28B1B827">
            <wp:extent cx="2610062" cy="692717"/>
            <wp:effectExtent l="0" t="0" r="0" b="0"/>
            <wp:docPr id="1" name="Picture 1" descr="NIST Office of Acquisition and Agreement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 Office of Acquisition and Agreements Management"/>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85541" cy="712749"/>
                    </a:xfrm>
                    <a:prstGeom prst="rect">
                      <a:avLst/>
                    </a:prstGeom>
                    <a:noFill/>
                    <a:ln>
                      <a:noFill/>
                    </a:ln>
                  </pic:spPr>
                </pic:pic>
              </a:graphicData>
            </a:graphic>
          </wp:inline>
        </w:drawing>
      </w:r>
    </w:p>
    <w:p w14:paraId="70B12FDE" w14:textId="586336EE" w:rsidR="0090299C" w:rsidRPr="00EF2171" w:rsidRDefault="00EF2171" w:rsidP="00AA3F9B">
      <w:pPr>
        <w:spacing w:after="0" w:line="240" w:lineRule="auto"/>
        <w:rPr>
          <w:rFonts w:ascii="Times New Roman" w:hAnsi="Times New Roman" w:cs="Times New Roman"/>
          <w:b/>
        </w:rPr>
      </w:pPr>
      <w:r w:rsidRPr="00EF2171">
        <w:rPr>
          <w:rFonts w:ascii="Times New Roman" w:hAnsi="Times New Roman" w:cs="Times New Roman"/>
          <w:b/>
        </w:rPr>
        <w:t>NOTICE OF INTEN</w:t>
      </w:r>
      <w:r w:rsidR="00106386">
        <w:rPr>
          <w:rFonts w:ascii="Times New Roman" w:hAnsi="Times New Roman" w:cs="Times New Roman"/>
          <w:b/>
        </w:rPr>
        <w:t>T</w:t>
      </w:r>
      <w:r w:rsidRPr="00EF2171">
        <w:rPr>
          <w:rFonts w:ascii="Times New Roman" w:hAnsi="Times New Roman" w:cs="Times New Roman"/>
          <w:b/>
        </w:rPr>
        <w:t xml:space="preserve"> TO SOLE SOURCE</w:t>
      </w:r>
    </w:p>
    <w:p w14:paraId="513DF837" w14:textId="77777777" w:rsidR="00EF2171" w:rsidRDefault="00EF2171" w:rsidP="00AA3F9B">
      <w:pPr>
        <w:spacing w:after="0" w:line="240" w:lineRule="auto"/>
        <w:rPr>
          <w:rFonts w:ascii="Times New Roman" w:hAnsi="Times New Roman" w:cs="Times New Roman"/>
          <w:bCs/>
        </w:rPr>
      </w:pPr>
    </w:p>
    <w:p w14:paraId="64F4F8FB" w14:textId="1EC8DDE6" w:rsidR="00591215" w:rsidRDefault="00591215" w:rsidP="00AA3F9B">
      <w:pPr>
        <w:spacing w:after="0" w:line="240" w:lineRule="auto"/>
        <w:rPr>
          <w:rFonts w:ascii="Times New Roman" w:hAnsi="Times New Roman" w:cs="Times New Roman"/>
          <w:bCs/>
        </w:rPr>
      </w:pPr>
      <w:r w:rsidRPr="00D005A5">
        <w:rPr>
          <w:rFonts w:ascii="Times New Roman" w:hAnsi="Times New Roman" w:cs="Times New Roman"/>
          <w:bCs/>
        </w:rPr>
        <w:t xml:space="preserve">The Acquisition Management Division (AMD) at the National Institute of Standards and Technology </w:t>
      </w:r>
      <w:r w:rsidR="00106386">
        <w:rPr>
          <w:rFonts w:ascii="Times New Roman" w:hAnsi="Times New Roman" w:cs="Times New Roman"/>
          <w:bCs/>
        </w:rPr>
        <w:t xml:space="preserve">Physical </w:t>
      </w:r>
      <w:r w:rsidR="006A7D2E">
        <w:rPr>
          <w:rFonts w:ascii="Times New Roman" w:hAnsi="Times New Roman" w:cs="Times New Roman"/>
          <w:bCs/>
        </w:rPr>
        <w:t>Measurements Lab, Quantum Measurements Division</w:t>
      </w:r>
      <w:r w:rsidR="008771BB">
        <w:rPr>
          <w:rFonts w:ascii="Times New Roman" w:hAnsi="Times New Roman" w:cs="Times New Roman"/>
          <w:bCs/>
        </w:rPr>
        <w:t xml:space="preserve"> (NIST PML) </w:t>
      </w:r>
      <w:r w:rsidRPr="00D005A5">
        <w:rPr>
          <w:rFonts w:ascii="Times New Roman" w:hAnsi="Times New Roman" w:cs="Times New Roman"/>
          <w:bCs/>
        </w:rPr>
        <w:t xml:space="preserve">intends to procure </w:t>
      </w:r>
      <w:r w:rsidR="00BA1757">
        <w:rPr>
          <w:rFonts w:ascii="Times New Roman" w:hAnsi="Times New Roman" w:cs="Times New Roman"/>
          <w:bCs/>
        </w:rPr>
        <w:t>repair services and a software upgrade for a quantity of one (1)</w:t>
      </w:r>
      <w:r w:rsidR="00B510EA">
        <w:rPr>
          <w:rFonts w:ascii="Times New Roman" w:hAnsi="Times New Roman" w:cs="Times New Roman"/>
          <w:bCs/>
        </w:rPr>
        <w:t xml:space="preserve"> Olympus LEXT OLS4100 microscope </w:t>
      </w:r>
      <w:r w:rsidRPr="00D005A5">
        <w:rPr>
          <w:rFonts w:ascii="Times New Roman" w:hAnsi="Times New Roman" w:cs="Times New Roman"/>
          <w:bCs/>
        </w:rPr>
        <w:t>using Simplified Acquisition Procedures for Commercial Items (FAR Parts 12 and 13).</w:t>
      </w:r>
    </w:p>
    <w:p w14:paraId="11C1A9C0" w14:textId="77777777" w:rsidR="00A3212A" w:rsidRDefault="00A3212A" w:rsidP="00AA3F9B">
      <w:pPr>
        <w:spacing w:after="0" w:line="240" w:lineRule="auto"/>
        <w:rPr>
          <w:rFonts w:ascii="Times New Roman" w:hAnsi="Times New Roman" w:cs="Times New Roman"/>
          <w:bCs/>
        </w:rPr>
      </w:pPr>
    </w:p>
    <w:p w14:paraId="617A2D48" w14:textId="4BB1686E" w:rsidR="00A3212A" w:rsidRPr="00A3212A" w:rsidRDefault="0079707C" w:rsidP="00A3212A">
      <w:pPr>
        <w:spacing w:after="0" w:line="240" w:lineRule="auto"/>
        <w:rPr>
          <w:rFonts w:ascii="Times New Roman" w:hAnsi="Times New Roman" w:cs="Times New Roman"/>
          <w:bCs/>
        </w:rPr>
      </w:pPr>
      <w:r w:rsidRPr="0079707C">
        <w:rPr>
          <w:rFonts w:ascii="Times New Roman" w:hAnsi="Times New Roman" w:cs="Times New Roman"/>
          <w:bCs/>
        </w:rPr>
        <w:t xml:space="preserve">The NIST Quantum Measurements Division requires a service for a recently failed LEXT OLS4100 microscope which is an indispensable tool to select qualified epitaxial graphene material for fabrication of quantum Hall resistance standard.  </w:t>
      </w:r>
      <w:r w:rsidR="00B64035">
        <w:rPr>
          <w:rFonts w:ascii="Times New Roman" w:hAnsi="Times New Roman" w:cs="Times New Roman"/>
          <w:bCs/>
        </w:rPr>
        <w:t>The Quantum Measurements</w:t>
      </w:r>
      <w:r w:rsidRPr="0079707C">
        <w:rPr>
          <w:rFonts w:ascii="Times New Roman" w:hAnsi="Times New Roman" w:cs="Times New Roman"/>
          <w:bCs/>
        </w:rPr>
        <w:t xml:space="preserve"> group synthesizes graphene on a transparent silicon carbide substrate and uses the unique power of LEXT OLS4100 for fast and reliable characterization of large, homogeneous epitaxial graphene. An expedite repair of our LEXT OLS4100 microscope will allow us to reassume the interrupted research on developing graphene quantum Hall devices.</w:t>
      </w:r>
    </w:p>
    <w:p w14:paraId="4E568AF2" w14:textId="77777777" w:rsidR="005075D1" w:rsidRDefault="005075D1" w:rsidP="00A3212A">
      <w:pPr>
        <w:spacing w:after="0" w:line="240" w:lineRule="auto"/>
        <w:rPr>
          <w:rFonts w:ascii="Times New Roman" w:hAnsi="Times New Roman" w:cs="Times New Roman"/>
          <w:bCs/>
        </w:rPr>
      </w:pPr>
    </w:p>
    <w:p w14:paraId="77C79FCA" w14:textId="7139B838" w:rsidR="00F56272" w:rsidRDefault="00A3212A" w:rsidP="00F56272">
      <w:pPr>
        <w:spacing w:after="0" w:line="240" w:lineRule="auto"/>
        <w:rPr>
          <w:rFonts w:ascii="Times New Roman" w:hAnsi="Times New Roman" w:cs="Times New Roman"/>
          <w:bCs/>
        </w:rPr>
      </w:pPr>
      <w:r w:rsidRPr="00A3212A">
        <w:rPr>
          <w:rFonts w:ascii="Times New Roman" w:hAnsi="Times New Roman" w:cs="Times New Roman"/>
          <w:bCs/>
        </w:rPr>
        <w:t xml:space="preserve">Market research findings demonstrated only </w:t>
      </w:r>
      <w:r w:rsidR="005075D1">
        <w:rPr>
          <w:rFonts w:ascii="Times New Roman" w:hAnsi="Times New Roman" w:cs="Times New Roman"/>
          <w:bCs/>
        </w:rPr>
        <w:t xml:space="preserve">Evident Scientific </w:t>
      </w:r>
      <w:r w:rsidR="006B69EC">
        <w:rPr>
          <w:rFonts w:ascii="Times New Roman" w:hAnsi="Times New Roman" w:cs="Times New Roman"/>
          <w:bCs/>
        </w:rPr>
        <w:t xml:space="preserve">has the </w:t>
      </w:r>
      <w:r w:rsidR="00180A8E">
        <w:rPr>
          <w:rFonts w:ascii="Times New Roman" w:hAnsi="Times New Roman" w:cs="Times New Roman"/>
          <w:bCs/>
        </w:rPr>
        <w:t>capability to meet all of</w:t>
      </w:r>
      <w:r w:rsidR="00FD241F">
        <w:rPr>
          <w:rFonts w:ascii="Times New Roman" w:hAnsi="Times New Roman" w:cs="Times New Roman"/>
          <w:bCs/>
        </w:rPr>
        <w:t xml:space="preserve"> th</w:t>
      </w:r>
      <w:r w:rsidR="00F56272">
        <w:rPr>
          <w:rFonts w:ascii="Times New Roman" w:hAnsi="Times New Roman" w:cs="Times New Roman"/>
          <w:bCs/>
        </w:rPr>
        <w:t>e following</w:t>
      </w:r>
      <w:r w:rsidR="00180A8E">
        <w:rPr>
          <w:rFonts w:ascii="Times New Roman" w:hAnsi="Times New Roman" w:cs="Times New Roman"/>
          <w:bCs/>
        </w:rPr>
        <w:t xml:space="preserve"> requirements</w:t>
      </w:r>
      <w:r w:rsidR="00F56272">
        <w:rPr>
          <w:rFonts w:ascii="Times New Roman" w:hAnsi="Times New Roman" w:cs="Times New Roman"/>
          <w:bCs/>
        </w:rPr>
        <w:t>:</w:t>
      </w:r>
    </w:p>
    <w:p w14:paraId="1BDC9ADC" w14:textId="09C4EA50" w:rsidR="00F56272" w:rsidRDefault="00162316" w:rsidP="00162316">
      <w:pPr>
        <w:pStyle w:val="ListParagraph"/>
        <w:numPr>
          <w:ilvl w:val="0"/>
          <w:numId w:val="7"/>
        </w:numPr>
        <w:spacing w:after="0" w:line="240" w:lineRule="auto"/>
        <w:rPr>
          <w:rFonts w:ascii="Times New Roman" w:hAnsi="Times New Roman" w:cs="Times New Roman"/>
          <w:bCs/>
        </w:rPr>
      </w:pPr>
      <w:r w:rsidRPr="00162316">
        <w:rPr>
          <w:rFonts w:ascii="Times New Roman" w:hAnsi="Times New Roman" w:cs="Times New Roman"/>
          <w:bCs/>
        </w:rPr>
        <w:t xml:space="preserve">Provide OEM replacement parts. </w:t>
      </w:r>
    </w:p>
    <w:p w14:paraId="41F2CEA5" w14:textId="4A40AF8D" w:rsidR="00916BEF" w:rsidRDefault="00916BEF" w:rsidP="00162316">
      <w:pPr>
        <w:pStyle w:val="ListParagraph"/>
        <w:numPr>
          <w:ilvl w:val="0"/>
          <w:numId w:val="7"/>
        </w:numPr>
        <w:spacing w:after="0" w:line="240" w:lineRule="auto"/>
        <w:rPr>
          <w:rFonts w:ascii="Times New Roman" w:hAnsi="Times New Roman" w:cs="Times New Roman"/>
          <w:bCs/>
        </w:rPr>
      </w:pPr>
      <w:r>
        <w:rPr>
          <w:rFonts w:ascii="Times New Roman" w:hAnsi="Times New Roman" w:cs="Times New Roman"/>
          <w:bCs/>
        </w:rPr>
        <w:t xml:space="preserve">Has the </w:t>
      </w:r>
      <w:r w:rsidR="0037268C">
        <w:rPr>
          <w:rFonts w:ascii="Times New Roman" w:hAnsi="Times New Roman" w:cs="Times New Roman"/>
          <w:bCs/>
        </w:rPr>
        <w:t xml:space="preserve">proprietary knowledge </w:t>
      </w:r>
      <w:r w:rsidR="00EA5AF6">
        <w:rPr>
          <w:rFonts w:ascii="Times New Roman" w:hAnsi="Times New Roman" w:cs="Times New Roman"/>
          <w:bCs/>
        </w:rPr>
        <w:t xml:space="preserve">required </w:t>
      </w:r>
      <w:r w:rsidR="0037268C">
        <w:rPr>
          <w:rFonts w:ascii="Times New Roman" w:hAnsi="Times New Roman" w:cs="Times New Roman"/>
          <w:bCs/>
        </w:rPr>
        <w:t xml:space="preserve">to calibrate the microscope. </w:t>
      </w:r>
    </w:p>
    <w:p w14:paraId="4E1BEEEA" w14:textId="4C4F3908" w:rsidR="0037268C" w:rsidRDefault="00EA5AF6" w:rsidP="00162316">
      <w:pPr>
        <w:pStyle w:val="ListParagraph"/>
        <w:numPr>
          <w:ilvl w:val="0"/>
          <w:numId w:val="7"/>
        </w:numPr>
        <w:spacing w:after="0" w:line="240" w:lineRule="auto"/>
        <w:rPr>
          <w:rFonts w:ascii="Times New Roman" w:hAnsi="Times New Roman" w:cs="Times New Roman"/>
          <w:bCs/>
        </w:rPr>
      </w:pPr>
      <w:r>
        <w:rPr>
          <w:rFonts w:ascii="Times New Roman" w:hAnsi="Times New Roman" w:cs="Times New Roman"/>
          <w:bCs/>
        </w:rPr>
        <w:t>Has the proprietary knowledge</w:t>
      </w:r>
      <w:r w:rsidR="000A5D26">
        <w:rPr>
          <w:rFonts w:ascii="Times New Roman" w:hAnsi="Times New Roman" w:cs="Times New Roman"/>
          <w:bCs/>
        </w:rPr>
        <w:t xml:space="preserve"> of the laser and the LEXT OLS4100.</w:t>
      </w:r>
    </w:p>
    <w:p w14:paraId="735A4DCC" w14:textId="671B6E76" w:rsidR="000A5D26" w:rsidRPr="00162316" w:rsidRDefault="000A5D26" w:rsidP="00162316">
      <w:pPr>
        <w:pStyle w:val="ListParagraph"/>
        <w:numPr>
          <w:ilvl w:val="0"/>
          <w:numId w:val="7"/>
        </w:numPr>
        <w:spacing w:after="0" w:line="240" w:lineRule="auto"/>
        <w:rPr>
          <w:rFonts w:ascii="Times New Roman" w:hAnsi="Times New Roman" w:cs="Times New Roman"/>
          <w:bCs/>
        </w:rPr>
      </w:pPr>
      <w:r>
        <w:rPr>
          <w:rFonts w:ascii="Times New Roman" w:hAnsi="Times New Roman" w:cs="Times New Roman"/>
          <w:bCs/>
        </w:rPr>
        <w:t xml:space="preserve">Provide the required upgraded software. </w:t>
      </w:r>
    </w:p>
    <w:p w14:paraId="792D9813" w14:textId="0889DBE7" w:rsidR="00EA5AF6" w:rsidRPr="00F56272" w:rsidRDefault="00EA5AF6" w:rsidP="00EA5AF6">
      <w:pPr>
        <w:spacing w:after="0" w:line="240" w:lineRule="auto"/>
        <w:rPr>
          <w:rFonts w:ascii="Times New Roman" w:hAnsi="Times New Roman" w:cs="Times New Roman"/>
          <w:bCs/>
        </w:rPr>
      </w:pPr>
    </w:p>
    <w:p w14:paraId="243125C3" w14:textId="3DBC3D88" w:rsidR="00A3212A" w:rsidRPr="00D005A5" w:rsidRDefault="003009DB" w:rsidP="00A3212A">
      <w:pPr>
        <w:spacing w:after="0" w:line="240" w:lineRule="auto"/>
        <w:rPr>
          <w:rFonts w:ascii="Times New Roman" w:hAnsi="Times New Roman" w:cs="Times New Roman"/>
          <w:bCs/>
        </w:rPr>
      </w:pPr>
      <w:r>
        <w:rPr>
          <w:rFonts w:ascii="Times New Roman" w:hAnsi="Times New Roman" w:cs="Times New Roman"/>
          <w:bCs/>
        </w:rPr>
        <w:t>Evident Scientific does not have authorized 3</w:t>
      </w:r>
      <w:r w:rsidRPr="003009DB">
        <w:rPr>
          <w:rFonts w:ascii="Times New Roman" w:hAnsi="Times New Roman" w:cs="Times New Roman"/>
          <w:bCs/>
          <w:vertAlign w:val="superscript"/>
        </w:rPr>
        <w:t>rd</w:t>
      </w:r>
      <w:r>
        <w:rPr>
          <w:rFonts w:ascii="Times New Roman" w:hAnsi="Times New Roman" w:cs="Times New Roman"/>
          <w:bCs/>
        </w:rPr>
        <w:t xml:space="preserve"> party service providers. </w:t>
      </w:r>
    </w:p>
    <w:p w14:paraId="65B10542" w14:textId="77777777" w:rsidR="00C56C35" w:rsidRPr="00D005A5" w:rsidRDefault="00C56C35" w:rsidP="00AA3F9B">
      <w:pPr>
        <w:spacing w:after="0" w:line="240" w:lineRule="auto"/>
        <w:rPr>
          <w:rFonts w:ascii="Times New Roman" w:hAnsi="Times New Roman" w:cs="Times New Roman"/>
          <w:bCs/>
        </w:rPr>
      </w:pPr>
    </w:p>
    <w:p w14:paraId="204B7690" w14:textId="0492B4FB" w:rsidR="00570289" w:rsidRPr="00D005A5" w:rsidRDefault="00570289" w:rsidP="00AA3F9B">
      <w:pPr>
        <w:spacing w:after="0" w:line="240" w:lineRule="auto"/>
        <w:rPr>
          <w:rFonts w:ascii="Times New Roman" w:hAnsi="Times New Roman" w:cs="Times New Roman"/>
          <w:bCs/>
        </w:rPr>
      </w:pPr>
      <w:r w:rsidRPr="00D005A5">
        <w:rPr>
          <w:rFonts w:ascii="Times New Roman" w:hAnsi="Times New Roman" w:cs="Times New Roman"/>
          <w:bCs/>
        </w:rPr>
        <w:t>The North American Industry Classification code for this acquisition is</w:t>
      </w:r>
      <w:r w:rsidR="00AF3456" w:rsidRPr="00D005A5">
        <w:rPr>
          <w:rFonts w:ascii="Times New Roman" w:hAnsi="Times New Roman" w:cs="Times New Roman"/>
          <w:bCs/>
        </w:rPr>
        <w:t xml:space="preserve"> </w:t>
      </w:r>
      <w:r w:rsidR="00B70FBA" w:rsidRPr="00D005A5">
        <w:rPr>
          <w:rFonts w:ascii="Times New Roman" w:hAnsi="Times New Roman" w:cs="Times New Roman"/>
          <w:bCs/>
        </w:rPr>
        <w:t>33</w:t>
      </w:r>
      <w:r w:rsidR="00621916">
        <w:rPr>
          <w:rFonts w:ascii="Times New Roman" w:hAnsi="Times New Roman" w:cs="Times New Roman"/>
          <w:bCs/>
        </w:rPr>
        <w:t>4516</w:t>
      </w:r>
      <w:r w:rsidR="00B70FBA" w:rsidRPr="00D005A5">
        <w:rPr>
          <w:rFonts w:ascii="Times New Roman" w:hAnsi="Times New Roman" w:cs="Times New Roman"/>
          <w:bCs/>
        </w:rPr>
        <w:t>,</w:t>
      </w:r>
      <w:r w:rsidR="0060489F">
        <w:rPr>
          <w:rFonts w:ascii="Times New Roman" w:hAnsi="Times New Roman" w:cs="Times New Roman"/>
          <w:bCs/>
        </w:rPr>
        <w:t xml:space="preserve"> Analytical Laboratory Instrument Manufacturing</w:t>
      </w:r>
      <w:r w:rsidR="003238AF">
        <w:rPr>
          <w:rFonts w:ascii="Times New Roman" w:hAnsi="Times New Roman" w:cs="Times New Roman"/>
          <w:bCs/>
        </w:rPr>
        <w:t xml:space="preserve">, with a </w:t>
      </w:r>
      <w:r w:rsidR="005F7727" w:rsidRPr="00D005A5">
        <w:rPr>
          <w:rFonts w:ascii="Times New Roman" w:hAnsi="Times New Roman" w:cs="Times New Roman"/>
          <w:bCs/>
        </w:rPr>
        <w:t xml:space="preserve">small business </w:t>
      </w:r>
      <w:r w:rsidRPr="00D005A5">
        <w:rPr>
          <w:rFonts w:ascii="Times New Roman" w:hAnsi="Times New Roman" w:cs="Times New Roman"/>
          <w:bCs/>
        </w:rPr>
        <w:t xml:space="preserve">size standard of </w:t>
      </w:r>
      <w:r w:rsidR="000C3501" w:rsidRPr="00D005A5">
        <w:rPr>
          <w:rFonts w:ascii="Times New Roman" w:hAnsi="Times New Roman" w:cs="Times New Roman"/>
          <w:bCs/>
        </w:rPr>
        <w:t>750</w:t>
      </w:r>
      <w:r w:rsidR="00B70FBA" w:rsidRPr="00D005A5">
        <w:rPr>
          <w:rFonts w:ascii="Times New Roman" w:hAnsi="Times New Roman" w:cs="Times New Roman"/>
          <w:bCs/>
        </w:rPr>
        <w:t xml:space="preserve"> </w:t>
      </w:r>
      <w:r w:rsidR="005F7727" w:rsidRPr="00D005A5">
        <w:rPr>
          <w:rFonts w:ascii="Times New Roman" w:hAnsi="Times New Roman" w:cs="Times New Roman"/>
          <w:bCs/>
        </w:rPr>
        <w:t>employees</w:t>
      </w:r>
      <w:r w:rsidR="00AF3456" w:rsidRPr="00D005A5">
        <w:rPr>
          <w:rFonts w:ascii="Times New Roman" w:hAnsi="Times New Roman" w:cs="Times New Roman"/>
          <w:bCs/>
        </w:rPr>
        <w:t xml:space="preserve">.  </w:t>
      </w:r>
      <w:r w:rsidRPr="00D005A5">
        <w:rPr>
          <w:rFonts w:ascii="Times New Roman" w:hAnsi="Times New Roman" w:cs="Times New Roman"/>
          <w:bCs/>
        </w:rPr>
        <w:t xml:space="preserve">  </w:t>
      </w:r>
    </w:p>
    <w:p w14:paraId="290DF85C" w14:textId="77777777" w:rsidR="002B4852" w:rsidRDefault="002B4852" w:rsidP="00AA3F9B">
      <w:pPr>
        <w:spacing w:after="0" w:line="240" w:lineRule="auto"/>
        <w:rPr>
          <w:rFonts w:ascii="Times New Roman" w:hAnsi="Times New Roman" w:cs="Times New Roman"/>
          <w:bCs/>
        </w:rPr>
      </w:pPr>
    </w:p>
    <w:p w14:paraId="0A103A52" w14:textId="331E3618" w:rsidR="00570289" w:rsidRPr="00D005A5" w:rsidRDefault="00570289" w:rsidP="00AA3F9B">
      <w:pPr>
        <w:spacing w:after="0" w:line="240" w:lineRule="auto"/>
        <w:rPr>
          <w:rFonts w:ascii="Times New Roman" w:hAnsi="Times New Roman" w:cs="Times New Roman"/>
          <w:bCs/>
        </w:rPr>
      </w:pPr>
      <w:r w:rsidRPr="00D005A5">
        <w:rPr>
          <w:rFonts w:ascii="Times New Roman" w:hAnsi="Times New Roman" w:cs="Times New Roman"/>
          <w:bCs/>
        </w:rPr>
        <w:t>A determination by the Government not to compete the proposed acquisition based upon responses to this notice is solely within the discretion of the Government.  Information received will be considered solely for the purpose of determining whether to conduct a competitive procurement.</w:t>
      </w:r>
    </w:p>
    <w:p w14:paraId="17332DB4" w14:textId="77777777" w:rsidR="00C56C35" w:rsidRPr="00D005A5" w:rsidRDefault="00C56C35" w:rsidP="00AA3F9B">
      <w:pPr>
        <w:spacing w:after="0" w:line="240" w:lineRule="auto"/>
        <w:rPr>
          <w:rFonts w:ascii="Times New Roman" w:hAnsi="Times New Roman" w:cs="Times New Roman"/>
          <w:bCs/>
        </w:rPr>
      </w:pPr>
    </w:p>
    <w:p w14:paraId="2B9A249F" w14:textId="6D62A87D" w:rsidR="006D2B96" w:rsidRPr="00D005A5" w:rsidRDefault="00570289" w:rsidP="00AA3F9B">
      <w:pPr>
        <w:spacing w:after="0" w:line="240" w:lineRule="auto"/>
        <w:rPr>
          <w:rFonts w:ascii="Times New Roman" w:hAnsi="Times New Roman" w:cs="Times New Roman"/>
          <w:bCs/>
        </w:rPr>
      </w:pPr>
      <w:r w:rsidRPr="00D005A5">
        <w:rPr>
          <w:rFonts w:ascii="Times New Roman" w:hAnsi="Times New Roman" w:cs="Times New Roman"/>
          <w:bCs/>
        </w:rPr>
        <w:t xml:space="preserve">No solicitation package will be issued.  </w:t>
      </w:r>
      <w:r w:rsidR="006D2B96" w:rsidRPr="00D005A5">
        <w:rPr>
          <w:rFonts w:ascii="Times New Roman" w:hAnsi="Times New Roman" w:cs="Times New Roman"/>
          <w:bCs/>
        </w:rPr>
        <w:t>This notice of intent is not a request for quotations; however, all responsible sources interested may identify their interest and capability to respond to this requirement. Interested parties that believe they can satisfy the requirements listed above must identify their capability in writing before the response date of this notice.</w:t>
      </w:r>
      <w:r w:rsidR="006D2B96" w:rsidRPr="00D005A5">
        <w:rPr>
          <w:rFonts w:ascii="Times New Roman" w:hAnsi="Times New Roman" w:cs="Times New Roman"/>
          <w:bCs/>
          <w:u w:val="single"/>
        </w:rPr>
        <w:t xml:space="preserve"> </w:t>
      </w:r>
      <w:r w:rsidR="00087B05" w:rsidRPr="00D005A5">
        <w:rPr>
          <w:rFonts w:ascii="Times New Roman" w:hAnsi="Times New Roman" w:cs="Times New Roman"/>
          <w:bCs/>
        </w:rPr>
        <w:t xml:space="preserve">Only responses received by </w:t>
      </w:r>
      <w:r w:rsidR="001244B8">
        <w:rPr>
          <w:rFonts w:ascii="Times New Roman" w:hAnsi="Times New Roman" w:cs="Times New Roman"/>
          <w:bCs/>
        </w:rPr>
        <w:t>5</w:t>
      </w:r>
      <w:r w:rsidR="00EB3B34" w:rsidRPr="00D005A5">
        <w:rPr>
          <w:rFonts w:ascii="Times New Roman" w:hAnsi="Times New Roman" w:cs="Times New Roman"/>
          <w:bCs/>
        </w:rPr>
        <w:t>:</w:t>
      </w:r>
      <w:r w:rsidR="000C3501" w:rsidRPr="00D005A5">
        <w:rPr>
          <w:rFonts w:ascii="Times New Roman" w:hAnsi="Times New Roman" w:cs="Times New Roman"/>
          <w:bCs/>
        </w:rPr>
        <w:t>0</w:t>
      </w:r>
      <w:r w:rsidR="00414167" w:rsidRPr="00D005A5">
        <w:rPr>
          <w:rFonts w:ascii="Times New Roman" w:hAnsi="Times New Roman" w:cs="Times New Roman"/>
          <w:bCs/>
        </w:rPr>
        <w:t>0</w:t>
      </w:r>
      <w:r w:rsidR="006D2B96" w:rsidRPr="00D005A5">
        <w:rPr>
          <w:rFonts w:ascii="Times New Roman" w:hAnsi="Times New Roman" w:cs="Times New Roman"/>
          <w:bCs/>
        </w:rPr>
        <w:t xml:space="preserve"> p.m. Eastern Standard Time on </w:t>
      </w:r>
      <w:r w:rsidR="000C3501" w:rsidRPr="00D005A5">
        <w:rPr>
          <w:rFonts w:ascii="Times New Roman" w:hAnsi="Times New Roman" w:cs="Times New Roman"/>
          <w:bCs/>
        </w:rPr>
        <w:t xml:space="preserve">March </w:t>
      </w:r>
      <w:r w:rsidR="00403642">
        <w:rPr>
          <w:rFonts w:ascii="Times New Roman" w:hAnsi="Times New Roman" w:cs="Times New Roman"/>
          <w:bCs/>
        </w:rPr>
        <w:t>1</w:t>
      </w:r>
      <w:r w:rsidR="0026057C">
        <w:rPr>
          <w:rFonts w:ascii="Times New Roman" w:hAnsi="Times New Roman" w:cs="Times New Roman"/>
          <w:bCs/>
        </w:rPr>
        <w:t xml:space="preserve">3, </w:t>
      </w:r>
      <w:r w:rsidR="00F0084E" w:rsidRPr="00D005A5">
        <w:rPr>
          <w:rFonts w:ascii="Times New Roman" w:hAnsi="Times New Roman" w:cs="Times New Roman"/>
          <w:bCs/>
        </w:rPr>
        <w:t>202</w:t>
      </w:r>
      <w:r w:rsidR="0026057C">
        <w:rPr>
          <w:rFonts w:ascii="Times New Roman" w:hAnsi="Times New Roman" w:cs="Times New Roman"/>
          <w:bCs/>
        </w:rPr>
        <w:t>5</w:t>
      </w:r>
      <w:r w:rsidR="005137ED" w:rsidRPr="00D005A5">
        <w:rPr>
          <w:rFonts w:ascii="Times New Roman" w:hAnsi="Times New Roman" w:cs="Times New Roman"/>
          <w:bCs/>
        </w:rPr>
        <w:t>,</w:t>
      </w:r>
      <w:r w:rsidR="00EB3B34" w:rsidRPr="00D005A5">
        <w:rPr>
          <w:rFonts w:ascii="Times New Roman" w:hAnsi="Times New Roman" w:cs="Times New Roman"/>
          <w:bCs/>
        </w:rPr>
        <w:t xml:space="preserve"> </w:t>
      </w:r>
      <w:r w:rsidR="006D2B96" w:rsidRPr="00D005A5">
        <w:rPr>
          <w:rFonts w:ascii="Times New Roman" w:hAnsi="Times New Roman" w:cs="Times New Roman"/>
          <w:bCs/>
        </w:rPr>
        <w:t>will be considered by the government</w:t>
      </w:r>
      <w:r w:rsidR="006D2B96" w:rsidRPr="00D005A5">
        <w:rPr>
          <w:rFonts w:ascii="Times New Roman" w:hAnsi="Times New Roman" w:cs="Times New Roman"/>
          <w:bCs/>
          <w:u w:val="single"/>
        </w:rPr>
        <w:t>.</w:t>
      </w:r>
      <w:r w:rsidR="006D2B96" w:rsidRPr="00D005A5">
        <w:rPr>
          <w:rFonts w:ascii="Times New Roman" w:hAnsi="Times New Roman" w:cs="Times New Roman"/>
          <w:bCs/>
          <w:color w:val="FF0000"/>
        </w:rPr>
        <w:t xml:space="preserve"> </w:t>
      </w:r>
      <w:r w:rsidR="006D2B96" w:rsidRPr="00D005A5">
        <w:rPr>
          <w:rFonts w:ascii="Times New Roman" w:hAnsi="Times New Roman" w:cs="Times New Roman"/>
          <w:bCs/>
        </w:rPr>
        <w:t xml:space="preserve"> Responses shall be submitted via email to </w:t>
      </w:r>
      <w:hyperlink r:id="rId10" w:history="1">
        <w:r w:rsidR="00EE1EDD" w:rsidRPr="00D005A5">
          <w:rPr>
            <w:rStyle w:val="Hyperlink"/>
            <w:rFonts w:ascii="Times New Roman" w:hAnsi="Times New Roman" w:cs="Times New Roman"/>
            <w:bCs/>
          </w:rPr>
          <w:t>ranae.armstrong@nist.gov</w:t>
        </w:r>
      </w:hyperlink>
      <w:r w:rsidR="002241E0" w:rsidRPr="00D005A5">
        <w:rPr>
          <w:rFonts w:ascii="Times New Roman" w:hAnsi="Times New Roman" w:cs="Times New Roman"/>
          <w:bCs/>
        </w:rPr>
        <w:t xml:space="preserve"> with a cc to </w:t>
      </w:r>
      <w:hyperlink r:id="rId11" w:history="1">
        <w:r w:rsidR="002241E0" w:rsidRPr="00D005A5">
          <w:rPr>
            <w:rStyle w:val="Hyperlink"/>
            <w:rFonts w:ascii="Times New Roman" w:hAnsi="Times New Roman" w:cs="Times New Roman"/>
            <w:bCs/>
          </w:rPr>
          <w:t>Donald.collie@nist.gov</w:t>
        </w:r>
      </w:hyperlink>
      <w:r w:rsidR="002241E0" w:rsidRPr="00D005A5">
        <w:rPr>
          <w:rFonts w:ascii="Times New Roman" w:hAnsi="Times New Roman" w:cs="Times New Roman"/>
          <w:bCs/>
        </w:rPr>
        <w:t xml:space="preserve">.  </w:t>
      </w:r>
    </w:p>
    <w:p w14:paraId="5A030CA7" w14:textId="77777777" w:rsidR="00D005A5" w:rsidRPr="00D005A5" w:rsidRDefault="00D005A5" w:rsidP="00AA3F9B">
      <w:pPr>
        <w:spacing w:after="0" w:line="240" w:lineRule="auto"/>
        <w:rPr>
          <w:rFonts w:ascii="Times New Roman" w:hAnsi="Times New Roman" w:cs="Times New Roman"/>
          <w:bCs/>
        </w:rPr>
      </w:pPr>
    </w:p>
    <w:p w14:paraId="537BB084" w14:textId="39CF1FC8" w:rsidR="006D2B96" w:rsidRPr="00D005A5" w:rsidRDefault="006D2B96" w:rsidP="00AA3F9B">
      <w:pPr>
        <w:spacing w:after="0" w:line="240" w:lineRule="auto"/>
        <w:rPr>
          <w:rFonts w:ascii="Times New Roman" w:hAnsi="Times New Roman" w:cs="Times New Roman"/>
          <w:bCs/>
        </w:rPr>
      </w:pPr>
      <w:r w:rsidRPr="00D005A5">
        <w:rPr>
          <w:rFonts w:ascii="Times New Roman" w:hAnsi="Times New Roman" w:cs="Times New Roman"/>
          <w:bCs/>
        </w:rPr>
        <w:t>Contracting Office Address:</w:t>
      </w:r>
    </w:p>
    <w:p w14:paraId="4B2FA01A" w14:textId="77777777" w:rsidR="006D2B96" w:rsidRPr="00D005A5" w:rsidRDefault="006D2B96" w:rsidP="00AA3F9B">
      <w:pPr>
        <w:spacing w:after="0" w:line="240" w:lineRule="auto"/>
        <w:rPr>
          <w:rFonts w:ascii="Times New Roman" w:hAnsi="Times New Roman" w:cs="Times New Roman"/>
          <w:bCs/>
        </w:rPr>
      </w:pPr>
      <w:r w:rsidRPr="00D005A5">
        <w:rPr>
          <w:rFonts w:ascii="Times New Roman" w:hAnsi="Times New Roman" w:cs="Times New Roman"/>
          <w:bCs/>
        </w:rPr>
        <w:t>100 Bureau Drive</w:t>
      </w:r>
    </w:p>
    <w:p w14:paraId="7D1DF1B7" w14:textId="77777777" w:rsidR="006D2B96" w:rsidRPr="00D005A5" w:rsidRDefault="006D2B96" w:rsidP="00AA3F9B">
      <w:pPr>
        <w:spacing w:after="0" w:line="240" w:lineRule="auto"/>
        <w:rPr>
          <w:rFonts w:ascii="Times New Roman" w:hAnsi="Times New Roman" w:cs="Times New Roman"/>
          <w:bCs/>
        </w:rPr>
      </w:pPr>
      <w:r w:rsidRPr="00D005A5">
        <w:rPr>
          <w:rFonts w:ascii="Times New Roman" w:hAnsi="Times New Roman" w:cs="Times New Roman"/>
          <w:bCs/>
        </w:rPr>
        <w:t>Bldg. 301, Mail Stop 1640</w:t>
      </w:r>
    </w:p>
    <w:p w14:paraId="0EBCF893" w14:textId="33B20D61" w:rsidR="00570289" w:rsidRPr="00D005A5" w:rsidRDefault="006D2B96" w:rsidP="00D005A5">
      <w:pPr>
        <w:spacing w:after="0" w:line="240" w:lineRule="auto"/>
        <w:rPr>
          <w:rFonts w:ascii="Times New Roman" w:hAnsi="Times New Roman" w:cs="Times New Roman"/>
          <w:bCs/>
        </w:rPr>
      </w:pPr>
      <w:r w:rsidRPr="00D005A5">
        <w:rPr>
          <w:rFonts w:ascii="Times New Roman" w:hAnsi="Times New Roman" w:cs="Times New Roman"/>
          <w:bCs/>
        </w:rPr>
        <w:t>Gaithersburg, Maryland 20899-0001</w:t>
      </w:r>
    </w:p>
    <w:sectPr w:rsidR="00570289" w:rsidRPr="00D0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2114"/>
    <w:multiLevelType w:val="hybridMultilevel"/>
    <w:tmpl w:val="439C4D7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52FE0"/>
    <w:multiLevelType w:val="hybridMultilevel"/>
    <w:tmpl w:val="477CDA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C21F2"/>
    <w:multiLevelType w:val="hybridMultilevel"/>
    <w:tmpl w:val="B81E08CA"/>
    <w:lvl w:ilvl="0" w:tplc="27BE1136">
      <w:start w:val="1"/>
      <w:numFmt w:val="decimal"/>
      <w:lvlText w:val="%1."/>
      <w:lvlJc w:val="left"/>
      <w:pPr>
        <w:ind w:left="720" w:hanging="360"/>
      </w:pPr>
      <w:rPr>
        <w:rFonts w:eastAsia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10043"/>
    <w:multiLevelType w:val="hybridMultilevel"/>
    <w:tmpl w:val="70C47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F7569"/>
    <w:multiLevelType w:val="hybridMultilevel"/>
    <w:tmpl w:val="0F32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56938"/>
    <w:multiLevelType w:val="hybridMultilevel"/>
    <w:tmpl w:val="C3F87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02E33"/>
    <w:multiLevelType w:val="hybridMultilevel"/>
    <w:tmpl w:val="7570B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893360">
    <w:abstractNumId w:val="1"/>
  </w:num>
  <w:num w:numId="2" w16cid:durableId="403184338">
    <w:abstractNumId w:val="0"/>
  </w:num>
  <w:num w:numId="3" w16cid:durableId="529295848">
    <w:abstractNumId w:val="2"/>
  </w:num>
  <w:num w:numId="4" w16cid:durableId="1634213613">
    <w:abstractNumId w:val="5"/>
  </w:num>
  <w:num w:numId="5" w16cid:durableId="1304651429">
    <w:abstractNumId w:val="6"/>
  </w:num>
  <w:num w:numId="6" w16cid:durableId="1906838880">
    <w:abstractNumId w:val="3"/>
  </w:num>
  <w:num w:numId="7" w16cid:durableId="49958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215"/>
    <w:rsid w:val="000028A3"/>
    <w:rsid w:val="00003F57"/>
    <w:rsid w:val="00032D9C"/>
    <w:rsid w:val="0003381D"/>
    <w:rsid w:val="0005529A"/>
    <w:rsid w:val="00087B05"/>
    <w:rsid w:val="000A5D26"/>
    <w:rsid w:val="000B4EA5"/>
    <w:rsid w:val="000C1A51"/>
    <w:rsid w:val="000C3501"/>
    <w:rsid w:val="000C73D6"/>
    <w:rsid w:val="000D0984"/>
    <w:rsid w:val="000D2A7E"/>
    <w:rsid w:val="00106386"/>
    <w:rsid w:val="00113AD2"/>
    <w:rsid w:val="001244B8"/>
    <w:rsid w:val="00150AD9"/>
    <w:rsid w:val="00152ACB"/>
    <w:rsid w:val="00162316"/>
    <w:rsid w:val="00171B74"/>
    <w:rsid w:val="00180A8E"/>
    <w:rsid w:val="001D5B8C"/>
    <w:rsid w:val="001E3ED8"/>
    <w:rsid w:val="00206E09"/>
    <w:rsid w:val="00206ECB"/>
    <w:rsid w:val="002241E0"/>
    <w:rsid w:val="00226B0B"/>
    <w:rsid w:val="00257D18"/>
    <w:rsid w:val="0026057C"/>
    <w:rsid w:val="00274499"/>
    <w:rsid w:val="00290908"/>
    <w:rsid w:val="002975F8"/>
    <w:rsid w:val="002B4852"/>
    <w:rsid w:val="003009DB"/>
    <w:rsid w:val="00303F4B"/>
    <w:rsid w:val="003238AF"/>
    <w:rsid w:val="0033618C"/>
    <w:rsid w:val="00350573"/>
    <w:rsid w:val="0036590B"/>
    <w:rsid w:val="0037268C"/>
    <w:rsid w:val="00374392"/>
    <w:rsid w:val="00385108"/>
    <w:rsid w:val="00393D07"/>
    <w:rsid w:val="003F5692"/>
    <w:rsid w:val="00403642"/>
    <w:rsid w:val="00414167"/>
    <w:rsid w:val="004922CB"/>
    <w:rsid w:val="004935D4"/>
    <w:rsid w:val="004A1D35"/>
    <w:rsid w:val="004D7722"/>
    <w:rsid w:val="005067EF"/>
    <w:rsid w:val="005075D1"/>
    <w:rsid w:val="005137ED"/>
    <w:rsid w:val="0052048B"/>
    <w:rsid w:val="00521A45"/>
    <w:rsid w:val="0052230E"/>
    <w:rsid w:val="00562E53"/>
    <w:rsid w:val="00570289"/>
    <w:rsid w:val="00591215"/>
    <w:rsid w:val="00591BF5"/>
    <w:rsid w:val="0059331E"/>
    <w:rsid w:val="005D6579"/>
    <w:rsid w:val="005D6750"/>
    <w:rsid w:val="005D6EA8"/>
    <w:rsid w:val="005F7727"/>
    <w:rsid w:val="006022C9"/>
    <w:rsid w:val="0060489F"/>
    <w:rsid w:val="00621916"/>
    <w:rsid w:val="006A7D2E"/>
    <w:rsid w:val="006B1EA7"/>
    <w:rsid w:val="006B69EC"/>
    <w:rsid w:val="006D2B96"/>
    <w:rsid w:val="00703D0D"/>
    <w:rsid w:val="00704704"/>
    <w:rsid w:val="00711918"/>
    <w:rsid w:val="00746DDD"/>
    <w:rsid w:val="00773E59"/>
    <w:rsid w:val="0079707C"/>
    <w:rsid w:val="007A4539"/>
    <w:rsid w:val="007D0DB9"/>
    <w:rsid w:val="007D2023"/>
    <w:rsid w:val="00801C3F"/>
    <w:rsid w:val="0083733A"/>
    <w:rsid w:val="0085416F"/>
    <w:rsid w:val="008771BB"/>
    <w:rsid w:val="00895FC3"/>
    <w:rsid w:val="008A0788"/>
    <w:rsid w:val="008C291D"/>
    <w:rsid w:val="008E0DA1"/>
    <w:rsid w:val="0090299C"/>
    <w:rsid w:val="00916BEF"/>
    <w:rsid w:val="0096243C"/>
    <w:rsid w:val="00963B8F"/>
    <w:rsid w:val="00975574"/>
    <w:rsid w:val="0099416D"/>
    <w:rsid w:val="009B3AD6"/>
    <w:rsid w:val="009D74B9"/>
    <w:rsid w:val="00A3212A"/>
    <w:rsid w:val="00A8772D"/>
    <w:rsid w:val="00A97861"/>
    <w:rsid w:val="00AA3F9B"/>
    <w:rsid w:val="00AA72B2"/>
    <w:rsid w:val="00AF3456"/>
    <w:rsid w:val="00B00125"/>
    <w:rsid w:val="00B20441"/>
    <w:rsid w:val="00B510EA"/>
    <w:rsid w:val="00B569F2"/>
    <w:rsid w:val="00B57E68"/>
    <w:rsid w:val="00B64035"/>
    <w:rsid w:val="00B70FBA"/>
    <w:rsid w:val="00B76014"/>
    <w:rsid w:val="00B83069"/>
    <w:rsid w:val="00BA1757"/>
    <w:rsid w:val="00BA3DB2"/>
    <w:rsid w:val="00BD4610"/>
    <w:rsid w:val="00C204B5"/>
    <w:rsid w:val="00C26FEB"/>
    <w:rsid w:val="00C56C35"/>
    <w:rsid w:val="00CC3445"/>
    <w:rsid w:val="00CE23A7"/>
    <w:rsid w:val="00D005A5"/>
    <w:rsid w:val="00D0708A"/>
    <w:rsid w:val="00D15C91"/>
    <w:rsid w:val="00D53C69"/>
    <w:rsid w:val="00D5640B"/>
    <w:rsid w:val="00D80EFD"/>
    <w:rsid w:val="00DA29BF"/>
    <w:rsid w:val="00DB72FC"/>
    <w:rsid w:val="00DC54CC"/>
    <w:rsid w:val="00DC69AE"/>
    <w:rsid w:val="00DD5EC5"/>
    <w:rsid w:val="00DF0A5D"/>
    <w:rsid w:val="00E00C96"/>
    <w:rsid w:val="00E1427D"/>
    <w:rsid w:val="00E25D62"/>
    <w:rsid w:val="00E45ECF"/>
    <w:rsid w:val="00EA5AF6"/>
    <w:rsid w:val="00EA5CC5"/>
    <w:rsid w:val="00EB33DD"/>
    <w:rsid w:val="00EB3B34"/>
    <w:rsid w:val="00EE1B81"/>
    <w:rsid w:val="00EE1EDD"/>
    <w:rsid w:val="00EF2171"/>
    <w:rsid w:val="00F0084E"/>
    <w:rsid w:val="00F56272"/>
    <w:rsid w:val="00F61C50"/>
    <w:rsid w:val="00F6599A"/>
    <w:rsid w:val="00FC2382"/>
    <w:rsid w:val="00FD241F"/>
    <w:rsid w:val="00FF0F8F"/>
    <w:rsid w:val="00FF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BA86"/>
  <w15:chartTrackingRefBased/>
  <w15:docId w15:val="{B705B408-D9B3-4D4D-B47F-9D627EFF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215"/>
    <w:pPr>
      <w:ind w:left="720"/>
      <w:contextualSpacing/>
    </w:pPr>
  </w:style>
  <w:style w:type="character" w:styleId="Hyperlink">
    <w:name w:val="Hyperlink"/>
    <w:rsid w:val="006D2B96"/>
    <w:rPr>
      <w:color w:val="0000FF"/>
      <w:u w:val="single"/>
    </w:rPr>
  </w:style>
  <w:style w:type="character" w:styleId="UnresolvedMention">
    <w:name w:val="Unresolved Mention"/>
    <w:basedOn w:val="DefaultParagraphFont"/>
    <w:uiPriority w:val="99"/>
    <w:semiHidden/>
    <w:unhideWhenUsed/>
    <w:rsid w:val="00EE1E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onald.collie@nist.gov" TargetMode="External"/><Relationship Id="rId5" Type="http://schemas.openxmlformats.org/officeDocument/2006/relationships/styles" Target="styles.xml"/><Relationship Id="rId10" Type="http://schemas.openxmlformats.org/officeDocument/2006/relationships/hyperlink" Target="mailto:ranae.armstrong@nist.gov" TargetMode="External"/><Relationship Id="rId4" Type="http://schemas.openxmlformats.org/officeDocument/2006/relationships/numbering" Target="numbering.xml"/><Relationship Id="rId9" Type="http://schemas.openxmlformats.org/officeDocument/2006/relationships/image" Target="cid:image001.png@01D895D2.C4C97F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DFCB2B97BB734CA637705ECFDF8FE5" ma:contentTypeVersion="20" ma:contentTypeDescription="Create a new document." ma:contentTypeScope="" ma:versionID="ca7677b0e4f4eb762a81e840bd27c073">
  <xsd:schema xmlns:xsd="http://www.w3.org/2001/XMLSchema" xmlns:xs="http://www.w3.org/2001/XMLSchema" xmlns:p="http://schemas.microsoft.com/office/2006/metadata/properties" xmlns:ns1="http://schemas.microsoft.com/sharepoint/v3" xmlns:ns2="38a8fa0a-7175-4f53-b676-0cb1f50aeb5e" xmlns:ns3="cb42e6df-be37-43c6-b099-b13a44fb71bb" targetNamespace="http://schemas.microsoft.com/office/2006/metadata/properties" ma:root="true" ma:fieldsID="ca342c57f4c0c7e4cf8d9b24ad82dafd" ns1:_="" ns2:_="" ns3:_="">
    <xsd:import namespace="http://schemas.microsoft.com/sharepoint/v3"/>
    <xsd:import namespace="38a8fa0a-7175-4f53-b676-0cb1f50aeb5e"/>
    <xsd:import namespace="cb42e6df-be37-43c6-b099-b13a44fb71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a8fa0a-7175-4f53-b676-0cb1f50ae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e6a98a9-4721-402f-9b0e-578e6c4977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42e6df-be37-43c6-b099-b13a44fb71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38784e2-a4b8-468b-91b4-0bc3af1b124b}" ma:internalName="TaxCatchAll" ma:showField="CatchAllData" ma:web="cb42e6df-be37-43c6-b099-b13a44fb71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38a8fa0a-7175-4f53-b676-0cb1f50aeb5e">
      <Terms xmlns="http://schemas.microsoft.com/office/infopath/2007/PartnerControls"/>
    </lcf76f155ced4ddcb4097134ff3c332f>
    <TaxCatchAll xmlns="cb42e6df-be37-43c6-b099-b13a44fb71bb" xsi:nil="true"/>
  </documentManagement>
</p:properties>
</file>

<file path=customXml/itemProps1.xml><?xml version="1.0" encoding="utf-8"?>
<ds:datastoreItem xmlns:ds="http://schemas.openxmlformats.org/officeDocument/2006/customXml" ds:itemID="{C0811956-CD0B-4C59-9FFC-B00EA9B1C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a8fa0a-7175-4f53-b676-0cb1f50aeb5e"/>
    <ds:schemaRef ds:uri="cb42e6df-be37-43c6-b099-b13a44fb7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C031E9-A019-4AE8-B5BF-D7256CCC0BD6}">
  <ds:schemaRefs>
    <ds:schemaRef ds:uri="http://schemas.microsoft.com/sharepoint/v3/contenttype/forms"/>
  </ds:schemaRefs>
</ds:datastoreItem>
</file>

<file path=customXml/itemProps3.xml><?xml version="1.0" encoding="utf-8"?>
<ds:datastoreItem xmlns:ds="http://schemas.openxmlformats.org/officeDocument/2006/customXml" ds:itemID="{C897D734-1C1F-4F28-97A6-6244FEA77AF5}">
  <ds:schemaRefs>
    <ds:schemaRef ds:uri="http://schemas.microsoft.com/office/2006/metadata/properties"/>
    <ds:schemaRef ds:uri="http://schemas.microsoft.com/office/infopath/2007/PartnerControls"/>
    <ds:schemaRef ds:uri="http://schemas.microsoft.com/sharepoint/v3"/>
    <ds:schemaRef ds:uri="38a8fa0a-7175-4f53-b676-0cb1f50aeb5e"/>
    <ds:schemaRef ds:uri="cb42e6df-be37-43c6-b099-b13a44fb71bb"/>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Armstrong, Ranae (Fed)</dc:creator>
  <cp:keywords/>
  <dc:description/>
  <cp:lastModifiedBy>Armstrong, Ranae M. (Fed)</cp:lastModifiedBy>
  <cp:revision>121</cp:revision>
  <dcterms:created xsi:type="dcterms:W3CDTF">2022-04-22T15:29:00Z</dcterms:created>
  <dcterms:modified xsi:type="dcterms:W3CDTF">2025-02-26T18:29:00Z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0x010100A6DFCB2B97BB734CA637705ECFDF8FE5</vt:lpwstr>
  </property>
  <property fmtid="{D5CDD505-2E9C-101B-9397-08002B2CF9AE}" pid="3" name="MediaServiceImageTags">
    <vt:lpwstr/>
  </property>
</Properties>
</file>