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0E27" w:rsidRDefault="00E80F91" w:rsidP="003C0E27">
      <w:pPr>
        <w:spacing w:after="0" w:line="240" w:lineRule="auto"/>
      </w:pPr>
      <w:bookmarkStart w:id="0" w:name="coversheet"/>
      <w:bookmarkStart w:id="1" w:name="_GoBack"/>
      <w:bookmarkEnd w:id="0"/>
      <w:bookmarkEnd w:id="1"/>
      <w:r>
        <w:rPr>
          <w:noProof/>
        </w:rPr>
        <w:drawing>
          <wp:anchor distT="0" distB="0" distL="114300" distR="114300" simplePos="0" relativeHeight="251658240" behindDoc="0" locked="0" layoutInCell="1" allowOverlap="1">
            <wp:simplePos x="0" y="0"/>
            <wp:positionH relativeFrom="column">
              <wp:posOffset>228600</wp:posOffset>
            </wp:positionH>
            <wp:positionV relativeFrom="paragraph">
              <wp:posOffset>228600</wp:posOffset>
            </wp:positionV>
            <wp:extent cx="7086600" cy="9144000"/>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86600" cy="9144000"/>
                    </a:xfrm>
                    <a:prstGeom prst="rect">
                      <a:avLst/>
                    </a:prstGeom>
                  </pic:spPr>
                </pic:pic>
              </a:graphicData>
            </a:graphic>
            <wp14:sizeRelH relativeFrom="margin">
              <wp14:pctWidth>0</wp14:pctWidth>
            </wp14:sizeRelH>
            <wp14:sizeRelV relativeFrom="margin">
              <wp14:pctHeight>0</wp14:pctHeight>
            </wp14:sizeRelV>
          </wp:anchor>
        </w:drawing>
      </w:r>
    </w:p>
    <w:p w:rsidR="003C0E27" w:rsidRDefault="003C0E27" w:rsidP="003C0E27">
      <w:pPr>
        <w:spacing w:after="0" w:line="240" w:lineRule="auto"/>
        <w:sectPr w:rsidR="003C0E27" w:rsidSect="00E80F91">
          <w:pgSz w:w="12240" w:h="15840"/>
          <w:pgMar w:top="720" w:right="360" w:bottom="720" w:left="360" w:header="720" w:footer="720" w:gutter="0"/>
          <w:cols w:space="720"/>
          <w:docGrid w:linePitch="360"/>
        </w:sectPr>
      </w:pPr>
    </w:p>
    <w:p w:rsidR="003C0E27" w:rsidRDefault="003C0E27" w:rsidP="003C0E27">
      <w:pPr>
        <w:spacing w:after="0" w:line="240" w:lineRule="auto"/>
      </w:pPr>
      <w:bookmarkStart w:id="2" w:name="section1"/>
      <w:bookmarkStart w:id="3" w:name="start_text"/>
      <w:bookmarkEnd w:id="2"/>
      <w:r>
        <w:lastRenderedPageBreak/>
        <w:t xml:space="preserve">Section A - Solicitation/Contract Form </w:t>
      </w:r>
    </w:p>
    <w:p w:rsidR="003C0E27" w:rsidRDefault="003C0E27" w:rsidP="003C0E27">
      <w:pPr>
        <w:spacing w:after="0" w:line="240" w:lineRule="auto"/>
      </w:pPr>
    </w:p>
    <w:p w:rsidR="003C0E27" w:rsidRDefault="003C0E27" w:rsidP="003C0E27">
      <w:pPr>
        <w:spacing w:after="0" w:line="240" w:lineRule="auto"/>
      </w:pPr>
      <w:r>
        <w:t>CLAUSES INCORPORATED BY FULL TEXT</w:t>
      </w: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spacing w:after="0" w:line="240" w:lineRule="auto"/>
        <w:rPr>
          <w:b/>
          <w:sz w:val="22"/>
        </w:rPr>
      </w:pPr>
      <w:bookmarkStart w:id="4" w:name="PD000349"/>
      <w:bookmarkEnd w:id="4"/>
      <w:r w:rsidRPr="00FE20D6">
        <w:rPr>
          <w:b/>
          <w:sz w:val="22"/>
        </w:rPr>
        <w:t>A-TXT-01</w:t>
      </w:r>
      <w:r w:rsidRPr="00FE20D6">
        <w:rPr>
          <w:b/>
          <w:sz w:val="22"/>
        </w:rPr>
        <w:tab/>
        <w:t>FOR YOUR INFORMATION – CHINA LAKE (NAWCWD) (JUL 2024)</w:t>
      </w:r>
    </w:p>
    <w:p w:rsidR="003C0E27" w:rsidRPr="00373DB2" w:rsidRDefault="003C0E27" w:rsidP="003C0E27">
      <w:pPr>
        <w:spacing w:after="0" w:line="240" w:lineRule="auto"/>
        <w:rPr>
          <w:b/>
          <w:sz w:val="22"/>
        </w:rPr>
      </w:pPr>
    </w:p>
    <w:p w:rsidR="003C0E27" w:rsidRDefault="003C0E27" w:rsidP="003C0E27">
      <w:pPr>
        <w:tabs>
          <w:tab w:val="left" w:pos="180"/>
          <w:tab w:val="left" w:pos="360"/>
          <w:tab w:val="left" w:pos="540"/>
          <w:tab w:val="left" w:pos="730"/>
          <w:tab w:val="left" w:pos="900"/>
        </w:tabs>
        <w:spacing w:after="0" w:line="240" w:lineRule="auto"/>
      </w:pPr>
      <w:r>
        <w:t>The following addresses and points of contact are provided:</w:t>
      </w:r>
    </w:p>
    <w:p w:rsidR="003C0E27" w:rsidRDefault="003C0E27" w:rsidP="003C0E27">
      <w:pPr>
        <w:tabs>
          <w:tab w:val="left" w:pos="180"/>
          <w:tab w:val="left" w:pos="360"/>
          <w:tab w:val="left" w:pos="540"/>
          <w:tab w:val="left" w:pos="730"/>
          <w:tab w:val="left" w:pos="900"/>
        </w:tabs>
        <w:spacing w:after="0" w:line="240" w:lineRule="auto"/>
      </w:pPr>
    </w:p>
    <w:p w:rsidR="003C0E27" w:rsidRDefault="003C0E27" w:rsidP="003C0E27">
      <w:pPr>
        <w:tabs>
          <w:tab w:val="left" w:pos="180"/>
          <w:tab w:val="left" w:pos="360"/>
          <w:tab w:val="left" w:pos="540"/>
          <w:tab w:val="left" w:pos="730"/>
          <w:tab w:val="left" w:pos="900"/>
        </w:tabs>
        <w:spacing w:after="0" w:line="240" w:lineRule="auto"/>
      </w:pPr>
      <w:r>
        <w:t>Contract Specialist</w:t>
      </w:r>
    </w:p>
    <w:p w:rsidR="003C0E27" w:rsidRDefault="003C0E27" w:rsidP="003C0E27">
      <w:pPr>
        <w:tabs>
          <w:tab w:val="left" w:pos="180"/>
          <w:tab w:val="left" w:pos="360"/>
          <w:tab w:val="left" w:pos="540"/>
          <w:tab w:val="left" w:pos="730"/>
          <w:tab w:val="left" w:pos="900"/>
        </w:tabs>
        <w:spacing w:after="0" w:line="240" w:lineRule="auto"/>
        <w:rPr>
          <w:rFonts w:eastAsia="Times New Roman"/>
        </w:rPr>
      </w:pPr>
      <w:r>
        <w:rPr>
          <w:rFonts w:eastAsia="Times New Roman"/>
        </w:rPr>
        <w:t>Name:     Adam Rockwell</w:t>
      </w:r>
    </w:p>
    <w:p w:rsidR="003C0E27" w:rsidRDefault="003C0E27" w:rsidP="003C0E27">
      <w:pPr>
        <w:tabs>
          <w:tab w:val="left" w:pos="180"/>
          <w:tab w:val="left" w:pos="360"/>
          <w:tab w:val="left" w:pos="540"/>
          <w:tab w:val="left" w:pos="730"/>
          <w:tab w:val="left" w:pos="900"/>
        </w:tabs>
        <w:spacing w:after="0" w:line="240" w:lineRule="auto"/>
        <w:rPr>
          <w:rFonts w:eastAsia="Times New Roman"/>
        </w:rPr>
      </w:pPr>
      <w:r>
        <w:rPr>
          <w:rFonts w:eastAsia="Times New Roman"/>
        </w:rPr>
        <w:t>Phone:</w:t>
      </w:r>
      <w:r>
        <w:rPr>
          <w:rFonts w:eastAsia="Times New Roman"/>
        </w:rPr>
        <w:tab/>
        <w:t xml:space="preserve">(760) 793-4268  </w:t>
      </w:r>
    </w:p>
    <w:p w:rsidR="003C0E27" w:rsidRDefault="003C0E27" w:rsidP="003C0E27">
      <w:pPr>
        <w:tabs>
          <w:tab w:val="left" w:pos="180"/>
          <w:tab w:val="left" w:pos="360"/>
          <w:tab w:val="left" w:pos="540"/>
          <w:tab w:val="left" w:pos="730"/>
          <w:tab w:val="left" w:pos="900"/>
        </w:tabs>
        <w:spacing w:after="0" w:line="240" w:lineRule="auto"/>
        <w:rPr>
          <w:rFonts w:eastAsia="Times New Roman"/>
        </w:rPr>
      </w:pPr>
      <w:r>
        <w:rPr>
          <w:rFonts w:eastAsia="Times New Roman"/>
        </w:rPr>
        <w:t>Email address:    adam.r.rockwell.civ@us.navy.mil</w:t>
      </w:r>
    </w:p>
    <w:p w:rsidR="003C0E27" w:rsidRDefault="003C0E27" w:rsidP="003C0E27">
      <w:pPr>
        <w:tabs>
          <w:tab w:val="left" w:pos="180"/>
          <w:tab w:val="left" w:pos="360"/>
          <w:tab w:val="left" w:pos="540"/>
          <w:tab w:val="left" w:pos="730"/>
          <w:tab w:val="left" w:pos="900"/>
        </w:tabs>
        <w:spacing w:after="0" w:line="240" w:lineRule="auto"/>
      </w:pPr>
    </w:p>
    <w:p w:rsidR="003C0E27" w:rsidRDefault="003C0E27" w:rsidP="003C0E27">
      <w:pPr>
        <w:tabs>
          <w:tab w:val="left" w:pos="180"/>
          <w:tab w:val="left" w:pos="360"/>
          <w:tab w:val="left" w:pos="540"/>
          <w:tab w:val="left" w:pos="730"/>
          <w:tab w:val="left" w:pos="900"/>
        </w:tabs>
        <w:spacing w:after="0" w:line="240" w:lineRule="auto"/>
      </w:pPr>
      <w:r>
        <w:t>Contracting Officer</w:t>
      </w:r>
    </w:p>
    <w:p w:rsidR="003C0E27" w:rsidRDefault="003C0E27" w:rsidP="003C0E27">
      <w:pPr>
        <w:tabs>
          <w:tab w:val="left" w:pos="180"/>
          <w:tab w:val="left" w:pos="360"/>
          <w:tab w:val="left" w:pos="540"/>
          <w:tab w:val="left" w:pos="730"/>
          <w:tab w:val="left" w:pos="900"/>
        </w:tabs>
        <w:spacing w:after="0" w:line="240" w:lineRule="auto"/>
        <w:rPr>
          <w:rFonts w:eastAsia="Times New Roman"/>
        </w:rPr>
      </w:pPr>
      <w:r>
        <w:rPr>
          <w:rFonts w:eastAsia="Times New Roman"/>
        </w:rPr>
        <w:t>Name:     Tara Brandt</w:t>
      </w:r>
    </w:p>
    <w:p w:rsidR="003C0E27" w:rsidRDefault="003C0E27" w:rsidP="003C0E27">
      <w:pPr>
        <w:tabs>
          <w:tab w:val="left" w:pos="180"/>
          <w:tab w:val="left" w:pos="360"/>
          <w:tab w:val="left" w:pos="540"/>
          <w:tab w:val="left" w:pos="730"/>
          <w:tab w:val="left" w:pos="900"/>
        </w:tabs>
        <w:spacing w:after="0" w:line="240" w:lineRule="auto"/>
        <w:rPr>
          <w:rFonts w:eastAsia="Times New Roman"/>
        </w:rPr>
      </w:pPr>
      <w:r>
        <w:rPr>
          <w:rFonts w:eastAsia="Times New Roman"/>
        </w:rPr>
        <w:t>Phone:</w:t>
      </w:r>
      <w:r>
        <w:rPr>
          <w:rFonts w:eastAsia="Times New Roman"/>
        </w:rPr>
        <w:tab/>
        <w:t>(760) 793-1157</w:t>
      </w:r>
    </w:p>
    <w:p w:rsidR="003C0E27" w:rsidRDefault="003C0E27" w:rsidP="003C0E27">
      <w:pPr>
        <w:tabs>
          <w:tab w:val="left" w:pos="180"/>
          <w:tab w:val="left" w:pos="360"/>
          <w:tab w:val="left" w:pos="540"/>
          <w:tab w:val="left" w:pos="730"/>
          <w:tab w:val="left" w:pos="900"/>
        </w:tabs>
        <w:spacing w:after="0" w:line="240" w:lineRule="auto"/>
        <w:rPr>
          <w:rFonts w:eastAsia="Times New Roman"/>
        </w:rPr>
      </w:pPr>
      <w:r>
        <w:rPr>
          <w:rFonts w:eastAsia="Times New Roman"/>
        </w:rPr>
        <w:t>Email address:    tara.m.brandt.civ@us.navy.mil</w:t>
      </w:r>
    </w:p>
    <w:p w:rsidR="003C0E27" w:rsidRDefault="003C0E27" w:rsidP="003C0E27">
      <w:pPr>
        <w:tabs>
          <w:tab w:val="left" w:pos="180"/>
          <w:tab w:val="left" w:pos="360"/>
          <w:tab w:val="left" w:pos="540"/>
          <w:tab w:val="left" w:pos="730"/>
          <w:tab w:val="left" w:pos="900"/>
        </w:tabs>
        <w:spacing w:after="0" w:line="240" w:lineRule="auto"/>
      </w:pPr>
    </w:p>
    <w:p w:rsidR="003C0E27" w:rsidRDefault="003C0E27" w:rsidP="003C0E27">
      <w:pPr>
        <w:tabs>
          <w:tab w:val="left" w:pos="180"/>
          <w:tab w:val="left" w:pos="360"/>
          <w:tab w:val="left" w:pos="540"/>
          <w:tab w:val="left" w:pos="730"/>
          <w:tab w:val="left" w:pos="900"/>
        </w:tabs>
        <w:spacing w:after="0" w:line="240" w:lineRule="auto"/>
      </w:pPr>
    </w:p>
    <w:p w:rsidR="003C0E27" w:rsidRDefault="003C0E27" w:rsidP="003C0E27">
      <w:pPr>
        <w:tabs>
          <w:tab w:val="left" w:pos="180"/>
          <w:tab w:val="left" w:pos="360"/>
          <w:tab w:val="left" w:pos="540"/>
          <w:tab w:val="left" w:pos="730"/>
          <w:tab w:val="left" w:pos="900"/>
        </w:tabs>
        <w:spacing w:after="0" w:line="240" w:lineRule="auto"/>
      </w:pPr>
      <w:r>
        <w:t>U.S. Postal Service Mailing Address:</w:t>
      </w:r>
    </w:p>
    <w:p w:rsidR="003C0E27" w:rsidRDefault="003C0E27" w:rsidP="003C0E27">
      <w:pPr>
        <w:tabs>
          <w:tab w:val="left" w:pos="180"/>
          <w:tab w:val="left" w:pos="360"/>
          <w:tab w:val="left" w:pos="540"/>
          <w:tab w:val="left" w:pos="730"/>
          <w:tab w:val="left" w:pos="900"/>
        </w:tabs>
        <w:spacing w:after="0" w:line="240" w:lineRule="auto"/>
      </w:pPr>
      <w:r>
        <w:tab/>
      </w:r>
      <w:r>
        <w:tab/>
        <w:t>COMMANDER</w:t>
      </w:r>
    </w:p>
    <w:p w:rsidR="003C0E27" w:rsidRDefault="003C0E27" w:rsidP="003C0E27">
      <w:pPr>
        <w:pStyle w:val="ClauseContent"/>
        <w:rPr>
          <w:rFonts w:eastAsia="Times New Roman"/>
        </w:rPr>
      </w:pPr>
      <w:r>
        <w:tab/>
      </w:r>
      <w:r>
        <w:tab/>
      </w:r>
      <w:r>
        <w:rPr>
          <w:rFonts w:eastAsia="Times New Roman"/>
        </w:rPr>
        <w:t>CODE D230000 (A. ROCKWELL – 760-793-4268)</w:t>
      </w:r>
    </w:p>
    <w:p w:rsidR="003C0E27" w:rsidRDefault="003C0E27" w:rsidP="003C0E27">
      <w:pPr>
        <w:tabs>
          <w:tab w:val="left" w:pos="180"/>
          <w:tab w:val="left" w:pos="360"/>
          <w:tab w:val="left" w:pos="540"/>
          <w:tab w:val="left" w:pos="730"/>
          <w:tab w:val="left" w:pos="900"/>
        </w:tabs>
        <w:spacing w:after="0" w:line="240" w:lineRule="auto"/>
      </w:pPr>
      <w:r>
        <w:tab/>
      </w:r>
      <w:r>
        <w:tab/>
        <w:t>NAVAIRWARCENWPNDIV</w:t>
      </w:r>
    </w:p>
    <w:p w:rsidR="003C0E27" w:rsidRDefault="003C0E27" w:rsidP="003C0E27">
      <w:pPr>
        <w:tabs>
          <w:tab w:val="left" w:pos="180"/>
          <w:tab w:val="left" w:pos="360"/>
          <w:tab w:val="left" w:pos="540"/>
          <w:tab w:val="left" w:pos="730"/>
          <w:tab w:val="left" w:pos="900"/>
        </w:tabs>
        <w:spacing w:after="0" w:line="240" w:lineRule="auto"/>
      </w:pPr>
      <w:r>
        <w:tab/>
      </w:r>
      <w:r>
        <w:tab/>
        <w:t>1 Administration Circle, MAIL STOP 1303</w:t>
      </w:r>
    </w:p>
    <w:p w:rsidR="003C0E27" w:rsidRDefault="003C0E27" w:rsidP="003C0E27">
      <w:pPr>
        <w:tabs>
          <w:tab w:val="left" w:pos="180"/>
          <w:tab w:val="left" w:pos="360"/>
          <w:tab w:val="left" w:pos="540"/>
          <w:tab w:val="left" w:pos="730"/>
          <w:tab w:val="left" w:pos="900"/>
        </w:tabs>
        <w:spacing w:after="0" w:line="240" w:lineRule="auto"/>
      </w:pPr>
      <w:r>
        <w:tab/>
      </w:r>
      <w:r>
        <w:tab/>
        <w:t>CHINA LAKE, CA  93555-6108</w:t>
      </w:r>
    </w:p>
    <w:p w:rsidR="003C0E27" w:rsidRDefault="003C0E27" w:rsidP="003C0E27">
      <w:pPr>
        <w:tabs>
          <w:tab w:val="left" w:pos="180"/>
          <w:tab w:val="left" w:pos="360"/>
          <w:tab w:val="left" w:pos="540"/>
          <w:tab w:val="left" w:pos="730"/>
          <w:tab w:val="left" w:pos="900"/>
        </w:tabs>
        <w:spacing w:after="0" w:line="240" w:lineRule="auto"/>
      </w:pPr>
    </w:p>
    <w:p w:rsidR="003C0E27" w:rsidRDefault="003C0E27" w:rsidP="003C0E27">
      <w:pPr>
        <w:tabs>
          <w:tab w:val="left" w:pos="180"/>
          <w:tab w:val="left" w:pos="360"/>
          <w:tab w:val="left" w:pos="540"/>
          <w:tab w:val="left" w:pos="730"/>
          <w:tab w:val="left" w:pos="900"/>
        </w:tabs>
        <w:spacing w:after="0" w:line="240" w:lineRule="auto"/>
      </w:pPr>
      <w:r>
        <w:t>Direct Delivery Address (UPS, FedEx, etc.):</w:t>
      </w:r>
    </w:p>
    <w:p w:rsidR="003C0E27" w:rsidRDefault="003C0E27" w:rsidP="003C0E27">
      <w:pPr>
        <w:tabs>
          <w:tab w:val="left" w:pos="180"/>
          <w:tab w:val="left" w:pos="360"/>
          <w:tab w:val="left" w:pos="540"/>
          <w:tab w:val="left" w:pos="730"/>
          <w:tab w:val="left" w:pos="900"/>
        </w:tabs>
        <w:spacing w:after="0" w:line="240" w:lineRule="auto"/>
      </w:pPr>
      <w:r>
        <w:tab/>
      </w:r>
      <w:r>
        <w:tab/>
        <w:t>COMMANDER</w:t>
      </w:r>
    </w:p>
    <w:p w:rsidR="003C0E27" w:rsidRDefault="003C0E27" w:rsidP="003C0E27">
      <w:pPr>
        <w:pStyle w:val="ClauseContent"/>
      </w:pPr>
      <w:r>
        <w:tab/>
      </w:r>
      <w:r>
        <w:tab/>
      </w:r>
      <w:r>
        <w:rPr>
          <w:rFonts w:eastAsia="Times New Roman"/>
        </w:rPr>
        <w:t>CODE D230000 (A. ROCKWELL – 760-793-4268)</w:t>
      </w:r>
    </w:p>
    <w:p w:rsidR="003C0E27" w:rsidRDefault="003C0E27" w:rsidP="003C0E27">
      <w:pPr>
        <w:tabs>
          <w:tab w:val="left" w:pos="180"/>
          <w:tab w:val="left" w:pos="360"/>
          <w:tab w:val="left" w:pos="540"/>
          <w:tab w:val="left" w:pos="730"/>
          <w:tab w:val="left" w:pos="900"/>
        </w:tabs>
        <w:spacing w:after="0" w:line="240" w:lineRule="auto"/>
      </w:pPr>
      <w:r>
        <w:tab/>
      </w:r>
      <w:r>
        <w:tab/>
        <w:t>NAVAIRWARCENWPNDIV</w:t>
      </w:r>
    </w:p>
    <w:p w:rsidR="003C0E27" w:rsidRDefault="003C0E27" w:rsidP="003C0E27">
      <w:pPr>
        <w:tabs>
          <w:tab w:val="left" w:pos="180"/>
          <w:tab w:val="left" w:pos="360"/>
          <w:tab w:val="left" w:pos="540"/>
          <w:tab w:val="left" w:pos="730"/>
          <w:tab w:val="left" w:pos="900"/>
        </w:tabs>
        <w:spacing w:after="0" w:line="240" w:lineRule="auto"/>
      </w:pPr>
      <w:r>
        <w:tab/>
      </w:r>
      <w:r>
        <w:tab/>
        <w:t>BLDG 02334, MAIL STOP 1303</w:t>
      </w:r>
    </w:p>
    <w:p w:rsidR="003C0E27" w:rsidRDefault="003C0E27" w:rsidP="003C0E27">
      <w:pPr>
        <w:tabs>
          <w:tab w:val="left" w:pos="180"/>
          <w:tab w:val="left" w:pos="360"/>
          <w:tab w:val="left" w:pos="540"/>
          <w:tab w:val="left" w:pos="730"/>
          <w:tab w:val="left" w:pos="900"/>
        </w:tabs>
        <w:spacing w:after="0" w:line="240" w:lineRule="auto"/>
      </w:pPr>
      <w:r>
        <w:tab/>
      </w:r>
      <w:r>
        <w:tab/>
        <w:t>CHINA LAKE, CA 93555-6108</w:t>
      </w:r>
    </w:p>
    <w:p w:rsidR="003C0E27" w:rsidRDefault="003C0E27" w:rsidP="003C0E27">
      <w:pPr>
        <w:pStyle w:val="ClauseContent"/>
      </w:pPr>
    </w:p>
    <w:p w:rsidR="003C0E27" w:rsidRPr="009F4FD2" w:rsidRDefault="003C0E27" w:rsidP="003C0E27">
      <w:pPr>
        <w:spacing w:after="0" w:line="240" w:lineRule="auto"/>
      </w:pPr>
    </w:p>
    <w:p w:rsidR="003C0E27" w:rsidRDefault="003C0E27" w:rsidP="003C0E27">
      <w:pPr>
        <w:widowControl w:val="0"/>
        <w:autoSpaceDE w:val="0"/>
        <w:autoSpaceDN w:val="0"/>
        <w:adjustRightInd w:val="0"/>
        <w:spacing w:after="0" w:line="240" w:lineRule="auto"/>
        <w:rPr>
          <w:sz w:val="24"/>
          <w:szCs w:val="24"/>
        </w:rPr>
      </w:pPr>
      <w:r>
        <w:br w:type="page"/>
      </w:r>
      <w:bookmarkStart w:id="5" w:name="section2"/>
      <w:bookmarkEnd w:id="5"/>
      <w:r>
        <w:lastRenderedPageBreak/>
        <w:t>Section B - Supplies or Services and Prices</w:t>
      </w:r>
      <w:bookmarkStart w:id="6" w:name="PD000007"/>
      <w:bookmarkEnd w:id="6"/>
    </w:p>
    <w:p w:rsidR="003C0E27" w:rsidRDefault="003C0E27" w:rsidP="003C0E27">
      <w:pPr>
        <w:widowControl w:val="0"/>
        <w:autoSpaceDE w:val="0"/>
        <w:autoSpaceDN w:val="0"/>
        <w:adjustRightInd w:val="0"/>
        <w:spacing w:after="0" w:line="240" w:lineRule="auto"/>
        <w:rPr>
          <w:sz w:val="24"/>
          <w:szCs w:val="24"/>
        </w:rPr>
      </w:pPr>
    </w:p>
    <w:p w:rsidR="003C0E27" w:rsidRDefault="003C0E27" w:rsidP="003C0E27">
      <w:pPr>
        <w:widowControl w:val="0"/>
        <w:autoSpaceDE w:val="0"/>
        <w:autoSpaceDN w:val="0"/>
        <w:adjustRightInd w:val="0"/>
        <w:spacing w:after="0" w:line="240" w:lineRule="auto"/>
        <w:rPr>
          <w:sz w:val="24"/>
          <w:szCs w:val="24"/>
        </w:rPr>
      </w:pPr>
    </w:p>
    <w:p w:rsidR="003C0E27" w:rsidRDefault="003C0E27" w:rsidP="003C0E27">
      <w:pPr>
        <w:widowControl w:val="0"/>
        <w:autoSpaceDE w:val="0"/>
        <w:autoSpaceDN w:val="0"/>
        <w:adjustRightInd w:val="0"/>
        <w:spacing w:after="0" w:line="240" w:lineRule="auto"/>
        <w:rPr>
          <w:sz w:val="24"/>
          <w:szCs w:val="24"/>
        </w:rPr>
      </w:pPr>
    </w:p>
    <w:tbl>
      <w:tblPr>
        <w:tblW w:w="0" w:type="auto"/>
        <w:tblInd w:w="-522" w:type="dxa"/>
        <w:tblLayout w:type="fixed"/>
        <w:tblLook w:val="0000" w:firstRow="0" w:lastRow="0" w:firstColumn="0" w:lastColumn="0" w:noHBand="0" w:noVBand="0"/>
      </w:tblPr>
      <w:tblGrid>
        <w:gridCol w:w="1098"/>
        <w:gridCol w:w="2160"/>
        <w:gridCol w:w="1530"/>
        <w:gridCol w:w="900"/>
        <w:gridCol w:w="2142"/>
        <w:gridCol w:w="2880"/>
      </w:tblGrid>
      <w:tr w:rsidR="003C0E27">
        <w:tc>
          <w:tcPr>
            <w:tcW w:w="1098" w:type="dxa"/>
            <w:tcBorders>
              <w:top w:val="nil"/>
              <w:left w:val="nil"/>
              <w:bottom w:val="nil"/>
              <w:right w:val="nil"/>
            </w:tcBorders>
          </w:tcPr>
          <w:p w:rsidR="003C0E27" w:rsidRDefault="003C0E27" w:rsidP="003C0E27">
            <w:pPr>
              <w:keepNext/>
              <w:spacing w:after="0" w:line="240" w:lineRule="auto"/>
            </w:pPr>
            <w:r>
              <w:t>ITEM NO</w:t>
            </w:r>
          </w:p>
        </w:tc>
        <w:tc>
          <w:tcPr>
            <w:tcW w:w="2160" w:type="dxa"/>
            <w:tcBorders>
              <w:top w:val="nil"/>
              <w:left w:val="nil"/>
              <w:bottom w:val="nil"/>
              <w:right w:val="nil"/>
            </w:tcBorders>
          </w:tcPr>
          <w:p w:rsidR="003C0E27" w:rsidRDefault="003C0E27" w:rsidP="003C0E27">
            <w:pPr>
              <w:keepNext/>
              <w:spacing w:after="0" w:line="240" w:lineRule="auto"/>
            </w:pPr>
            <w:r>
              <w:t>SUPPLIES/SERVICES</w:t>
            </w:r>
          </w:p>
        </w:tc>
        <w:tc>
          <w:tcPr>
            <w:tcW w:w="1530" w:type="dxa"/>
            <w:tcBorders>
              <w:top w:val="nil"/>
              <w:left w:val="nil"/>
              <w:bottom w:val="nil"/>
              <w:right w:val="nil"/>
            </w:tcBorders>
          </w:tcPr>
          <w:p w:rsidR="003C0E27" w:rsidRDefault="003C0E27" w:rsidP="003C0E27">
            <w:pPr>
              <w:keepNext/>
              <w:spacing w:after="0" w:line="240" w:lineRule="auto"/>
              <w:jc w:val="center"/>
            </w:pPr>
            <w:r>
              <w:t>QUANTITY</w:t>
            </w:r>
          </w:p>
        </w:tc>
        <w:tc>
          <w:tcPr>
            <w:tcW w:w="900" w:type="dxa"/>
            <w:tcBorders>
              <w:top w:val="nil"/>
              <w:left w:val="nil"/>
              <w:bottom w:val="nil"/>
              <w:right w:val="nil"/>
            </w:tcBorders>
          </w:tcPr>
          <w:p w:rsidR="003C0E27" w:rsidRDefault="003C0E27" w:rsidP="003C0E27">
            <w:pPr>
              <w:keepNext/>
              <w:spacing w:after="0" w:line="240" w:lineRule="auto"/>
              <w:jc w:val="center"/>
            </w:pPr>
            <w:r>
              <w:t>UNIT</w:t>
            </w:r>
          </w:p>
        </w:tc>
        <w:tc>
          <w:tcPr>
            <w:tcW w:w="2142" w:type="dxa"/>
            <w:tcBorders>
              <w:top w:val="nil"/>
              <w:left w:val="nil"/>
              <w:bottom w:val="nil"/>
              <w:right w:val="nil"/>
            </w:tcBorders>
          </w:tcPr>
          <w:p w:rsidR="003C0E27" w:rsidRDefault="003C0E27" w:rsidP="003C0E27">
            <w:pPr>
              <w:keepNext/>
              <w:spacing w:after="0" w:line="240" w:lineRule="auto"/>
              <w:jc w:val="center"/>
            </w:pPr>
            <w:r>
              <w:t>UNIT PRICE</w:t>
            </w:r>
          </w:p>
        </w:tc>
        <w:tc>
          <w:tcPr>
            <w:tcW w:w="2880" w:type="dxa"/>
            <w:tcBorders>
              <w:top w:val="nil"/>
              <w:left w:val="nil"/>
              <w:bottom w:val="nil"/>
              <w:right w:val="nil"/>
            </w:tcBorders>
          </w:tcPr>
          <w:p w:rsidR="003C0E27" w:rsidRDefault="003C0E27" w:rsidP="003C0E27">
            <w:pPr>
              <w:keepNext/>
              <w:spacing w:after="0" w:line="240" w:lineRule="auto"/>
              <w:jc w:val="right"/>
            </w:pPr>
            <w:r>
              <w:t>AMOUNT</w:t>
            </w:r>
          </w:p>
        </w:tc>
      </w:tr>
      <w:tr w:rsidR="003C0E27">
        <w:tc>
          <w:tcPr>
            <w:tcW w:w="1098" w:type="dxa"/>
            <w:tcBorders>
              <w:top w:val="nil"/>
              <w:left w:val="nil"/>
              <w:bottom w:val="nil"/>
              <w:right w:val="nil"/>
            </w:tcBorders>
          </w:tcPr>
          <w:p w:rsidR="003C0E27" w:rsidRDefault="003C0E27" w:rsidP="003C0E27">
            <w:pPr>
              <w:keepNext/>
              <w:spacing w:after="0" w:line="240" w:lineRule="auto"/>
            </w:pPr>
            <w:r>
              <w:t>0001</w:t>
            </w:r>
          </w:p>
        </w:tc>
        <w:tc>
          <w:tcPr>
            <w:tcW w:w="2160" w:type="dxa"/>
            <w:tcBorders>
              <w:top w:val="nil"/>
              <w:left w:val="nil"/>
              <w:bottom w:val="nil"/>
              <w:right w:val="nil"/>
            </w:tcBorders>
          </w:tcPr>
          <w:p w:rsidR="003C0E27" w:rsidRDefault="003C0E27" w:rsidP="003C0E27">
            <w:pPr>
              <w:keepNext/>
              <w:spacing w:after="0" w:line="240" w:lineRule="auto"/>
            </w:pPr>
          </w:p>
        </w:tc>
        <w:tc>
          <w:tcPr>
            <w:tcW w:w="1530" w:type="dxa"/>
            <w:tcBorders>
              <w:top w:val="nil"/>
              <w:left w:val="nil"/>
              <w:bottom w:val="nil"/>
              <w:right w:val="nil"/>
            </w:tcBorders>
          </w:tcPr>
          <w:p w:rsidR="003C0E27" w:rsidRDefault="003C0E27" w:rsidP="003C0E27">
            <w:pPr>
              <w:keepNext/>
              <w:spacing w:after="0" w:line="240" w:lineRule="auto"/>
              <w:jc w:val="center"/>
            </w:pPr>
            <w:r>
              <w:t>104,350</w:t>
            </w:r>
          </w:p>
        </w:tc>
        <w:tc>
          <w:tcPr>
            <w:tcW w:w="900" w:type="dxa"/>
            <w:tcBorders>
              <w:top w:val="nil"/>
              <w:left w:val="nil"/>
              <w:bottom w:val="nil"/>
              <w:right w:val="nil"/>
            </w:tcBorders>
          </w:tcPr>
          <w:p w:rsidR="003C0E27" w:rsidRDefault="003C0E27" w:rsidP="003C0E27">
            <w:pPr>
              <w:keepNext/>
              <w:spacing w:after="0" w:line="240" w:lineRule="auto"/>
              <w:jc w:val="center"/>
            </w:pPr>
            <w:r>
              <w:t>Hours</w:t>
            </w:r>
          </w:p>
        </w:tc>
        <w:tc>
          <w:tcPr>
            <w:tcW w:w="2142" w:type="dxa"/>
            <w:tcBorders>
              <w:top w:val="nil"/>
              <w:left w:val="nil"/>
              <w:bottom w:val="nil"/>
              <w:right w:val="nil"/>
            </w:tcBorders>
          </w:tcPr>
          <w:p w:rsidR="003C0E27" w:rsidRDefault="003C0E27" w:rsidP="003C0E27">
            <w:pPr>
              <w:keepNext/>
              <w:spacing w:after="0" w:line="240" w:lineRule="auto"/>
              <w:jc w:val="center"/>
            </w:pPr>
          </w:p>
        </w:tc>
        <w:tc>
          <w:tcPr>
            <w:tcW w:w="2880" w:type="dxa"/>
            <w:tcBorders>
              <w:top w:val="nil"/>
              <w:left w:val="nil"/>
              <w:bottom w:val="nil"/>
              <w:right w:val="nil"/>
            </w:tcBorders>
          </w:tcPr>
          <w:p w:rsidR="003C0E27" w:rsidRDefault="003C0E27" w:rsidP="003C0E27">
            <w:pPr>
              <w:keepNext/>
              <w:spacing w:after="0" w:line="240" w:lineRule="auto"/>
              <w:jc w:val="right"/>
            </w:pPr>
          </w:p>
        </w:tc>
      </w:tr>
      <w:tr w:rsidR="003C0E27">
        <w:tc>
          <w:tcPr>
            <w:tcW w:w="1098" w:type="dxa"/>
            <w:tcBorders>
              <w:top w:val="nil"/>
              <w:left w:val="nil"/>
              <w:bottom w:val="nil"/>
              <w:right w:val="nil"/>
            </w:tcBorders>
          </w:tcPr>
          <w:p w:rsidR="003C0E27" w:rsidRDefault="003C0E27" w:rsidP="003C0E27">
            <w:pPr>
              <w:keepNext/>
              <w:spacing w:after="0" w:line="240" w:lineRule="auto"/>
              <w:rPr>
                <w:sz w:val="16"/>
                <w:szCs w:val="16"/>
              </w:rPr>
            </w:pPr>
          </w:p>
        </w:tc>
        <w:tc>
          <w:tcPr>
            <w:tcW w:w="6732" w:type="dxa"/>
            <w:gridSpan w:val="4"/>
            <w:tcBorders>
              <w:top w:val="nil"/>
              <w:left w:val="nil"/>
              <w:bottom w:val="nil"/>
              <w:right w:val="nil"/>
            </w:tcBorders>
          </w:tcPr>
          <w:p w:rsidR="003C0E27" w:rsidRDefault="003C0E27" w:rsidP="003C0E27">
            <w:pPr>
              <w:keepNext/>
              <w:spacing w:after="0" w:line="240" w:lineRule="auto"/>
            </w:pPr>
            <w:r>
              <w:t>Sea Range Safety Surveillance</w:t>
            </w:r>
          </w:p>
          <w:p w:rsidR="003C0E27" w:rsidRDefault="003C0E27" w:rsidP="003C0E27">
            <w:pPr>
              <w:keepNext/>
              <w:spacing w:after="0" w:line="240" w:lineRule="auto"/>
            </w:pPr>
            <w:r>
              <w:t>CPFF</w:t>
            </w:r>
          </w:p>
          <w:p w:rsidR="003C0E27" w:rsidRDefault="003C0E27" w:rsidP="003C0E27">
            <w:pPr>
              <w:keepNext/>
              <w:spacing w:after="0" w:line="240" w:lineRule="auto"/>
            </w:pPr>
            <w:r>
              <w:t>The Contractor shall provide critical Sea Range Safety Surveillance in accordance with the Statement of Work (SOW) in Section C.</w:t>
            </w:r>
          </w:p>
          <w:p w:rsidR="003C0E27" w:rsidRDefault="003C0E27" w:rsidP="003C0E27">
            <w:pPr>
              <w:keepNext/>
              <w:spacing w:after="0" w:line="240" w:lineRule="auto"/>
            </w:pPr>
            <w:r>
              <w:t>FOB: Destination</w:t>
            </w:r>
          </w:p>
          <w:p w:rsidR="003C0E27" w:rsidRDefault="003C0E27" w:rsidP="003C0E27">
            <w:pPr>
              <w:keepNext/>
              <w:spacing w:after="0" w:line="240" w:lineRule="auto"/>
            </w:pPr>
            <w:bookmarkStart w:id="7" w:name="total_minimum_fee"/>
            <w:bookmarkStart w:id="8" w:name="total_maximum_fee"/>
            <w:r>
              <w:t>PSC CD: AC33</w:t>
            </w:r>
          </w:p>
          <w:bookmarkEnd w:id="7"/>
          <w:bookmarkEnd w:id="8"/>
          <w:p w:rsidR="003C0E27" w:rsidRDefault="003C0E27" w:rsidP="003C0E27">
            <w:pPr>
              <w:keepNext/>
              <w:spacing w:after="0" w:line="240" w:lineRule="auto"/>
            </w:pPr>
          </w:p>
        </w:tc>
        <w:tc>
          <w:tcPr>
            <w:tcW w:w="2880" w:type="dxa"/>
            <w:tcBorders>
              <w:top w:val="nil"/>
              <w:left w:val="nil"/>
              <w:bottom w:val="nil"/>
              <w:right w:val="nil"/>
            </w:tcBorders>
          </w:tcPr>
          <w:p w:rsidR="003C0E27" w:rsidRDefault="003C0E27" w:rsidP="003C0E27">
            <w:pPr>
              <w:keepNext/>
              <w:spacing w:after="0" w:line="240" w:lineRule="auto"/>
              <w:jc w:val="right"/>
            </w:pPr>
          </w:p>
        </w:tc>
      </w:tr>
      <w:tr w:rsidR="003C0E27">
        <w:tc>
          <w:tcPr>
            <w:tcW w:w="7830" w:type="dxa"/>
            <w:gridSpan w:val="5"/>
            <w:tcBorders>
              <w:top w:val="nil"/>
              <w:left w:val="nil"/>
              <w:bottom w:val="nil"/>
              <w:right w:val="nil"/>
            </w:tcBorders>
          </w:tcPr>
          <w:p w:rsidR="003C0E27" w:rsidRDefault="003C0E27" w:rsidP="003C0E27">
            <w:pPr>
              <w:keepNext/>
              <w:tabs>
                <w:tab w:val="right" w:pos="6840"/>
              </w:tabs>
              <w:spacing w:after="0" w:line="240" w:lineRule="auto"/>
            </w:pPr>
            <w:r>
              <w:tab/>
              <w:t>ESTIMATED COST</w:t>
            </w:r>
          </w:p>
        </w:tc>
        <w:tc>
          <w:tcPr>
            <w:tcW w:w="2880" w:type="dxa"/>
            <w:tcBorders>
              <w:top w:val="nil"/>
              <w:left w:val="nil"/>
              <w:bottom w:val="nil"/>
              <w:right w:val="nil"/>
            </w:tcBorders>
          </w:tcPr>
          <w:p w:rsidR="003C0E27" w:rsidRDefault="003C0E27" w:rsidP="003C0E27">
            <w:pPr>
              <w:keepNext/>
              <w:spacing w:after="0" w:line="240" w:lineRule="auto"/>
              <w:jc w:val="right"/>
            </w:pPr>
            <w:bookmarkStart w:id="9" w:name="target_cost"/>
            <w:bookmarkEnd w:id="9"/>
          </w:p>
        </w:tc>
      </w:tr>
      <w:tr w:rsidR="003C0E27">
        <w:tc>
          <w:tcPr>
            <w:tcW w:w="7830" w:type="dxa"/>
            <w:gridSpan w:val="5"/>
            <w:tcBorders>
              <w:top w:val="nil"/>
              <w:left w:val="nil"/>
              <w:bottom w:val="nil"/>
              <w:right w:val="nil"/>
            </w:tcBorders>
          </w:tcPr>
          <w:p w:rsidR="003C0E27" w:rsidRDefault="003C0E27" w:rsidP="003C0E27">
            <w:pPr>
              <w:keepNext/>
              <w:tabs>
                <w:tab w:val="right" w:pos="6840"/>
              </w:tabs>
              <w:spacing w:after="0" w:line="240" w:lineRule="auto"/>
            </w:pPr>
            <w:r>
              <w:tab/>
              <w:t>FIXED FEE</w:t>
            </w:r>
          </w:p>
        </w:tc>
        <w:tc>
          <w:tcPr>
            <w:tcW w:w="2880" w:type="dxa"/>
            <w:tcBorders>
              <w:top w:val="nil"/>
              <w:left w:val="nil"/>
              <w:bottom w:val="single" w:sz="6" w:space="0" w:color="auto"/>
              <w:right w:val="nil"/>
            </w:tcBorders>
          </w:tcPr>
          <w:p w:rsidR="003C0E27" w:rsidRDefault="003C0E27" w:rsidP="003C0E27">
            <w:pPr>
              <w:keepNext/>
              <w:spacing w:after="0" w:line="240" w:lineRule="auto"/>
              <w:jc w:val="right"/>
            </w:pPr>
            <w:bookmarkStart w:id="10" w:name="target_fee"/>
            <w:bookmarkEnd w:id="10"/>
          </w:p>
        </w:tc>
      </w:tr>
      <w:tr w:rsidR="003C0E27">
        <w:tc>
          <w:tcPr>
            <w:tcW w:w="7830" w:type="dxa"/>
            <w:gridSpan w:val="5"/>
            <w:tcBorders>
              <w:top w:val="nil"/>
              <w:left w:val="nil"/>
              <w:bottom w:val="nil"/>
              <w:right w:val="nil"/>
            </w:tcBorders>
          </w:tcPr>
          <w:p w:rsidR="003C0E27" w:rsidRDefault="003C0E27" w:rsidP="003C0E27">
            <w:pPr>
              <w:keepNext/>
              <w:tabs>
                <w:tab w:val="right" w:pos="6840"/>
              </w:tabs>
              <w:spacing w:before="120" w:after="0" w:line="240" w:lineRule="auto"/>
            </w:pPr>
            <w:r>
              <w:tab/>
              <w:t>TOTAL EST COST + FEE</w:t>
            </w:r>
          </w:p>
        </w:tc>
        <w:tc>
          <w:tcPr>
            <w:tcW w:w="2880" w:type="dxa"/>
            <w:tcBorders>
              <w:top w:val="nil"/>
              <w:left w:val="nil"/>
              <w:bottom w:val="nil"/>
              <w:right w:val="nil"/>
            </w:tcBorders>
          </w:tcPr>
          <w:p w:rsidR="003C0E27" w:rsidRDefault="003C0E27" w:rsidP="003C0E27">
            <w:pPr>
              <w:keepNext/>
              <w:spacing w:after="0" w:line="240" w:lineRule="auto"/>
              <w:jc w:val="right"/>
            </w:pPr>
            <w:bookmarkStart w:id="11" w:name="total_target_cost_fee"/>
            <w:bookmarkEnd w:id="11"/>
          </w:p>
        </w:tc>
      </w:tr>
      <w:tr w:rsidR="003C0E27">
        <w:tc>
          <w:tcPr>
            <w:tcW w:w="1098" w:type="dxa"/>
            <w:tcBorders>
              <w:top w:val="nil"/>
              <w:left w:val="nil"/>
              <w:bottom w:val="nil"/>
              <w:right w:val="nil"/>
            </w:tcBorders>
          </w:tcPr>
          <w:p w:rsidR="003C0E27" w:rsidRDefault="003C0E27" w:rsidP="003C0E27">
            <w:pPr>
              <w:spacing w:after="0" w:line="240" w:lineRule="auto"/>
            </w:pPr>
          </w:p>
        </w:tc>
        <w:tc>
          <w:tcPr>
            <w:tcW w:w="6732" w:type="dxa"/>
            <w:gridSpan w:val="4"/>
            <w:tcBorders>
              <w:top w:val="nil"/>
              <w:left w:val="nil"/>
              <w:bottom w:val="nil"/>
              <w:right w:val="nil"/>
            </w:tcBorders>
          </w:tcPr>
          <w:p w:rsidR="003C0E27" w:rsidRDefault="003C0E27" w:rsidP="003C0E27">
            <w:pPr>
              <w:tabs>
                <w:tab w:val="right" w:pos="5742"/>
              </w:tabs>
              <w:spacing w:after="0" w:line="240" w:lineRule="auto"/>
            </w:pPr>
          </w:p>
        </w:tc>
        <w:tc>
          <w:tcPr>
            <w:tcW w:w="2880" w:type="dxa"/>
            <w:tcBorders>
              <w:top w:val="nil"/>
              <w:left w:val="nil"/>
              <w:bottom w:val="nil"/>
              <w:right w:val="nil"/>
            </w:tcBorders>
          </w:tcPr>
          <w:p w:rsidR="003C0E27" w:rsidRDefault="003C0E27" w:rsidP="003C0E27">
            <w:pPr>
              <w:spacing w:after="0" w:line="240" w:lineRule="auto"/>
              <w:jc w:val="right"/>
            </w:pPr>
          </w:p>
        </w:tc>
      </w:tr>
    </w:tbl>
    <w:p w:rsidR="003C0E27" w:rsidRDefault="003C0E27" w:rsidP="003C0E27">
      <w:pPr>
        <w:widowControl w:val="0"/>
        <w:adjustRightInd w:val="0"/>
        <w:spacing w:after="0" w:line="240" w:lineRule="auto"/>
      </w:pPr>
      <w:r>
        <w:t xml:space="preserve">    </w:t>
      </w:r>
    </w:p>
    <w:p w:rsidR="003C0E27" w:rsidRDefault="003C0E27" w:rsidP="003C0E27">
      <w:pPr>
        <w:spacing w:after="0" w:line="240" w:lineRule="auto"/>
      </w:pPr>
      <w:r>
        <w:t xml:space="preserve"> </w:t>
      </w:r>
    </w:p>
    <w:p w:rsidR="003C0E27" w:rsidRDefault="003C0E27" w:rsidP="003C0E27">
      <w:pPr>
        <w:widowControl w:val="0"/>
        <w:autoSpaceDE w:val="0"/>
        <w:autoSpaceDN w:val="0"/>
        <w:adjustRightInd w:val="0"/>
        <w:spacing w:after="0" w:line="240" w:lineRule="auto"/>
        <w:rPr>
          <w:sz w:val="24"/>
          <w:szCs w:val="24"/>
        </w:rPr>
      </w:pPr>
      <w:bookmarkStart w:id="12" w:name="PD000459"/>
      <w:bookmarkEnd w:id="12"/>
    </w:p>
    <w:p w:rsidR="003C0E27" w:rsidRDefault="003C0E27" w:rsidP="003C0E27">
      <w:pPr>
        <w:widowControl w:val="0"/>
        <w:autoSpaceDE w:val="0"/>
        <w:autoSpaceDN w:val="0"/>
        <w:adjustRightInd w:val="0"/>
        <w:spacing w:after="0" w:line="240" w:lineRule="auto"/>
        <w:rPr>
          <w:sz w:val="24"/>
          <w:szCs w:val="24"/>
        </w:rPr>
      </w:pPr>
    </w:p>
    <w:p w:rsidR="003C0E27" w:rsidRDefault="003C0E27" w:rsidP="003C0E27">
      <w:pPr>
        <w:widowControl w:val="0"/>
        <w:autoSpaceDE w:val="0"/>
        <w:autoSpaceDN w:val="0"/>
        <w:adjustRightInd w:val="0"/>
        <w:spacing w:after="0" w:line="240" w:lineRule="auto"/>
        <w:rPr>
          <w:sz w:val="24"/>
          <w:szCs w:val="24"/>
        </w:rPr>
      </w:pPr>
    </w:p>
    <w:p w:rsidR="003C0E27" w:rsidRDefault="003C0E27" w:rsidP="003C0E27">
      <w:pPr>
        <w:widowControl w:val="0"/>
        <w:autoSpaceDE w:val="0"/>
        <w:autoSpaceDN w:val="0"/>
        <w:adjustRightInd w:val="0"/>
        <w:spacing w:after="0" w:line="240" w:lineRule="auto"/>
        <w:rPr>
          <w:sz w:val="24"/>
          <w:szCs w:val="24"/>
        </w:rPr>
      </w:pPr>
    </w:p>
    <w:tbl>
      <w:tblPr>
        <w:tblW w:w="0" w:type="auto"/>
        <w:tblInd w:w="-522" w:type="dxa"/>
        <w:tblLayout w:type="fixed"/>
        <w:tblLook w:val="0000" w:firstRow="0" w:lastRow="0" w:firstColumn="0" w:lastColumn="0" w:noHBand="0" w:noVBand="0"/>
      </w:tblPr>
      <w:tblGrid>
        <w:gridCol w:w="1098"/>
        <w:gridCol w:w="2221"/>
        <w:gridCol w:w="1422"/>
        <w:gridCol w:w="1067"/>
        <w:gridCol w:w="2112"/>
        <w:gridCol w:w="2790"/>
      </w:tblGrid>
      <w:tr w:rsidR="003C0E27">
        <w:tc>
          <w:tcPr>
            <w:tcW w:w="1098" w:type="dxa"/>
            <w:tcBorders>
              <w:top w:val="nil"/>
              <w:left w:val="nil"/>
              <w:bottom w:val="nil"/>
              <w:right w:val="nil"/>
            </w:tcBorders>
          </w:tcPr>
          <w:p w:rsidR="003C0E27" w:rsidRDefault="003C0E27" w:rsidP="003C0E27">
            <w:pPr>
              <w:keepNext/>
              <w:spacing w:after="0" w:line="240" w:lineRule="auto"/>
              <w:jc w:val="center"/>
            </w:pPr>
            <w:r>
              <w:t>ITEM NO</w:t>
            </w:r>
          </w:p>
        </w:tc>
        <w:tc>
          <w:tcPr>
            <w:tcW w:w="2221" w:type="dxa"/>
            <w:tcBorders>
              <w:top w:val="nil"/>
              <w:left w:val="nil"/>
              <w:bottom w:val="nil"/>
              <w:right w:val="nil"/>
            </w:tcBorders>
          </w:tcPr>
          <w:p w:rsidR="003C0E27" w:rsidRDefault="003C0E27" w:rsidP="003C0E27">
            <w:pPr>
              <w:keepNext/>
              <w:spacing w:after="0" w:line="240" w:lineRule="auto"/>
              <w:jc w:val="center"/>
            </w:pPr>
            <w:r>
              <w:t>SUPPLIES/SERVICES</w:t>
            </w:r>
          </w:p>
        </w:tc>
        <w:tc>
          <w:tcPr>
            <w:tcW w:w="1422" w:type="dxa"/>
            <w:tcBorders>
              <w:top w:val="nil"/>
              <w:left w:val="nil"/>
              <w:bottom w:val="nil"/>
              <w:right w:val="nil"/>
            </w:tcBorders>
          </w:tcPr>
          <w:p w:rsidR="003C0E27" w:rsidRDefault="003C0E27" w:rsidP="003C0E27">
            <w:pPr>
              <w:keepNext/>
              <w:spacing w:after="0" w:line="240" w:lineRule="auto"/>
              <w:jc w:val="center"/>
            </w:pPr>
            <w:r>
              <w:t>QUANTITY</w:t>
            </w:r>
          </w:p>
        </w:tc>
        <w:tc>
          <w:tcPr>
            <w:tcW w:w="1067" w:type="dxa"/>
            <w:tcBorders>
              <w:top w:val="nil"/>
              <w:left w:val="nil"/>
              <w:bottom w:val="nil"/>
              <w:right w:val="nil"/>
            </w:tcBorders>
          </w:tcPr>
          <w:p w:rsidR="003C0E27" w:rsidRDefault="003C0E27" w:rsidP="003C0E27">
            <w:pPr>
              <w:keepNext/>
              <w:spacing w:after="0" w:line="240" w:lineRule="auto"/>
              <w:jc w:val="center"/>
            </w:pPr>
            <w:r>
              <w:t>UNIT</w:t>
            </w:r>
          </w:p>
        </w:tc>
        <w:tc>
          <w:tcPr>
            <w:tcW w:w="2112" w:type="dxa"/>
            <w:tcBorders>
              <w:top w:val="nil"/>
              <w:left w:val="nil"/>
              <w:bottom w:val="nil"/>
              <w:right w:val="nil"/>
            </w:tcBorders>
          </w:tcPr>
          <w:p w:rsidR="003C0E27" w:rsidRDefault="003C0E27" w:rsidP="003C0E27">
            <w:pPr>
              <w:keepNext/>
              <w:spacing w:after="0" w:line="240" w:lineRule="auto"/>
              <w:jc w:val="center"/>
            </w:pPr>
            <w:r>
              <w:t>UNIT PRICE</w:t>
            </w:r>
          </w:p>
        </w:tc>
        <w:tc>
          <w:tcPr>
            <w:tcW w:w="2790" w:type="dxa"/>
            <w:tcBorders>
              <w:top w:val="nil"/>
              <w:left w:val="nil"/>
              <w:bottom w:val="nil"/>
              <w:right w:val="nil"/>
            </w:tcBorders>
          </w:tcPr>
          <w:p w:rsidR="003C0E27" w:rsidRDefault="003C0E27" w:rsidP="003C0E27">
            <w:pPr>
              <w:keepNext/>
              <w:spacing w:after="0" w:line="240" w:lineRule="auto"/>
              <w:jc w:val="right"/>
            </w:pPr>
            <w:r>
              <w:t>AMOUNT</w:t>
            </w:r>
          </w:p>
        </w:tc>
      </w:tr>
      <w:tr w:rsidR="003C0E27">
        <w:tc>
          <w:tcPr>
            <w:tcW w:w="1098" w:type="dxa"/>
            <w:tcBorders>
              <w:top w:val="nil"/>
              <w:left w:val="nil"/>
              <w:bottom w:val="nil"/>
              <w:right w:val="nil"/>
            </w:tcBorders>
          </w:tcPr>
          <w:p w:rsidR="003C0E27" w:rsidRDefault="003C0E27" w:rsidP="003C0E27">
            <w:pPr>
              <w:keepNext/>
              <w:spacing w:after="0" w:line="240" w:lineRule="auto"/>
            </w:pPr>
            <w:r>
              <w:t>0002</w:t>
            </w:r>
          </w:p>
        </w:tc>
        <w:tc>
          <w:tcPr>
            <w:tcW w:w="2221" w:type="dxa"/>
            <w:tcBorders>
              <w:top w:val="nil"/>
              <w:left w:val="nil"/>
              <w:bottom w:val="nil"/>
              <w:right w:val="nil"/>
            </w:tcBorders>
          </w:tcPr>
          <w:p w:rsidR="003C0E27" w:rsidRDefault="003C0E27" w:rsidP="003C0E27">
            <w:pPr>
              <w:keepNext/>
              <w:spacing w:after="0" w:line="240" w:lineRule="auto"/>
            </w:pPr>
          </w:p>
        </w:tc>
        <w:tc>
          <w:tcPr>
            <w:tcW w:w="1422" w:type="dxa"/>
            <w:tcBorders>
              <w:top w:val="nil"/>
              <w:left w:val="nil"/>
              <w:bottom w:val="nil"/>
              <w:right w:val="nil"/>
            </w:tcBorders>
          </w:tcPr>
          <w:p w:rsidR="003C0E27" w:rsidRDefault="003C0E27" w:rsidP="003C0E27">
            <w:pPr>
              <w:keepNext/>
              <w:tabs>
                <w:tab w:val="decimal" w:pos="0"/>
              </w:tabs>
              <w:spacing w:after="0" w:line="240" w:lineRule="auto"/>
              <w:jc w:val="center"/>
            </w:pPr>
            <w:bookmarkStart w:id="13" w:name="clin_qy"/>
            <w:r>
              <w:t>1</w:t>
            </w:r>
            <w:bookmarkEnd w:id="13"/>
          </w:p>
        </w:tc>
        <w:tc>
          <w:tcPr>
            <w:tcW w:w="1067" w:type="dxa"/>
            <w:tcBorders>
              <w:top w:val="nil"/>
              <w:left w:val="nil"/>
              <w:bottom w:val="nil"/>
              <w:right w:val="nil"/>
            </w:tcBorders>
          </w:tcPr>
          <w:p w:rsidR="003C0E27" w:rsidRDefault="003C0E27" w:rsidP="003C0E27">
            <w:pPr>
              <w:keepNext/>
              <w:spacing w:after="0" w:line="240" w:lineRule="auto"/>
              <w:jc w:val="center"/>
            </w:pPr>
            <w:bookmarkStart w:id="14" w:name="unit_isu_desc"/>
            <w:r>
              <w:t>Lot</w:t>
            </w:r>
            <w:bookmarkEnd w:id="14"/>
          </w:p>
        </w:tc>
        <w:tc>
          <w:tcPr>
            <w:tcW w:w="2112" w:type="dxa"/>
            <w:tcBorders>
              <w:top w:val="nil"/>
              <w:left w:val="nil"/>
              <w:bottom w:val="nil"/>
              <w:right w:val="nil"/>
            </w:tcBorders>
          </w:tcPr>
          <w:p w:rsidR="003C0E27" w:rsidRDefault="003C0E27" w:rsidP="003C0E27">
            <w:pPr>
              <w:keepNext/>
              <w:spacing w:after="0" w:line="240" w:lineRule="auto"/>
              <w:jc w:val="center"/>
            </w:pPr>
            <w:bookmarkStart w:id="15" w:name="unit_prc_am"/>
            <w:bookmarkEnd w:id="15"/>
          </w:p>
        </w:tc>
        <w:tc>
          <w:tcPr>
            <w:tcW w:w="2790" w:type="dxa"/>
            <w:tcBorders>
              <w:top w:val="nil"/>
              <w:left w:val="nil"/>
              <w:bottom w:val="nil"/>
              <w:right w:val="nil"/>
            </w:tcBorders>
          </w:tcPr>
          <w:p w:rsidR="003C0E27" w:rsidRDefault="003C0E27" w:rsidP="003C0E27">
            <w:pPr>
              <w:keepNext/>
              <w:tabs>
                <w:tab w:val="decimal" w:pos="-18"/>
              </w:tabs>
              <w:spacing w:after="0" w:line="240" w:lineRule="auto"/>
              <w:jc w:val="right"/>
            </w:pPr>
            <w:bookmarkStart w:id="16" w:name="total_am"/>
            <w:bookmarkEnd w:id="16"/>
          </w:p>
        </w:tc>
      </w:tr>
      <w:tr w:rsidR="003C0E27">
        <w:tc>
          <w:tcPr>
            <w:tcW w:w="1098" w:type="dxa"/>
            <w:tcBorders>
              <w:top w:val="nil"/>
              <w:left w:val="nil"/>
              <w:bottom w:val="nil"/>
              <w:right w:val="nil"/>
            </w:tcBorders>
          </w:tcPr>
          <w:p w:rsidR="003C0E27" w:rsidRDefault="003C0E27" w:rsidP="003C0E27">
            <w:pPr>
              <w:keepNext/>
              <w:spacing w:after="0" w:line="240" w:lineRule="auto"/>
              <w:rPr>
                <w:sz w:val="16"/>
                <w:szCs w:val="16"/>
              </w:rPr>
            </w:pPr>
            <w:bookmarkStart w:id="17" w:name="option"/>
            <w:bookmarkEnd w:id="17"/>
          </w:p>
        </w:tc>
        <w:tc>
          <w:tcPr>
            <w:tcW w:w="6822" w:type="dxa"/>
            <w:gridSpan w:val="4"/>
            <w:tcBorders>
              <w:top w:val="nil"/>
              <w:left w:val="nil"/>
              <w:bottom w:val="nil"/>
              <w:right w:val="nil"/>
            </w:tcBorders>
          </w:tcPr>
          <w:p w:rsidR="003C0E27" w:rsidRDefault="003C0E27" w:rsidP="003C0E27">
            <w:pPr>
              <w:keepNext/>
              <w:spacing w:after="0" w:line="240" w:lineRule="auto"/>
            </w:pPr>
            <w:r>
              <w:t>ODCs: Materials and Travel</w:t>
            </w:r>
          </w:p>
          <w:p w:rsidR="003C0E27" w:rsidRDefault="003C0E27" w:rsidP="003C0E27">
            <w:pPr>
              <w:keepNext/>
              <w:spacing w:after="0" w:line="240" w:lineRule="auto"/>
            </w:pPr>
            <w:bookmarkStart w:id="18" w:name="con_type"/>
            <w:r>
              <w:t>COST</w:t>
            </w:r>
          </w:p>
          <w:p w:rsidR="003C0E27" w:rsidRDefault="003C0E27" w:rsidP="003C0E27">
            <w:pPr>
              <w:keepNext/>
              <w:spacing w:after="0" w:line="240" w:lineRule="auto"/>
            </w:pPr>
            <w:r>
              <w:t>The Contractor shall provide material and travel in support of the Statement of Work (SOW) in Section C. G&amp;A may be applied to materials and travel cost, however the material and travel costs are not fee bearing.</w:t>
            </w:r>
          </w:p>
          <w:p w:rsidR="003C0E27" w:rsidRDefault="003C0E27" w:rsidP="003C0E27">
            <w:pPr>
              <w:keepNext/>
              <w:spacing w:after="0" w:line="240" w:lineRule="auto"/>
            </w:pPr>
            <w:bookmarkStart w:id="19" w:name="fob"/>
            <w:r>
              <w:t>FOB: Destination</w:t>
            </w:r>
          </w:p>
          <w:p w:rsidR="003C0E27" w:rsidRDefault="003C0E27" w:rsidP="003C0E27">
            <w:pPr>
              <w:keepNext/>
              <w:spacing w:after="0" w:line="240" w:lineRule="auto"/>
            </w:pPr>
            <w:bookmarkStart w:id="20" w:name="nsn"/>
            <w:bookmarkStart w:id="21" w:name="brand_source"/>
            <w:bookmarkStart w:id="22" w:name="milstrip"/>
            <w:bookmarkStart w:id="23" w:name="part_nmbr"/>
            <w:bookmarkStart w:id="24" w:name="model_nmbr"/>
            <w:bookmarkStart w:id="25" w:name="draw_nmbr"/>
            <w:bookmarkStart w:id="26" w:name="piece_nmbr"/>
            <w:bookmarkStart w:id="27" w:name="spec_nmbr"/>
            <w:bookmarkStart w:id="28" w:name="color"/>
            <w:bookmarkStart w:id="29" w:name="pr_nmbr"/>
            <w:bookmarkStart w:id="30" w:name="add_mark"/>
            <w:bookmarkStart w:id="31" w:name="project"/>
            <w:bookmarkStart w:id="32" w:name="signal_code"/>
            <w:bookmarkStart w:id="33" w:name="ship_mode"/>
            <w:bookmarkStart w:id="34" w:name="linked_pr"/>
            <w:bookmarkStart w:id="35" w:name="manu_part_nmbr"/>
            <w:bookmarkStart w:id="36" w:name="vend_part_nmbr"/>
            <w:bookmarkStart w:id="37" w:name="psc_cd"/>
            <w:r>
              <w:t>PSC CD: AC33</w:t>
            </w:r>
          </w:p>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rsidR="003C0E27" w:rsidRDefault="003C0E27" w:rsidP="003C0E27">
            <w:pPr>
              <w:keepNext/>
              <w:spacing w:after="0" w:line="240" w:lineRule="auto"/>
            </w:pPr>
          </w:p>
        </w:tc>
        <w:tc>
          <w:tcPr>
            <w:tcW w:w="2790" w:type="dxa"/>
            <w:tcBorders>
              <w:top w:val="nil"/>
              <w:left w:val="nil"/>
              <w:bottom w:val="nil"/>
              <w:right w:val="nil"/>
            </w:tcBorders>
          </w:tcPr>
          <w:p w:rsidR="003C0E27" w:rsidRDefault="003C0E27" w:rsidP="003C0E27">
            <w:pPr>
              <w:keepNext/>
              <w:spacing w:after="0" w:line="240" w:lineRule="auto"/>
              <w:jc w:val="right"/>
            </w:pPr>
          </w:p>
        </w:tc>
      </w:tr>
      <w:tr w:rsidR="003C0E27">
        <w:tc>
          <w:tcPr>
            <w:tcW w:w="5808" w:type="dxa"/>
            <w:gridSpan w:val="4"/>
            <w:tcBorders>
              <w:top w:val="nil"/>
              <w:left w:val="nil"/>
              <w:bottom w:val="nil"/>
              <w:right w:val="nil"/>
            </w:tcBorders>
          </w:tcPr>
          <w:p w:rsidR="003C0E27" w:rsidRDefault="003C0E27" w:rsidP="003C0E27">
            <w:pPr>
              <w:keepNext/>
              <w:spacing w:after="0" w:line="240" w:lineRule="auto"/>
            </w:pPr>
          </w:p>
        </w:tc>
        <w:tc>
          <w:tcPr>
            <w:tcW w:w="2112" w:type="dxa"/>
            <w:tcBorders>
              <w:top w:val="nil"/>
              <w:left w:val="nil"/>
              <w:bottom w:val="nil"/>
              <w:right w:val="nil"/>
            </w:tcBorders>
          </w:tcPr>
          <w:p w:rsidR="003C0E27" w:rsidRDefault="003C0E27" w:rsidP="003C0E27">
            <w:pPr>
              <w:keepNext/>
              <w:tabs>
                <w:tab w:val="decimal" w:pos="0"/>
              </w:tabs>
              <w:spacing w:after="0" w:line="240" w:lineRule="auto"/>
              <w:jc w:val="right"/>
            </w:pPr>
            <w:r>
              <w:t>ESTIMATED COST</w:t>
            </w:r>
          </w:p>
        </w:tc>
        <w:tc>
          <w:tcPr>
            <w:tcW w:w="2790" w:type="dxa"/>
            <w:tcBorders>
              <w:top w:val="nil"/>
              <w:left w:val="nil"/>
              <w:bottom w:val="nil"/>
              <w:right w:val="nil"/>
            </w:tcBorders>
          </w:tcPr>
          <w:p w:rsidR="003C0E27" w:rsidRDefault="003C0E27" w:rsidP="003C0E27">
            <w:pPr>
              <w:keepNext/>
              <w:tabs>
                <w:tab w:val="decimal" w:pos="0"/>
              </w:tabs>
              <w:spacing w:after="0" w:line="240" w:lineRule="auto"/>
              <w:jc w:val="right"/>
            </w:pPr>
            <w:bookmarkStart w:id="38" w:name="estimated_cost"/>
            <w:bookmarkEnd w:id="38"/>
          </w:p>
        </w:tc>
      </w:tr>
      <w:tr w:rsidR="003C0E27">
        <w:tc>
          <w:tcPr>
            <w:tcW w:w="1098" w:type="dxa"/>
            <w:tcBorders>
              <w:top w:val="nil"/>
              <w:left w:val="nil"/>
              <w:bottom w:val="nil"/>
              <w:right w:val="nil"/>
            </w:tcBorders>
          </w:tcPr>
          <w:p w:rsidR="003C0E27" w:rsidRDefault="003C0E27" w:rsidP="003C0E27">
            <w:pPr>
              <w:spacing w:after="0" w:line="240" w:lineRule="auto"/>
            </w:pPr>
          </w:p>
        </w:tc>
        <w:tc>
          <w:tcPr>
            <w:tcW w:w="6822" w:type="dxa"/>
            <w:gridSpan w:val="4"/>
            <w:tcBorders>
              <w:top w:val="nil"/>
              <w:left w:val="nil"/>
              <w:bottom w:val="nil"/>
              <w:right w:val="nil"/>
            </w:tcBorders>
          </w:tcPr>
          <w:p w:rsidR="003C0E27" w:rsidRDefault="003C0E27" w:rsidP="003C0E27">
            <w:pPr>
              <w:spacing w:after="0" w:line="240" w:lineRule="auto"/>
            </w:pPr>
            <w:bookmarkStart w:id="39" w:name="acrn"/>
            <w:bookmarkStart w:id="40" w:name="tac"/>
            <w:bookmarkStart w:id="41" w:name="tac_amount"/>
            <w:bookmarkStart w:id="42" w:name="cin_nmbr"/>
            <w:bookmarkEnd w:id="39"/>
            <w:bookmarkEnd w:id="40"/>
            <w:bookmarkEnd w:id="41"/>
            <w:bookmarkEnd w:id="42"/>
          </w:p>
        </w:tc>
        <w:tc>
          <w:tcPr>
            <w:tcW w:w="2790" w:type="dxa"/>
            <w:tcBorders>
              <w:top w:val="nil"/>
              <w:left w:val="nil"/>
              <w:bottom w:val="nil"/>
              <w:right w:val="nil"/>
            </w:tcBorders>
          </w:tcPr>
          <w:p w:rsidR="003C0E27" w:rsidRDefault="003C0E27" w:rsidP="003C0E27">
            <w:pPr>
              <w:tabs>
                <w:tab w:val="decimal" w:pos="0"/>
              </w:tabs>
              <w:spacing w:after="0" w:line="240" w:lineRule="auto"/>
              <w:jc w:val="right"/>
            </w:pPr>
            <w:bookmarkStart w:id="43" w:name="funded_amount"/>
            <w:bookmarkEnd w:id="43"/>
          </w:p>
        </w:tc>
      </w:tr>
    </w:tbl>
    <w:p w:rsidR="003C0E27" w:rsidRDefault="003C0E27" w:rsidP="003C0E27">
      <w:pPr>
        <w:widowControl w:val="0"/>
        <w:adjustRightInd w:val="0"/>
        <w:spacing w:after="0" w:line="240" w:lineRule="auto"/>
      </w:pPr>
      <w:bookmarkStart w:id="44" w:name="stepladder"/>
      <w:bookmarkEnd w:id="44"/>
      <w:r>
        <w:t xml:space="preserve">    </w:t>
      </w:r>
    </w:p>
    <w:p w:rsidR="003C0E27" w:rsidRDefault="003C0E27" w:rsidP="003C0E27">
      <w:pPr>
        <w:spacing w:after="0" w:line="240" w:lineRule="auto"/>
      </w:pPr>
      <w:r>
        <w:t xml:space="preserve"> </w:t>
      </w: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spacing w:after="0" w:line="240" w:lineRule="auto"/>
      </w:pPr>
    </w:p>
    <w:tbl>
      <w:tblPr>
        <w:tblW w:w="10710" w:type="dxa"/>
        <w:tblInd w:w="-630" w:type="dxa"/>
        <w:tblLayout w:type="fixed"/>
        <w:tblLook w:val="0000" w:firstRow="0" w:lastRow="0" w:firstColumn="0" w:lastColumn="0" w:noHBand="0" w:noVBand="0"/>
      </w:tblPr>
      <w:tblGrid>
        <w:gridCol w:w="1080"/>
        <w:gridCol w:w="18"/>
        <w:gridCol w:w="6912"/>
        <w:gridCol w:w="2700"/>
      </w:tblGrid>
      <w:tr w:rsidR="003C0E27">
        <w:trPr>
          <w:cantSplit/>
        </w:trPr>
        <w:tc>
          <w:tcPr>
            <w:tcW w:w="1098" w:type="dxa"/>
            <w:gridSpan w:val="2"/>
            <w:tcBorders>
              <w:top w:val="nil"/>
              <w:left w:val="nil"/>
              <w:bottom w:val="nil"/>
              <w:right w:val="nil"/>
            </w:tcBorders>
          </w:tcPr>
          <w:p w:rsidR="003C0E27" w:rsidRDefault="003C0E27" w:rsidP="003C0E27">
            <w:pPr>
              <w:keepNext/>
              <w:spacing w:after="0" w:line="240" w:lineRule="auto"/>
              <w:jc w:val="center"/>
            </w:pPr>
            <w:r>
              <w:t>ITEM NO</w:t>
            </w:r>
          </w:p>
        </w:tc>
        <w:tc>
          <w:tcPr>
            <w:tcW w:w="6912" w:type="dxa"/>
            <w:tcBorders>
              <w:top w:val="nil"/>
              <w:left w:val="nil"/>
              <w:bottom w:val="nil"/>
              <w:right w:val="nil"/>
            </w:tcBorders>
          </w:tcPr>
          <w:p w:rsidR="003C0E27" w:rsidRDefault="003C0E27" w:rsidP="003C0E27">
            <w:pPr>
              <w:keepNext/>
              <w:spacing w:after="0" w:line="240" w:lineRule="auto"/>
            </w:pPr>
            <w:r>
              <w:t>SUPPLIES/SERVICES</w:t>
            </w:r>
          </w:p>
        </w:tc>
        <w:tc>
          <w:tcPr>
            <w:tcW w:w="2700" w:type="dxa"/>
            <w:tcBorders>
              <w:top w:val="nil"/>
              <w:left w:val="nil"/>
              <w:bottom w:val="nil"/>
              <w:right w:val="nil"/>
            </w:tcBorders>
          </w:tcPr>
          <w:p w:rsidR="003C0E27" w:rsidRDefault="003C0E27" w:rsidP="003C0E27">
            <w:pPr>
              <w:keepNext/>
              <w:spacing w:after="0" w:line="240" w:lineRule="auto"/>
              <w:jc w:val="right"/>
            </w:pPr>
            <w:r>
              <w:t>AMOUNT</w:t>
            </w:r>
          </w:p>
        </w:tc>
      </w:tr>
      <w:tr w:rsidR="003C0E27">
        <w:trPr>
          <w:cantSplit/>
        </w:trPr>
        <w:tc>
          <w:tcPr>
            <w:tcW w:w="1098" w:type="dxa"/>
            <w:gridSpan w:val="2"/>
            <w:tcBorders>
              <w:top w:val="nil"/>
              <w:left w:val="nil"/>
              <w:bottom w:val="nil"/>
              <w:right w:val="nil"/>
            </w:tcBorders>
          </w:tcPr>
          <w:p w:rsidR="003C0E27" w:rsidRDefault="003C0E27" w:rsidP="003C0E27">
            <w:pPr>
              <w:keepNext/>
              <w:spacing w:after="0" w:line="240" w:lineRule="auto"/>
            </w:pPr>
            <w:r>
              <w:t>0003</w:t>
            </w:r>
          </w:p>
        </w:tc>
        <w:tc>
          <w:tcPr>
            <w:tcW w:w="6912" w:type="dxa"/>
            <w:tcBorders>
              <w:top w:val="nil"/>
              <w:left w:val="nil"/>
              <w:bottom w:val="nil"/>
              <w:right w:val="nil"/>
            </w:tcBorders>
          </w:tcPr>
          <w:p w:rsidR="003C0E27" w:rsidRDefault="003C0E27" w:rsidP="003C0E27">
            <w:pPr>
              <w:keepNext/>
              <w:tabs>
                <w:tab w:val="decimal" w:pos="0"/>
              </w:tabs>
              <w:spacing w:after="0" w:line="240" w:lineRule="auto"/>
            </w:pPr>
            <w:r>
              <w:t>Technical Data (CDRLs)</w:t>
            </w:r>
          </w:p>
          <w:p w:rsidR="003C0E27" w:rsidRDefault="003C0E27" w:rsidP="003C0E27">
            <w:pPr>
              <w:keepNext/>
              <w:tabs>
                <w:tab w:val="decimal" w:pos="0"/>
              </w:tabs>
              <w:spacing w:after="0" w:line="240" w:lineRule="auto"/>
            </w:pPr>
          </w:p>
        </w:tc>
        <w:tc>
          <w:tcPr>
            <w:tcW w:w="2700" w:type="dxa"/>
            <w:tcBorders>
              <w:top w:val="nil"/>
              <w:left w:val="nil"/>
              <w:bottom w:val="nil"/>
              <w:right w:val="nil"/>
            </w:tcBorders>
          </w:tcPr>
          <w:p w:rsidR="003C0E27" w:rsidRDefault="003C0E27" w:rsidP="003C0E27">
            <w:pPr>
              <w:keepNext/>
              <w:tabs>
                <w:tab w:val="decimal" w:pos="0"/>
              </w:tabs>
              <w:spacing w:after="0" w:line="240" w:lineRule="auto"/>
              <w:jc w:val="right"/>
            </w:pPr>
            <w:r>
              <w:t>NSP</w:t>
            </w:r>
          </w:p>
        </w:tc>
      </w:tr>
      <w:tr w:rsidR="003C0E27">
        <w:trPr>
          <w:cantSplit/>
        </w:trPr>
        <w:tc>
          <w:tcPr>
            <w:tcW w:w="1080" w:type="dxa"/>
            <w:tcBorders>
              <w:top w:val="nil"/>
              <w:left w:val="nil"/>
              <w:bottom w:val="nil"/>
              <w:right w:val="nil"/>
            </w:tcBorders>
          </w:tcPr>
          <w:p w:rsidR="003C0E27" w:rsidRDefault="003C0E27" w:rsidP="003C0E27">
            <w:pPr>
              <w:keepNext/>
              <w:spacing w:after="0" w:line="240" w:lineRule="auto"/>
              <w:jc w:val="right"/>
            </w:pPr>
          </w:p>
        </w:tc>
        <w:tc>
          <w:tcPr>
            <w:tcW w:w="6930" w:type="dxa"/>
            <w:gridSpan w:val="2"/>
            <w:tcBorders>
              <w:top w:val="nil"/>
              <w:left w:val="nil"/>
              <w:bottom w:val="nil"/>
              <w:right w:val="nil"/>
            </w:tcBorders>
          </w:tcPr>
          <w:p w:rsidR="003C0E27" w:rsidRDefault="003C0E27" w:rsidP="003C0E27">
            <w:pPr>
              <w:keepNext/>
              <w:spacing w:after="0" w:line="240" w:lineRule="auto"/>
            </w:pPr>
            <w:r>
              <w:t>The Contractor shall provide the CDRLs as specified in Section C.</w:t>
            </w:r>
          </w:p>
          <w:p w:rsidR="003C0E27" w:rsidRDefault="003C0E27" w:rsidP="003C0E27">
            <w:pPr>
              <w:keepNext/>
              <w:spacing w:after="0" w:line="240" w:lineRule="auto"/>
            </w:pPr>
          </w:p>
        </w:tc>
        <w:tc>
          <w:tcPr>
            <w:tcW w:w="2700" w:type="dxa"/>
            <w:tcBorders>
              <w:top w:val="nil"/>
              <w:left w:val="nil"/>
              <w:bottom w:val="nil"/>
              <w:right w:val="nil"/>
            </w:tcBorders>
          </w:tcPr>
          <w:p w:rsidR="003C0E27" w:rsidRDefault="003C0E27" w:rsidP="003C0E27">
            <w:pPr>
              <w:keepNext/>
              <w:spacing w:after="0" w:line="240" w:lineRule="auto"/>
              <w:jc w:val="right"/>
            </w:pPr>
          </w:p>
        </w:tc>
      </w:tr>
      <w:tr w:rsidR="003C0E27">
        <w:trPr>
          <w:cantSplit/>
        </w:trPr>
        <w:tc>
          <w:tcPr>
            <w:tcW w:w="10710" w:type="dxa"/>
            <w:gridSpan w:val="4"/>
            <w:tcBorders>
              <w:top w:val="nil"/>
              <w:left w:val="nil"/>
              <w:bottom w:val="nil"/>
              <w:right w:val="nil"/>
            </w:tcBorders>
          </w:tcPr>
          <w:p w:rsidR="003C0E27" w:rsidRDefault="003C0E27" w:rsidP="003C0E27">
            <w:pPr>
              <w:tabs>
                <w:tab w:val="decimal" w:pos="0"/>
              </w:tabs>
              <w:spacing w:after="0" w:line="240" w:lineRule="auto"/>
            </w:pPr>
          </w:p>
        </w:tc>
      </w:tr>
    </w:tbl>
    <w:p w:rsidR="003C0E27" w:rsidRDefault="003C0E27" w:rsidP="003C0E27">
      <w:pPr>
        <w:spacing w:after="0" w:line="240" w:lineRule="auto"/>
      </w:pPr>
      <w:r>
        <w:t xml:space="preserve">                                </w:t>
      </w: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spacing w:after="0" w:line="240" w:lineRule="auto"/>
      </w:pPr>
    </w:p>
    <w:tbl>
      <w:tblPr>
        <w:tblW w:w="10710" w:type="dxa"/>
        <w:tblInd w:w="-630" w:type="dxa"/>
        <w:tblLayout w:type="fixed"/>
        <w:tblLook w:val="0000" w:firstRow="0" w:lastRow="0" w:firstColumn="0" w:lastColumn="0" w:noHBand="0" w:noVBand="0"/>
      </w:tblPr>
      <w:tblGrid>
        <w:gridCol w:w="1080"/>
        <w:gridCol w:w="18"/>
        <w:gridCol w:w="6912"/>
        <w:gridCol w:w="2700"/>
      </w:tblGrid>
      <w:tr w:rsidR="003C0E27">
        <w:trPr>
          <w:cantSplit/>
        </w:trPr>
        <w:tc>
          <w:tcPr>
            <w:tcW w:w="1098" w:type="dxa"/>
            <w:gridSpan w:val="2"/>
            <w:tcBorders>
              <w:top w:val="nil"/>
              <w:left w:val="nil"/>
              <w:bottom w:val="nil"/>
              <w:right w:val="nil"/>
            </w:tcBorders>
          </w:tcPr>
          <w:p w:rsidR="003C0E27" w:rsidRDefault="003C0E27" w:rsidP="003C0E27">
            <w:pPr>
              <w:keepNext/>
              <w:spacing w:after="0" w:line="240" w:lineRule="auto"/>
              <w:jc w:val="center"/>
            </w:pPr>
            <w:r>
              <w:lastRenderedPageBreak/>
              <w:t>ITEM NO</w:t>
            </w:r>
          </w:p>
        </w:tc>
        <w:tc>
          <w:tcPr>
            <w:tcW w:w="6912" w:type="dxa"/>
            <w:tcBorders>
              <w:top w:val="nil"/>
              <w:left w:val="nil"/>
              <w:bottom w:val="nil"/>
              <w:right w:val="nil"/>
            </w:tcBorders>
          </w:tcPr>
          <w:p w:rsidR="003C0E27" w:rsidRDefault="003C0E27" w:rsidP="003C0E27">
            <w:pPr>
              <w:keepNext/>
              <w:spacing w:after="0" w:line="240" w:lineRule="auto"/>
            </w:pPr>
            <w:r>
              <w:t>SUPPLIES/SERVICES</w:t>
            </w:r>
          </w:p>
        </w:tc>
        <w:tc>
          <w:tcPr>
            <w:tcW w:w="2700" w:type="dxa"/>
            <w:tcBorders>
              <w:top w:val="nil"/>
              <w:left w:val="nil"/>
              <w:bottom w:val="nil"/>
              <w:right w:val="nil"/>
            </w:tcBorders>
          </w:tcPr>
          <w:p w:rsidR="003C0E27" w:rsidRDefault="003C0E27" w:rsidP="003C0E27">
            <w:pPr>
              <w:keepNext/>
              <w:spacing w:after="0" w:line="240" w:lineRule="auto"/>
              <w:jc w:val="right"/>
            </w:pPr>
            <w:r>
              <w:t>AMOUNT</w:t>
            </w:r>
          </w:p>
        </w:tc>
      </w:tr>
      <w:tr w:rsidR="003C0E27">
        <w:trPr>
          <w:cantSplit/>
        </w:trPr>
        <w:tc>
          <w:tcPr>
            <w:tcW w:w="1098" w:type="dxa"/>
            <w:gridSpan w:val="2"/>
            <w:tcBorders>
              <w:top w:val="nil"/>
              <w:left w:val="nil"/>
              <w:bottom w:val="nil"/>
              <w:right w:val="nil"/>
            </w:tcBorders>
          </w:tcPr>
          <w:p w:rsidR="003C0E27" w:rsidRDefault="003C0E27" w:rsidP="003C0E27">
            <w:pPr>
              <w:keepNext/>
              <w:spacing w:after="0" w:line="240" w:lineRule="auto"/>
            </w:pPr>
            <w:bookmarkStart w:id="45" w:name="clin_nmbr_cd"/>
            <w:r>
              <w:t>0004</w:t>
            </w:r>
            <w:bookmarkEnd w:id="45"/>
          </w:p>
        </w:tc>
        <w:tc>
          <w:tcPr>
            <w:tcW w:w="6912" w:type="dxa"/>
            <w:tcBorders>
              <w:top w:val="nil"/>
              <w:left w:val="nil"/>
              <w:bottom w:val="nil"/>
              <w:right w:val="nil"/>
            </w:tcBorders>
          </w:tcPr>
          <w:p w:rsidR="003C0E27" w:rsidRDefault="003C0E27" w:rsidP="003C0E27">
            <w:pPr>
              <w:keepNext/>
              <w:tabs>
                <w:tab w:val="decimal" w:pos="0"/>
              </w:tabs>
              <w:spacing w:after="0" w:line="240" w:lineRule="auto"/>
            </w:pPr>
            <w:bookmarkStart w:id="46" w:name="clin_desc"/>
            <w:r>
              <w:t>Contractor Acquired Property (CAP)</w:t>
            </w:r>
          </w:p>
          <w:bookmarkEnd w:id="46"/>
          <w:p w:rsidR="003C0E27" w:rsidRDefault="003C0E27" w:rsidP="003C0E27">
            <w:pPr>
              <w:keepNext/>
              <w:tabs>
                <w:tab w:val="decimal" w:pos="0"/>
              </w:tabs>
              <w:spacing w:after="0" w:line="240" w:lineRule="auto"/>
            </w:pPr>
          </w:p>
        </w:tc>
        <w:tc>
          <w:tcPr>
            <w:tcW w:w="2700" w:type="dxa"/>
            <w:tcBorders>
              <w:top w:val="nil"/>
              <w:left w:val="nil"/>
              <w:bottom w:val="nil"/>
              <w:right w:val="nil"/>
            </w:tcBorders>
          </w:tcPr>
          <w:p w:rsidR="003C0E27" w:rsidRDefault="003C0E27" w:rsidP="003C0E27">
            <w:pPr>
              <w:keepNext/>
              <w:tabs>
                <w:tab w:val="decimal" w:pos="0"/>
              </w:tabs>
              <w:spacing w:after="0" w:line="240" w:lineRule="auto"/>
              <w:jc w:val="right"/>
            </w:pPr>
            <w:bookmarkStart w:id="47" w:name="unit_price_type"/>
            <w:r>
              <w:t>NSP</w:t>
            </w:r>
            <w:bookmarkEnd w:id="47"/>
          </w:p>
        </w:tc>
      </w:tr>
      <w:tr w:rsidR="003C0E27">
        <w:trPr>
          <w:cantSplit/>
        </w:trPr>
        <w:tc>
          <w:tcPr>
            <w:tcW w:w="1080" w:type="dxa"/>
            <w:tcBorders>
              <w:top w:val="nil"/>
              <w:left w:val="nil"/>
              <w:bottom w:val="nil"/>
              <w:right w:val="nil"/>
            </w:tcBorders>
          </w:tcPr>
          <w:p w:rsidR="003C0E27" w:rsidRDefault="003C0E27" w:rsidP="003C0E27">
            <w:pPr>
              <w:keepNext/>
              <w:spacing w:after="0" w:line="240" w:lineRule="auto"/>
              <w:jc w:val="right"/>
            </w:pPr>
          </w:p>
        </w:tc>
        <w:tc>
          <w:tcPr>
            <w:tcW w:w="6930" w:type="dxa"/>
            <w:gridSpan w:val="2"/>
            <w:tcBorders>
              <w:top w:val="nil"/>
              <w:left w:val="nil"/>
              <w:bottom w:val="nil"/>
              <w:right w:val="nil"/>
            </w:tcBorders>
          </w:tcPr>
          <w:p w:rsidR="003C0E27" w:rsidRDefault="003C0E27" w:rsidP="003C0E27">
            <w:pPr>
              <w:keepNext/>
              <w:spacing w:after="0" w:line="240" w:lineRule="auto"/>
            </w:pPr>
            <w:bookmarkStart w:id="48" w:name="ext_desc"/>
            <w:r>
              <w:t>The contractor shall deliver Contractor Acquired Property (CAP) in accordance</w:t>
            </w:r>
          </w:p>
          <w:p w:rsidR="003C0E27" w:rsidRDefault="003C0E27" w:rsidP="003C0E27">
            <w:pPr>
              <w:keepNext/>
              <w:spacing w:after="0" w:line="240" w:lineRule="auto"/>
            </w:pPr>
            <w:r>
              <w:t>with clause ETXT.246-9512.</w:t>
            </w:r>
          </w:p>
          <w:p w:rsidR="003C0E27" w:rsidRDefault="003C0E27" w:rsidP="003C0E27">
            <w:pPr>
              <w:keepNext/>
              <w:spacing w:after="0" w:line="240" w:lineRule="auto"/>
            </w:pPr>
            <w:r>
              <w:t>NOTE: The requirements in DFARS 252.211-7003, Item Identification and Valuation, are applicable for this line item.  The contractor shall provide DoD unique identification or a DoD recognized unique identification equivalent.</w:t>
            </w:r>
          </w:p>
          <w:bookmarkEnd w:id="48"/>
          <w:p w:rsidR="003C0E27" w:rsidRDefault="003C0E27" w:rsidP="003C0E27">
            <w:pPr>
              <w:keepNext/>
              <w:spacing w:after="0" w:line="240" w:lineRule="auto"/>
            </w:pPr>
          </w:p>
        </w:tc>
        <w:tc>
          <w:tcPr>
            <w:tcW w:w="2700" w:type="dxa"/>
            <w:tcBorders>
              <w:top w:val="nil"/>
              <w:left w:val="nil"/>
              <w:bottom w:val="nil"/>
              <w:right w:val="nil"/>
            </w:tcBorders>
          </w:tcPr>
          <w:p w:rsidR="003C0E27" w:rsidRDefault="003C0E27" w:rsidP="003C0E27">
            <w:pPr>
              <w:keepNext/>
              <w:spacing w:after="0" w:line="240" w:lineRule="auto"/>
              <w:jc w:val="right"/>
            </w:pPr>
          </w:p>
        </w:tc>
      </w:tr>
      <w:tr w:rsidR="003C0E27">
        <w:trPr>
          <w:cantSplit/>
        </w:trPr>
        <w:tc>
          <w:tcPr>
            <w:tcW w:w="10710" w:type="dxa"/>
            <w:gridSpan w:val="4"/>
            <w:tcBorders>
              <w:top w:val="nil"/>
              <w:left w:val="nil"/>
              <w:bottom w:val="nil"/>
              <w:right w:val="nil"/>
            </w:tcBorders>
          </w:tcPr>
          <w:p w:rsidR="003C0E27" w:rsidRDefault="003C0E27" w:rsidP="003C0E27">
            <w:pPr>
              <w:tabs>
                <w:tab w:val="decimal" w:pos="0"/>
              </w:tabs>
              <w:spacing w:after="0" w:line="240" w:lineRule="auto"/>
            </w:pPr>
            <w:bookmarkStart w:id="49" w:name="exhibit_reference"/>
            <w:bookmarkEnd w:id="49"/>
          </w:p>
        </w:tc>
      </w:tr>
    </w:tbl>
    <w:p w:rsidR="003C0E27" w:rsidRDefault="003C0E27" w:rsidP="003C0E27">
      <w:pPr>
        <w:spacing w:after="0" w:line="240" w:lineRule="auto"/>
      </w:pPr>
      <w:r>
        <w:t xml:space="preserve">                                 </w:t>
      </w:r>
    </w:p>
    <w:p w:rsidR="003C0E27" w:rsidRDefault="003C0E27" w:rsidP="003C0E27">
      <w:pPr>
        <w:spacing w:after="0" w:line="240" w:lineRule="auto"/>
      </w:pPr>
    </w:p>
    <w:p w:rsidR="003C0E27" w:rsidRDefault="003C0E27" w:rsidP="003C0E27">
      <w:pPr>
        <w:spacing w:after="0" w:line="240" w:lineRule="auto"/>
      </w:pPr>
      <w:r>
        <w:t>CLAUSES INCORPORATED BY FULL TEXT</w:t>
      </w: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pStyle w:val="ClauseTitle"/>
      </w:pPr>
      <w:bookmarkStart w:id="50" w:name="PD000486"/>
      <w:bookmarkEnd w:id="50"/>
      <w:r>
        <w:t>BTXT.211-9503</w:t>
      </w:r>
      <w:r>
        <w:tab/>
        <w:t>LEVEL OF EFFORT (COST REIMBURSEMENT) (NAVAIR)(DEC 2012)</w:t>
      </w:r>
    </w:p>
    <w:p w:rsidR="003C0E27" w:rsidRDefault="003C0E27" w:rsidP="003C0E27">
      <w:pPr>
        <w:pStyle w:val="ClauseContent"/>
      </w:pPr>
      <w:r>
        <w:tab/>
        <w:t>(a) The level of effort estimated to be ordered during the term of this contract is [</w:t>
      </w:r>
      <w:r>
        <w:rPr>
          <w:color w:val="FF0000"/>
        </w:rPr>
        <w:t>104,350</w:t>
      </w:r>
      <w:r>
        <w:t>] man-hours of direct labor including authorized subcontract labor, if any.  The contractor shall not, under any circumstances, exceed one hundred (100%) percent of the total level of effort specified in this basic contract.  The estimated composition of the total man-hours of direct labor by classification is as follows:</w:t>
      </w:r>
    </w:p>
    <w:p w:rsidR="003C0E27" w:rsidRDefault="003C0E27" w:rsidP="003C0E27">
      <w:pPr>
        <w:pStyle w:val="ClauseContent"/>
        <w:tabs>
          <w:tab w:val="left" w:pos="2880"/>
          <w:tab w:val="left" w:pos="5760"/>
        </w:tabs>
      </w:pPr>
      <w:r>
        <w:tab/>
      </w:r>
      <w:r>
        <w:tab/>
      </w:r>
    </w:p>
    <w:tbl>
      <w:tblPr>
        <w:tblW w:w="7682" w:type="dxa"/>
        <w:tblLook w:val="04A0" w:firstRow="1" w:lastRow="0" w:firstColumn="1" w:lastColumn="0" w:noHBand="0" w:noVBand="1"/>
      </w:tblPr>
      <w:tblGrid>
        <w:gridCol w:w="2106"/>
        <w:gridCol w:w="1142"/>
        <w:gridCol w:w="1143"/>
        <w:gridCol w:w="1074"/>
        <w:gridCol w:w="1074"/>
        <w:gridCol w:w="1143"/>
      </w:tblGrid>
      <w:tr w:rsidR="003C0E27" w:rsidRPr="000E248F" w:rsidTr="000E248F">
        <w:trPr>
          <w:trHeight w:val="294"/>
        </w:trPr>
        <w:tc>
          <w:tcPr>
            <w:tcW w:w="0" w:type="auto"/>
            <w:tcBorders>
              <w:top w:val="single" w:sz="4" w:space="0" w:color="auto"/>
              <w:left w:val="single" w:sz="4" w:space="0" w:color="auto"/>
              <w:bottom w:val="single" w:sz="4" w:space="0" w:color="000000"/>
              <w:right w:val="single" w:sz="4" w:space="0" w:color="auto"/>
            </w:tcBorders>
            <w:vAlign w:val="center"/>
            <w:hideMark/>
          </w:tcPr>
          <w:p w:rsidR="003C0E27" w:rsidRPr="00251A11" w:rsidRDefault="003C0E27" w:rsidP="003C0E27">
            <w:pPr>
              <w:spacing w:after="0" w:line="240" w:lineRule="auto"/>
              <w:rPr>
                <w:b/>
                <w:bCs/>
                <w:color w:val="000000"/>
              </w:rPr>
            </w:pPr>
            <w:r w:rsidRPr="00251A11">
              <w:rPr>
                <w:b/>
                <w:bCs/>
                <w:color w:val="000000"/>
              </w:rPr>
              <w:t>Labor Category</w:t>
            </w:r>
          </w:p>
        </w:tc>
        <w:tc>
          <w:tcPr>
            <w:tcW w:w="1142" w:type="dxa"/>
            <w:tcBorders>
              <w:top w:val="single" w:sz="4" w:space="0" w:color="auto"/>
              <w:left w:val="nil"/>
              <w:bottom w:val="single" w:sz="4" w:space="0" w:color="auto"/>
              <w:right w:val="single" w:sz="4" w:space="0" w:color="auto"/>
            </w:tcBorders>
            <w:noWrap/>
            <w:vAlign w:val="bottom"/>
            <w:hideMark/>
          </w:tcPr>
          <w:p w:rsidR="003C0E27" w:rsidRPr="00251A11" w:rsidRDefault="003C0E27" w:rsidP="003C0E27">
            <w:pPr>
              <w:spacing w:after="0" w:line="240" w:lineRule="auto"/>
              <w:jc w:val="center"/>
              <w:rPr>
                <w:b/>
                <w:bCs/>
                <w:color w:val="000000"/>
              </w:rPr>
            </w:pPr>
            <w:r w:rsidRPr="00251A11">
              <w:rPr>
                <w:b/>
                <w:bCs/>
                <w:color w:val="000000"/>
              </w:rPr>
              <w:t>Year 1</w:t>
            </w:r>
          </w:p>
        </w:tc>
        <w:tc>
          <w:tcPr>
            <w:tcW w:w="1143" w:type="dxa"/>
            <w:tcBorders>
              <w:top w:val="single" w:sz="4" w:space="0" w:color="auto"/>
              <w:left w:val="nil"/>
              <w:bottom w:val="single" w:sz="4" w:space="0" w:color="auto"/>
              <w:right w:val="single" w:sz="4" w:space="0" w:color="auto"/>
            </w:tcBorders>
            <w:noWrap/>
            <w:vAlign w:val="bottom"/>
            <w:hideMark/>
          </w:tcPr>
          <w:p w:rsidR="003C0E27" w:rsidRPr="00251A11" w:rsidRDefault="003C0E27" w:rsidP="003C0E27">
            <w:pPr>
              <w:spacing w:after="0" w:line="240" w:lineRule="auto"/>
              <w:jc w:val="center"/>
              <w:rPr>
                <w:b/>
                <w:bCs/>
                <w:color w:val="000000"/>
              </w:rPr>
            </w:pPr>
            <w:r w:rsidRPr="00251A11">
              <w:rPr>
                <w:b/>
                <w:bCs/>
                <w:color w:val="000000"/>
              </w:rPr>
              <w:t>Year 2</w:t>
            </w:r>
          </w:p>
        </w:tc>
        <w:tc>
          <w:tcPr>
            <w:tcW w:w="1074" w:type="dxa"/>
            <w:tcBorders>
              <w:top w:val="single" w:sz="4" w:space="0" w:color="auto"/>
              <w:left w:val="nil"/>
              <w:bottom w:val="single" w:sz="4" w:space="0" w:color="auto"/>
              <w:right w:val="single" w:sz="4" w:space="0" w:color="auto"/>
            </w:tcBorders>
            <w:noWrap/>
            <w:vAlign w:val="bottom"/>
            <w:hideMark/>
          </w:tcPr>
          <w:p w:rsidR="003C0E27" w:rsidRPr="00251A11" w:rsidRDefault="003C0E27" w:rsidP="003C0E27">
            <w:pPr>
              <w:spacing w:after="0" w:line="240" w:lineRule="auto"/>
              <w:jc w:val="center"/>
              <w:rPr>
                <w:b/>
                <w:bCs/>
                <w:color w:val="000000"/>
              </w:rPr>
            </w:pPr>
            <w:r w:rsidRPr="00251A11">
              <w:rPr>
                <w:b/>
                <w:bCs/>
                <w:color w:val="000000"/>
              </w:rPr>
              <w:t>Year 3</w:t>
            </w:r>
          </w:p>
        </w:tc>
        <w:tc>
          <w:tcPr>
            <w:tcW w:w="1074" w:type="dxa"/>
            <w:tcBorders>
              <w:top w:val="single" w:sz="4" w:space="0" w:color="auto"/>
              <w:left w:val="nil"/>
              <w:bottom w:val="single" w:sz="4" w:space="0" w:color="auto"/>
              <w:right w:val="single" w:sz="4" w:space="0" w:color="auto"/>
            </w:tcBorders>
            <w:noWrap/>
            <w:vAlign w:val="bottom"/>
            <w:hideMark/>
          </w:tcPr>
          <w:p w:rsidR="003C0E27" w:rsidRPr="00251A11" w:rsidRDefault="003C0E27" w:rsidP="003C0E27">
            <w:pPr>
              <w:spacing w:after="0" w:line="240" w:lineRule="auto"/>
              <w:jc w:val="center"/>
              <w:rPr>
                <w:b/>
                <w:bCs/>
                <w:color w:val="000000"/>
              </w:rPr>
            </w:pPr>
            <w:r w:rsidRPr="00251A11">
              <w:rPr>
                <w:b/>
                <w:bCs/>
                <w:color w:val="000000"/>
              </w:rPr>
              <w:t>Year 4</w:t>
            </w:r>
          </w:p>
        </w:tc>
        <w:tc>
          <w:tcPr>
            <w:tcW w:w="1143" w:type="dxa"/>
            <w:tcBorders>
              <w:top w:val="single" w:sz="4" w:space="0" w:color="auto"/>
              <w:left w:val="nil"/>
              <w:bottom w:val="single" w:sz="4" w:space="0" w:color="auto"/>
              <w:right w:val="single" w:sz="4" w:space="0" w:color="auto"/>
            </w:tcBorders>
            <w:noWrap/>
            <w:vAlign w:val="bottom"/>
            <w:hideMark/>
          </w:tcPr>
          <w:p w:rsidR="003C0E27" w:rsidRPr="00251A11" w:rsidRDefault="003C0E27" w:rsidP="003C0E27">
            <w:pPr>
              <w:spacing w:after="0" w:line="240" w:lineRule="auto"/>
              <w:jc w:val="center"/>
              <w:rPr>
                <w:b/>
                <w:bCs/>
                <w:color w:val="000000"/>
              </w:rPr>
            </w:pPr>
            <w:r w:rsidRPr="00251A11">
              <w:rPr>
                <w:b/>
                <w:bCs/>
                <w:color w:val="000000"/>
              </w:rPr>
              <w:t>Year 5</w:t>
            </w:r>
          </w:p>
        </w:tc>
      </w:tr>
      <w:tr w:rsidR="003C0E27" w:rsidRPr="000E248F" w:rsidTr="000E248F">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rPr>
            </w:pPr>
            <w:r>
              <w:rPr>
                <w:color w:val="000000"/>
              </w:rPr>
              <w:t>Senior Manager</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900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900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900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900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900</w:t>
            </w:r>
          </w:p>
        </w:tc>
      </w:tr>
      <w:tr w:rsidR="003C0E27" w:rsidRPr="000E248F" w:rsidTr="000E248F">
        <w:trPr>
          <w:trHeight w:val="433"/>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rPr>
            </w:pPr>
            <w:r>
              <w:rPr>
                <w:color w:val="000000"/>
              </w:rPr>
              <w:t>Configuration Management Analyst (Senior)</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210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210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210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210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210</w:t>
            </w:r>
          </w:p>
        </w:tc>
      </w:tr>
      <w:tr w:rsidR="003C0E27" w:rsidRPr="000E248F" w:rsidTr="000E248F">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rPr>
            </w:pPr>
            <w:r>
              <w:rPr>
                <w:color w:val="000000"/>
              </w:rPr>
              <w:t>Acquisition Specialist (Senior)</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150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150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150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150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150</w:t>
            </w:r>
          </w:p>
        </w:tc>
      </w:tr>
      <w:tr w:rsidR="003C0E27" w:rsidRPr="000E248F" w:rsidTr="000E248F">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rPr>
            </w:pPr>
            <w:r>
              <w:rPr>
                <w:color w:val="000000"/>
              </w:rPr>
              <w:t>Acquisition Specialist (Journeyman)</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45</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45</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45</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45</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45</w:t>
            </w:r>
          </w:p>
        </w:tc>
      </w:tr>
      <w:tr w:rsidR="003C0E27" w:rsidRPr="000E248F" w:rsidTr="000E248F">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rPr>
            </w:pPr>
            <w:r>
              <w:rPr>
                <w:color w:val="000000"/>
              </w:rPr>
              <w:t>Software QA Analyst and Tester (Junior)</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480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480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480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480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480</w:t>
            </w:r>
          </w:p>
        </w:tc>
      </w:tr>
      <w:tr w:rsidR="003C0E27" w:rsidRPr="000E248F" w:rsidTr="000E248F">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rPr>
            </w:pPr>
            <w:r>
              <w:rPr>
                <w:color w:val="000000"/>
              </w:rPr>
              <w:t>Software QA Analyst and Tester (Senior)</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40</w:t>
            </w:r>
          </w:p>
        </w:tc>
      </w:tr>
      <w:tr w:rsidR="003C0E27" w:rsidRPr="000E248F" w:rsidTr="000E248F">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rPr>
            </w:pPr>
            <w:r>
              <w:rPr>
                <w:color w:val="000000"/>
              </w:rPr>
              <w:t>Software Developer (Junior)</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1050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1050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1050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1050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1050</w:t>
            </w:r>
          </w:p>
        </w:tc>
      </w:tr>
      <w:tr w:rsidR="003C0E27" w:rsidRPr="000E248F" w:rsidTr="000E248F">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rPr>
            </w:pPr>
            <w:r>
              <w:rPr>
                <w:color w:val="000000"/>
              </w:rPr>
              <w:t>Software Developer (Journeyman)</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405</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405</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405</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405</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405</w:t>
            </w:r>
          </w:p>
        </w:tc>
      </w:tr>
      <w:tr w:rsidR="003C0E27" w:rsidRPr="000E248F" w:rsidTr="000E248F">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rPr>
            </w:pPr>
            <w:r>
              <w:rPr>
                <w:color w:val="000000"/>
              </w:rPr>
              <w:t>Software Developer (Senior)</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1210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1210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1210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1210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1210</w:t>
            </w:r>
          </w:p>
        </w:tc>
      </w:tr>
      <w:tr w:rsidR="003C0E27" w:rsidRPr="000E248F" w:rsidTr="000E248F">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rPr>
            </w:pPr>
            <w:r>
              <w:rPr>
                <w:color w:val="000000"/>
              </w:rPr>
              <w:t>Computer and Information System Manager (Senior)</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405</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405</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405</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405</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405</w:t>
            </w:r>
          </w:p>
        </w:tc>
      </w:tr>
      <w:tr w:rsidR="003C0E27" w:rsidRPr="000E248F" w:rsidTr="000E248F">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rPr>
            </w:pPr>
            <w:r>
              <w:rPr>
                <w:color w:val="000000"/>
              </w:rPr>
              <w:t xml:space="preserve">Administrator (Senior) </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145</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145</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145</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145</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145</w:t>
            </w:r>
          </w:p>
        </w:tc>
      </w:tr>
      <w:tr w:rsidR="003C0E27" w:rsidRPr="000E248F" w:rsidTr="000E248F">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rPr>
            </w:pPr>
            <w:r>
              <w:rPr>
                <w:color w:val="000000"/>
              </w:rPr>
              <w:t>Operation Logistics Manager (Senior)</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55</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55</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55</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55</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55</w:t>
            </w:r>
          </w:p>
        </w:tc>
      </w:tr>
      <w:tr w:rsidR="003C0E27" w:rsidRPr="000E248F" w:rsidTr="000E248F">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rPr>
            </w:pPr>
            <w:r>
              <w:rPr>
                <w:color w:val="000000"/>
              </w:rPr>
              <w:t xml:space="preserve">Financial Manager (Senior) </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145</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145</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145</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145</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145</w:t>
            </w:r>
          </w:p>
        </w:tc>
      </w:tr>
      <w:tr w:rsidR="003C0E27" w:rsidRPr="000E248F" w:rsidTr="000E248F">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rPr>
            </w:pPr>
            <w:r>
              <w:rPr>
                <w:color w:val="000000"/>
              </w:rPr>
              <w:t>Financial Analyst (Senior)</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140</w:t>
            </w:r>
          </w:p>
        </w:tc>
      </w:tr>
      <w:tr w:rsidR="003C0E27" w:rsidRPr="000E248F" w:rsidTr="000E248F">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rPr>
            </w:pPr>
            <w:r>
              <w:rPr>
                <w:color w:val="000000"/>
              </w:rPr>
              <w:t>Aerospace Engineering and Operations Tech /Journeyman</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11400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11400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11400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11400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11400</w:t>
            </w:r>
          </w:p>
        </w:tc>
      </w:tr>
      <w:tr w:rsidR="003C0E27" w:rsidRPr="000E248F" w:rsidTr="000E248F">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rPr>
            </w:pPr>
            <w:r>
              <w:rPr>
                <w:color w:val="000000"/>
              </w:rPr>
              <w:lastRenderedPageBreak/>
              <w:t>Aerospace Engineering and Operations Tech /Senior</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1900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1900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1900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1900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1900</w:t>
            </w:r>
          </w:p>
        </w:tc>
      </w:tr>
      <w:tr w:rsidR="003C0E27" w:rsidRPr="000E248F" w:rsidTr="000E248F">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rPr>
            </w:pPr>
            <w:r>
              <w:rPr>
                <w:color w:val="000000"/>
              </w:rPr>
              <w:t>Production Control Clerk (Senior)</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1900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1900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1900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1900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1900</w:t>
            </w:r>
          </w:p>
        </w:tc>
      </w:tr>
      <w:tr w:rsidR="003C0E27" w:rsidRPr="000E248F" w:rsidTr="000E248F">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rPr>
            </w:pPr>
            <w:r>
              <w:rPr>
                <w:color w:val="000000"/>
              </w:rPr>
              <w:t>Editor (Junior)</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145</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145</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145</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145</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145</w:t>
            </w:r>
          </w:p>
        </w:tc>
      </w:tr>
      <w:tr w:rsidR="003C0E27" w:rsidRPr="000E248F" w:rsidTr="000E248F">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rPr>
            </w:pPr>
            <w:r>
              <w:rPr>
                <w:color w:val="000000"/>
              </w:rPr>
              <w:t xml:space="preserve">Editor (Senior) </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145</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145</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145</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145</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rPr>
            </w:pPr>
            <w:r>
              <w:rPr>
                <w:color w:val="000000"/>
              </w:rPr>
              <w:t>145</w:t>
            </w:r>
          </w:p>
        </w:tc>
      </w:tr>
      <w:tr w:rsidR="003C0E27" w:rsidRPr="000E248F" w:rsidTr="000E248F">
        <w:trPr>
          <w:trHeight w:val="294"/>
        </w:trPr>
        <w:tc>
          <w:tcPr>
            <w:tcW w:w="2106" w:type="dxa"/>
            <w:tcBorders>
              <w:top w:val="single" w:sz="4" w:space="0" w:color="auto"/>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b/>
                <w:color w:val="000000"/>
              </w:rPr>
            </w:pPr>
            <w:r>
              <w:rPr>
                <w:b/>
                <w:color w:val="000000"/>
              </w:rPr>
              <w:t>Total</w:t>
            </w:r>
          </w:p>
        </w:tc>
        <w:tc>
          <w:tcPr>
            <w:tcW w:w="1142" w:type="dxa"/>
            <w:tcBorders>
              <w:top w:val="single" w:sz="4" w:space="0" w:color="auto"/>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b/>
                <w:bCs/>
                <w:color w:val="000000"/>
              </w:rPr>
            </w:pPr>
            <w:r>
              <w:rPr>
                <w:b/>
                <w:bCs/>
                <w:color w:val="000000"/>
              </w:rPr>
              <w:t>20,870</w:t>
            </w:r>
          </w:p>
        </w:tc>
        <w:tc>
          <w:tcPr>
            <w:tcW w:w="1143" w:type="dxa"/>
            <w:tcBorders>
              <w:top w:val="single" w:sz="4" w:space="0" w:color="auto"/>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b/>
                <w:bCs/>
                <w:color w:val="000000"/>
              </w:rPr>
            </w:pPr>
            <w:r>
              <w:rPr>
                <w:b/>
                <w:bCs/>
                <w:color w:val="000000"/>
              </w:rPr>
              <w:t>20,870</w:t>
            </w:r>
          </w:p>
        </w:tc>
        <w:tc>
          <w:tcPr>
            <w:tcW w:w="1074" w:type="dxa"/>
            <w:tcBorders>
              <w:top w:val="single" w:sz="4" w:space="0" w:color="auto"/>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b/>
                <w:bCs/>
                <w:color w:val="000000"/>
              </w:rPr>
            </w:pPr>
            <w:r>
              <w:rPr>
                <w:b/>
                <w:bCs/>
                <w:color w:val="000000"/>
              </w:rPr>
              <w:t>20,870</w:t>
            </w:r>
          </w:p>
        </w:tc>
        <w:tc>
          <w:tcPr>
            <w:tcW w:w="1074" w:type="dxa"/>
            <w:tcBorders>
              <w:top w:val="single" w:sz="4" w:space="0" w:color="auto"/>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b/>
                <w:bCs/>
                <w:color w:val="000000"/>
              </w:rPr>
            </w:pPr>
            <w:r>
              <w:rPr>
                <w:b/>
                <w:bCs/>
                <w:color w:val="000000"/>
              </w:rPr>
              <w:t>20,870</w:t>
            </w:r>
          </w:p>
        </w:tc>
        <w:tc>
          <w:tcPr>
            <w:tcW w:w="1143" w:type="dxa"/>
            <w:tcBorders>
              <w:top w:val="single" w:sz="4" w:space="0" w:color="auto"/>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b/>
                <w:bCs/>
                <w:color w:val="000000"/>
              </w:rPr>
            </w:pPr>
            <w:r>
              <w:rPr>
                <w:b/>
                <w:bCs/>
                <w:color w:val="000000"/>
              </w:rPr>
              <w:t>20,870</w:t>
            </w:r>
          </w:p>
        </w:tc>
      </w:tr>
    </w:tbl>
    <w:p w:rsidR="003C0E27" w:rsidRDefault="003C0E27" w:rsidP="003C0E27">
      <w:pPr>
        <w:pStyle w:val="ClauseContent"/>
        <w:tabs>
          <w:tab w:val="left" w:pos="2880"/>
          <w:tab w:val="left" w:pos="5760"/>
        </w:tabs>
        <w:rPr>
          <w:u w:val="single"/>
        </w:rPr>
      </w:pPr>
      <w:r>
        <w:tab/>
      </w:r>
    </w:p>
    <w:p w:rsidR="003C0E27" w:rsidRDefault="003C0E27" w:rsidP="003C0E27">
      <w:pPr>
        <w:pStyle w:val="ClauseContent"/>
        <w:tabs>
          <w:tab w:val="left" w:pos="2880"/>
          <w:tab w:val="left" w:pos="5760"/>
        </w:tabs>
        <w:rPr>
          <w:u w:val="single"/>
        </w:rPr>
      </w:pPr>
      <w:r>
        <w:rPr>
          <w:u w:val="single"/>
        </w:rPr>
        <w:t>Totals</w:t>
      </w:r>
    </w:p>
    <w:p w:rsidR="003C0E27" w:rsidRDefault="003C0E27" w:rsidP="003C0E27">
      <w:pPr>
        <w:pStyle w:val="ClauseContent"/>
      </w:pPr>
      <w:r>
        <w:t>* denotes Key Personnel labor categories</w:t>
      </w:r>
    </w:p>
    <w:p w:rsidR="003C0E27" w:rsidRDefault="003C0E27" w:rsidP="003C0E27">
      <w:pPr>
        <w:pStyle w:val="ClauseContent"/>
      </w:pPr>
      <w:r>
        <w:tab/>
        <w:t>(b) FAR Clause 52.232-20, "Limitation of Cost" applies to fully funded orders and FAR Clause 52.232-22, "Limitation of Funds" applies to incrementally funded orders.  Nothing in this clause amends the rights or responsibilities of the parties hereto under either of those two clauses.  In addition, the notifications required by this clause are separate and distinct from any specified in either FAR Clause 52.232-20 or FAR Clause 52.232-22.</w:t>
      </w:r>
    </w:p>
    <w:p w:rsidR="003C0E27" w:rsidRDefault="003C0E27" w:rsidP="003C0E27">
      <w:pPr>
        <w:pStyle w:val="ClauseContent"/>
      </w:pPr>
      <w:r>
        <w:tab/>
        <w:t>(c) In the event that less than one hundred (100%) percent of the established level of effort of the contract/order is actually expended by the end of the performance period, the Government shall have the option of:</w:t>
      </w:r>
    </w:p>
    <w:p w:rsidR="003C0E27" w:rsidRDefault="003C0E27" w:rsidP="003C0E27">
      <w:pPr>
        <w:pStyle w:val="ClauseContent"/>
      </w:pPr>
      <w:r>
        <w:tab/>
      </w:r>
      <w:r>
        <w:tab/>
        <w:t>(1) Requiring the Contractor to continue performance, subject to the provisions of the FAR Clause 52.232-20 or 52.232-22, as applicable, until the effort expended equals 100% of the established Level of Effort; or</w:t>
      </w:r>
    </w:p>
    <w:p w:rsidR="003C0E27" w:rsidRDefault="003C0E27" w:rsidP="003C0E27">
      <w:pPr>
        <w:pStyle w:val="ClauseContent"/>
      </w:pPr>
      <w:r>
        <w:tab/>
      </w:r>
      <w:r>
        <w:tab/>
        <w:t>(2) Effecting a reduction in the fixed fee by the percentage by which the total expended man-hours is less than one hundred (100%) percent of the established Level of Effort.</w:t>
      </w:r>
    </w:p>
    <w:p w:rsidR="003C0E27" w:rsidRDefault="003C0E27" w:rsidP="003C0E27">
      <w:pPr>
        <w:pStyle w:val="ClauseContent"/>
      </w:pPr>
      <w:r>
        <w:tab/>
        <w:t>(d) The contractor agrees that effort performed in fulfillment of level of effort obligations under this contract shall include only verifiable effort in direct support of the work specified. It shall not include efforts such as work performed in transit to or from an employee's usual workplace, work during lunchtime activities, or effort performed at other non-work locations.</w:t>
      </w:r>
    </w:p>
    <w:p w:rsidR="003C0E27" w:rsidRDefault="003C0E27" w:rsidP="003C0E27">
      <w:pPr>
        <w:pStyle w:val="ClauseContent"/>
      </w:pPr>
      <w:r>
        <w:tab/>
        <w:t>(e) In performing the contract/order, the contractor may use any reasonable combination of hours for the labor categories in support of section C of this contract/order.</w:t>
      </w:r>
    </w:p>
    <w:p w:rsidR="003C0E27" w:rsidRDefault="003C0E27" w:rsidP="003C0E27">
      <w:pPr>
        <w:pStyle w:val="ClauseContent"/>
      </w:pPr>
    </w:p>
    <w:p w:rsidR="003C0E27" w:rsidRDefault="003C0E27" w:rsidP="003C0E27">
      <w:pPr>
        <w:pStyle w:val="ClauseContent"/>
      </w:pP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spacing w:after="0" w:line="240" w:lineRule="auto"/>
      </w:pPr>
    </w:p>
    <w:p w:rsidR="003C0E27" w:rsidRPr="006A57FD" w:rsidRDefault="003C0E27" w:rsidP="003C0E27">
      <w:pPr>
        <w:spacing w:after="0" w:line="240" w:lineRule="auto"/>
        <w:rPr>
          <w:b/>
          <w:szCs w:val="20"/>
        </w:rPr>
      </w:pPr>
      <w:bookmarkStart w:id="51" w:name="PD000351"/>
      <w:bookmarkEnd w:id="51"/>
      <w:r w:rsidRPr="006A57FD">
        <w:rPr>
          <w:b/>
          <w:szCs w:val="20"/>
        </w:rPr>
        <w:t>B-TXT-STRMLND</w:t>
      </w:r>
      <w:r w:rsidRPr="006A57FD">
        <w:rPr>
          <w:b/>
          <w:szCs w:val="20"/>
        </w:rPr>
        <w:tab/>
        <w:t xml:space="preserve">STREAMLINED ORDERING PROCEDURES FOR COST PLUS </w:t>
      </w:r>
    </w:p>
    <w:p w:rsidR="003C0E27" w:rsidRPr="006A57FD" w:rsidRDefault="003C0E27" w:rsidP="003C0E27">
      <w:pPr>
        <w:spacing w:after="0" w:line="240" w:lineRule="auto"/>
        <w:ind w:left="2160"/>
        <w:rPr>
          <w:b/>
          <w:szCs w:val="20"/>
        </w:rPr>
      </w:pPr>
      <w:r w:rsidRPr="006A57FD">
        <w:rPr>
          <w:b/>
          <w:szCs w:val="20"/>
        </w:rPr>
        <w:t xml:space="preserve">FIXED FEE TERM LEVEL OF EFFORT ORDERS </w:t>
      </w:r>
      <w:r w:rsidRPr="006A57FD">
        <w:rPr>
          <w:b/>
          <w:szCs w:val="20"/>
        </w:rPr>
        <w:tab/>
        <w:t>(NAWCWD) (JUL 2024)</w:t>
      </w:r>
    </w:p>
    <w:p w:rsidR="003C0E27" w:rsidRPr="006A57FD" w:rsidRDefault="003C0E27" w:rsidP="003C0E27">
      <w:pPr>
        <w:spacing w:after="0" w:line="240" w:lineRule="auto"/>
        <w:rPr>
          <w:szCs w:val="20"/>
        </w:rPr>
      </w:pPr>
      <w:r w:rsidRPr="006A57FD">
        <w:rPr>
          <w:szCs w:val="20"/>
        </w:rPr>
        <w:t>L</w:t>
      </w:r>
      <w:r>
        <w:rPr>
          <w:szCs w:val="20"/>
        </w:rPr>
        <w:t xml:space="preserve">evel </w:t>
      </w:r>
      <w:r w:rsidRPr="006A57FD">
        <w:rPr>
          <w:szCs w:val="20"/>
        </w:rPr>
        <w:t>O</w:t>
      </w:r>
      <w:r>
        <w:rPr>
          <w:szCs w:val="20"/>
        </w:rPr>
        <w:t xml:space="preserve">f </w:t>
      </w:r>
      <w:r w:rsidRPr="006A57FD">
        <w:rPr>
          <w:szCs w:val="20"/>
        </w:rPr>
        <w:t>E</w:t>
      </w:r>
      <w:r>
        <w:rPr>
          <w:szCs w:val="20"/>
        </w:rPr>
        <w:t>ffort (LOE)</w:t>
      </w:r>
      <w:r w:rsidRPr="006A57FD">
        <w:rPr>
          <w:szCs w:val="20"/>
        </w:rPr>
        <w:t xml:space="preserve"> Orders will be issued under this contract using the following streamlined ordering procedures:</w:t>
      </w:r>
    </w:p>
    <w:p w:rsidR="003C0E27" w:rsidRPr="006A57FD" w:rsidRDefault="003C0E27" w:rsidP="003C0E27">
      <w:pPr>
        <w:spacing w:after="0" w:line="240" w:lineRule="auto"/>
        <w:rPr>
          <w:szCs w:val="20"/>
        </w:rPr>
      </w:pPr>
    </w:p>
    <w:p w:rsidR="003C0E27" w:rsidRPr="006A57FD" w:rsidRDefault="003C0E27" w:rsidP="003C0E27">
      <w:pPr>
        <w:spacing w:after="0" w:line="240" w:lineRule="auto"/>
        <w:ind w:left="720" w:hanging="720"/>
        <w:rPr>
          <w:szCs w:val="20"/>
        </w:rPr>
      </w:pPr>
      <w:r w:rsidRPr="006A57FD">
        <w:rPr>
          <w:szCs w:val="20"/>
        </w:rPr>
        <w:t>(1)</w:t>
      </w:r>
      <w:r w:rsidRPr="006A57FD">
        <w:rPr>
          <w:szCs w:val="20"/>
        </w:rPr>
        <w:tab/>
        <w:t>For each proposed order, the contracting officer will provide the contractor with a Statement of Work (SOW) and an Independent Government Cost Estimate (IGCE).  The IGCE is an estimate of labor hours by labor category utilizing the estimated and negotiated Composite Labor rates table below to calculate the total estimated cost for the proposed Task Order (TO).  The TO fixed fee is calculated using HTXT.232-9510 PAYMENT OF FIXED FEE (NAVAIR).</w:t>
      </w:r>
    </w:p>
    <w:p w:rsidR="003C0E27" w:rsidRPr="006A57FD" w:rsidRDefault="003C0E27" w:rsidP="003C0E27">
      <w:pPr>
        <w:spacing w:after="0" w:line="240" w:lineRule="auto"/>
        <w:rPr>
          <w:szCs w:val="20"/>
        </w:rPr>
      </w:pPr>
    </w:p>
    <w:p w:rsidR="003C0E27" w:rsidRPr="006A57FD" w:rsidRDefault="003C0E27" w:rsidP="003C0E27">
      <w:pPr>
        <w:spacing w:after="0" w:line="240" w:lineRule="auto"/>
        <w:ind w:left="720" w:hanging="720"/>
        <w:rPr>
          <w:szCs w:val="20"/>
        </w:rPr>
      </w:pPr>
      <w:r>
        <w:rPr>
          <w:szCs w:val="20"/>
        </w:rPr>
        <w:t>(2)</w:t>
      </w:r>
      <w:r>
        <w:rPr>
          <w:szCs w:val="20"/>
        </w:rPr>
        <w:tab/>
        <w:t>These c</w:t>
      </w:r>
      <w:r w:rsidRPr="006A57FD">
        <w:rPr>
          <w:szCs w:val="20"/>
        </w:rPr>
        <w:t xml:space="preserve">omposite </w:t>
      </w:r>
      <w:r>
        <w:rPr>
          <w:szCs w:val="20"/>
        </w:rPr>
        <w:t xml:space="preserve">labor </w:t>
      </w:r>
      <w:r w:rsidRPr="006A57FD">
        <w:rPr>
          <w:szCs w:val="20"/>
        </w:rPr>
        <w:t xml:space="preserve">rates are estimates, and invoicing will be based upon actual costs incurred. Ceiling for Other Direct Costs (ODC) will be priced in accordance with the Government estimate.  TOs crossing multiple years will be estimated by the Government using the composite rates for each year in proportion to the period of performance of the TO.  </w:t>
      </w:r>
    </w:p>
    <w:p w:rsidR="003C0E27" w:rsidRPr="006A57FD" w:rsidRDefault="003C0E27" w:rsidP="003C0E27">
      <w:pPr>
        <w:spacing w:after="0" w:line="240" w:lineRule="auto"/>
        <w:rPr>
          <w:szCs w:val="20"/>
        </w:rPr>
      </w:pPr>
    </w:p>
    <w:p w:rsidR="003C0E27" w:rsidRPr="006A57FD" w:rsidRDefault="003C0E27" w:rsidP="003C0E27">
      <w:pPr>
        <w:spacing w:after="0" w:line="240" w:lineRule="auto"/>
        <w:rPr>
          <w:szCs w:val="20"/>
        </w:rPr>
      </w:pPr>
      <w:r w:rsidRPr="006A57FD">
        <w:rPr>
          <w:szCs w:val="20"/>
        </w:rPr>
        <w:t>(3)</w:t>
      </w:r>
      <w:r w:rsidRPr="006A57FD">
        <w:rPr>
          <w:szCs w:val="20"/>
        </w:rPr>
        <w:tab/>
        <w:t>Within three (3) working days of receipt of the SOW and IGCE, the contractor will respond:</w:t>
      </w:r>
    </w:p>
    <w:p w:rsidR="003C0E27" w:rsidRPr="006A57FD" w:rsidRDefault="003C0E27" w:rsidP="003C0E27">
      <w:pPr>
        <w:spacing w:after="0" w:line="240" w:lineRule="auto"/>
        <w:rPr>
          <w:szCs w:val="20"/>
        </w:rPr>
      </w:pPr>
    </w:p>
    <w:p w:rsidR="003C0E27" w:rsidRPr="006A57FD" w:rsidRDefault="003C0E27" w:rsidP="003C0E27">
      <w:pPr>
        <w:pStyle w:val="ListParagraph"/>
        <w:widowControl/>
        <w:numPr>
          <w:ilvl w:val="0"/>
          <w:numId w:val="15"/>
        </w:numPr>
        <w:autoSpaceDE/>
        <w:autoSpaceDN/>
        <w:contextualSpacing/>
        <w:rPr>
          <w:sz w:val="20"/>
          <w:szCs w:val="20"/>
        </w:rPr>
      </w:pPr>
      <w:r w:rsidRPr="006A57FD">
        <w:rPr>
          <w:sz w:val="20"/>
          <w:szCs w:val="20"/>
        </w:rPr>
        <w:t>If the contractor agrees that it can perform the TO within the parameters of the SOW/IGCE, they will notify the contracting officer within three (3) working days of receipt of the SOW and IGCE.  If the requirement remains valid, a priced order will be issued to the contractor.</w:t>
      </w:r>
    </w:p>
    <w:p w:rsidR="003C0E27" w:rsidRPr="006A57FD" w:rsidRDefault="003C0E27" w:rsidP="003C0E27">
      <w:pPr>
        <w:spacing w:after="0" w:line="240" w:lineRule="auto"/>
        <w:ind w:left="720"/>
        <w:rPr>
          <w:szCs w:val="20"/>
        </w:rPr>
      </w:pPr>
    </w:p>
    <w:p w:rsidR="003C0E27" w:rsidRPr="006A57FD" w:rsidRDefault="003C0E27" w:rsidP="003C0E27">
      <w:pPr>
        <w:pStyle w:val="ListParagraph"/>
        <w:widowControl/>
        <w:numPr>
          <w:ilvl w:val="0"/>
          <w:numId w:val="15"/>
        </w:numPr>
        <w:autoSpaceDE/>
        <w:autoSpaceDN/>
        <w:contextualSpacing/>
        <w:rPr>
          <w:sz w:val="20"/>
          <w:szCs w:val="20"/>
        </w:rPr>
      </w:pPr>
      <w:r w:rsidRPr="006A57FD">
        <w:rPr>
          <w:sz w:val="20"/>
          <w:szCs w:val="20"/>
        </w:rPr>
        <w:lastRenderedPageBreak/>
        <w:t>If the contractor does not agree with the SOW or IGCE the contractor shall submit a proposal to the contracting officer within five (5) working days of receipt of the SOW and IGCE, addressing only the specific areas of difference in labor categories and/or hours in the IGCE.  Once the differences are resolved between the contracting officer and the contractor, and the requirement remains valid, a priced order will be issued to the contractor.</w:t>
      </w:r>
    </w:p>
    <w:p w:rsidR="003C0E27" w:rsidRPr="006A57FD" w:rsidRDefault="003C0E27" w:rsidP="003C0E27">
      <w:pPr>
        <w:spacing w:after="0" w:line="240" w:lineRule="auto"/>
        <w:ind w:left="720"/>
        <w:rPr>
          <w:szCs w:val="20"/>
        </w:rPr>
      </w:pPr>
    </w:p>
    <w:p w:rsidR="003C0E27" w:rsidRPr="006A57FD" w:rsidRDefault="003C0E27" w:rsidP="003C0E27">
      <w:pPr>
        <w:pStyle w:val="ListParagraph"/>
        <w:widowControl/>
        <w:numPr>
          <w:ilvl w:val="0"/>
          <w:numId w:val="15"/>
        </w:numPr>
        <w:autoSpaceDE/>
        <w:autoSpaceDN/>
        <w:contextualSpacing/>
        <w:rPr>
          <w:sz w:val="20"/>
          <w:szCs w:val="20"/>
        </w:rPr>
      </w:pPr>
      <w:r w:rsidRPr="006A57FD">
        <w:rPr>
          <w:sz w:val="20"/>
          <w:szCs w:val="20"/>
        </w:rPr>
        <w:t>If the contractor fails to respond to the proposed order within five (5) working days of receipt of the TO, the contracting officer may unilaterally issue the TO or extend the deadlines above when in the best interest of the Government.</w:t>
      </w:r>
    </w:p>
    <w:p w:rsidR="003C0E27" w:rsidRDefault="003C0E27" w:rsidP="003C0E27">
      <w:pPr>
        <w:tabs>
          <w:tab w:val="left" w:pos="3765"/>
        </w:tabs>
        <w:spacing w:after="0" w:line="240" w:lineRule="auto"/>
        <w:rPr>
          <w:rFonts w:ascii="Calibri" w:hAnsi="Calibri" w:cs="Calibri"/>
        </w:rPr>
      </w:pPr>
    </w:p>
    <w:tbl>
      <w:tblPr>
        <w:tblW w:w="9720" w:type="dxa"/>
        <w:tblInd w:w="-162" w:type="dxa"/>
        <w:tblLook w:val="04A0" w:firstRow="1" w:lastRow="0" w:firstColumn="1" w:lastColumn="0" w:noHBand="0" w:noVBand="1"/>
      </w:tblPr>
      <w:tblGrid>
        <w:gridCol w:w="2700"/>
        <w:gridCol w:w="1440"/>
        <w:gridCol w:w="1440"/>
        <w:gridCol w:w="1350"/>
        <w:gridCol w:w="1350"/>
        <w:gridCol w:w="1440"/>
      </w:tblGrid>
      <w:tr w:rsidR="003C0E27" w:rsidTr="00D62DF3">
        <w:trPr>
          <w:trHeight w:val="300"/>
        </w:trPr>
        <w:tc>
          <w:tcPr>
            <w:tcW w:w="2700" w:type="dxa"/>
            <w:vMerge w:val="restart"/>
            <w:tcBorders>
              <w:top w:val="single" w:sz="4" w:space="0" w:color="auto"/>
              <w:left w:val="single" w:sz="4" w:space="0" w:color="auto"/>
              <w:bottom w:val="single" w:sz="4" w:space="0" w:color="000000"/>
              <w:right w:val="single" w:sz="4" w:space="0" w:color="auto"/>
            </w:tcBorders>
            <w:noWrap/>
            <w:hideMark/>
          </w:tcPr>
          <w:p w:rsidR="003C0E27" w:rsidRPr="008C5D4A" w:rsidRDefault="003C0E27" w:rsidP="003C0E27">
            <w:pPr>
              <w:spacing w:after="0" w:line="240" w:lineRule="auto"/>
              <w:jc w:val="center"/>
              <w:rPr>
                <w:b/>
                <w:bCs/>
                <w:color w:val="000000"/>
              </w:rPr>
            </w:pPr>
            <w:r w:rsidRPr="008C5D4A">
              <w:rPr>
                <w:b/>
                <w:bCs/>
                <w:color w:val="000000"/>
              </w:rPr>
              <w:t>Labor Category</w:t>
            </w:r>
          </w:p>
        </w:tc>
        <w:tc>
          <w:tcPr>
            <w:tcW w:w="7020" w:type="dxa"/>
            <w:gridSpan w:val="5"/>
            <w:tcBorders>
              <w:top w:val="single" w:sz="4" w:space="0" w:color="auto"/>
              <w:left w:val="nil"/>
              <w:bottom w:val="single" w:sz="4" w:space="0" w:color="auto"/>
              <w:right w:val="single" w:sz="4" w:space="0" w:color="000000"/>
            </w:tcBorders>
            <w:noWrap/>
            <w:vAlign w:val="bottom"/>
            <w:hideMark/>
          </w:tcPr>
          <w:p w:rsidR="003C0E27" w:rsidRPr="008C5D4A" w:rsidRDefault="003C0E27" w:rsidP="003C0E27">
            <w:pPr>
              <w:spacing w:after="0" w:line="240" w:lineRule="auto"/>
              <w:jc w:val="center"/>
              <w:rPr>
                <w:b/>
                <w:bCs/>
                <w:color w:val="000000"/>
              </w:rPr>
            </w:pPr>
            <w:r w:rsidRPr="008C5D4A">
              <w:rPr>
                <w:b/>
                <w:bCs/>
                <w:color w:val="000000"/>
              </w:rPr>
              <w:t>B-1 COMPOSITE LABOR RATES (Exclusive of Fee)</w:t>
            </w:r>
          </w:p>
        </w:tc>
      </w:tr>
      <w:tr w:rsidR="003C0E27" w:rsidTr="00D62DF3">
        <w:trPr>
          <w:trHeight w:val="300"/>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3C0E27" w:rsidRPr="008C5D4A" w:rsidRDefault="003C0E27" w:rsidP="003C0E27">
            <w:pPr>
              <w:spacing w:after="0" w:line="240" w:lineRule="auto"/>
              <w:rPr>
                <w:b/>
                <w:bCs/>
                <w:color w:val="000000"/>
              </w:rPr>
            </w:pPr>
          </w:p>
        </w:tc>
        <w:tc>
          <w:tcPr>
            <w:tcW w:w="1440" w:type="dxa"/>
            <w:tcBorders>
              <w:top w:val="nil"/>
              <w:left w:val="nil"/>
              <w:bottom w:val="single" w:sz="4" w:space="0" w:color="auto"/>
              <w:right w:val="single" w:sz="4" w:space="0" w:color="auto"/>
            </w:tcBorders>
            <w:noWrap/>
            <w:vAlign w:val="bottom"/>
            <w:hideMark/>
          </w:tcPr>
          <w:p w:rsidR="003C0E27" w:rsidRPr="008C5D4A" w:rsidRDefault="003C0E27" w:rsidP="003C0E27">
            <w:pPr>
              <w:spacing w:after="0" w:line="240" w:lineRule="auto"/>
              <w:jc w:val="center"/>
              <w:rPr>
                <w:b/>
                <w:bCs/>
                <w:color w:val="000000"/>
              </w:rPr>
            </w:pPr>
            <w:r w:rsidRPr="008C5D4A">
              <w:rPr>
                <w:b/>
                <w:bCs/>
                <w:color w:val="000000"/>
              </w:rPr>
              <w:t>Year 1</w:t>
            </w:r>
          </w:p>
        </w:tc>
        <w:tc>
          <w:tcPr>
            <w:tcW w:w="1440" w:type="dxa"/>
            <w:tcBorders>
              <w:top w:val="nil"/>
              <w:left w:val="nil"/>
              <w:bottom w:val="single" w:sz="4" w:space="0" w:color="auto"/>
              <w:right w:val="single" w:sz="4" w:space="0" w:color="auto"/>
            </w:tcBorders>
            <w:noWrap/>
            <w:vAlign w:val="bottom"/>
            <w:hideMark/>
          </w:tcPr>
          <w:p w:rsidR="003C0E27" w:rsidRPr="008C5D4A" w:rsidRDefault="003C0E27" w:rsidP="003C0E27">
            <w:pPr>
              <w:spacing w:after="0" w:line="240" w:lineRule="auto"/>
              <w:jc w:val="center"/>
              <w:rPr>
                <w:b/>
                <w:bCs/>
                <w:color w:val="000000"/>
              </w:rPr>
            </w:pPr>
            <w:r w:rsidRPr="008C5D4A">
              <w:rPr>
                <w:b/>
                <w:bCs/>
                <w:color w:val="000000"/>
              </w:rPr>
              <w:t>Year 2</w:t>
            </w:r>
          </w:p>
        </w:tc>
        <w:tc>
          <w:tcPr>
            <w:tcW w:w="1350" w:type="dxa"/>
            <w:tcBorders>
              <w:top w:val="nil"/>
              <w:left w:val="nil"/>
              <w:bottom w:val="single" w:sz="4" w:space="0" w:color="auto"/>
              <w:right w:val="single" w:sz="4" w:space="0" w:color="auto"/>
            </w:tcBorders>
            <w:noWrap/>
            <w:vAlign w:val="bottom"/>
            <w:hideMark/>
          </w:tcPr>
          <w:p w:rsidR="003C0E27" w:rsidRPr="008C5D4A" w:rsidRDefault="003C0E27" w:rsidP="003C0E27">
            <w:pPr>
              <w:spacing w:after="0" w:line="240" w:lineRule="auto"/>
              <w:jc w:val="center"/>
              <w:rPr>
                <w:b/>
                <w:bCs/>
                <w:color w:val="000000"/>
              </w:rPr>
            </w:pPr>
            <w:r w:rsidRPr="008C5D4A">
              <w:rPr>
                <w:b/>
                <w:bCs/>
                <w:color w:val="000000"/>
              </w:rPr>
              <w:t>Year 3</w:t>
            </w:r>
          </w:p>
        </w:tc>
        <w:tc>
          <w:tcPr>
            <w:tcW w:w="1350" w:type="dxa"/>
            <w:tcBorders>
              <w:top w:val="nil"/>
              <w:left w:val="nil"/>
              <w:bottom w:val="single" w:sz="4" w:space="0" w:color="auto"/>
              <w:right w:val="single" w:sz="4" w:space="0" w:color="auto"/>
            </w:tcBorders>
            <w:noWrap/>
            <w:vAlign w:val="bottom"/>
            <w:hideMark/>
          </w:tcPr>
          <w:p w:rsidR="003C0E27" w:rsidRPr="008C5D4A" w:rsidRDefault="003C0E27" w:rsidP="003C0E27">
            <w:pPr>
              <w:spacing w:after="0" w:line="240" w:lineRule="auto"/>
              <w:jc w:val="center"/>
              <w:rPr>
                <w:b/>
                <w:bCs/>
                <w:color w:val="000000"/>
              </w:rPr>
            </w:pPr>
            <w:r w:rsidRPr="008C5D4A">
              <w:rPr>
                <w:b/>
                <w:bCs/>
                <w:color w:val="000000"/>
              </w:rPr>
              <w:t>Year 4</w:t>
            </w:r>
          </w:p>
        </w:tc>
        <w:tc>
          <w:tcPr>
            <w:tcW w:w="1440" w:type="dxa"/>
            <w:tcBorders>
              <w:top w:val="nil"/>
              <w:left w:val="nil"/>
              <w:bottom w:val="single" w:sz="4" w:space="0" w:color="auto"/>
              <w:right w:val="single" w:sz="4" w:space="0" w:color="auto"/>
            </w:tcBorders>
            <w:noWrap/>
            <w:vAlign w:val="bottom"/>
            <w:hideMark/>
          </w:tcPr>
          <w:p w:rsidR="003C0E27" w:rsidRPr="008C5D4A" w:rsidRDefault="003C0E27" w:rsidP="003C0E27">
            <w:pPr>
              <w:spacing w:after="0" w:line="240" w:lineRule="auto"/>
              <w:jc w:val="center"/>
              <w:rPr>
                <w:b/>
                <w:bCs/>
                <w:color w:val="000000"/>
              </w:rPr>
            </w:pPr>
            <w:r w:rsidRPr="008C5D4A">
              <w:rPr>
                <w:b/>
                <w:bCs/>
                <w:color w:val="000000"/>
              </w:rPr>
              <w:t>Year 5</w:t>
            </w:r>
          </w:p>
        </w:tc>
      </w:tr>
      <w:tr w:rsidR="003C0E27" w:rsidTr="00D62DF3">
        <w:trPr>
          <w:trHeight w:val="300"/>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3C0E27" w:rsidRPr="008C5D4A" w:rsidRDefault="003C0E27" w:rsidP="003C0E27">
            <w:pPr>
              <w:spacing w:after="0" w:line="240" w:lineRule="auto"/>
              <w:rPr>
                <w:b/>
                <w:bCs/>
                <w:color w:val="000000"/>
              </w:rPr>
            </w:pPr>
          </w:p>
        </w:tc>
        <w:tc>
          <w:tcPr>
            <w:tcW w:w="1440" w:type="dxa"/>
            <w:tcBorders>
              <w:top w:val="nil"/>
              <w:left w:val="nil"/>
              <w:bottom w:val="single" w:sz="4" w:space="0" w:color="auto"/>
              <w:right w:val="single" w:sz="4" w:space="0" w:color="auto"/>
            </w:tcBorders>
            <w:noWrap/>
            <w:vAlign w:val="bottom"/>
            <w:hideMark/>
          </w:tcPr>
          <w:p w:rsidR="003C0E27" w:rsidRPr="008C5D4A" w:rsidRDefault="003C0E27" w:rsidP="003C0E27">
            <w:pPr>
              <w:spacing w:after="0" w:line="240" w:lineRule="auto"/>
              <w:jc w:val="center"/>
              <w:rPr>
                <w:b/>
                <w:bCs/>
                <w:color w:val="000000"/>
              </w:rPr>
            </w:pPr>
            <w:r w:rsidRPr="008C5D4A">
              <w:rPr>
                <w:b/>
                <w:bCs/>
                <w:color w:val="000000"/>
              </w:rPr>
              <w:t>11/26/2025 –</w:t>
            </w:r>
          </w:p>
          <w:p w:rsidR="003C0E27" w:rsidRPr="008C5D4A" w:rsidRDefault="003C0E27" w:rsidP="003C0E27">
            <w:pPr>
              <w:spacing w:after="0" w:line="240" w:lineRule="auto"/>
              <w:jc w:val="center"/>
              <w:rPr>
                <w:b/>
                <w:bCs/>
                <w:color w:val="000000"/>
              </w:rPr>
            </w:pPr>
            <w:r w:rsidRPr="008C5D4A">
              <w:rPr>
                <w:b/>
                <w:bCs/>
                <w:color w:val="000000"/>
              </w:rPr>
              <w:t>11/25/2026</w:t>
            </w:r>
          </w:p>
        </w:tc>
        <w:tc>
          <w:tcPr>
            <w:tcW w:w="1440" w:type="dxa"/>
            <w:tcBorders>
              <w:top w:val="nil"/>
              <w:left w:val="nil"/>
              <w:bottom w:val="single" w:sz="4" w:space="0" w:color="auto"/>
              <w:right w:val="single" w:sz="4" w:space="0" w:color="auto"/>
            </w:tcBorders>
            <w:noWrap/>
            <w:vAlign w:val="bottom"/>
            <w:hideMark/>
          </w:tcPr>
          <w:p w:rsidR="003C0E27" w:rsidRPr="008C5D4A" w:rsidRDefault="003C0E27" w:rsidP="003C0E27">
            <w:pPr>
              <w:spacing w:after="0" w:line="240" w:lineRule="auto"/>
              <w:jc w:val="center"/>
              <w:rPr>
                <w:b/>
                <w:bCs/>
                <w:color w:val="000000"/>
              </w:rPr>
            </w:pPr>
            <w:r w:rsidRPr="008C5D4A">
              <w:rPr>
                <w:b/>
                <w:bCs/>
                <w:color w:val="000000"/>
              </w:rPr>
              <w:t>11/26/2026 –</w:t>
            </w:r>
          </w:p>
          <w:p w:rsidR="003C0E27" w:rsidRPr="008C5D4A" w:rsidRDefault="003C0E27" w:rsidP="003C0E27">
            <w:pPr>
              <w:spacing w:after="0" w:line="240" w:lineRule="auto"/>
              <w:jc w:val="center"/>
              <w:rPr>
                <w:b/>
                <w:bCs/>
                <w:color w:val="000000"/>
              </w:rPr>
            </w:pPr>
            <w:r w:rsidRPr="008C5D4A">
              <w:rPr>
                <w:b/>
                <w:bCs/>
                <w:color w:val="000000"/>
              </w:rPr>
              <w:t>11/25/2027</w:t>
            </w:r>
          </w:p>
        </w:tc>
        <w:tc>
          <w:tcPr>
            <w:tcW w:w="1350" w:type="dxa"/>
            <w:tcBorders>
              <w:top w:val="nil"/>
              <w:left w:val="nil"/>
              <w:bottom w:val="single" w:sz="4" w:space="0" w:color="auto"/>
              <w:right w:val="single" w:sz="4" w:space="0" w:color="auto"/>
            </w:tcBorders>
            <w:noWrap/>
            <w:vAlign w:val="bottom"/>
            <w:hideMark/>
          </w:tcPr>
          <w:p w:rsidR="003C0E27" w:rsidRPr="008C5D4A" w:rsidRDefault="003C0E27" w:rsidP="003C0E27">
            <w:pPr>
              <w:spacing w:after="0" w:line="240" w:lineRule="auto"/>
              <w:jc w:val="center"/>
              <w:rPr>
                <w:b/>
                <w:bCs/>
                <w:color w:val="000000"/>
              </w:rPr>
            </w:pPr>
            <w:r w:rsidRPr="008C5D4A">
              <w:rPr>
                <w:b/>
                <w:bCs/>
                <w:color w:val="000000"/>
              </w:rPr>
              <w:t>11/26/2027 –</w:t>
            </w:r>
          </w:p>
          <w:p w:rsidR="003C0E27" w:rsidRPr="008C5D4A" w:rsidRDefault="003C0E27" w:rsidP="003C0E27">
            <w:pPr>
              <w:spacing w:after="0" w:line="240" w:lineRule="auto"/>
              <w:jc w:val="center"/>
              <w:rPr>
                <w:b/>
                <w:bCs/>
                <w:color w:val="000000"/>
              </w:rPr>
            </w:pPr>
            <w:r w:rsidRPr="008C5D4A">
              <w:rPr>
                <w:b/>
                <w:bCs/>
                <w:color w:val="000000"/>
              </w:rPr>
              <w:t>11/25/2028</w:t>
            </w:r>
          </w:p>
        </w:tc>
        <w:tc>
          <w:tcPr>
            <w:tcW w:w="1350" w:type="dxa"/>
            <w:tcBorders>
              <w:top w:val="nil"/>
              <w:left w:val="nil"/>
              <w:bottom w:val="single" w:sz="4" w:space="0" w:color="auto"/>
              <w:right w:val="single" w:sz="4" w:space="0" w:color="auto"/>
            </w:tcBorders>
            <w:noWrap/>
            <w:vAlign w:val="bottom"/>
            <w:hideMark/>
          </w:tcPr>
          <w:p w:rsidR="003C0E27" w:rsidRPr="008C5D4A" w:rsidRDefault="003C0E27" w:rsidP="003C0E27">
            <w:pPr>
              <w:spacing w:after="0" w:line="240" w:lineRule="auto"/>
              <w:jc w:val="center"/>
              <w:rPr>
                <w:b/>
                <w:bCs/>
                <w:color w:val="000000"/>
              </w:rPr>
            </w:pPr>
            <w:r w:rsidRPr="008C5D4A">
              <w:rPr>
                <w:b/>
                <w:bCs/>
                <w:color w:val="000000"/>
              </w:rPr>
              <w:t>11/26/2028 –</w:t>
            </w:r>
          </w:p>
          <w:p w:rsidR="003C0E27" w:rsidRPr="008C5D4A" w:rsidRDefault="003C0E27" w:rsidP="003C0E27">
            <w:pPr>
              <w:spacing w:after="0" w:line="240" w:lineRule="auto"/>
              <w:jc w:val="center"/>
              <w:rPr>
                <w:b/>
                <w:bCs/>
                <w:color w:val="000000"/>
              </w:rPr>
            </w:pPr>
            <w:r w:rsidRPr="008C5D4A">
              <w:rPr>
                <w:b/>
                <w:bCs/>
                <w:color w:val="000000"/>
              </w:rPr>
              <w:t>11/25/2029</w:t>
            </w:r>
          </w:p>
        </w:tc>
        <w:tc>
          <w:tcPr>
            <w:tcW w:w="1440" w:type="dxa"/>
            <w:tcBorders>
              <w:top w:val="nil"/>
              <w:left w:val="nil"/>
              <w:bottom w:val="single" w:sz="4" w:space="0" w:color="auto"/>
              <w:right w:val="single" w:sz="4" w:space="0" w:color="auto"/>
            </w:tcBorders>
            <w:noWrap/>
            <w:vAlign w:val="bottom"/>
            <w:hideMark/>
          </w:tcPr>
          <w:p w:rsidR="003C0E27" w:rsidRPr="008C5D4A" w:rsidRDefault="003C0E27" w:rsidP="003C0E27">
            <w:pPr>
              <w:spacing w:after="0" w:line="240" w:lineRule="auto"/>
              <w:jc w:val="center"/>
              <w:rPr>
                <w:b/>
                <w:bCs/>
                <w:color w:val="000000"/>
              </w:rPr>
            </w:pPr>
            <w:r w:rsidRPr="008C5D4A">
              <w:rPr>
                <w:b/>
                <w:bCs/>
                <w:color w:val="000000"/>
              </w:rPr>
              <w:t>11/26/2029 –</w:t>
            </w:r>
          </w:p>
          <w:p w:rsidR="003C0E27" w:rsidRPr="008C5D4A" w:rsidRDefault="003C0E27" w:rsidP="003C0E27">
            <w:pPr>
              <w:spacing w:after="0" w:line="240" w:lineRule="auto"/>
              <w:jc w:val="center"/>
              <w:rPr>
                <w:b/>
                <w:bCs/>
                <w:color w:val="000000"/>
              </w:rPr>
            </w:pPr>
            <w:r w:rsidRPr="008C5D4A">
              <w:rPr>
                <w:b/>
                <w:bCs/>
                <w:color w:val="000000"/>
              </w:rPr>
              <w:t>11/25/2030</w:t>
            </w:r>
          </w:p>
        </w:tc>
      </w:tr>
      <w:tr w:rsidR="003C0E27" w:rsidTr="00AB63BD">
        <w:trPr>
          <w:trHeight w:val="300"/>
        </w:trPr>
        <w:tc>
          <w:tcPr>
            <w:tcW w:w="2700"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Senior Manager</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35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35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r>
      <w:tr w:rsidR="003C0E27" w:rsidTr="00AB63BD">
        <w:trPr>
          <w:trHeight w:val="440"/>
        </w:trPr>
        <w:tc>
          <w:tcPr>
            <w:tcW w:w="2700"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Configuration Management Analyst (Senior)</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35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35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r>
      <w:tr w:rsidR="003C0E27" w:rsidTr="00AB63BD">
        <w:trPr>
          <w:trHeight w:val="300"/>
        </w:trPr>
        <w:tc>
          <w:tcPr>
            <w:tcW w:w="2700"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Acquisition Specialist (Senior)</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35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35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r>
      <w:tr w:rsidR="003C0E27" w:rsidTr="00AB63BD">
        <w:trPr>
          <w:trHeight w:val="300"/>
        </w:trPr>
        <w:tc>
          <w:tcPr>
            <w:tcW w:w="2700"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Acquisition Specialist (Journeyman)</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35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35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r>
      <w:tr w:rsidR="003C0E27" w:rsidTr="00AB63BD">
        <w:trPr>
          <w:trHeight w:val="300"/>
        </w:trPr>
        <w:tc>
          <w:tcPr>
            <w:tcW w:w="2700"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Software QA Analyst and Tester (Junior)</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35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35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r>
      <w:tr w:rsidR="003C0E27" w:rsidTr="00AB63BD">
        <w:trPr>
          <w:trHeight w:val="300"/>
        </w:trPr>
        <w:tc>
          <w:tcPr>
            <w:tcW w:w="2700"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Software QA Analyst and Tester (Senior)</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35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35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r>
      <w:tr w:rsidR="003C0E27" w:rsidTr="00AB63BD">
        <w:trPr>
          <w:trHeight w:val="300"/>
        </w:trPr>
        <w:tc>
          <w:tcPr>
            <w:tcW w:w="2700"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Software Developer (Junior)</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35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35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r>
      <w:tr w:rsidR="003C0E27" w:rsidTr="00AB63BD">
        <w:trPr>
          <w:trHeight w:val="300"/>
        </w:trPr>
        <w:tc>
          <w:tcPr>
            <w:tcW w:w="2700"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Software Developer (Journeyman)</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35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35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r>
      <w:tr w:rsidR="003C0E27" w:rsidTr="00AB63BD">
        <w:trPr>
          <w:trHeight w:val="300"/>
        </w:trPr>
        <w:tc>
          <w:tcPr>
            <w:tcW w:w="2700"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Software Developer (Senior)</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35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35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r>
      <w:tr w:rsidR="003C0E27" w:rsidTr="00AB63BD">
        <w:trPr>
          <w:trHeight w:val="300"/>
        </w:trPr>
        <w:tc>
          <w:tcPr>
            <w:tcW w:w="2700" w:type="dxa"/>
            <w:tcBorders>
              <w:top w:val="nil"/>
              <w:left w:val="single" w:sz="4" w:space="0" w:color="auto"/>
              <w:bottom w:val="single" w:sz="4" w:space="0" w:color="auto"/>
              <w:right w:val="single" w:sz="4" w:space="0" w:color="auto"/>
            </w:tcBorders>
          </w:tcPr>
          <w:p w:rsidR="003C0E27" w:rsidRDefault="003C0E27" w:rsidP="003C0E27">
            <w:pPr>
              <w:autoSpaceDE w:val="0"/>
              <w:autoSpaceDN w:val="0"/>
              <w:adjustRightInd w:val="0"/>
              <w:spacing w:after="0" w:line="240" w:lineRule="auto"/>
              <w:rPr>
                <w:color w:val="000000"/>
                <w:szCs w:val="20"/>
              </w:rPr>
            </w:pPr>
            <w:r>
              <w:rPr>
                <w:color w:val="000000"/>
                <w:szCs w:val="20"/>
              </w:rPr>
              <w:t>Computer and Information System Manager (Senior)</w:t>
            </w: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35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35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r>
      <w:tr w:rsidR="003C0E27" w:rsidTr="00AB63BD">
        <w:trPr>
          <w:trHeight w:val="300"/>
        </w:trPr>
        <w:tc>
          <w:tcPr>
            <w:tcW w:w="2700" w:type="dxa"/>
            <w:tcBorders>
              <w:top w:val="nil"/>
              <w:left w:val="single" w:sz="4" w:space="0" w:color="auto"/>
              <w:bottom w:val="single" w:sz="4" w:space="0" w:color="auto"/>
              <w:right w:val="single" w:sz="4" w:space="0" w:color="auto"/>
            </w:tcBorders>
          </w:tcPr>
          <w:p w:rsidR="003C0E27" w:rsidRDefault="003C0E27" w:rsidP="003C0E27">
            <w:pPr>
              <w:autoSpaceDE w:val="0"/>
              <w:autoSpaceDN w:val="0"/>
              <w:adjustRightInd w:val="0"/>
              <w:spacing w:after="0" w:line="240" w:lineRule="auto"/>
              <w:rPr>
                <w:color w:val="000000"/>
                <w:szCs w:val="20"/>
              </w:rPr>
            </w:pPr>
            <w:r>
              <w:rPr>
                <w:color w:val="000000"/>
                <w:szCs w:val="20"/>
              </w:rPr>
              <w:t xml:space="preserve">Administrator (Senior) </w:t>
            </w: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35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35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r>
      <w:tr w:rsidR="003C0E27" w:rsidTr="00AB63BD">
        <w:trPr>
          <w:trHeight w:val="300"/>
        </w:trPr>
        <w:tc>
          <w:tcPr>
            <w:tcW w:w="2700" w:type="dxa"/>
            <w:tcBorders>
              <w:top w:val="nil"/>
              <w:left w:val="single" w:sz="4" w:space="0" w:color="auto"/>
              <w:bottom w:val="single" w:sz="4" w:space="0" w:color="auto"/>
              <w:right w:val="single" w:sz="4" w:space="0" w:color="auto"/>
            </w:tcBorders>
          </w:tcPr>
          <w:p w:rsidR="003C0E27" w:rsidRDefault="003C0E27" w:rsidP="003C0E27">
            <w:pPr>
              <w:autoSpaceDE w:val="0"/>
              <w:autoSpaceDN w:val="0"/>
              <w:adjustRightInd w:val="0"/>
              <w:spacing w:after="0" w:line="240" w:lineRule="auto"/>
              <w:rPr>
                <w:color w:val="000000"/>
                <w:szCs w:val="20"/>
              </w:rPr>
            </w:pPr>
            <w:r>
              <w:rPr>
                <w:color w:val="000000"/>
                <w:szCs w:val="20"/>
              </w:rPr>
              <w:t>Operation Logistics Manager (Senior)</w:t>
            </w: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35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35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r>
      <w:tr w:rsidR="003C0E27" w:rsidTr="00AB63BD">
        <w:trPr>
          <w:trHeight w:val="300"/>
        </w:trPr>
        <w:tc>
          <w:tcPr>
            <w:tcW w:w="2700" w:type="dxa"/>
            <w:tcBorders>
              <w:top w:val="nil"/>
              <w:left w:val="single" w:sz="4" w:space="0" w:color="auto"/>
              <w:bottom w:val="single" w:sz="4" w:space="0" w:color="auto"/>
              <w:right w:val="single" w:sz="4" w:space="0" w:color="auto"/>
            </w:tcBorders>
          </w:tcPr>
          <w:p w:rsidR="003C0E27" w:rsidRDefault="003C0E27" w:rsidP="003C0E27">
            <w:pPr>
              <w:autoSpaceDE w:val="0"/>
              <w:autoSpaceDN w:val="0"/>
              <w:adjustRightInd w:val="0"/>
              <w:spacing w:after="0" w:line="240" w:lineRule="auto"/>
              <w:rPr>
                <w:color w:val="000000"/>
                <w:szCs w:val="20"/>
              </w:rPr>
            </w:pPr>
            <w:r>
              <w:rPr>
                <w:color w:val="000000"/>
                <w:szCs w:val="20"/>
              </w:rPr>
              <w:t xml:space="preserve">Financial Manager (Senior) </w:t>
            </w: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35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35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r>
      <w:tr w:rsidR="003C0E27" w:rsidTr="00AB63BD">
        <w:trPr>
          <w:trHeight w:val="300"/>
        </w:trPr>
        <w:tc>
          <w:tcPr>
            <w:tcW w:w="2700" w:type="dxa"/>
            <w:tcBorders>
              <w:top w:val="nil"/>
              <w:left w:val="single" w:sz="4" w:space="0" w:color="auto"/>
              <w:bottom w:val="single" w:sz="4" w:space="0" w:color="auto"/>
              <w:right w:val="single" w:sz="4" w:space="0" w:color="auto"/>
            </w:tcBorders>
          </w:tcPr>
          <w:p w:rsidR="003C0E27" w:rsidRDefault="003C0E27" w:rsidP="003C0E27">
            <w:pPr>
              <w:autoSpaceDE w:val="0"/>
              <w:autoSpaceDN w:val="0"/>
              <w:adjustRightInd w:val="0"/>
              <w:spacing w:after="0" w:line="240" w:lineRule="auto"/>
              <w:rPr>
                <w:color w:val="000000"/>
                <w:szCs w:val="20"/>
              </w:rPr>
            </w:pPr>
            <w:r>
              <w:rPr>
                <w:color w:val="000000"/>
                <w:szCs w:val="20"/>
              </w:rPr>
              <w:t>Financial Analyst (Senior)</w:t>
            </w: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35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35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r>
      <w:tr w:rsidR="003C0E27" w:rsidTr="00AB63BD">
        <w:trPr>
          <w:trHeight w:val="300"/>
        </w:trPr>
        <w:tc>
          <w:tcPr>
            <w:tcW w:w="2700" w:type="dxa"/>
            <w:tcBorders>
              <w:top w:val="nil"/>
              <w:left w:val="single" w:sz="4" w:space="0" w:color="auto"/>
              <w:bottom w:val="single" w:sz="4" w:space="0" w:color="auto"/>
              <w:right w:val="single" w:sz="4" w:space="0" w:color="auto"/>
            </w:tcBorders>
          </w:tcPr>
          <w:p w:rsidR="003C0E27" w:rsidRDefault="003C0E27" w:rsidP="003C0E27">
            <w:pPr>
              <w:autoSpaceDE w:val="0"/>
              <w:autoSpaceDN w:val="0"/>
              <w:adjustRightInd w:val="0"/>
              <w:spacing w:after="0" w:line="240" w:lineRule="auto"/>
              <w:rPr>
                <w:color w:val="000000"/>
                <w:szCs w:val="20"/>
              </w:rPr>
            </w:pPr>
            <w:r>
              <w:rPr>
                <w:color w:val="000000"/>
                <w:szCs w:val="20"/>
              </w:rPr>
              <w:t>Aerospace Engineering and Operations Tech /Journeyman</w:t>
            </w: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35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35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r>
      <w:tr w:rsidR="003C0E27" w:rsidTr="00AB63BD">
        <w:trPr>
          <w:trHeight w:val="300"/>
        </w:trPr>
        <w:tc>
          <w:tcPr>
            <w:tcW w:w="2700" w:type="dxa"/>
            <w:tcBorders>
              <w:top w:val="nil"/>
              <w:left w:val="single" w:sz="4" w:space="0" w:color="auto"/>
              <w:bottom w:val="single" w:sz="4" w:space="0" w:color="auto"/>
              <w:right w:val="single" w:sz="4" w:space="0" w:color="auto"/>
            </w:tcBorders>
          </w:tcPr>
          <w:p w:rsidR="003C0E27" w:rsidRDefault="003C0E27" w:rsidP="003C0E27">
            <w:pPr>
              <w:autoSpaceDE w:val="0"/>
              <w:autoSpaceDN w:val="0"/>
              <w:adjustRightInd w:val="0"/>
              <w:spacing w:after="0" w:line="240" w:lineRule="auto"/>
              <w:rPr>
                <w:color w:val="000000"/>
                <w:szCs w:val="20"/>
              </w:rPr>
            </w:pPr>
            <w:r>
              <w:rPr>
                <w:color w:val="000000"/>
                <w:szCs w:val="20"/>
              </w:rPr>
              <w:t>Aerospace Engineering and Operations Tech /Senior</w:t>
            </w: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35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35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r>
      <w:tr w:rsidR="003C0E27" w:rsidTr="00AB63BD">
        <w:trPr>
          <w:trHeight w:val="300"/>
        </w:trPr>
        <w:tc>
          <w:tcPr>
            <w:tcW w:w="2700" w:type="dxa"/>
            <w:tcBorders>
              <w:top w:val="nil"/>
              <w:left w:val="single" w:sz="4" w:space="0" w:color="auto"/>
              <w:bottom w:val="single" w:sz="4" w:space="0" w:color="auto"/>
              <w:right w:val="single" w:sz="4" w:space="0" w:color="auto"/>
            </w:tcBorders>
          </w:tcPr>
          <w:p w:rsidR="003C0E27" w:rsidRDefault="003C0E27" w:rsidP="003C0E27">
            <w:pPr>
              <w:autoSpaceDE w:val="0"/>
              <w:autoSpaceDN w:val="0"/>
              <w:adjustRightInd w:val="0"/>
              <w:spacing w:after="0" w:line="240" w:lineRule="auto"/>
              <w:rPr>
                <w:color w:val="000000"/>
                <w:szCs w:val="20"/>
              </w:rPr>
            </w:pPr>
            <w:r>
              <w:rPr>
                <w:color w:val="000000"/>
                <w:szCs w:val="20"/>
              </w:rPr>
              <w:t>Production Control Clerk (Senior)</w:t>
            </w: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35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35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r>
      <w:tr w:rsidR="003C0E27" w:rsidTr="00AB63BD">
        <w:trPr>
          <w:trHeight w:val="300"/>
        </w:trPr>
        <w:tc>
          <w:tcPr>
            <w:tcW w:w="2700" w:type="dxa"/>
            <w:tcBorders>
              <w:top w:val="nil"/>
              <w:left w:val="single" w:sz="4" w:space="0" w:color="auto"/>
              <w:bottom w:val="single" w:sz="4" w:space="0" w:color="auto"/>
              <w:right w:val="single" w:sz="4" w:space="0" w:color="auto"/>
            </w:tcBorders>
          </w:tcPr>
          <w:p w:rsidR="003C0E27" w:rsidRDefault="003C0E27" w:rsidP="003C0E27">
            <w:pPr>
              <w:autoSpaceDE w:val="0"/>
              <w:autoSpaceDN w:val="0"/>
              <w:adjustRightInd w:val="0"/>
              <w:spacing w:after="0" w:line="240" w:lineRule="auto"/>
              <w:rPr>
                <w:color w:val="000000"/>
                <w:szCs w:val="20"/>
              </w:rPr>
            </w:pPr>
            <w:r>
              <w:rPr>
                <w:color w:val="000000"/>
                <w:szCs w:val="20"/>
              </w:rPr>
              <w:t>Editor (Junior)</w:t>
            </w: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35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35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c>
          <w:tcPr>
            <w:tcW w:w="1440" w:type="dxa"/>
            <w:tcBorders>
              <w:top w:val="nil"/>
              <w:left w:val="nil"/>
              <w:bottom w:val="single" w:sz="4" w:space="0" w:color="auto"/>
              <w:right w:val="single" w:sz="4" w:space="0" w:color="auto"/>
            </w:tcBorders>
            <w:noWrap/>
            <w:vAlign w:val="bottom"/>
          </w:tcPr>
          <w:p w:rsidR="003C0E27" w:rsidRDefault="003C0E27" w:rsidP="003C0E27">
            <w:pPr>
              <w:spacing w:after="0" w:line="240" w:lineRule="auto"/>
              <w:rPr>
                <w:rFonts w:ascii="Calibri" w:hAnsi="Calibri" w:cs="Calibri"/>
                <w:color w:val="000000"/>
              </w:rPr>
            </w:pPr>
          </w:p>
        </w:tc>
      </w:tr>
      <w:tr w:rsidR="003C0E27" w:rsidTr="00AB63BD">
        <w:trPr>
          <w:trHeight w:val="300"/>
        </w:trPr>
        <w:tc>
          <w:tcPr>
            <w:tcW w:w="2700"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 xml:space="preserve">Editor (Senior) </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35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35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c>
          <w:tcPr>
            <w:tcW w:w="1440" w:type="dxa"/>
            <w:tcBorders>
              <w:top w:val="nil"/>
              <w:left w:val="nil"/>
              <w:bottom w:val="single" w:sz="4" w:space="0" w:color="auto"/>
              <w:right w:val="single" w:sz="4" w:space="0" w:color="auto"/>
            </w:tcBorders>
            <w:noWrap/>
            <w:vAlign w:val="bottom"/>
            <w:hideMark/>
          </w:tcPr>
          <w:p w:rsidR="003C0E27" w:rsidRDefault="003C0E27" w:rsidP="003C0E27">
            <w:pPr>
              <w:spacing w:after="0" w:line="240" w:lineRule="auto"/>
              <w:rPr>
                <w:rFonts w:ascii="Calibri" w:hAnsi="Calibri" w:cs="Calibri"/>
                <w:color w:val="000000"/>
              </w:rPr>
            </w:pPr>
            <w:r>
              <w:rPr>
                <w:rFonts w:ascii="Calibri" w:hAnsi="Calibri" w:cs="Calibri"/>
                <w:color w:val="000000"/>
              </w:rPr>
              <w:t> </w:t>
            </w:r>
          </w:p>
        </w:tc>
      </w:tr>
    </w:tbl>
    <w:p w:rsidR="003C0E27" w:rsidRDefault="003C0E27" w:rsidP="003C0E27">
      <w:pPr>
        <w:tabs>
          <w:tab w:val="left" w:pos="3765"/>
        </w:tabs>
        <w:spacing w:after="0" w:line="240" w:lineRule="auto"/>
        <w:rPr>
          <w:rFonts w:ascii="Calibri" w:hAnsi="Calibri" w:cs="Calibri"/>
        </w:rPr>
      </w:pPr>
      <w:r>
        <w:rPr>
          <w:color w:val="FF0000"/>
          <w:u w:val="single"/>
        </w:rPr>
        <w:t>To Be Completed at time of award by the Government based on the information provided by Peraton, Inc. in the Microsoft Office Excel Spreadsheet Attachment 3 (see Section J).</w:t>
      </w:r>
    </w:p>
    <w:p w:rsidR="003C0E27" w:rsidRPr="00370188" w:rsidRDefault="003C0E27" w:rsidP="003C0E27">
      <w:pPr>
        <w:tabs>
          <w:tab w:val="left" w:pos="3765"/>
        </w:tabs>
        <w:spacing w:after="0" w:line="240" w:lineRule="auto"/>
        <w:rPr>
          <w:szCs w:val="20"/>
        </w:rPr>
      </w:pPr>
    </w:p>
    <w:p w:rsidR="003C0E27" w:rsidRDefault="003C0E27" w:rsidP="003C0E27">
      <w:pPr>
        <w:spacing w:after="0" w:line="240" w:lineRule="auto"/>
      </w:pPr>
      <w:r>
        <w:br w:type="page"/>
      </w:r>
      <w:bookmarkStart w:id="52" w:name="section3"/>
      <w:bookmarkEnd w:id="52"/>
      <w:r>
        <w:lastRenderedPageBreak/>
        <w:t>Section C - Descriptions and Specifications</w:t>
      </w:r>
    </w:p>
    <w:p w:rsidR="003C0E27" w:rsidRDefault="003C0E27" w:rsidP="003C0E27">
      <w:pPr>
        <w:spacing w:after="0" w:line="240" w:lineRule="auto"/>
      </w:pPr>
    </w:p>
    <w:p w:rsidR="003C0E27" w:rsidRDefault="003C0E27" w:rsidP="003C0E27">
      <w:pPr>
        <w:spacing w:after="0" w:line="240" w:lineRule="auto"/>
      </w:pPr>
      <w:r>
        <w:rPr>
          <w:u w:val="single"/>
        </w:rPr>
        <w:t>STATEMENT OF WORK</w:t>
      </w:r>
    </w:p>
    <w:p w:rsidR="003C0E27" w:rsidRPr="005521DF" w:rsidRDefault="003C0E27" w:rsidP="003C0E27">
      <w:pPr>
        <w:widowControl w:val="0"/>
        <w:autoSpaceDE w:val="0"/>
        <w:autoSpaceDN w:val="0"/>
        <w:spacing w:before="7" w:after="0" w:line="240" w:lineRule="auto"/>
        <w:jc w:val="center"/>
        <w:outlineLvl w:val="1"/>
        <w:rPr>
          <w:b/>
          <w:bCs/>
          <w:szCs w:val="20"/>
        </w:rPr>
      </w:pPr>
      <w:bookmarkStart w:id="53" w:name="PD000477"/>
      <w:bookmarkEnd w:id="53"/>
      <w:r w:rsidRPr="005521DF">
        <w:rPr>
          <w:b/>
          <w:bCs/>
          <w:szCs w:val="20"/>
        </w:rPr>
        <w:t xml:space="preserve">STATEMENT OF WORK </w:t>
      </w:r>
    </w:p>
    <w:p w:rsidR="003C0E27" w:rsidRPr="005521DF" w:rsidRDefault="003C0E27" w:rsidP="003C0E27">
      <w:pPr>
        <w:widowControl w:val="0"/>
        <w:autoSpaceDE w:val="0"/>
        <w:autoSpaceDN w:val="0"/>
        <w:spacing w:before="7" w:after="0" w:line="240" w:lineRule="auto"/>
        <w:jc w:val="center"/>
        <w:outlineLvl w:val="1"/>
        <w:rPr>
          <w:b/>
          <w:bCs/>
          <w:szCs w:val="20"/>
        </w:rPr>
      </w:pPr>
      <w:r w:rsidRPr="005521DF">
        <w:rPr>
          <w:b/>
          <w:bCs/>
          <w:szCs w:val="20"/>
        </w:rPr>
        <w:t>NAVAL AIR WARFARE CENTER WEAPONS DIVISION (NAWCWD)</w:t>
      </w:r>
    </w:p>
    <w:p w:rsidR="003C0E27" w:rsidRPr="005521DF" w:rsidRDefault="003C0E27" w:rsidP="003C0E27">
      <w:pPr>
        <w:widowControl w:val="0"/>
        <w:autoSpaceDE w:val="0"/>
        <w:autoSpaceDN w:val="0"/>
        <w:spacing w:after="0" w:line="240" w:lineRule="auto"/>
        <w:ind w:hanging="2"/>
        <w:jc w:val="center"/>
        <w:rPr>
          <w:b/>
          <w:szCs w:val="20"/>
        </w:rPr>
      </w:pPr>
      <w:r w:rsidRPr="005521DF">
        <w:rPr>
          <w:b/>
          <w:szCs w:val="20"/>
        </w:rPr>
        <w:t xml:space="preserve">MISSILE DEFENSE AGENCY / SEA-BASED WEAPON SYSTEMS (MDA/AB) </w:t>
      </w:r>
    </w:p>
    <w:p w:rsidR="003C0E27" w:rsidRPr="005521DF" w:rsidRDefault="003C0E27" w:rsidP="003C0E27">
      <w:pPr>
        <w:widowControl w:val="0"/>
        <w:autoSpaceDE w:val="0"/>
        <w:autoSpaceDN w:val="0"/>
        <w:spacing w:after="0" w:line="240" w:lineRule="auto"/>
        <w:ind w:hanging="2"/>
        <w:jc w:val="center"/>
        <w:rPr>
          <w:b/>
          <w:szCs w:val="20"/>
        </w:rPr>
      </w:pPr>
      <w:r w:rsidRPr="005521DF">
        <w:rPr>
          <w:b/>
          <w:szCs w:val="20"/>
        </w:rPr>
        <w:t>SEA RANGE SAFETY SURVEILLANCE</w:t>
      </w:r>
      <w:r w:rsidRPr="005521DF">
        <w:rPr>
          <w:b/>
          <w:spacing w:val="-1"/>
          <w:szCs w:val="20"/>
        </w:rPr>
        <w:t xml:space="preserve"> </w:t>
      </w:r>
      <w:r w:rsidRPr="005521DF">
        <w:rPr>
          <w:b/>
          <w:szCs w:val="20"/>
        </w:rPr>
        <w:t xml:space="preserve">SERVICES </w:t>
      </w:r>
    </w:p>
    <w:p w:rsidR="003C0E27" w:rsidRPr="005521DF" w:rsidRDefault="003C0E27" w:rsidP="003C0E27">
      <w:pPr>
        <w:widowControl w:val="0"/>
        <w:autoSpaceDE w:val="0"/>
        <w:autoSpaceDN w:val="0"/>
        <w:spacing w:after="0" w:line="240" w:lineRule="auto"/>
        <w:ind w:hanging="2"/>
        <w:jc w:val="center"/>
        <w:rPr>
          <w:b/>
          <w:szCs w:val="20"/>
        </w:rPr>
      </w:pPr>
      <w:r w:rsidRPr="005521DF">
        <w:rPr>
          <w:b/>
          <w:szCs w:val="20"/>
        </w:rPr>
        <w:t>Rev1</w:t>
      </w:r>
    </w:p>
    <w:p w:rsidR="003C0E27" w:rsidRPr="005521DF" w:rsidRDefault="003C0E27" w:rsidP="003C0E27">
      <w:pPr>
        <w:widowControl w:val="0"/>
        <w:autoSpaceDE w:val="0"/>
        <w:autoSpaceDN w:val="0"/>
        <w:spacing w:after="0" w:line="240" w:lineRule="auto"/>
        <w:rPr>
          <w:b/>
          <w:szCs w:val="20"/>
        </w:rPr>
      </w:pPr>
    </w:p>
    <w:p w:rsidR="003C0E27" w:rsidRPr="005521DF" w:rsidRDefault="003C0E27" w:rsidP="003C0E27">
      <w:pPr>
        <w:widowControl w:val="0"/>
        <w:numPr>
          <w:ilvl w:val="1"/>
          <w:numId w:val="11"/>
        </w:numPr>
        <w:tabs>
          <w:tab w:val="left" w:pos="720"/>
          <w:tab w:val="left" w:pos="840"/>
        </w:tabs>
        <w:autoSpaceDE w:val="0"/>
        <w:autoSpaceDN w:val="0"/>
        <w:spacing w:after="0" w:line="240" w:lineRule="auto"/>
        <w:ind w:firstLine="0"/>
        <w:rPr>
          <w:b/>
          <w:szCs w:val="20"/>
        </w:rPr>
      </w:pPr>
      <w:r w:rsidRPr="005521DF">
        <w:rPr>
          <w:b/>
          <w:szCs w:val="20"/>
        </w:rPr>
        <w:t>INTRODUCTION</w:t>
      </w:r>
    </w:p>
    <w:p w:rsidR="003C0E27" w:rsidRPr="005521DF" w:rsidRDefault="003C0E27" w:rsidP="003C0E27">
      <w:pPr>
        <w:widowControl w:val="0"/>
        <w:autoSpaceDE w:val="0"/>
        <w:autoSpaceDN w:val="0"/>
        <w:spacing w:before="11" w:after="0" w:line="240" w:lineRule="auto"/>
        <w:rPr>
          <w:b/>
          <w:szCs w:val="20"/>
        </w:rPr>
      </w:pPr>
    </w:p>
    <w:p w:rsidR="003C0E27" w:rsidRPr="005521DF" w:rsidRDefault="003C0E27" w:rsidP="003C0E27">
      <w:pPr>
        <w:widowControl w:val="0"/>
        <w:numPr>
          <w:ilvl w:val="1"/>
          <w:numId w:val="11"/>
        </w:numPr>
        <w:tabs>
          <w:tab w:val="left" w:pos="720"/>
        </w:tabs>
        <w:autoSpaceDE w:val="0"/>
        <w:autoSpaceDN w:val="0"/>
        <w:spacing w:after="0" w:line="240" w:lineRule="auto"/>
        <w:ind w:right="116" w:firstLine="0"/>
        <w:rPr>
          <w:szCs w:val="20"/>
        </w:rPr>
      </w:pPr>
      <w:r w:rsidRPr="005521DF">
        <w:rPr>
          <w:b/>
          <w:szCs w:val="20"/>
        </w:rPr>
        <w:t>BACKGROUND</w:t>
      </w:r>
    </w:p>
    <w:p w:rsidR="003C0E27" w:rsidRPr="005521DF" w:rsidRDefault="003C0E27" w:rsidP="003C0E27">
      <w:pPr>
        <w:widowControl w:val="0"/>
        <w:tabs>
          <w:tab w:val="left" w:pos="840"/>
        </w:tabs>
        <w:autoSpaceDE w:val="0"/>
        <w:autoSpaceDN w:val="0"/>
        <w:spacing w:after="0" w:line="240" w:lineRule="auto"/>
        <w:ind w:left="120" w:right="116"/>
        <w:rPr>
          <w:szCs w:val="20"/>
        </w:rPr>
      </w:pPr>
      <w:r w:rsidRPr="005521DF">
        <w:rPr>
          <w:szCs w:val="20"/>
        </w:rPr>
        <w:t>The mission of the Naval Air Warfare Center Weapons Division (NAWCWD), Point Mugu, CA, is to be the Navy’s full-spectrum Research, Development, Test and Evaluation (RDT&amp;E), and In-service Engineering Center for weapons systems associated with Naval warfare, missiles and missile subsystems and supporting systems, weapons integration, and assigned electronic warfare systems. This responsibility includes performing Developmental and Operational Testing and Evaluation (DOT&amp;E); full operational support and planning for each operation; coordination of post-exercise analysis; and support for Naval Surface Weapons Anti- Air Warfare (AAW) T&amp;E operations and fleet exercises throughout the United</w:t>
      </w:r>
      <w:r w:rsidRPr="005521DF">
        <w:rPr>
          <w:spacing w:val="-7"/>
          <w:szCs w:val="20"/>
        </w:rPr>
        <w:t xml:space="preserve"> </w:t>
      </w:r>
      <w:r w:rsidRPr="005521DF">
        <w:rPr>
          <w:szCs w:val="20"/>
        </w:rPr>
        <w:t>States.</w:t>
      </w:r>
    </w:p>
    <w:p w:rsidR="003C0E27" w:rsidRPr="005521DF" w:rsidRDefault="003C0E27" w:rsidP="003C0E27">
      <w:pPr>
        <w:widowControl w:val="0"/>
        <w:autoSpaceDE w:val="0"/>
        <w:autoSpaceDN w:val="0"/>
        <w:spacing w:before="6" w:after="0" w:line="240" w:lineRule="auto"/>
        <w:rPr>
          <w:szCs w:val="20"/>
        </w:rPr>
      </w:pPr>
    </w:p>
    <w:p w:rsidR="003C0E27" w:rsidRPr="005521DF" w:rsidRDefault="003C0E27" w:rsidP="003C0E27">
      <w:pPr>
        <w:widowControl w:val="0"/>
        <w:numPr>
          <w:ilvl w:val="1"/>
          <w:numId w:val="11"/>
        </w:numPr>
        <w:tabs>
          <w:tab w:val="left" w:pos="720"/>
        </w:tabs>
        <w:autoSpaceDE w:val="0"/>
        <w:autoSpaceDN w:val="0"/>
        <w:spacing w:before="1" w:after="0" w:line="240" w:lineRule="auto"/>
        <w:ind w:right="115" w:firstLine="0"/>
        <w:rPr>
          <w:szCs w:val="20"/>
        </w:rPr>
      </w:pPr>
      <w:r w:rsidRPr="005521DF">
        <w:rPr>
          <w:b/>
          <w:szCs w:val="20"/>
        </w:rPr>
        <w:t>MISSION</w:t>
      </w:r>
    </w:p>
    <w:p w:rsidR="003C0E27" w:rsidRPr="005521DF" w:rsidRDefault="003C0E27" w:rsidP="003C0E27">
      <w:pPr>
        <w:widowControl w:val="0"/>
        <w:tabs>
          <w:tab w:val="left" w:pos="840"/>
        </w:tabs>
        <w:autoSpaceDE w:val="0"/>
        <w:autoSpaceDN w:val="0"/>
        <w:spacing w:before="1" w:after="0" w:line="240" w:lineRule="auto"/>
        <w:ind w:left="120" w:right="115"/>
        <w:rPr>
          <w:szCs w:val="20"/>
        </w:rPr>
      </w:pPr>
      <w:r w:rsidRPr="005521DF">
        <w:rPr>
          <w:szCs w:val="20"/>
        </w:rPr>
        <w:t xml:space="preserve">The mission of the Missile Defense Agency (MDA) is to develop and deploy a layered Missile Defense System (MDS) to defend the United States and its deployed forces, allies, and friends from missile attacks in all phases of flight. Sea-Based Weapon Systems (SBWS), formerly Aegis Ballistic Missile Defense (BMD), is one of the weapon </w:t>
      </w:r>
      <w:r>
        <w:rPr>
          <w:szCs w:val="20"/>
        </w:rPr>
        <w:t xml:space="preserve">systems in the layered defense and </w:t>
      </w:r>
      <w:r w:rsidRPr="005521DF">
        <w:rPr>
          <w:szCs w:val="20"/>
        </w:rPr>
        <w:t>MDA is responsible for research, development, testing and evaluation. Using complementary interceptors, sensors, and Battle Management Command and Control Systems, the planned missile defense system will be able to engage all classes and ranges of ballistic missile threats. Missile defense elements being developed and tested by MDA will destroy ballistic missiles using either the force of a direct collision, called ‘hit-to-kill’ technology, or an explosive blast fragmentation warhead.</w:t>
      </w:r>
    </w:p>
    <w:p w:rsidR="003C0E27" w:rsidRPr="005521DF" w:rsidRDefault="003C0E27" w:rsidP="003C0E27">
      <w:pPr>
        <w:widowControl w:val="0"/>
        <w:autoSpaceDE w:val="0"/>
        <w:autoSpaceDN w:val="0"/>
        <w:spacing w:before="4" w:after="0" w:line="240" w:lineRule="auto"/>
        <w:rPr>
          <w:szCs w:val="20"/>
        </w:rPr>
      </w:pPr>
    </w:p>
    <w:p w:rsidR="003C0E27" w:rsidRPr="005521DF" w:rsidRDefault="003C0E27" w:rsidP="003C0E27">
      <w:pPr>
        <w:widowControl w:val="0"/>
        <w:autoSpaceDE w:val="0"/>
        <w:autoSpaceDN w:val="0"/>
        <w:spacing w:before="1" w:after="0" w:line="240" w:lineRule="auto"/>
        <w:ind w:left="119" w:right="115"/>
        <w:rPr>
          <w:szCs w:val="20"/>
        </w:rPr>
      </w:pPr>
      <w:r w:rsidRPr="005521DF">
        <w:rPr>
          <w:szCs w:val="20"/>
        </w:rPr>
        <w:t>MDA is responsible for fulfilling the goals set out in the National Missile Defense Act of 1999 to “deploy as soon as technologically possible a National Missile Defense (NMD) system capable of defending United States territory against limited ballistic missile attack”. In support of this goal the SBWS program needs to conduct long-range missile intercept testing in the Pacific. To ensure an acceptable level of range safety during the tests, MDA requires adequate situational awareness over a wide enough area to support tests with ballistic missiles. Radar surveillance systems currently in use at the various missile-testing sites are inadequate to conduct range safety surveillance over such a large area.</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autoSpaceDE w:val="0"/>
        <w:autoSpaceDN w:val="0"/>
        <w:spacing w:after="0" w:line="240" w:lineRule="auto"/>
        <w:ind w:left="119" w:right="117"/>
        <w:rPr>
          <w:szCs w:val="20"/>
        </w:rPr>
      </w:pPr>
      <w:r w:rsidRPr="005521DF">
        <w:rPr>
          <w:szCs w:val="20"/>
        </w:rPr>
        <w:t>To extend the situational awareness beyond the sensors associated with a single missile defense site, data from a combination of sources including National Technical Means, Integrated Broadcast System (IBS), Embedded National Tactical Receiver (ENTR), the Global Command and Control System (GCCS) Common Operational Picture (COP), Fleet radar/Electronics Intelligence (ELINT)/Electronic Support Measures (ESM)/infrared (IR)/sonar sensors, the United States Coast Guard (USCG) Data Fusion Center, Unmanned Aerial Vehicles (UAV), Navy P-8 surveillance aircraft via Secure Internet Protocol Router (SIPR) chat, and others will be used. For this data to provide meaningful situational awareness, it must be correlated, fused, and displayed in real time as quickly and automatically as possible. All sites participating in long range missile intercept exercises need to use a common tool that is capable of processing and fusing the data from all available sources.</w:t>
      </w:r>
    </w:p>
    <w:p w:rsidR="003C0E27" w:rsidRPr="005521DF" w:rsidRDefault="003C0E27" w:rsidP="003C0E27">
      <w:pPr>
        <w:widowControl w:val="0"/>
        <w:autoSpaceDE w:val="0"/>
        <w:autoSpaceDN w:val="0"/>
        <w:spacing w:before="2" w:after="0" w:line="240" w:lineRule="auto"/>
        <w:rPr>
          <w:szCs w:val="20"/>
        </w:rPr>
      </w:pPr>
    </w:p>
    <w:p w:rsidR="003C0E27" w:rsidRPr="005521DF" w:rsidRDefault="003C0E27" w:rsidP="003C0E27">
      <w:pPr>
        <w:widowControl w:val="0"/>
        <w:autoSpaceDE w:val="0"/>
        <w:autoSpaceDN w:val="0"/>
        <w:spacing w:before="1" w:after="0" w:line="240" w:lineRule="auto"/>
        <w:ind w:left="119" w:right="117"/>
        <w:rPr>
          <w:szCs w:val="20"/>
        </w:rPr>
      </w:pPr>
      <w:r w:rsidRPr="005521DF">
        <w:rPr>
          <w:szCs w:val="20"/>
        </w:rPr>
        <w:t>The Intelligence Situation Awareness Tool (ISAT) is a system that is capable of processing and fusing the data from all available sources to provide a common situational awareness picture. The ISAT system is comprised of software, hardware, multiple communication interfaces, and a validated and thoroughly tested software program certified by the Pacific Missile Range Facility (PMRF) range safety for providing real time situational awareness of surface contacts in missile/target keep out hazard areas. The primary sources of ocean surveillance data currently in use at PMRF are the IBS and the GCCS COP. The</w:t>
      </w:r>
      <w:r w:rsidRPr="005521DF">
        <w:rPr>
          <w:spacing w:val="45"/>
          <w:szCs w:val="20"/>
        </w:rPr>
        <w:t xml:space="preserve"> </w:t>
      </w:r>
      <w:r w:rsidRPr="005521DF">
        <w:rPr>
          <w:szCs w:val="20"/>
        </w:rPr>
        <w:t>IBS</w:t>
      </w:r>
      <w:r w:rsidRPr="005521DF">
        <w:rPr>
          <w:spacing w:val="45"/>
          <w:szCs w:val="20"/>
        </w:rPr>
        <w:t xml:space="preserve"> </w:t>
      </w:r>
      <w:r w:rsidRPr="005521DF">
        <w:rPr>
          <w:szCs w:val="20"/>
        </w:rPr>
        <w:t>data</w:t>
      </w:r>
      <w:r w:rsidRPr="005521DF">
        <w:rPr>
          <w:spacing w:val="45"/>
          <w:szCs w:val="20"/>
        </w:rPr>
        <w:t xml:space="preserve"> </w:t>
      </w:r>
      <w:r w:rsidRPr="005521DF">
        <w:rPr>
          <w:szCs w:val="20"/>
        </w:rPr>
        <w:t>can</w:t>
      </w:r>
      <w:r w:rsidRPr="005521DF">
        <w:rPr>
          <w:spacing w:val="45"/>
          <w:szCs w:val="20"/>
        </w:rPr>
        <w:t xml:space="preserve"> </w:t>
      </w:r>
      <w:r w:rsidRPr="005521DF">
        <w:rPr>
          <w:szCs w:val="20"/>
        </w:rPr>
        <w:t>be</w:t>
      </w:r>
      <w:r w:rsidRPr="005521DF">
        <w:rPr>
          <w:spacing w:val="45"/>
          <w:szCs w:val="20"/>
        </w:rPr>
        <w:t xml:space="preserve"> </w:t>
      </w:r>
      <w:r w:rsidRPr="005521DF">
        <w:rPr>
          <w:szCs w:val="20"/>
        </w:rPr>
        <w:t>obtained</w:t>
      </w:r>
      <w:r w:rsidRPr="005521DF">
        <w:rPr>
          <w:spacing w:val="44"/>
          <w:szCs w:val="20"/>
        </w:rPr>
        <w:t xml:space="preserve"> </w:t>
      </w:r>
      <w:r w:rsidRPr="005521DF">
        <w:rPr>
          <w:szCs w:val="20"/>
        </w:rPr>
        <w:t>via</w:t>
      </w:r>
      <w:r w:rsidRPr="005521DF">
        <w:rPr>
          <w:spacing w:val="44"/>
          <w:szCs w:val="20"/>
        </w:rPr>
        <w:t xml:space="preserve"> </w:t>
      </w:r>
      <w:r w:rsidRPr="005521DF">
        <w:rPr>
          <w:szCs w:val="20"/>
        </w:rPr>
        <w:t>a</w:t>
      </w:r>
      <w:r w:rsidRPr="005521DF">
        <w:rPr>
          <w:spacing w:val="44"/>
          <w:szCs w:val="20"/>
        </w:rPr>
        <w:t xml:space="preserve"> </w:t>
      </w:r>
      <w:r w:rsidRPr="005521DF">
        <w:rPr>
          <w:szCs w:val="20"/>
        </w:rPr>
        <w:t>receiver,</w:t>
      </w:r>
      <w:r w:rsidRPr="005521DF">
        <w:rPr>
          <w:spacing w:val="44"/>
          <w:szCs w:val="20"/>
        </w:rPr>
        <w:t xml:space="preserve"> </w:t>
      </w:r>
      <w:r w:rsidRPr="005521DF">
        <w:rPr>
          <w:szCs w:val="20"/>
        </w:rPr>
        <w:t>such</w:t>
      </w:r>
      <w:r w:rsidRPr="005521DF">
        <w:rPr>
          <w:spacing w:val="44"/>
          <w:szCs w:val="20"/>
        </w:rPr>
        <w:t xml:space="preserve"> </w:t>
      </w:r>
      <w:r w:rsidRPr="005521DF">
        <w:rPr>
          <w:szCs w:val="20"/>
        </w:rPr>
        <w:t>as</w:t>
      </w:r>
      <w:r w:rsidRPr="005521DF">
        <w:rPr>
          <w:spacing w:val="44"/>
          <w:szCs w:val="20"/>
        </w:rPr>
        <w:t xml:space="preserve"> </w:t>
      </w:r>
      <w:r w:rsidRPr="005521DF">
        <w:rPr>
          <w:szCs w:val="20"/>
        </w:rPr>
        <w:t xml:space="preserve">the Embedded National Tactical Receiver (ENTR) installed at PMRF, or via the IBS-Network broadcast over </w:t>
      </w:r>
      <w:r w:rsidRPr="005521DF">
        <w:rPr>
          <w:szCs w:val="20"/>
        </w:rPr>
        <w:lastRenderedPageBreak/>
        <w:t xml:space="preserve">SIPRNET. The GCCS COP data is also received over SIPRNET. ISAT’s ability to fuse the information from the GCCS with the timely positional information from IBS provides more complete situational awareness than with either individual data source. The ISAT has been successfully used to support PMRF range safety during missile intercept testing to detect vessels in violation of the Notice to Mariners (NOTMAR) zones in time to divert the vessels and allow the launch to proceed.  </w:t>
      </w:r>
    </w:p>
    <w:p w:rsidR="003C0E27" w:rsidRPr="005521DF" w:rsidRDefault="003C0E27" w:rsidP="003C0E27">
      <w:pPr>
        <w:widowControl w:val="0"/>
        <w:autoSpaceDE w:val="0"/>
        <w:autoSpaceDN w:val="0"/>
        <w:spacing w:after="0" w:line="240" w:lineRule="auto"/>
        <w:rPr>
          <w:szCs w:val="20"/>
        </w:rPr>
      </w:pPr>
    </w:p>
    <w:p w:rsidR="003C0E27" w:rsidRPr="005521DF" w:rsidRDefault="003C0E27" w:rsidP="003C0E27">
      <w:pPr>
        <w:widowControl w:val="0"/>
        <w:autoSpaceDE w:val="0"/>
        <w:autoSpaceDN w:val="0"/>
        <w:spacing w:after="0" w:line="240" w:lineRule="auto"/>
        <w:ind w:left="90"/>
        <w:rPr>
          <w:szCs w:val="20"/>
        </w:rPr>
      </w:pPr>
      <w:r w:rsidRPr="005521DF">
        <w:rPr>
          <w:szCs w:val="20"/>
        </w:rPr>
        <w:t>With limited air surveillance capability stationed at PMRF, when the range is supporting national interest strategic SBWS testing, aircraft must be</w:t>
      </w:r>
      <w:r w:rsidRPr="005521DF">
        <w:rPr>
          <w:w w:val="97"/>
          <w:szCs w:val="20"/>
        </w:rPr>
        <w:t xml:space="preserve"> </w:t>
      </w:r>
      <w:r w:rsidRPr="005521DF">
        <w:rPr>
          <w:szCs w:val="20"/>
        </w:rPr>
        <w:t>deployed from CONUS at significant cost, including flight hour costs and aircrew and maintenance crew travel costs. Therefore, PMRF and MDA desire to utilize USCG HC</w:t>
      </w:r>
      <w:r w:rsidRPr="005521DF">
        <w:rPr>
          <w:szCs w:val="20"/>
        </w:rPr>
        <w:noBreakHyphen/>
        <w:t>130J aircraft based at the Coast Guard Air Station</w:t>
      </w:r>
      <w:r w:rsidRPr="005521DF">
        <w:rPr>
          <w:w w:val="99"/>
          <w:szCs w:val="20"/>
        </w:rPr>
        <w:t xml:space="preserve"> </w:t>
      </w:r>
      <w:r w:rsidRPr="005521DF">
        <w:rPr>
          <w:szCs w:val="20"/>
        </w:rPr>
        <w:t>Barbers Point, located at the Kalaeloa Airport on Oahu, HI, to perform surveillance and clearance of NOTMAR areas,</w:t>
      </w:r>
      <w:r w:rsidRPr="005521DF">
        <w:rPr>
          <w:w w:val="102"/>
          <w:szCs w:val="20"/>
        </w:rPr>
        <w:t xml:space="preserve"> </w:t>
      </w:r>
      <w:r w:rsidRPr="005521DF">
        <w:rPr>
          <w:szCs w:val="20"/>
        </w:rPr>
        <w:t>and to direct range foulers in the area to depart the established NOTMAR area in effect during SBWS testing conducted in the Hawaiian operating areas.</w:t>
      </w:r>
    </w:p>
    <w:p w:rsidR="003C0E27" w:rsidRPr="005521DF" w:rsidRDefault="003C0E27" w:rsidP="003C0E27">
      <w:pPr>
        <w:widowControl w:val="0"/>
        <w:autoSpaceDE w:val="0"/>
        <w:autoSpaceDN w:val="0"/>
        <w:spacing w:before="8" w:after="0" w:line="240" w:lineRule="auto"/>
        <w:rPr>
          <w:szCs w:val="20"/>
        </w:rPr>
      </w:pPr>
    </w:p>
    <w:p w:rsidR="003C0E27" w:rsidRPr="005521DF" w:rsidRDefault="003C0E27" w:rsidP="003C0E27">
      <w:pPr>
        <w:widowControl w:val="0"/>
        <w:numPr>
          <w:ilvl w:val="1"/>
          <w:numId w:val="11"/>
        </w:numPr>
        <w:tabs>
          <w:tab w:val="left" w:pos="720"/>
        </w:tabs>
        <w:autoSpaceDE w:val="0"/>
        <w:autoSpaceDN w:val="0"/>
        <w:spacing w:after="0" w:line="240" w:lineRule="auto"/>
        <w:ind w:left="100" w:right="116" w:firstLine="0"/>
        <w:rPr>
          <w:szCs w:val="20"/>
        </w:rPr>
      </w:pPr>
      <w:r w:rsidRPr="005521DF">
        <w:rPr>
          <w:b/>
          <w:szCs w:val="20"/>
        </w:rPr>
        <w:t>SCOPE</w:t>
      </w:r>
    </w:p>
    <w:p w:rsidR="003C0E27" w:rsidRPr="005521DF" w:rsidRDefault="003C0E27" w:rsidP="003C0E27">
      <w:pPr>
        <w:widowControl w:val="0"/>
        <w:tabs>
          <w:tab w:val="left" w:pos="540"/>
        </w:tabs>
        <w:autoSpaceDE w:val="0"/>
        <w:autoSpaceDN w:val="0"/>
        <w:spacing w:after="0" w:line="240" w:lineRule="auto"/>
        <w:ind w:left="100" w:right="116"/>
        <w:rPr>
          <w:szCs w:val="20"/>
        </w:rPr>
      </w:pPr>
      <w:r w:rsidRPr="005521DF">
        <w:rPr>
          <w:szCs w:val="20"/>
        </w:rPr>
        <w:t>This Statement of Work (SOW) covers engineering services to be provided to NAWCWD, Point Mugu, CA. Services are in support of Test and Evaluation and systems engineering activities related to SBWS and NAWCWD. The outcome to be achieved is improved range safety during missile tests utilizing the ISAT software program that collects the data to perform the tasking. Tasking includes range surveillance using ISAT to provide situational awareness; Systems Engineering Support; Systems Integration including ISAT Software Updates and maintenance to the internal source code; Mission Support including Pre-Test Site Surveys; Test Planning Support including test Monitoring and Real-Time Mission Support to improve range safety during missile intercept tests; Training; Management Support; and Reporting. Support shall be provided primarily at PMRF, but may be required at the Point Mugu Sea Range (PMSR) at Point Mugu, CA, and other test ranges as well.</w:t>
      </w:r>
    </w:p>
    <w:p w:rsidR="003C0E27" w:rsidRPr="005521DF" w:rsidRDefault="003C0E27" w:rsidP="003C0E27">
      <w:pPr>
        <w:widowControl w:val="0"/>
        <w:tabs>
          <w:tab w:val="left" w:pos="821"/>
        </w:tabs>
        <w:autoSpaceDE w:val="0"/>
        <w:autoSpaceDN w:val="0"/>
        <w:spacing w:after="0" w:line="240" w:lineRule="auto"/>
        <w:ind w:left="100" w:right="116"/>
        <w:rPr>
          <w:szCs w:val="20"/>
        </w:rPr>
      </w:pPr>
    </w:p>
    <w:p w:rsidR="003C0E27" w:rsidRPr="005521DF" w:rsidRDefault="003C0E27" w:rsidP="003C0E27">
      <w:pPr>
        <w:widowControl w:val="0"/>
        <w:tabs>
          <w:tab w:val="left" w:pos="821"/>
        </w:tabs>
        <w:autoSpaceDE w:val="0"/>
        <w:autoSpaceDN w:val="0"/>
        <w:spacing w:after="0" w:line="240" w:lineRule="auto"/>
        <w:ind w:left="90" w:right="116"/>
        <w:rPr>
          <w:szCs w:val="20"/>
        </w:rPr>
      </w:pPr>
      <w:r w:rsidRPr="005521DF">
        <w:rPr>
          <w:szCs w:val="20"/>
        </w:rPr>
        <w:t>This SOW also covers the personnel to plan, manage, and implement the support provided by the USCG District 14 (D14) Maritime Domain Awareness and the USCG HC-130J aircraft to perform range surveillance and clearance during SBWS test events conducted at PMRF and other test ranges. A Memorandum of Agreement (MOA) between the USCG and PMRF has been signed and covers additional details of this support. The purpose of this agreement provides the terms and procedures by which the USCG will support PMRF during missile operations in the Hawaiian area and other test ranges. This Agreement facilitates Homeland Security Maritime Domain Awareness, National Defense readiness, as well as SBWS testing and thus is in the best interest of the Government. The contractor will be assigned to and operationally tasked by the USCG D14.</w:t>
      </w:r>
    </w:p>
    <w:p w:rsidR="003C0E27" w:rsidRPr="005521DF" w:rsidRDefault="003C0E27" w:rsidP="003C0E27">
      <w:pPr>
        <w:widowControl w:val="0"/>
        <w:autoSpaceDE w:val="0"/>
        <w:autoSpaceDN w:val="0"/>
        <w:spacing w:before="6" w:after="0" w:line="240" w:lineRule="auto"/>
        <w:rPr>
          <w:szCs w:val="20"/>
        </w:rPr>
      </w:pPr>
    </w:p>
    <w:p w:rsidR="003C0E27" w:rsidRPr="005521DF" w:rsidRDefault="003C0E27" w:rsidP="003C0E27">
      <w:pPr>
        <w:widowControl w:val="0"/>
        <w:numPr>
          <w:ilvl w:val="1"/>
          <w:numId w:val="11"/>
        </w:numPr>
        <w:tabs>
          <w:tab w:val="left" w:pos="720"/>
        </w:tabs>
        <w:autoSpaceDE w:val="0"/>
        <w:autoSpaceDN w:val="0"/>
        <w:spacing w:after="0" w:line="240" w:lineRule="auto"/>
        <w:ind w:left="100" w:right="118" w:firstLine="0"/>
        <w:rPr>
          <w:szCs w:val="20"/>
        </w:rPr>
      </w:pPr>
      <w:r w:rsidRPr="005521DF">
        <w:rPr>
          <w:b/>
          <w:szCs w:val="20"/>
        </w:rPr>
        <w:t>GOVERNMENT FACILITY ACCESS</w:t>
      </w:r>
    </w:p>
    <w:p w:rsidR="003C0E27" w:rsidRPr="005521DF" w:rsidRDefault="003C0E27" w:rsidP="003C0E27">
      <w:pPr>
        <w:widowControl w:val="0"/>
        <w:tabs>
          <w:tab w:val="left" w:pos="540"/>
        </w:tabs>
        <w:autoSpaceDE w:val="0"/>
        <w:autoSpaceDN w:val="0"/>
        <w:spacing w:after="0" w:line="240" w:lineRule="auto"/>
        <w:ind w:left="100" w:right="118"/>
        <w:rPr>
          <w:szCs w:val="20"/>
        </w:rPr>
      </w:pPr>
      <w:r w:rsidRPr="005521DF">
        <w:rPr>
          <w:szCs w:val="20"/>
        </w:rPr>
        <w:t>The Contractor will require access to Naval Base Ventura County (NBVC) restricted areas of the Industrial Areas at Point Mugu, CA. The Contractor will also require access to PMRF at Barking Sands, Kauai, HI; Hawaii Air National Guard (HI-ANG) on Oahu, HI; Joint Base Pearl Harbor Hickam (JBPHH) on Oahu, HI; USCG in Honolulu, HI; Coast Guard Air Station Barbers Point on Oahu, HI; Vandenberg Space Force Base (SFB) in CA; National Aeronautics and Space Administration (NASA) in Wallops, VA; and additional locations where the NAWCWD may request support. After-hours access may be required.</w:t>
      </w:r>
    </w:p>
    <w:p w:rsidR="003C0E27" w:rsidRPr="005521DF" w:rsidRDefault="003C0E27" w:rsidP="003C0E27">
      <w:pPr>
        <w:widowControl w:val="0"/>
        <w:autoSpaceDE w:val="0"/>
        <w:autoSpaceDN w:val="0"/>
        <w:spacing w:before="6" w:after="0" w:line="240" w:lineRule="auto"/>
        <w:rPr>
          <w:szCs w:val="20"/>
        </w:rPr>
      </w:pPr>
    </w:p>
    <w:p w:rsidR="003C0E27" w:rsidRPr="005521DF" w:rsidRDefault="003C0E27" w:rsidP="003C0E27">
      <w:pPr>
        <w:widowControl w:val="0"/>
        <w:numPr>
          <w:ilvl w:val="1"/>
          <w:numId w:val="10"/>
        </w:numPr>
        <w:tabs>
          <w:tab w:val="left" w:pos="720"/>
        </w:tabs>
        <w:autoSpaceDE w:val="0"/>
        <w:autoSpaceDN w:val="0"/>
        <w:spacing w:after="0" w:line="240" w:lineRule="auto"/>
        <w:ind w:left="90" w:firstLine="10"/>
        <w:outlineLvl w:val="1"/>
        <w:rPr>
          <w:b/>
          <w:bCs/>
          <w:szCs w:val="20"/>
        </w:rPr>
      </w:pPr>
      <w:r w:rsidRPr="005521DF">
        <w:rPr>
          <w:b/>
          <w:bCs/>
          <w:szCs w:val="20"/>
        </w:rPr>
        <w:t>APPLICABLE DOCUMENTS</w:t>
      </w:r>
    </w:p>
    <w:p w:rsidR="003C0E27" w:rsidRPr="005521DF" w:rsidRDefault="003C0E27" w:rsidP="003C0E27">
      <w:pPr>
        <w:widowControl w:val="0"/>
        <w:autoSpaceDE w:val="0"/>
        <w:autoSpaceDN w:val="0"/>
        <w:spacing w:after="0" w:line="240" w:lineRule="auto"/>
        <w:ind w:left="100" w:right="116" w:hanging="10"/>
        <w:rPr>
          <w:szCs w:val="20"/>
        </w:rPr>
      </w:pPr>
    </w:p>
    <w:p w:rsidR="003C0E27" w:rsidRPr="005521DF" w:rsidRDefault="003C0E27" w:rsidP="003C0E27">
      <w:pPr>
        <w:widowControl w:val="0"/>
        <w:autoSpaceDE w:val="0"/>
        <w:autoSpaceDN w:val="0"/>
        <w:spacing w:after="0" w:line="240" w:lineRule="auto"/>
        <w:ind w:left="100" w:right="116" w:hanging="10"/>
        <w:rPr>
          <w:szCs w:val="20"/>
        </w:rPr>
      </w:pPr>
      <w:r w:rsidRPr="005521DF">
        <w:rPr>
          <w:szCs w:val="20"/>
        </w:rPr>
        <w:t>The following list of documents will be made available by the Government, if required by the Contractor, to perform the tasks defined in this contract. This list is not intended to be all-inclusive but is given as a point of reference. Additional applicable documents will be provided as required.</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numPr>
          <w:ilvl w:val="1"/>
          <w:numId w:val="12"/>
        </w:numPr>
        <w:autoSpaceDE w:val="0"/>
        <w:autoSpaceDN w:val="0"/>
        <w:spacing w:after="0" w:line="240" w:lineRule="auto"/>
        <w:ind w:left="540" w:right="116" w:hanging="270"/>
        <w:rPr>
          <w:szCs w:val="20"/>
        </w:rPr>
      </w:pPr>
      <w:r w:rsidRPr="005521DF">
        <w:rPr>
          <w:szCs w:val="20"/>
        </w:rPr>
        <w:t>System Specification Navy Area, Theater Ballistic Missile Defense (TBMD) Systems Requirements Document (U), dated 13 March 1999.</w:t>
      </w:r>
    </w:p>
    <w:p w:rsidR="003C0E27" w:rsidRPr="005521DF" w:rsidRDefault="003C0E27" w:rsidP="003C0E27">
      <w:pPr>
        <w:widowControl w:val="0"/>
        <w:autoSpaceDE w:val="0"/>
        <w:autoSpaceDN w:val="0"/>
        <w:spacing w:before="3" w:after="0" w:line="240" w:lineRule="auto"/>
        <w:rPr>
          <w:szCs w:val="20"/>
        </w:rPr>
      </w:pPr>
    </w:p>
    <w:p w:rsidR="003C0E27" w:rsidRDefault="003C0E27" w:rsidP="003C0E27">
      <w:pPr>
        <w:widowControl w:val="0"/>
        <w:numPr>
          <w:ilvl w:val="1"/>
          <w:numId w:val="12"/>
        </w:numPr>
        <w:autoSpaceDE w:val="0"/>
        <w:autoSpaceDN w:val="0"/>
        <w:spacing w:after="0" w:line="240" w:lineRule="auto"/>
        <w:ind w:left="540" w:right="116" w:hanging="270"/>
        <w:rPr>
          <w:szCs w:val="20"/>
        </w:rPr>
      </w:pPr>
      <w:r w:rsidRPr="005521DF">
        <w:rPr>
          <w:szCs w:val="20"/>
        </w:rPr>
        <w:t>TEMP 1459-1 Test &amp; Evaluation Master Plan Number 1459-1 for the Navy Theater Wide (NTW) TBMD, dated Sep 1998.</w:t>
      </w:r>
      <w:r w:rsidRPr="001D7BDB">
        <w:rPr>
          <w:szCs w:val="20"/>
        </w:rPr>
        <w:t xml:space="preserve"> </w:t>
      </w:r>
    </w:p>
    <w:p w:rsidR="003C0E27" w:rsidRDefault="003C0E27" w:rsidP="003C0E27">
      <w:pPr>
        <w:pStyle w:val="ListParagraph"/>
        <w:rPr>
          <w:sz w:val="20"/>
          <w:szCs w:val="20"/>
        </w:rPr>
      </w:pPr>
    </w:p>
    <w:p w:rsidR="003C0E27" w:rsidRPr="001D7BDB" w:rsidRDefault="003C0E27" w:rsidP="003C0E27">
      <w:pPr>
        <w:widowControl w:val="0"/>
        <w:numPr>
          <w:ilvl w:val="1"/>
          <w:numId w:val="12"/>
        </w:numPr>
        <w:autoSpaceDE w:val="0"/>
        <w:autoSpaceDN w:val="0"/>
        <w:spacing w:after="0" w:line="240" w:lineRule="auto"/>
        <w:ind w:left="540" w:right="116" w:hanging="270"/>
        <w:rPr>
          <w:szCs w:val="20"/>
        </w:rPr>
      </w:pPr>
      <w:r w:rsidRPr="001D7BDB">
        <w:rPr>
          <w:szCs w:val="20"/>
        </w:rPr>
        <w:t>DoDI 3224.03 Physical Security Enterprise and Analysis Program (PSEAP), dated 04 Jun 2020</w:t>
      </w:r>
      <w:r>
        <w:rPr>
          <w:szCs w:val="20"/>
        </w:rPr>
        <w:t>.</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numPr>
          <w:ilvl w:val="1"/>
          <w:numId w:val="12"/>
        </w:numPr>
        <w:autoSpaceDE w:val="0"/>
        <w:autoSpaceDN w:val="0"/>
        <w:spacing w:after="0" w:line="240" w:lineRule="auto"/>
        <w:ind w:left="540" w:right="117" w:hanging="270"/>
        <w:rPr>
          <w:szCs w:val="20"/>
        </w:rPr>
      </w:pPr>
      <w:r w:rsidRPr="005521DF">
        <w:rPr>
          <w:szCs w:val="20"/>
        </w:rPr>
        <w:t>DoDI 2015.4 Defense Research, Development, Test and Evaluation (RDT&amp;E) Information Exchange Program (IEP), dated 7 February 2002.</w:t>
      </w:r>
    </w:p>
    <w:p w:rsidR="003C0E27" w:rsidRPr="005521DF" w:rsidRDefault="003C0E27" w:rsidP="003C0E27">
      <w:pPr>
        <w:widowControl w:val="0"/>
        <w:autoSpaceDE w:val="0"/>
        <w:autoSpaceDN w:val="0"/>
        <w:spacing w:after="0" w:line="240" w:lineRule="auto"/>
        <w:rPr>
          <w:szCs w:val="20"/>
        </w:rPr>
      </w:pPr>
    </w:p>
    <w:p w:rsidR="003C0E27" w:rsidRPr="005521DF" w:rsidRDefault="003C0E27" w:rsidP="003C0E27">
      <w:pPr>
        <w:widowControl w:val="0"/>
        <w:numPr>
          <w:ilvl w:val="1"/>
          <w:numId w:val="12"/>
        </w:numPr>
        <w:autoSpaceDE w:val="0"/>
        <w:autoSpaceDN w:val="0"/>
        <w:spacing w:after="0" w:line="240" w:lineRule="auto"/>
        <w:ind w:left="540" w:right="117" w:hanging="270"/>
        <w:rPr>
          <w:szCs w:val="20"/>
        </w:rPr>
      </w:pPr>
      <w:r w:rsidRPr="005521DF">
        <w:rPr>
          <w:szCs w:val="20"/>
        </w:rPr>
        <w:t>MDA Integrated Master Test Plan (IMTP), latest version.</w:t>
      </w:r>
    </w:p>
    <w:p w:rsidR="003C0E27" w:rsidRPr="005521DF" w:rsidRDefault="003C0E27" w:rsidP="003C0E27">
      <w:pPr>
        <w:widowControl w:val="0"/>
        <w:tabs>
          <w:tab w:val="left" w:pos="820"/>
        </w:tabs>
        <w:autoSpaceDE w:val="0"/>
        <w:autoSpaceDN w:val="0"/>
        <w:spacing w:after="0" w:line="240" w:lineRule="auto"/>
        <w:ind w:right="117"/>
        <w:rPr>
          <w:szCs w:val="20"/>
        </w:rPr>
      </w:pPr>
    </w:p>
    <w:p w:rsidR="003C0E27" w:rsidRPr="005521DF" w:rsidRDefault="003C0E27" w:rsidP="003C0E27">
      <w:pPr>
        <w:widowControl w:val="0"/>
        <w:numPr>
          <w:ilvl w:val="1"/>
          <w:numId w:val="12"/>
        </w:numPr>
        <w:autoSpaceDE w:val="0"/>
        <w:autoSpaceDN w:val="0"/>
        <w:spacing w:after="0" w:line="240" w:lineRule="auto"/>
        <w:ind w:left="540" w:hanging="270"/>
        <w:rPr>
          <w:szCs w:val="20"/>
        </w:rPr>
      </w:pPr>
      <w:r w:rsidRPr="005521DF">
        <w:rPr>
          <w:szCs w:val="20"/>
        </w:rPr>
        <w:t>Sea-Based Weapon Systems Mission-Specific Flight Test Plans.</w:t>
      </w:r>
    </w:p>
    <w:p w:rsidR="003C0E27" w:rsidRPr="005521DF" w:rsidRDefault="003C0E27" w:rsidP="003C0E27">
      <w:pPr>
        <w:widowControl w:val="0"/>
        <w:autoSpaceDE w:val="0"/>
        <w:autoSpaceDN w:val="0"/>
        <w:spacing w:after="0" w:line="240" w:lineRule="auto"/>
        <w:ind w:left="120" w:firstLine="180"/>
        <w:rPr>
          <w:szCs w:val="20"/>
        </w:rPr>
      </w:pPr>
    </w:p>
    <w:p w:rsidR="003C0E27" w:rsidRPr="005521DF" w:rsidRDefault="003C0E27" w:rsidP="003C0E27">
      <w:pPr>
        <w:widowControl w:val="0"/>
        <w:numPr>
          <w:ilvl w:val="1"/>
          <w:numId w:val="12"/>
        </w:numPr>
        <w:autoSpaceDE w:val="0"/>
        <w:autoSpaceDN w:val="0"/>
        <w:spacing w:after="0" w:line="240" w:lineRule="auto"/>
        <w:ind w:left="540" w:hanging="270"/>
        <w:rPr>
          <w:szCs w:val="20"/>
        </w:rPr>
      </w:pPr>
      <w:r w:rsidRPr="005521DF">
        <w:rPr>
          <w:szCs w:val="20"/>
        </w:rPr>
        <w:t>Information Technology Information.</w:t>
      </w:r>
    </w:p>
    <w:p w:rsidR="003C0E27" w:rsidRPr="005521DF" w:rsidRDefault="003C0E27" w:rsidP="003C0E27">
      <w:pPr>
        <w:widowControl w:val="0"/>
        <w:autoSpaceDE w:val="0"/>
        <w:autoSpaceDN w:val="0"/>
        <w:spacing w:after="0" w:line="240" w:lineRule="auto"/>
        <w:rPr>
          <w:szCs w:val="20"/>
        </w:rPr>
      </w:pPr>
    </w:p>
    <w:p w:rsidR="003C0E27" w:rsidRPr="005521DF" w:rsidRDefault="003C0E27" w:rsidP="003C0E27">
      <w:pPr>
        <w:widowControl w:val="0"/>
        <w:autoSpaceDE w:val="0"/>
        <w:autoSpaceDN w:val="0"/>
        <w:spacing w:after="0" w:line="240" w:lineRule="auto"/>
        <w:ind w:left="100" w:right="90"/>
        <w:rPr>
          <w:szCs w:val="20"/>
        </w:rPr>
      </w:pPr>
      <w:r w:rsidRPr="005521DF">
        <w:rPr>
          <w:szCs w:val="20"/>
        </w:rPr>
        <w:t>The Government will provide all necessary reference documents, not generally available to the Contractor, as required. Throughout the life of the contract, if any instruction or document is replaced or superseded, the replacement or superseding instruction or document shall be applicable to the requirements defined in this SOW.</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autoSpaceDE w:val="0"/>
        <w:autoSpaceDN w:val="0"/>
        <w:spacing w:after="0" w:line="240" w:lineRule="auto"/>
        <w:ind w:left="90" w:right="90"/>
        <w:rPr>
          <w:szCs w:val="20"/>
        </w:rPr>
      </w:pPr>
      <w:r w:rsidRPr="005521DF">
        <w:rPr>
          <w:szCs w:val="20"/>
        </w:rPr>
        <w:t xml:space="preserve">The Contractor shall not purchase any Information Technology (IT) equipment on behalf of the Naval Air Systems Command (NAVAIR) in support of this Contract without a NAVAIR Command Information Officer (CIO) signed IT approval. See Section 7.0 Material. </w:t>
      </w:r>
    </w:p>
    <w:p w:rsidR="003C0E27" w:rsidRPr="005521DF" w:rsidRDefault="003C0E27" w:rsidP="003C0E27">
      <w:pPr>
        <w:widowControl w:val="0"/>
        <w:autoSpaceDE w:val="0"/>
        <w:autoSpaceDN w:val="0"/>
        <w:spacing w:after="0" w:line="240" w:lineRule="auto"/>
        <w:rPr>
          <w:szCs w:val="20"/>
        </w:rPr>
      </w:pPr>
    </w:p>
    <w:p w:rsidR="003C0E27" w:rsidRPr="005521DF" w:rsidRDefault="003C0E27" w:rsidP="003C0E27">
      <w:pPr>
        <w:widowControl w:val="0"/>
        <w:numPr>
          <w:ilvl w:val="1"/>
          <w:numId w:val="10"/>
        </w:numPr>
        <w:tabs>
          <w:tab w:val="left" w:pos="720"/>
        </w:tabs>
        <w:autoSpaceDE w:val="0"/>
        <w:autoSpaceDN w:val="0"/>
        <w:spacing w:after="0" w:line="240" w:lineRule="auto"/>
        <w:ind w:left="90" w:firstLine="10"/>
        <w:outlineLvl w:val="1"/>
        <w:rPr>
          <w:b/>
          <w:bCs/>
          <w:szCs w:val="20"/>
        </w:rPr>
      </w:pPr>
      <w:r w:rsidRPr="005521DF">
        <w:rPr>
          <w:b/>
          <w:bCs/>
          <w:szCs w:val="20"/>
        </w:rPr>
        <w:t>Clinger-Cohen Act</w:t>
      </w:r>
    </w:p>
    <w:p w:rsidR="003C0E27" w:rsidRDefault="003C0E27" w:rsidP="003C0E27">
      <w:pPr>
        <w:widowControl w:val="0"/>
        <w:autoSpaceDE w:val="0"/>
        <w:autoSpaceDN w:val="0"/>
        <w:spacing w:after="0" w:line="240" w:lineRule="auto"/>
        <w:ind w:left="533" w:right="90"/>
        <w:rPr>
          <w:szCs w:val="20"/>
        </w:rPr>
      </w:pPr>
      <w:r w:rsidRPr="005521DF">
        <w:rPr>
          <w:szCs w:val="20"/>
        </w:rPr>
        <w:t>In 1996, Congress enacted the Clinger-Cohen Act (CCA) requiring agencies to use a disciplined capital planning and investment control process to acquire, use, maintain, and dispose of information technology. In accordance with the following Department of Defense Directive (DoDD), Department of Defense Instruction (DoDI), Office of the Secretary of Defense (OSD) memo, and Secretary of the Navy Instruction (SECNAVINST), CCA compliance is required for all programs that contain IT, including National Security Systems (NSS). NSS are defined in National Institute of Standards and Technology (NIST) Special Publication (SSP) 800-59. Six factors are used to identify NSS, one of which is IT in weapons and weapons system programs. The law provides authority to the agency’s Chief Information Officer (CIO) to manage IT resources effectively. The authority to grant compliance with CCA and approve the Information Assurance (IA) strategy depends on the Acquisition Category (ACAT)</w:t>
      </w:r>
    </w:p>
    <w:p w:rsidR="003C0E27" w:rsidRDefault="003C0E27" w:rsidP="003C0E27">
      <w:pPr>
        <w:widowControl w:val="0"/>
        <w:autoSpaceDE w:val="0"/>
        <w:autoSpaceDN w:val="0"/>
        <w:spacing w:after="0" w:line="240" w:lineRule="auto"/>
        <w:ind w:left="533" w:right="90"/>
        <w:rPr>
          <w:szCs w:val="20"/>
        </w:rPr>
      </w:pPr>
    </w:p>
    <w:p w:rsidR="003C0E27" w:rsidRPr="001D7BDB" w:rsidRDefault="003C0E27" w:rsidP="003C0E27">
      <w:pPr>
        <w:widowControl w:val="0"/>
        <w:numPr>
          <w:ilvl w:val="3"/>
          <w:numId w:val="12"/>
        </w:numPr>
        <w:autoSpaceDE w:val="0"/>
        <w:autoSpaceDN w:val="0"/>
        <w:spacing w:after="0" w:line="240" w:lineRule="auto"/>
        <w:ind w:left="533" w:right="90" w:hanging="259"/>
        <w:rPr>
          <w:szCs w:val="20"/>
        </w:rPr>
      </w:pPr>
      <w:r w:rsidRPr="005521DF">
        <w:rPr>
          <w:szCs w:val="20"/>
        </w:rPr>
        <w:t>.</w:t>
      </w:r>
      <w:r w:rsidRPr="001D7BDB">
        <w:rPr>
          <w:szCs w:val="20"/>
        </w:rPr>
        <w:t xml:space="preserve"> DoDI 5000.02, Operation of the Adaptive Acquisition Framework, 23 Jan2020.</w:t>
      </w:r>
    </w:p>
    <w:p w:rsidR="003C0E27" w:rsidRPr="001D7BDB" w:rsidRDefault="003C0E27" w:rsidP="003C0E27">
      <w:pPr>
        <w:widowControl w:val="0"/>
        <w:autoSpaceDE w:val="0"/>
        <w:autoSpaceDN w:val="0"/>
        <w:spacing w:after="0" w:line="240" w:lineRule="auto"/>
        <w:rPr>
          <w:szCs w:val="20"/>
        </w:rPr>
      </w:pPr>
    </w:p>
    <w:p w:rsidR="003C0E27" w:rsidRPr="001D7BDB" w:rsidRDefault="003C0E27" w:rsidP="003C0E27">
      <w:pPr>
        <w:widowControl w:val="0"/>
        <w:numPr>
          <w:ilvl w:val="3"/>
          <w:numId w:val="12"/>
        </w:numPr>
        <w:autoSpaceDE w:val="0"/>
        <w:autoSpaceDN w:val="0"/>
        <w:spacing w:after="0" w:line="240" w:lineRule="auto"/>
        <w:ind w:left="533" w:right="90" w:hanging="259"/>
        <w:rPr>
          <w:szCs w:val="20"/>
        </w:rPr>
      </w:pPr>
      <w:r w:rsidRPr="001D7BDB">
        <w:rPr>
          <w:szCs w:val="20"/>
        </w:rPr>
        <w:t>OSD Memo, Clinger-Cohen Act Compliance Policy, 08 Mar 2002.</w:t>
      </w:r>
    </w:p>
    <w:p w:rsidR="003C0E27" w:rsidRPr="001D7BDB" w:rsidRDefault="003C0E27" w:rsidP="003C0E27">
      <w:pPr>
        <w:widowControl w:val="0"/>
        <w:autoSpaceDE w:val="0"/>
        <w:autoSpaceDN w:val="0"/>
        <w:spacing w:after="0" w:line="240" w:lineRule="auto"/>
        <w:rPr>
          <w:szCs w:val="20"/>
        </w:rPr>
      </w:pPr>
    </w:p>
    <w:p w:rsidR="003C0E27" w:rsidRPr="001D7BDB" w:rsidRDefault="003C0E27" w:rsidP="003C0E27">
      <w:pPr>
        <w:widowControl w:val="0"/>
        <w:numPr>
          <w:ilvl w:val="3"/>
          <w:numId w:val="12"/>
        </w:numPr>
        <w:autoSpaceDE w:val="0"/>
        <w:autoSpaceDN w:val="0"/>
        <w:spacing w:after="0" w:line="240" w:lineRule="auto"/>
        <w:ind w:left="533" w:right="90" w:hanging="259"/>
        <w:rPr>
          <w:szCs w:val="20"/>
        </w:rPr>
      </w:pPr>
      <w:r w:rsidRPr="001D7BDB">
        <w:rPr>
          <w:szCs w:val="20"/>
        </w:rPr>
        <w:t>SECNAVINST 5000.2G, Department of the Navy Implementation of the Defense Acquisition System and the Adaptive Acquisition Framework, 08 Apr 2022.</w:t>
      </w:r>
    </w:p>
    <w:p w:rsidR="003C0E27" w:rsidRPr="005521DF" w:rsidRDefault="003C0E27" w:rsidP="003C0E27">
      <w:pPr>
        <w:widowControl w:val="0"/>
        <w:autoSpaceDE w:val="0"/>
        <w:autoSpaceDN w:val="0"/>
        <w:spacing w:after="0" w:line="240" w:lineRule="auto"/>
        <w:rPr>
          <w:szCs w:val="20"/>
        </w:rPr>
      </w:pPr>
    </w:p>
    <w:p w:rsidR="003C0E27" w:rsidRPr="005521DF" w:rsidRDefault="003C0E27" w:rsidP="003C0E27">
      <w:pPr>
        <w:widowControl w:val="0"/>
        <w:numPr>
          <w:ilvl w:val="1"/>
          <w:numId w:val="10"/>
        </w:numPr>
        <w:tabs>
          <w:tab w:val="left" w:pos="720"/>
        </w:tabs>
        <w:autoSpaceDE w:val="0"/>
        <w:autoSpaceDN w:val="0"/>
        <w:spacing w:after="0" w:line="240" w:lineRule="auto"/>
        <w:ind w:left="90" w:firstLine="10"/>
        <w:outlineLvl w:val="1"/>
        <w:rPr>
          <w:b/>
          <w:bCs/>
          <w:szCs w:val="20"/>
        </w:rPr>
      </w:pPr>
      <w:r w:rsidRPr="005521DF">
        <w:rPr>
          <w:b/>
          <w:bCs/>
          <w:szCs w:val="20"/>
        </w:rPr>
        <w:t>System Software / Application Compliance</w:t>
      </w:r>
    </w:p>
    <w:p w:rsidR="003C0E27" w:rsidRPr="005521DF" w:rsidRDefault="003C0E27" w:rsidP="003C0E27">
      <w:pPr>
        <w:widowControl w:val="0"/>
        <w:autoSpaceDE w:val="0"/>
        <w:autoSpaceDN w:val="0"/>
        <w:spacing w:after="0" w:line="240" w:lineRule="auto"/>
        <w:ind w:left="90" w:right="90"/>
        <w:rPr>
          <w:szCs w:val="20"/>
        </w:rPr>
      </w:pPr>
      <w:r w:rsidRPr="005521DF">
        <w:rPr>
          <w:szCs w:val="20"/>
        </w:rPr>
        <w:t>All Information Technology Systems or software/application development, modification or support shall be performed in accordance with Defense Business Transformation guidance (formerly Business Management Modernization Program (BMMP)), Department of the Navy (DON) / NAVAIR Functional Area Manager (FAM) Policies and Guidance, Network and Server Registration, and Web Enablement mandates.</w:t>
      </w:r>
    </w:p>
    <w:p w:rsidR="003C0E27" w:rsidRPr="005521DF" w:rsidRDefault="003C0E27" w:rsidP="003C0E27">
      <w:pPr>
        <w:widowControl w:val="0"/>
        <w:autoSpaceDE w:val="0"/>
        <w:autoSpaceDN w:val="0"/>
        <w:spacing w:after="0" w:line="240" w:lineRule="auto"/>
        <w:rPr>
          <w:szCs w:val="20"/>
        </w:rPr>
      </w:pPr>
    </w:p>
    <w:p w:rsidR="003C0E27" w:rsidRPr="005521DF" w:rsidRDefault="003C0E27" w:rsidP="003C0E27">
      <w:pPr>
        <w:widowControl w:val="0"/>
        <w:numPr>
          <w:ilvl w:val="1"/>
          <w:numId w:val="10"/>
        </w:numPr>
        <w:tabs>
          <w:tab w:val="left" w:pos="720"/>
        </w:tabs>
        <w:autoSpaceDE w:val="0"/>
        <w:autoSpaceDN w:val="0"/>
        <w:spacing w:after="0" w:line="240" w:lineRule="auto"/>
        <w:ind w:left="90" w:firstLine="10"/>
        <w:outlineLvl w:val="1"/>
        <w:rPr>
          <w:b/>
          <w:bCs/>
          <w:szCs w:val="20"/>
        </w:rPr>
      </w:pPr>
      <w:r w:rsidRPr="005521DF">
        <w:rPr>
          <w:b/>
          <w:bCs/>
          <w:szCs w:val="20"/>
        </w:rPr>
        <w:t>Cybersecurity</w:t>
      </w:r>
    </w:p>
    <w:p w:rsidR="003C0E27" w:rsidRPr="005521DF" w:rsidRDefault="003C0E27" w:rsidP="003C0E27">
      <w:pPr>
        <w:widowControl w:val="0"/>
        <w:autoSpaceDE w:val="0"/>
        <w:autoSpaceDN w:val="0"/>
        <w:spacing w:after="0" w:line="240" w:lineRule="auto"/>
        <w:ind w:left="100" w:right="90"/>
        <w:rPr>
          <w:szCs w:val="20"/>
        </w:rPr>
      </w:pPr>
      <w:r w:rsidRPr="005521DF">
        <w:rPr>
          <w:szCs w:val="20"/>
        </w:rPr>
        <w:t>NAVAIR’s Cybersecurity Program is a unified approach to protect unclassified, sensitive, or classified information, and is established to consolidate and focus efforts in securing that information, including its associated systems and resources. Cybersecurity is required operationally throughout the DON. The DON CIO is responsible for Information Technology (IT) within the Navy, as mandated by the Clinger-Cohen Act, and is the lead for departmental compliance with the Federal Information Security Management Act of 2002.</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autoSpaceDE w:val="0"/>
        <w:autoSpaceDN w:val="0"/>
        <w:spacing w:after="0" w:line="240" w:lineRule="auto"/>
        <w:ind w:left="100" w:right="90"/>
        <w:rPr>
          <w:szCs w:val="20"/>
        </w:rPr>
      </w:pPr>
      <w:r w:rsidRPr="005521DF">
        <w:rPr>
          <w:szCs w:val="20"/>
        </w:rPr>
        <w:t>All Cybersecurity shall be in compliance with the following listed instructions.</w:t>
      </w:r>
    </w:p>
    <w:p w:rsidR="003C0E27" w:rsidRPr="005521DF" w:rsidRDefault="003C0E27" w:rsidP="003C0E27">
      <w:pPr>
        <w:widowControl w:val="0"/>
        <w:autoSpaceDE w:val="0"/>
        <w:autoSpaceDN w:val="0"/>
        <w:spacing w:before="7" w:after="0" w:line="240" w:lineRule="auto"/>
        <w:rPr>
          <w:szCs w:val="20"/>
        </w:rPr>
      </w:pPr>
    </w:p>
    <w:p w:rsidR="003C0E27" w:rsidRPr="005521DF" w:rsidRDefault="003C0E27" w:rsidP="003C0E27">
      <w:pPr>
        <w:widowControl w:val="0"/>
        <w:numPr>
          <w:ilvl w:val="3"/>
          <w:numId w:val="12"/>
        </w:numPr>
        <w:autoSpaceDE w:val="0"/>
        <w:autoSpaceDN w:val="0"/>
        <w:spacing w:before="1" w:after="0" w:line="240" w:lineRule="auto"/>
        <w:ind w:left="540" w:right="90" w:hanging="260"/>
        <w:rPr>
          <w:szCs w:val="20"/>
        </w:rPr>
      </w:pPr>
      <w:r w:rsidRPr="005521DF">
        <w:rPr>
          <w:szCs w:val="20"/>
        </w:rPr>
        <w:t>ASD (NII) Directive-Type Memorandum (DTM) 08-027 – Security of Unclassified DoD Information on Non-DoD Information Systems, 31 July 2009.</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autoSpaceDE w:val="0"/>
        <w:autoSpaceDN w:val="0"/>
        <w:spacing w:after="0" w:line="240" w:lineRule="auto"/>
        <w:ind w:left="120" w:firstLine="180"/>
        <w:rPr>
          <w:szCs w:val="20"/>
        </w:rPr>
      </w:pPr>
    </w:p>
    <w:p w:rsidR="003C0E27" w:rsidRPr="005521DF" w:rsidRDefault="003C0E27" w:rsidP="003C0E27">
      <w:pPr>
        <w:widowControl w:val="0"/>
        <w:numPr>
          <w:ilvl w:val="3"/>
          <w:numId w:val="12"/>
        </w:numPr>
        <w:autoSpaceDE w:val="0"/>
        <w:autoSpaceDN w:val="0"/>
        <w:spacing w:before="92" w:after="0" w:line="240" w:lineRule="auto"/>
        <w:ind w:left="540" w:right="90" w:hanging="260"/>
        <w:rPr>
          <w:szCs w:val="20"/>
        </w:rPr>
      </w:pPr>
      <w:r w:rsidRPr="005521DF">
        <w:rPr>
          <w:szCs w:val="20"/>
        </w:rPr>
        <w:t>CJCSI 6211.02D – Defense Information System Network (DISN): Policy and Responsibilities, 24 Jan 2012.</w:t>
      </w:r>
    </w:p>
    <w:p w:rsidR="003C0E27" w:rsidRPr="005521DF" w:rsidRDefault="003C0E27" w:rsidP="003C0E27">
      <w:pPr>
        <w:widowControl w:val="0"/>
        <w:autoSpaceDE w:val="0"/>
        <w:autoSpaceDN w:val="0"/>
        <w:spacing w:before="8" w:after="0" w:line="240" w:lineRule="auto"/>
        <w:rPr>
          <w:szCs w:val="20"/>
        </w:rPr>
      </w:pPr>
    </w:p>
    <w:p w:rsidR="003C0E27" w:rsidRPr="005521DF" w:rsidRDefault="003C0E27" w:rsidP="003C0E27">
      <w:pPr>
        <w:widowControl w:val="0"/>
        <w:autoSpaceDE w:val="0"/>
        <w:autoSpaceDN w:val="0"/>
        <w:spacing w:before="8" w:after="0" w:line="240" w:lineRule="auto"/>
        <w:rPr>
          <w:szCs w:val="20"/>
        </w:rPr>
      </w:pPr>
    </w:p>
    <w:p w:rsidR="003C0E27" w:rsidRPr="005521DF" w:rsidRDefault="003C0E27" w:rsidP="003C0E27">
      <w:pPr>
        <w:numPr>
          <w:ilvl w:val="3"/>
          <w:numId w:val="12"/>
        </w:numPr>
        <w:autoSpaceDE w:val="0"/>
        <w:autoSpaceDN w:val="0"/>
        <w:spacing w:after="0" w:line="240" w:lineRule="auto"/>
        <w:ind w:left="540" w:right="90" w:hanging="252"/>
        <w:rPr>
          <w:szCs w:val="20"/>
        </w:rPr>
      </w:pPr>
      <w:r w:rsidRPr="005521DF">
        <w:rPr>
          <w:szCs w:val="20"/>
        </w:rPr>
        <w:t>CJCSI 6510.01F, Information Assurance (IA) and Computer Netw</w:t>
      </w:r>
      <w:r>
        <w:rPr>
          <w:szCs w:val="20"/>
        </w:rPr>
        <w:t>ork Defense (CND), 09 Feb 2011</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numPr>
          <w:ilvl w:val="3"/>
          <w:numId w:val="12"/>
        </w:numPr>
        <w:autoSpaceDE w:val="0"/>
        <w:autoSpaceDN w:val="0"/>
        <w:spacing w:after="0" w:line="240" w:lineRule="auto"/>
        <w:ind w:left="540" w:right="90" w:hanging="260"/>
        <w:rPr>
          <w:szCs w:val="20"/>
        </w:rPr>
      </w:pPr>
      <w:r w:rsidRPr="005521DF">
        <w:rPr>
          <w:szCs w:val="20"/>
        </w:rPr>
        <w:t>Chairman of the Joint Chiefs of Staff Manual CJCSM 6510.01B – Cyber Incident Handling Program 10 July 2012.</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numPr>
          <w:ilvl w:val="3"/>
          <w:numId w:val="12"/>
        </w:numPr>
        <w:autoSpaceDE w:val="0"/>
        <w:autoSpaceDN w:val="0"/>
        <w:spacing w:after="0" w:line="240" w:lineRule="auto"/>
        <w:ind w:left="540" w:right="90" w:hanging="260"/>
        <w:rPr>
          <w:szCs w:val="20"/>
        </w:rPr>
      </w:pPr>
      <w:r w:rsidRPr="005521DF">
        <w:rPr>
          <w:szCs w:val="20"/>
        </w:rPr>
        <w:t>Chief of Naval Operations/Headquarters, United States Marine Corps CNO N614/HQMC C4 – Navy-Marine Corps Unclassified Trusted Network Protection (UTN-Protect) Policy, Version 1.0, 31 October 2002.</w:t>
      </w:r>
    </w:p>
    <w:p w:rsidR="003C0E27" w:rsidRPr="005521DF" w:rsidRDefault="003C0E27" w:rsidP="003C0E27">
      <w:pPr>
        <w:widowControl w:val="0"/>
        <w:autoSpaceDE w:val="0"/>
        <w:autoSpaceDN w:val="0"/>
        <w:spacing w:before="8" w:after="0" w:line="240" w:lineRule="auto"/>
        <w:rPr>
          <w:szCs w:val="20"/>
        </w:rPr>
      </w:pPr>
    </w:p>
    <w:p w:rsidR="003C0E27" w:rsidRPr="005521DF" w:rsidRDefault="003C0E27" w:rsidP="003C0E27">
      <w:pPr>
        <w:widowControl w:val="0"/>
        <w:numPr>
          <w:ilvl w:val="3"/>
          <w:numId w:val="12"/>
        </w:numPr>
        <w:autoSpaceDE w:val="0"/>
        <w:autoSpaceDN w:val="0"/>
        <w:spacing w:after="0" w:line="240" w:lineRule="auto"/>
        <w:ind w:left="540" w:right="90" w:hanging="260"/>
        <w:rPr>
          <w:szCs w:val="20"/>
        </w:rPr>
      </w:pPr>
      <w:r w:rsidRPr="005521DF">
        <w:rPr>
          <w:szCs w:val="20"/>
        </w:rPr>
        <w:t>Defense Acquisition Guidebook – Chapter 7 Acquiring Information Technology, Including National Security Systems, Section 7.5 Information Assurance (IA).</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numPr>
          <w:ilvl w:val="3"/>
          <w:numId w:val="12"/>
        </w:numPr>
        <w:autoSpaceDE w:val="0"/>
        <w:autoSpaceDN w:val="0"/>
        <w:spacing w:after="0" w:line="240" w:lineRule="auto"/>
        <w:ind w:left="540" w:right="90" w:hanging="260"/>
        <w:rPr>
          <w:szCs w:val="20"/>
        </w:rPr>
      </w:pPr>
      <w:r w:rsidRPr="005521DF">
        <w:rPr>
          <w:szCs w:val="20"/>
        </w:rPr>
        <w:t>DoDD 8000.01 Management of the Department of Defense Informat</w:t>
      </w:r>
      <w:r>
        <w:rPr>
          <w:szCs w:val="20"/>
        </w:rPr>
        <w:t>ion Enterprise (DoDIF), 17 Mar 2016</w:t>
      </w:r>
      <w:r w:rsidRPr="005521DF">
        <w:rPr>
          <w:szCs w:val="20"/>
        </w:rPr>
        <w:t>.</w:t>
      </w:r>
    </w:p>
    <w:p w:rsidR="003C0E27" w:rsidRPr="005521DF" w:rsidRDefault="003C0E27" w:rsidP="003C0E27">
      <w:pPr>
        <w:widowControl w:val="0"/>
        <w:autoSpaceDE w:val="0"/>
        <w:autoSpaceDN w:val="0"/>
        <w:spacing w:before="8" w:after="0" w:line="240" w:lineRule="auto"/>
        <w:rPr>
          <w:szCs w:val="20"/>
        </w:rPr>
      </w:pPr>
    </w:p>
    <w:p w:rsidR="003C0E27" w:rsidRPr="005521DF" w:rsidRDefault="003C0E27" w:rsidP="003C0E27">
      <w:pPr>
        <w:widowControl w:val="0"/>
        <w:numPr>
          <w:ilvl w:val="3"/>
          <w:numId w:val="12"/>
        </w:numPr>
        <w:autoSpaceDE w:val="0"/>
        <w:autoSpaceDN w:val="0"/>
        <w:spacing w:after="0" w:line="240" w:lineRule="auto"/>
        <w:ind w:left="540" w:right="90" w:hanging="260"/>
        <w:rPr>
          <w:szCs w:val="20"/>
        </w:rPr>
      </w:pPr>
      <w:r w:rsidRPr="005521DF">
        <w:rPr>
          <w:szCs w:val="20"/>
        </w:rPr>
        <w:t xml:space="preserve">DoDD 8100.02, Use of Commercial Wireless Devices, Services, and Technologies in the Department of Defense (DoD) Global Information </w:t>
      </w:r>
      <w:r>
        <w:rPr>
          <w:szCs w:val="20"/>
        </w:rPr>
        <w:t>Grid (GIG), 14 April 2004</w:t>
      </w:r>
      <w:r w:rsidRPr="005521DF">
        <w:rPr>
          <w:szCs w:val="20"/>
        </w:rPr>
        <w:t>.</w:t>
      </w:r>
    </w:p>
    <w:p w:rsidR="003C0E27" w:rsidRPr="005521DF" w:rsidRDefault="003C0E27" w:rsidP="003C0E27">
      <w:pPr>
        <w:widowControl w:val="0"/>
        <w:autoSpaceDE w:val="0"/>
        <w:autoSpaceDN w:val="0"/>
        <w:spacing w:before="7" w:after="0" w:line="240" w:lineRule="auto"/>
        <w:rPr>
          <w:szCs w:val="20"/>
        </w:rPr>
      </w:pPr>
    </w:p>
    <w:p w:rsidR="003C0E27" w:rsidRPr="005521DF" w:rsidRDefault="003C0E27" w:rsidP="003C0E27">
      <w:pPr>
        <w:numPr>
          <w:ilvl w:val="3"/>
          <w:numId w:val="12"/>
        </w:numPr>
        <w:autoSpaceDE w:val="0"/>
        <w:autoSpaceDN w:val="0"/>
        <w:spacing w:after="0" w:line="240" w:lineRule="auto"/>
        <w:ind w:left="540" w:right="90" w:hanging="260"/>
        <w:rPr>
          <w:szCs w:val="20"/>
        </w:rPr>
      </w:pPr>
      <w:r>
        <w:rPr>
          <w:szCs w:val="20"/>
        </w:rPr>
        <w:t xml:space="preserve">DoDI 8330.01, </w:t>
      </w:r>
      <w:r w:rsidRPr="005521DF">
        <w:rPr>
          <w:szCs w:val="20"/>
        </w:rPr>
        <w:t>Inte</w:t>
      </w:r>
      <w:r>
        <w:rPr>
          <w:szCs w:val="20"/>
        </w:rPr>
        <w:t xml:space="preserve">roperability </w:t>
      </w:r>
      <w:r w:rsidRPr="005521DF">
        <w:rPr>
          <w:szCs w:val="20"/>
        </w:rPr>
        <w:t>of</w:t>
      </w:r>
      <w:r>
        <w:rPr>
          <w:szCs w:val="20"/>
        </w:rPr>
        <w:t xml:space="preserve"> Information Technology (IT) Including</w:t>
      </w:r>
      <w:r w:rsidRPr="005521DF">
        <w:rPr>
          <w:szCs w:val="20"/>
        </w:rPr>
        <w:t xml:space="preserve"> National Sec</w:t>
      </w:r>
      <w:r>
        <w:rPr>
          <w:szCs w:val="20"/>
        </w:rPr>
        <w:t>urity Systems (NSS), 27 Sep 22</w:t>
      </w:r>
      <w:r w:rsidRPr="005521DF">
        <w:rPr>
          <w:szCs w:val="20"/>
        </w:rPr>
        <w:t>.</w:t>
      </w:r>
    </w:p>
    <w:p w:rsidR="003C0E27" w:rsidRPr="005521DF" w:rsidRDefault="003C0E27" w:rsidP="003C0E27">
      <w:pPr>
        <w:widowControl w:val="0"/>
        <w:autoSpaceDE w:val="0"/>
        <w:autoSpaceDN w:val="0"/>
        <w:spacing w:before="2" w:after="0" w:line="240" w:lineRule="auto"/>
        <w:rPr>
          <w:szCs w:val="20"/>
        </w:rPr>
      </w:pPr>
    </w:p>
    <w:p w:rsidR="003C0E27" w:rsidRPr="005521DF" w:rsidRDefault="003C0E27" w:rsidP="003C0E27">
      <w:pPr>
        <w:widowControl w:val="0"/>
        <w:numPr>
          <w:ilvl w:val="3"/>
          <w:numId w:val="12"/>
        </w:numPr>
        <w:autoSpaceDE w:val="0"/>
        <w:autoSpaceDN w:val="0"/>
        <w:spacing w:before="1" w:after="0" w:line="240" w:lineRule="auto"/>
        <w:ind w:left="540" w:right="90" w:hanging="260"/>
        <w:rPr>
          <w:szCs w:val="20"/>
        </w:rPr>
      </w:pPr>
      <w:r w:rsidRPr="005521DF">
        <w:rPr>
          <w:szCs w:val="20"/>
        </w:rPr>
        <w:t>DoDI 8500.01, Cybersecurity, 14 March 2014.</w:t>
      </w:r>
    </w:p>
    <w:p w:rsidR="003C0E27" w:rsidRPr="005521DF" w:rsidRDefault="003C0E27" w:rsidP="003C0E27">
      <w:pPr>
        <w:widowControl w:val="0"/>
        <w:autoSpaceDE w:val="0"/>
        <w:autoSpaceDN w:val="0"/>
        <w:spacing w:before="8" w:after="0" w:line="240" w:lineRule="auto"/>
        <w:rPr>
          <w:szCs w:val="20"/>
        </w:rPr>
      </w:pPr>
    </w:p>
    <w:p w:rsidR="003C0E27" w:rsidRPr="005521DF" w:rsidRDefault="003C0E27" w:rsidP="003C0E27">
      <w:pPr>
        <w:widowControl w:val="0"/>
        <w:numPr>
          <w:ilvl w:val="3"/>
          <w:numId w:val="12"/>
        </w:numPr>
        <w:autoSpaceDE w:val="0"/>
        <w:autoSpaceDN w:val="0"/>
        <w:spacing w:after="0" w:line="240" w:lineRule="auto"/>
        <w:ind w:left="540" w:right="90" w:hanging="260"/>
        <w:rPr>
          <w:szCs w:val="20"/>
        </w:rPr>
      </w:pPr>
      <w:r w:rsidRPr="005521DF">
        <w:rPr>
          <w:szCs w:val="20"/>
        </w:rPr>
        <w:t>DoDI 8510.01, Risk Management Framework (RMF) for DoD Information</w:t>
      </w:r>
      <w:r>
        <w:rPr>
          <w:szCs w:val="20"/>
        </w:rPr>
        <w:t xml:space="preserve"> Technology (IT), 19 Jul 22</w:t>
      </w:r>
    </w:p>
    <w:p w:rsidR="003C0E27" w:rsidRPr="005521DF" w:rsidRDefault="003C0E27" w:rsidP="003C0E27">
      <w:pPr>
        <w:widowControl w:val="0"/>
        <w:autoSpaceDE w:val="0"/>
        <w:autoSpaceDN w:val="0"/>
        <w:spacing w:before="7" w:after="0" w:line="240" w:lineRule="auto"/>
        <w:rPr>
          <w:szCs w:val="20"/>
        </w:rPr>
      </w:pPr>
    </w:p>
    <w:p w:rsidR="003C0E27" w:rsidRPr="005521DF" w:rsidRDefault="003C0E27" w:rsidP="003C0E27">
      <w:pPr>
        <w:widowControl w:val="0"/>
        <w:numPr>
          <w:ilvl w:val="3"/>
          <w:numId w:val="12"/>
        </w:numPr>
        <w:autoSpaceDE w:val="0"/>
        <w:autoSpaceDN w:val="0"/>
        <w:spacing w:before="1" w:after="0" w:line="240" w:lineRule="auto"/>
        <w:ind w:left="540" w:right="90" w:hanging="260"/>
        <w:rPr>
          <w:szCs w:val="20"/>
        </w:rPr>
      </w:pPr>
      <w:r w:rsidRPr="005521DF">
        <w:rPr>
          <w:szCs w:val="20"/>
        </w:rPr>
        <w:t xml:space="preserve">DoDI 8520.2, Public Key Infrastructure (PKI) </w:t>
      </w:r>
      <w:r>
        <w:rPr>
          <w:szCs w:val="20"/>
        </w:rPr>
        <w:t>and Public Key (PK) Enabling, 18 May 23</w:t>
      </w:r>
      <w:r w:rsidRPr="005521DF">
        <w:rPr>
          <w:szCs w:val="20"/>
        </w:rPr>
        <w:t>.</w:t>
      </w:r>
    </w:p>
    <w:p w:rsidR="003C0E27" w:rsidRPr="005521DF" w:rsidRDefault="003C0E27" w:rsidP="003C0E27">
      <w:pPr>
        <w:widowControl w:val="0"/>
        <w:autoSpaceDE w:val="0"/>
        <w:autoSpaceDN w:val="0"/>
        <w:spacing w:before="8" w:after="0" w:line="240" w:lineRule="auto"/>
        <w:rPr>
          <w:szCs w:val="20"/>
        </w:rPr>
      </w:pPr>
    </w:p>
    <w:p w:rsidR="003C0E27" w:rsidRPr="005521DF" w:rsidRDefault="003C0E27" w:rsidP="003C0E27">
      <w:pPr>
        <w:widowControl w:val="0"/>
        <w:numPr>
          <w:ilvl w:val="3"/>
          <w:numId w:val="12"/>
        </w:numPr>
        <w:autoSpaceDE w:val="0"/>
        <w:autoSpaceDN w:val="0"/>
        <w:spacing w:after="0" w:line="240" w:lineRule="auto"/>
        <w:ind w:left="540" w:right="90" w:hanging="260"/>
        <w:rPr>
          <w:szCs w:val="20"/>
        </w:rPr>
      </w:pPr>
      <w:r w:rsidRPr="005521DF">
        <w:rPr>
          <w:szCs w:val="20"/>
        </w:rPr>
        <w:t>DoDI 8551.01, Ports, Protocols, an</w:t>
      </w:r>
      <w:r>
        <w:rPr>
          <w:szCs w:val="20"/>
        </w:rPr>
        <w:t>d Services Management (PPSM), 31 May 23</w:t>
      </w:r>
      <w:r w:rsidRPr="005521DF">
        <w:rPr>
          <w:szCs w:val="20"/>
        </w:rPr>
        <w:t>.</w:t>
      </w:r>
    </w:p>
    <w:p w:rsidR="003C0E27" w:rsidRPr="005521DF" w:rsidRDefault="003C0E27" w:rsidP="003C0E27">
      <w:pPr>
        <w:widowControl w:val="0"/>
        <w:autoSpaceDE w:val="0"/>
        <w:autoSpaceDN w:val="0"/>
        <w:spacing w:before="7" w:after="0" w:line="240" w:lineRule="auto"/>
        <w:rPr>
          <w:szCs w:val="20"/>
        </w:rPr>
      </w:pPr>
    </w:p>
    <w:p w:rsidR="003C0E27" w:rsidRPr="005521DF" w:rsidRDefault="003C0E27" w:rsidP="003C0E27">
      <w:pPr>
        <w:widowControl w:val="0"/>
        <w:numPr>
          <w:ilvl w:val="3"/>
          <w:numId w:val="12"/>
        </w:numPr>
        <w:autoSpaceDE w:val="0"/>
        <w:autoSpaceDN w:val="0"/>
        <w:spacing w:before="1" w:after="0" w:line="240" w:lineRule="auto"/>
        <w:ind w:left="540" w:right="90" w:hanging="260"/>
        <w:rPr>
          <w:szCs w:val="20"/>
        </w:rPr>
      </w:pPr>
      <w:r w:rsidRPr="005521DF">
        <w:rPr>
          <w:szCs w:val="20"/>
        </w:rPr>
        <w:t>DoDI 8580.1, Information Assurance in the De</w:t>
      </w:r>
      <w:r>
        <w:rPr>
          <w:szCs w:val="20"/>
        </w:rPr>
        <w:t>fense Acquisition System, 09 Jul</w:t>
      </w:r>
      <w:r w:rsidRPr="005521DF">
        <w:rPr>
          <w:szCs w:val="20"/>
        </w:rPr>
        <w:t xml:space="preserve"> 2004.</w:t>
      </w:r>
    </w:p>
    <w:p w:rsidR="003C0E27" w:rsidRPr="005521DF" w:rsidRDefault="003C0E27" w:rsidP="003C0E27">
      <w:pPr>
        <w:widowControl w:val="0"/>
        <w:autoSpaceDE w:val="0"/>
        <w:autoSpaceDN w:val="0"/>
        <w:spacing w:before="8" w:after="0" w:line="240" w:lineRule="auto"/>
        <w:rPr>
          <w:szCs w:val="20"/>
        </w:rPr>
      </w:pPr>
    </w:p>
    <w:p w:rsidR="003C0E27" w:rsidRPr="005521DF" w:rsidRDefault="003C0E27" w:rsidP="003C0E27">
      <w:pPr>
        <w:widowControl w:val="0"/>
        <w:numPr>
          <w:ilvl w:val="3"/>
          <w:numId w:val="12"/>
        </w:numPr>
        <w:autoSpaceDE w:val="0"/>
        <w:autoSpaceDN w:val="0"/>
        <w:spacing w:after="0" w:line="240" w:lineRule="auto"/>
        <w:ind w:left="540" w:right="90" w:hanging="260"/>
        <w:rPr>
          <w:szCs w:val="20"/>
        </w:rPr>
      </w:pPr>
      <w:r w:rsidRPr="005521DF">
        <w:rPr>
          <w:szCs w:val="20"/>
        </w:rPr>
        <w:t>DoDI 8581.01, Information Assurance (IA) Policy for Space Systems Used by the Department of Defense, 8 June 2010.</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numPr>
          <w:ilvl w:val="3"/>
          <w:numId w:val="12"/>
        </w:numPr>
        <w:autoSpaceDE w:val="0"/>
        <w:autoSpaceDN w:val="0"/>
        <w:spacing w:after="0" w:line="240" w:lineRule="auto"/>
        <w:ind w:left="540" w:right="90" w:hanging="260"/>
        <w:rPr>
          <w:szCs w:val="20"/>
        </w:rPr>
      </w:pPr>
      <w:r w:rsidRPr="005521DF">
        <w:rPr>
          <w:szCs w:val="20"/>
        </w:rPr>
        <w:t>DON CIO Memo 02-10, Department of the Navy Chief Information Officer Memorandum 02-10 Information Assurance Policy Update for Platform Information Technology, 26 April 2010.</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numPr>
          <w:ilvl w:val="3"/>
          <w:numId w:val="12"/>
        </w:numPr>
        <w:autoSpaceDE w:val="0"/>
        <w:autoSpaceDN w:val="0"/>
        <w:spacing w:after="0" w:line="240" w:lineRule="auto"/>
        <w:ind w:left="540" w:right="90" w:hanging="260"/>
        <w:rPr>
          <w:szCs w:val="20"/>
        </w:rPr>
      </w:pPr>
      <w:r w:rsidRPr="005521DF">
        <w:rPr>
          <w:szCs w:val="20"/>
        </w:rPr>
        <w:t>DON ltr 5239 NAVAIR 726/2322 of 18 Feb 09, NAVAIR Data at Rest Policy.</w:t>
      </w:r>
    </w:p>
    <w:p w:rsidR="003C0E27" w:rsidRPr="005521DF" w:rsidRDefault="003C0E27" w:rsidP="003C0E27">
      <w:pPr>
        <w:widowControl w:val="0"/>
        <w:autoSpaceDE w:val="0"/>
        <w:autoSpaceDN w:val="0"/>
        <w:spacing w:before="7" w:after="0" w:line="240" w:lineRule="auto"/>
        <w:rPr>
          <w:szCs w:val="20"/>
        </w:rPr>
      </w:pPr>
    </w:p>
    <w:p w:rsidR="003C0E27" w:rsidRPr="005521DF" w:rsidRDefault="003C0E27" w:rsidP="003C0E27">
      <w:pPr>
        <w:widowControl w:val="0"/>
        <w:numPr>
          <w:ilvl w:val="3"/>
          <w:numId w:val="12"/>
        </w:numPr>
        <w:autoSpaceDE w:val="0"/>
        <w:autoSpaceDN w:val="0"/>
        <w:spacing w:before="1" w:after="0" w:line="240" w:lineRule="auto"/>
        <w:ind w:left="540" w:right="90" w:hanging="260"/>
        <w:rPr>
          <w:szCs w:val="20"/>
        </w:rPr>
      </w:pPr>
      <w:r w:rsidRPr="005521DF">
        <w:rPr>
          <w:szCs w:val="20"/>
        </w:rPr>
        <w:t xml:space="preserve">Federal Information Processing Standards Publications (FIPS PUB) </w:t>
      </w:r>
      <w:hyperlink r:id="rId8">
        <w:r w:rsidRPr="005521DF">
          <w:rPr>
            <w:szCs w:val="20"/>
          </w:rPr>
          <w:t>http://www.nist.gov/itl/fips.cfm</w:t>
        </w:r>
      </w:hyperlink>
      <w:r w:rsidRPr="005521DF">
        <w:rPr>
          <w:szCs w:val="20"/>
        </w:rPr>
        <w:t>.</w:t>
      </w:r>
    </w:p>
    <w:p w:rsidR="003C0E27" w:rsidRPr="005521DF" w:rsidRDefault="003C0E27" w:rsidP="003C0E27">
      <w:pPr>
        <w:widowControl w:val="0"/>
        <w:autoSpaceDE w:val="0"/>
        <w:autoSpaceDN w:val="0"/>
        <w:spacing w:after="0" w:line="240" w:lineRule="auto"/>
        <w:rPr>
          <w:szCs w:val="20"/>
        </w:rPr>
      </w:pPr>
    </w:p>
    <w:p w:rsidR="003C0E27" w:rsidRPr="005521DF" w:rsidRDefault="003C0E27" w:rsidP="003C0E27">
      <w:pPr>
        <w:widowControl w:val="0"/>
        <w:numPr>
          <w:ilvl w:val="3"/>
          <w:numId w:val="12"/>
        </w:numPr>
        <w:autoSpaceDE w:val="0"/>
        <w:autoSpaceDN w:val="0"/>
        <w:spacing w:after="0" w:line="240" w:lineRule="auto"/>
        <w:ind w:left="540" w:right="90" w:hanging="260"/>
        <w:rPr>
          <w:szCs w:val="20"/>
        </w:rPr>
      </w:pPr>
      <w:r w:rsidRPr="005521DF">
        <w:rPr>
          <w:szCs w:val="20"/>
        </w:rPr>
        <w:t>National Security Telecommunications and Information Systems Security Policy NSTISSP No. 11, Revised Fact Sheet National Information Assurance Acquisition Policy, July 2003.</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numPr>
          <w:ilvl w:val="3"/>
          <w:numId w:val="12"/>
        </w:numPr>
        <w:autoSpaceDE w:val="0"/>
        <w:autoSpaceDN w:val="0"/>
        <w:spacing w:after="0" w:line="240" w:lineRule="auto"/>
        <w:ind w:left="540" w:right="90" w:hanging="260"/>
        <w:rPr>
          <w:szCs w:val="20"/>
        </w:rPr>
      </w:pPr>
      <w:r w:rsidRPr="005521DF">
        <w:rPr>
          <w:szCs w:val="20"/>
        </w:rPr>
        <w:t>Office of the Chief of Naval Operations OPNAV INST 5239.1C, Navy Information Assurance (IA) Program, 20 Aug 08.</w:t>
      </w:r>
    </w:p>
    <w:p w:rsidR="003C0E27" w:rsidRPr="005521DF" w:rsidRDefault="003C0E27" w:rsidP="003C0E27">
      <w:pPr>
        <w:widowControl w:val="0"/>
        <w:autoSpaceDE w:val="0"/>
        <w:autoSpaceDN w:val="0"/>
        <w:spacing w:after="0" w:line="240" w:lineRule="auto"/>
        <w:ind w:left="120" w:firstLine="180"/>
        <w:rPr>
          <w:szCs w:val="20"/>
        </w:rPr>
      </w:pPr>
    </w:p>
    <w:p w:rsidR="003C0E27" w:rsidRPr="005521DF" w:rsidRDefault="003C0E27" w:rsidP="003C0E27">
      <w:pPr>
        <w:numPr>
          <w:ilvl w:val="3"/>
          <w:numId w:val="12"/>
        </w:numPr>
        <w:autoSpaceDE w:val="0"/>
        <w:autoSpaceDN w:val="0"/>
        <w:spacing w:before="3" w:after="0" w:line="240" w:lineRule="auto"/>
        <w:ind w:left="540" w:right="90" w:hanging="260"/>
        <w:rPr>
          <w:szCs w:val="20"/>
        </w:rPr>
      </w:pPr>
      <w:r w:rsidRPr="005521DF">
        <w:rPr>
          <w:szCs w:val="20"/>
        </w:rPr>
        <w:t xml:space="preserve">SECNAV M-5239.1, Department of the Navy </w:t>
      </w:r>
      <w:r>
        <w:rPr>
          <w:szCs w:val="20"/>
        </w:rPr>
        <w:t>IE Cybersecurity Program 17 Nov 23</w:t>
      </w:r>
    </w:p>
    <w:p w:rsidR="003C0E27" w:rsidRPr="005521DF" w:rsidRDefault="003C0E27" w:rsidP="003C0E27">
      <w:pPr>
        <w:widowControl w:val="0"/>
        <w:autoSpaceDE w:val="0"/>
        <w:autoSpaceDN w:val="0"/>
        <w:spacing w:after="0" w:line="240" w:lineRule="auto"/>
        <w:ind w:left="120" w:firstLine="180"/>
        <w:rPr>
          <w:szCs w:val="20"/>
        </w:rPr>
      </w:pPr>
    </w:p>
    <w:p w:rsidR="003C0E27" w:rsidRDefault="003C0E27" w:rsidP="003C0E27">
      <w:pPr>
        <w:numPr>
          <w:ilvl w:val="3"/>
          <w:numId w:val="12"/>
        </w:numPr>
        <w:autoSpaceDE w:val="0"/>
        <w:autoSpaceDN w:val="0"/>
        <w:spacing w:before="3" w:after="0" w:line="240" w:lineRule="auto"/>
        <w:ind w:left="540" w:right="90" w:hanging="260"/>
        <w:rPr>
          <w:szCs w:val="20"/>
        </w:rPr>
      </w:pPr>
      <w:r w:rsidRPr="005521DF">
        <w:rPr>
          <w:szCs w:val="20"/>
        </w:rPr>
        <w:lastRenderedPageBreak/>
        <w:t>SECNAVINST 5230.15, Information Management/Information Technology Policy for Fielding of Commercial Off the Shelf Software, 10 April 2009.</w:t>
      </w:r>
    </w:p>
    <w:p w:rsidR="003C0E27" w:rsidRPr="0026295C" w:rsidRDefault="003C0E27" w:rsidP="003C0E27">
      <w:pPr>
        <w:autoSpaceDE w:val="0"/>
        <w:autoSpaceDN w:val="0"/>
        <w:spacing w:before="3" w:after="0" w:line="240" w:lineRule="auto"/>
        <w:ind w:right="90"/>
        <w:rPr>
          <w:szCs w:val="20"/>
        </w:rPr>
      </w:pPr>
    </w:p>
    <w:p w:rsidR="003C0E27" w:rsidRPr="005521DF" w:rsidRDefault="003C0E27" w:rsidP="003C0E27">
      <w:pPr>
        <w:numPr>
          <w:ilvl w:val="3"/>
          <w:numId w:val="12"/>
        </w:numPr>
        <w:autoSpaceDE w:val="0"/>
        <w:autoSpaceDN w:val="0"/>
        <w:spacing w:before="3" w:after="0" w:line="240" w:lineRule="auto"/>
        <w:ind w:left="540" w:right="90" w:hanging="260"/>
        <w:rPr>
          <w:szCs w:val="20"/>
        </w:rPr>
      </w:pPr>
      <w:r>
        <w:rPr>
          <w:szCs w:val="20"/>
        </w:rPr>
        <w:t>Department of the Navy Cybersecurity Manual (22 Apr 2022).</w:t>
      </w:r>
    </w:p>
    <w:p w:rsidR="003C0E27" w:rsidRPr="005521DF" w:rsidRDefault="003C0E27" w:rsidP="003C0E27">
      <w:pPr>
        <w:widowControl w:val="0"/>
        <w:autoSpaceDE w:val="0"/>
        <w:autoSpaceDN w:val="0"/>
        <w:spacing w:after="0" w:line="240" w:lineRule="auto"/>
        <w:rPr>
          <w:szCs w:val="20"/>
        </w:rPr>
      </w:pPr>
    </w:p>
    <w:p w:rsidR="003C0E27" w:rsidRPr="005521DF" w:rsidRDefault="003C0E27" w:rsidP="003C0E27">
      <w:pPr>
        <w:numPr>
          <w:ilvl w:val="3"/>
          <w:numId w:val="12"/>
        </w:numPr>
        <w:autoSpaceDE w:val="0"/>
        <w:autoSpaceDN w:val="0"/>
        <w:spacing w:before="7" w:after="0" w:line="240" w:lineRule="auto"/>
        <w:ind w:left="540" w:right="90" w:hanging="260"/>
        <w:rPr>
          <w:szCs w:val="20"/>
        </w:rPr>
      </w:pPr>
      <w:r w:rsidRPr="005521DF">
        <w:rPr>
          <w:szCs w:val="20"/>
        </w:rPr>
        <w:t>SECNAVINST 5239.19, Department of the Navy Computer Network Incident Response and Repor</w:t>
      </w:r>
      <w:r>
        <w:rPr>
          <w:szCs w:val="20"/>
        </w:rPr>
        <w:t>ting Requirements, 04 Sep 2019</w:t>
      </w:r>
      <w:r w:rsidRPr="005521DF">
        <w:rPr>
          <w:szCs w:val="20"/>
        </w:rPr>
        <w:t>.</w:t>
      </w:r>
    </w:p>
    <w:p w:rsidR="003C0E27" w:rsidRPr="005521DF" w:rsidRDefault="003C0E27" w:rsidP="003C0E27">
      <w:pPr>
        <w:widowControl w:val="0"/>
        <w:autoSpaceDE w:val="0"/>
        <w:autoSpaceDN w:val="0"/>
        <w:spacing w:after="0" w:line="240" w:lineRule="auto"/>
        <w:ind w:left="120" w:firstLine="180"/>
        <w:rPr>
          <w:szCs w:val="20"/>
        </w:rPr>
      </w:pPr>
    </w:p>
    <w:p w:rsidR="003C0E27" w:rsidRPr="005521DF" w:rsidRDefault="003C0E27" w:rsidP="003C0E27">
      <w:pPr>
        <w:numPr>
          <w:ilvl w:val="3"/>
          <w:numId w:val="12"/>
        </w:numPr>
        <w:autoSpaceDE w:val="0"/>
        <w:autoSpaceDN w:val="0"/>
        <w:spacing w:before="3" w:after="0" w:line="240" w:lineRule="auto"/>
        <w:ind w:left="540" w:right="90" w:hanging="260"/>
        <w:rPr>
          <w:szCs w:val="20"/>
        </w:rPr>
      </w:pPr>
      <w:r w:rsidRPr="005521DF">
        <w:rPr>
          <w:szCs w:val="20"/>
        </w:rPr>
        <w:t>The National Security Act of 1947.</w:t>
      </w:r>
    </w:p>
    <w:p w:rsidR="003C0E27" w:rsidRPr="005521DF" w:rsidRDefault="003C0E27" w:rsidP="003C0E27">
      <w:pPr>
        <w:widowControl w:val="0"/>
        <w:autoSpaceDE w:val="0"/>
        <w:autoSpaceDN w:val="0"/>
        <w:spacing w:after="0" w:line="240" w:lineRule="auto"/>
        <w:ind w:left="120" w:firstLine="180"/>
        <w:rPr>
          <w:szCs w:val="20"/>
        </w:rPr>
      </w:pPr>
    </w:p>
    <w:p w:rsidR="003C0E27" w:rsidRPr="005521DF" w:rsidRDefault="003C0E27" w:rsidP="003C0E27">
      <w:pPr>
        <w:numPr>
          <w:ilvl w:val="3"/>
          <w:numId w:val="12"/>
        </w:numPr>
        <w:autoSpaceDE w:val="0"/>
        <w:autoSpaceDN w:val="0"/>
        <w:spacing w:before="3" w:after="0" w:line="240" w:lineRule="auto"/>
        <w:ind w:left="540" w:right="90" w:hanging="260"/>
        <w:rPr>
          <w:szCs w:val="20"/>
        </w:rPr>
      </w:pPr>
      <w:r w:rsidRPr="005521DF">
        <w:rPr>
          <w:szCs w:val="20"/>
        </w:rPr>
        <w:t>Title 40/Clinger-Cohen Act.</w:t>
      </w:r>
    </w:p>
    <w:p w:rsidR="003C0E27" w:rsidRPr="005521DF" w:rsidRDefault="003C0E27" w:rsidP="003C0E27">
      <w:pPr>
        <w:widowControl w:val="0"/>
        <w:autoSpaceDE w:val="0"/>
        <w:autoSpaceDN w:val="0"/>
        <w:spacing w:after="0" w:line="240" w:lineRule="auto"/>
        <w:ind w:left="120" w:firstLine="180"/>
        <w:rPr>
          <w:szCs w:val="20"/>
        </w:rPr>
      </w:pPr>
    </w:p>
    <w:p w:rsidR="003C0E27" w:rsidRPr="005521DF" w:rsidRDefault="003C0E27" w:rsidP="003C0E27">
      <w:pPr>
        <w:numPr>
          <w:ilvl w:val="3"/>
          <w:numId w:val="12"/>
        </w:numPr>
        <w:autoSpaceDE w:val="0"/>
        <w:autoSpaceDN w:val="0"/>
        <w:spacing w:before="7" w:after="0" w:line="240" w:lineRule="auto"/>
        <w:ind w:left="540" w:right="90" w:hanging="260"/>
        <w:rPr>
          <w:szCs w:val="20"/>
        </w:rPr>
      </w:pPr>
      <w:r w:rsidRPr="005521DF">
        <w:rPr>
          <w:szCs w:val="20"/>
        </w:rPr>
        <w:t>Title 44/Federal Information Security Management Act.</w:t>
      </w:r>
    </w:p>
    <w:p w:rsidR="003C0E27" w:rsidRPr="005521DF" w:rsidRDefault="003C0E27" w:rsidP="003C0E27">
      <w:pPr>
        <w:widowControl w:val="0"/>
        <w:autoSpaceDE w:val="0"/>
        <w:autoSpaceDN w:val="0"/>
        <w:spacing w:after="0" w:line="240" w:lineRule="auto"/>
        <w:rPr>
          <w:szCs w:val="20"/>
        </w:rPr>
      </w:pPr>
    </w:p>
    <w:p w:rsidR="003C0E27" w:rsidRPr="005521DF" w:rsidRDefault="003C0E27" w:rsidP="003C0E27">
      <w:pPr>
        <w:widowControl w:val="0"/>
        <w:autoSpaceDE w:val="0"/>
        <w:autoSpaceDN w:val="0"/>
        <w:spacing w:after="0" w:line="240" w:lineRule="auto"/>
        <w:ind w:left="100" w:right="90"/>
        <w:rPr>
          <w:szCs w:val="20"/>
        </w:rPr>
      </w:pPr>
      <w:r w:rsidRPr="005521DF">
        <w:rPr>
          <w:szCs w:val="20"/>
        </w:rPr>
        <w:t>All IT procured in support of this contract shall meet all DoD/DON and NAVAIR IA polices. Failure to follow these policies will result in denied access to NMCI, One Net, Integrated Shipboard Network System (ISNS) and other DON, DoD, and Joint Networks. These IA policies are standard across the Department and ensure IA compatibility and interoperability.</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autoSpaceDE w:val="0"/>
        <w:autoSpaceDN w:val="0"/>
        <w:spacing w:after="0" w:line="240" w:lineRule="auto"/>
        <w:ind w:left="101" w:right="90"/>
        <w:rPr>
          <w:szCs w:val="20"/>
        </w:rPr>
      </w:pPr>
      <w:r w:rsidRPr="005521DF">
        <w:rPr>
          <w:szCs w:val="20"/>
        </w:rPr>
        <w:t>IT systems and/or networks operated by contractors pursuant to a NAVAIR contract, regardless of the level of data processed, shall be operated in accordance with the instructions listed above in this section.</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autoSpaceDE w:val="0"/>
        <w:autoSpaceDN w:val="0"/>
        <w:spacing w:after="0" w:line="240" w:lineRule="auto"/>
        <w:ind w:left="100" w:right="90"/>
        <w:rPr>
          <w:szCs w:val="20"/>
        </w:rPr>
      </w:pPr>
      <w:r w:rsidRPr="005521DF">
        <w:rPr>
          <w:szCs w:val="20"/>
        </w:rPr>
        <w:t>Contractor-owned equipment shall be permitted connections to NAVAIR/DoD networks in order to carry out the performance of this contract. All Contractor-owned hardware and/or software shall meet DoDI 8500.2 Cybersecurity Controls, is subject to validation scanning, and is approved by the NAVAIR site IA Manager prior to connection.</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autoSpaceDE w:val="0"/>
        <w:autoSpaceDN w:val="0"/>
        <w:spacing w:after="0" w:line="240" w:lineRule="auto"/>
        <w:ind w:left="100" w:right="90"/>
        <w:rPr>
          <w:szCs w:val="20"/>
        </w:rPr>
      </w:pPr>
      <w:r w:rsidRPr="005521DF">
        <w:rPr>
          <w:szCs w:val="20"/>
        </w:rPr>
        <w:t>The following specific criteria must be met before any contractor owned equipment may be connected to any DoD or NAVAIR network in support of this contract. Requirements include:</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numPr>
          <w:ilvl w:val="0"/>
          <w:numId w:val="9"/>
        </w:numPr>
        <w:tabs>
          <w:tab w:val="left" w:pos="584"/>
        </w:tabs>
        <w:autoSpaceDE w:val="0"/>
        <w:autoSpaceDN w:val="0"/>
        <w:spacing w:after="0" w:line="240" w:lineRule="auto"/>
        <w:ind w:left="90" w:right="90" w:firstLine="180"/>
        <w:rPr>
          <w:szCs w:val="20"/>
        </w:rPr>
      </w:pPr>
      <w:r w:rsidRPr="005521DF">
        <w:rPr>
          <w:szCs w:val="20"/>
          <w:u w:val="single"/>
        </w:rPr>
        <w:t>Network Vulnerability Scanning.</w:t>
      </w:r>
      <w:r w:rsidRPr="005521DF">
        <w:rPr>
          <w:szCs w:val="20"/>
        </w:rPr>
        <w:t xml:space="preserve"> NAVAIR Deputy CIO for Information Assurance maintains authorized auditing tools and shall provide for firewall/port scans, device discovery scan, vulnerability assessment, and other requirements as required to ensure secure interoperability with DoD networks The contractor shall be responsible for the remediation of any equipment that fails these audits prior to the connection of the system to the networks; results of approvals shall be documented via Memorandum of Agreement with the Facility Security Officer and the Defense Security Service Representative for that contractor;</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numPr>
          <w:ilvl w:val="0"/>
          <w:numId w:val="9"/>
        </w:numPr>
        <w:tabs>
          <w:tab w:val="left" w:pos="583"/>
        </w:tabs>
        <w:autoSpaceDE w:val="0"/>
        <w:autoSpaceDN w:val="0"/>
        <w:spacing w:after="0" w:line="240" w:lineRule="auto"/>
        <w:ind w:left="90" w:right="90" w:firstLine="180"/>
        <w:rPr>
          <w:szCs w:val="20"/>
        </w:rPr>
      </w:pPr>
      <w:r w:rsidRPr="005521DF">
        <w:rPr>
          <w:szCs w:val="20"/>
          <w:u w:val="single"/>
        </w:rPr>
        <w:t>Extent of Validation Scanning.</w:t>
      </w:r>
      <w:r w:rsidRPr="005521DF">
        <w:rPr>
          <w:szCs w:val="20"/>
        </w:rPr>
        <w:t xml:space="preserve"> To prevent scanning of corporate assets, all such networks, equipment and connections shall be physically segregated from any government/contractor corporate networks that are not in direct support of DoD contracts;</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numPr>
          <w:ilvl w:val="0"/>
          <w:numId w:val="9"/>
        </w:numPr>
        <w:tabs>
          <w:tab w:val="left" w:pos="585"/>
        </w:tabs>
        <w:autoSpaceDE w:val="0"/>
        <w:autoSpaceDN w:val="0"/>
        <w:spacing w:after="0" w:line="240" w:lineRule="auto"/>
        <w:ind w:left="90" w:right="90" w:firstLine="180"/>
        <w:rPr>
          <w:szCs w:val="20"/>
        </w:rPr>
      </w:pPr>
      <w:r w:rsidRPr="005521DF">
        <w:rPr>
          <w:szCs w:val="20"/>
          <w:u w:val="single"/>
        </w:rPr>
        <w:t>Circuit Provisioning.</w:t>
      </w:r>
      <w:r w:rsidRPr="005521DF">
        <w:rPr>
          <w:szCs w:val="20"/>
        </w:rPr>
        <w:t xml:space="preserve"> Any circuit or connection between NAVAIR and/or DoD site and the contractor site shall be provisioned via the Defense Information Security Agency and comply with CJCSI 6211.02C (series), Defense Information System Network (DISN): Policy and Responsibilities, 9 July 2008;</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numPr>
          <w:ilvl w:val="0"/>
          <w:numId w:val="9"/>
        </w:numPr>
        <w:tabs>
          <w:tab w:val="left" w:pos="583"/>
        </w:tabs>
        <w:autoSpaceDE w:val="0"/>
        <w:autoSpaceDN w:val="0"/>
        <w:spacing w:after="0" w:line="240" w:lineRule="auto"/>
        <w:ind w:left="90" w:right="90" w:firstLine="180"/>
        <w:rPr>
          <w:szCs w:val="20"/>
        </w:rPr>
      </w:pPr>
      <w:r w:rsidRPr="005521DF">
        <w:rPr>
          <w:szCs w:val="20"/>
          <w:u w:val="single"/>
        </w:rPr>
        <w:t>Servicing Systems from a Remote Contractor Site.</w:t>
      </w:r>
      <w:r w:rsidRPr="005521DF">
        <w:rPr>
          <w:szCs w:val="20"/>
        </w:rPr>
        <w:t xml:space="preserve"> Remote Access Service connections that allow off-station operation and/or administration of contractor-owned systems, located at any NAVAIR facility or site, shall not be permitted, with the exception of those systems connecting to the Command via the Outreach Services identified in Section 7, Enterprise Architecture;</w:t>
      </w:r>
    </w:p>
    <w:p w:rsidR="003C0E27" w:rsidRPr="005521DF" w:rsidRDefault="003C0E27" w:rsidP="003C0E27">
      <w:pPr>
        <w:widowControl w:val="0"/>
        <w:autoSpaceDE w:val="0"/>
        <w:autoSpaceDN w:val="0"/>
        <w:spacing w:before="2" w:after="0" w:line="240" w:lineRule="auto"/>
        <w:rPr>
          <w:szCs w:val="20"/>
        </w:rPr>
      </w:pPr>
    </w:p>
    <w:p w:rsidR="003C0E27" w:rsidRPr="005521DF" w:rsidRDefault="003C0E27" w:rsidP="003C0E27">
      <w:pPr>
        <w:numPr>
          <w:ilvl w:val="0"/>
          <w:numId w:val="9"/>
        </w:numPr>
        <w:tabs>
          <w:tab w:val="left" w:pos="630"/>
        </w:tabs>
        <w:autoSpaceDE w:val="0"/>
        <w:autoSpaceDN w:val="0"/>
        <w:spacing w:before="1" w:after="0" w:line="240" w:lineRule="auto"/>
        <w:ind w:left="90" w:right="90" w:firstLine="180"/>
        <w:rPr>
          <w:szCs w:val="20"/>
        </w:rPr>
      </w:pPr>
      <w:r w:rsidRPr="005521DF">
        <w:rPr>
          <w:szCs w:val="20"/>
          <w:u w:val="single"/>
        </w:rPr>
        <w:t>Memorandum of Agreement and Inter-connection Agreements.</w:t>
      </w:r>
      <w:r w:rsidRPr="005521DF">
        <w:rPr>
          <w:szCs w:val="20"/>
        </w:rPr>
        <w:t xml:space="preserve"> An Information Assurance MOA between the contractor owning the equipment and AIR-7.2.6 shall be developed and signed before the equipment can be connected to NAVAIR networks. Failure to comply with the signed MOA shall be grounds for disconnection from the network.</w:t>
      </w:r>
    </w:p>
    <w:p w:rsidR="003C0E27" w:rsidRPr="005521DF" w:rsidRDefault="003C0E27" w:rsidP="003C0E27">
      <w:pPr>
        <w:widowControl w:val="0"/>
        <w:autoSpaceDE w:val="0"/>
        <w:autoSpaceDN w:val="0"/>
        <w:spacing w:after="0" w:line="240" w:lineRule="auto"/>
        <w:rPr>
          <w:szCs w:val="20"/>
        </w:rPr>
      </w:pPr>
    </w:p>
    <w:p w:rsidR="003C0E27" w:rsidRPr="005521DF" w:rsidRDefault="003C0E27" w:rsidP="003C0E27">
      <w:pPr>
        <w:widowControl w:val="0"/>
        <w:numPr>
          <w:ilvl w:val="1"/>
          <w:numId w:val="10"/>
        </w:numPr>
        <w:tabs>
          <w:tab w:val="left" w:pos="720"/>
        </w:tabs>
        <w:autoSpaceDE w:val="0"/>
        <w:autoSpaceDN w:val="0"/>
        <w:spacing w:after="0" w:line="240" w:lineRule="auto"/>
        <w:ind w:left="90" w:firstLine="10"/>
        <w:outlineLvl w:val="1"/>
        <w:rPr>
          <w:b/>
          <w:bCs/>
          <w:szCs w:val="20"/>
        </w:rPr>
      </w:pPr>
      <w:r w:rsidRPr="005521DF">
        <w:rPr>
          <w:b/>
          <w:bCs/>
          <w:szCs w:val="20"/>
        </w:rPr>
        <w:lastRenderedPageBreak/>
        <w:t>Enterprise Architecture</w:t>
      </w:r>
    </w:p>
    <w:p w:rsidR="003C0E27" w:rsidRPr="005521DF" w:rsidRDefault="003C0E27" w:rsidP="003C0E27">
      <w:pPr>
        <w:widowControl w:val="0"/>
        <w:numPr>
          <w:ilvl w:val="3"/>
          <w:numId w:val="13"/>
        </w:numPr>
        <w:tabs>
          <w:tab w:val="left" w:pos="630"/>
        </w:tabs>
        <w:autoSpaceDE w:val="0"/>
        <w:autoSpaceDN w:val="0"/>
        <w:spacing w:after="0" w:line="240" w:lineRule="auto"/>
        <w:ind w:left="90" w:right="90" w:firstLine="270"/>
        <w:rPr>
          <w:szCs w:val="20"/>
        </w:rPr>
      </w:pPr>
      <w:r w:rsidRPr="005521DF">
        <w:rPr>
          <w:szCs w:val="20"/>
          <w:u w:val="single"/>
        </w:rPr>
        <w:t>Contractor Networks and Connections</w:t>
      </w:r>
      <w:r w:rsidRPr="005521DF">
        <w:rPr>
          <w:szCs w:val="20"/>
        </w:rPr>
        <w:t>. Contractor-owned and operated networks are prohibited on any NAVAIR facility or site in support of this contract</w:t>
      </w:r>
      <w:r w:rsidRPr="005521DF">
        <w:rPr>
          <w:b/>
          <w:szCs w:val="20"/>
        </w:rPr>
        <w:t xml:space="preserve">. </w:t>
      </w:r>
      <w:r w:rsidRPr="005521DF">
        <w:rPr>
          <w:szCs w:val="20"/>
        </w:rPr>
        <w:t>The contractor may access non-government, external IP space via the NAVAIR-provided Virtual Private Network (VPN) Outreach service or NAVAIR CIO approved Internet Protocol (IP) service.</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numPr>
          <w:ilvl w:val="3"/>
          <w:numId w:val="13"/>
        </w:numPr>
        <w:tabs>
          <w:tab w:val="left" w:pos="582"/>
        </w:tabs>
        <w:autoSpaceDE w:val="0"/>
        <w:autoSpaceDN w:val="0"/>
        <w:spacing w:after="0" w:line="240" w:lineRule="auto"/>
        <w:ind w:left="100" w:right="90" w:firstLine="180"/>
        <w:rPr>
          <w:szCs w:val="20"/>
        </w:rPr>
      </w:pPr>
      <w:r w:rsidRPr="005521DF">
        <w:rPr>
          <w:szCs w:val="20"/>
          <w:u w:val="single"/>
        </w:rPr>
        <w:t>Architecture Compliance</w:t>
      </w:r>
      <w:r w:rsidRPr="005521DF">
        <w:rPr>
          <w:szCs w:val="20"/>
        </w:rPr>
        <w:t>. The contractor shall ensure all IT solutions, including database solutions, comply with the appropriate NAE Enterprise Architecture, and are verified by the NAVAIR Enterprise Architect (AIR- 7.2.3) prior to build out.</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numPr>
          <w:ilvl w:val="3"/>
          <w:numId w:val="13"/>
        </w:numPr>
        <w:tabs>
          <w:tab w:val="left" w:pos="585"/>
        </w:tabs>
        <w:autoSpaceDE w:val="0"/>
        <w:autoSpaceDN w:val="0"/>
        <w:spacing w:after="0" w:line="240" w:lineRule="auto"/>
        <w:ind w:left="100" w:right="90" w:firstLine="180"/>
        <w:rPr>
          <w:szCs w:val="20"/>
        </w:rPr>
      </w:pPr>
      <w:r w:rsidRPr="005521DF">
        <w:rPr>
          <w:szCs w:val="20"/>
          <w:u w:val="single"/>
        </w:rPr>
        <w:t>Disclosure of pre-existing networks, circuits or connections</w:t>
      </w:r>
      <w:r w:rsidRPr="005521DF">
        <w:rPr>
          <w:szCs w:val="20"/>
        </w:rPr>
        <w:t>. Any and all networks, circuits or connections between the contractor and any NAVAIR site related to previous contracts shall be identified in the MOA. Failure to comply and subsequent discovery of an unregistered network, circuit or connection shall be grounds for immediate disconnection.</w:t>
      </w:r>
    </w:p>
    <w:p w:rsidR="003C0E27" w:rsidRPr="005521DF" w:rsidRDefault="003C0E27" w:rsidP="003C0E27">
      <w:pPr>
        <w:widowControl w:val="0"/>
        <w:autoSpaceDE w:val="0"/>
        <w:autoSpaceDN w:val="0"/>
        <w:spacing w:after="0" w:line="240" w:lineRule="auto"/>
        <w:rPr>
          <w:szCs w:val="20"/>
        </w:rPr>
      </w:pPr>
    </w:p>
    <w:p w:rsidR="003C0E27" w:rsidRPr="005521DF" w:rsidRDefault="003C0E27" w:rsidP="003C0E27">
      <w:pPr>
        <w:widowControl w:val="0"/>
        <w:numPr>
          <w:ilvl w:val="1"/>
          <w:numId w:val="8"/>
        </w:numPr>
        <w:tabs>
          <w:tab w:val="left" w:pos="720"/>
        </w:tabs>
        <w:autoSpaceDE w:val="0"/>
        <w:autoSpaceDN w:val="0"/>
        <w:spacing w:after="0" w:line="240" w:lineRule="auto"/>
        <w:ind w:right="90" w:firstLine="0"/>
        <w:rPr>
          <w:szCs w:val="20"/>
        </w:rPr>
      </w:pPr>
      <w:r w:rsidRPr="005521DF">
        <w:rPr>
          <w:b/>
          <w:szCs w:val="20"/>
        </w:rPr>
        <w:t xml:space="preserve">REQUIREMENTS </w:t>
      </w:r>
    </w:p>
    <w:p w:rsidR="003C0E27" w:rsidRPr="005521DF" w:rsidRDefault="003C0E27" w:rsidP="003C0E27">
      <w:pPr>
        <w:widowControl w:val="0"/>
        <w:tabs>
          <w:tab w:val="left" w:pos="820"/>
        </w:tabs>
        <w:autoSpaceDE w:val="0"/>
        <w:autoSpaceDN w:val="0"/>
        <w:spacing w:after="0" w:line="240" w:lineRule="auto"/>
        <w:ind w:left="100" w:right="90"/>
        <w:rPr>
          <w:szCs w:val="20"/>
        </w:rPr>
      </w:pPr>
    </w:p>
    <w:p w:rsidR="003C0E27" w:rsidRPr="005521DF" w:rsidRDefault="003C0E27" w:rsidP="003C0E27">
      <w:pPr>
        <w:widowControl w:val="0"/>
        <w:tabs>
          <w:tab w:val="left" w:pos="820"/>
        </w:tabs>
        <w:autoSpaceDE w:val="0"/>
        <w:autoSpaceDN w:val="0"/>
        <w:spacing w:after="0" w:line="240" w:lineRule="auto"/>
        <w:ind w:left="100" w:right="90"/>
        <w:rPr>
          <w:szCs w:val="20"/>
        </w:rPr>
      </w:pPr>
      <w:r w:rsidRPr="005521DF">
        <w:rPr>
          <w:szCs w:val="20"/>
        </w:rPr>
        <w:t>The Government will provide the Government Furnished Information (GFI) including test schedules, test scenarios, range safety requirements, and tasking due dates via the Mission Execution schedule and Systems Engineering Performance Test and Evaluation Team (SEPTET) Flight/Ground Mission Support Schedule. All GFI including SEPTET will be provided to the Contractor via e-mail message. Any changes or updates in schedule will be provided via e-mail message by the Government. The Contractor shall support, on average, up to seven missions at PMRF per year and up to eight mission per year at other sites. For contractor personnel permanently assigned to Government facilities, the Government will provide a workspace with systems and equipment necessary to perform daily activities and any required training.</w:t>
      </w:r>
    </w:p>
    <w:p w:rsidR="003C0E27" w:rsidRPr="005521DF" w:rsidRDefault="003C0E27" w:rsidP="003C0E27">
      <w:pPr>
        <w:widowControl w:val="0"/>
        <w:autoSpaceDE w:val="0"/>
        <w:autoSpaceDN w:val="0"/>
        <w:spacing w:before="6" w:after="0" w:line="240" w:lineRule="auto"/>
        <w:rPr>
          <w:szCs w:val="20"/>
        </w:rPr>
      </w:pPr>
    </w:p>
    <w:p w:rsidR="003C0E27" w:rsidRPr="005521DF" w:rsidRDefault="003C0E27" w:rsidP="003C0E27">
      <w:pPr>
        <w:widowControl w:val="0"/>
        <w:numPr>
          <w:ilvl w:val="1"/>
          <w:numId w:val="8"/>
        </w:numPr>
        <w:tabs>
          <w:tab w:val="left" w:pos="720"/>
        </w:tabs>
        <w:autoSpaceDE w:val="0"/>
        <w:autoSpaceDN w:val="0"/>
        <w:spacing w:before="1" w:after="0" w:line="240" w:lineRule="auto"/>
        <w:ind w:left="819" w:hanging="719"/>
        <w:outlineLvl w:val="1"/>
        <w:rPr>
          <w:b/>
          <w:bCs/>
          <w:szCs w:val="20"/>
        </w:rPr>
      </w:pPr>
      <w:r w:rsidRPr="005521DF">
        <w:rPr>
          <w:b/>
          <w:bCs/>
          <w:szCs w:val="20"/>
        </w:rPr>
        <w:t>Systems Engineering Support</w:t>
      </w:r>
    </w:p>
    <w:p w:rsidR="003C0E27" w:rsidRPr="005521DF" w:rsidRDefault="003C0E27" w:rsidP="003C0E27">
      <w:pPr>
        <w:widowControl w:val="0"/>
        <w:autoSpaceDE w:val="0"/>
        <w:autoSpaceDN w:val="0"/>
        <w:spacing w:before="5" w:after="0" w:line="240" w:lineRule="auto"/>
        <w:rPr>
          <w:b/>
          <w:szCs w:val="20"/>
        </w:rPr>
      </w:pPr>
    </w:p>
    <w:p w:rsidR="003C0E27" w:rsidRPr="005521DF" w:rsidRDefault="003C0E27" w:rsidP="003C0E27">
      <w:pPr>
        <w:widowControl w:val="0"/>
        <w:numPr>
          <w:ilvl w:val="2"/>
          <w:numId w:val="8"/>
        </w:numPr>
        <w:tabs>
          <w:tab w:val="left" w:pos="720"/>
        </w:tabs>
        <w:autoSpaceDE w:val="0"/>
        <w:autoSpaceDN w:val="0"/>
        <w:spacing w:after="0" w:line="240" w:lineRule="auto"/>
        <w:ind w:left="100" w:right="90" w:firstLine="0"/>
        <w:rPr>
          <w:szCs w:val="20"/>
        </w:rPr>
      </w:pPr>
      <w:r w:rsidRPr="005521DF">
        <w:rPr>
          <w:szCs w:val="20"/>
        </w:rPr>
        <w:t xml:space="preserve">The Contractor shall perform a detailed study for each test event of the sensor data available from the IBS, GCCS, Automatic Identification System (AIS), Imagery, Predator UAV, United States Coast Guard Maritime Intelligence Fusion Center (MIFC), Large Area Tracking Range (LATR), and other sources available from USINDOPACOM and other Combatant Commands (COCOMs) to determine their applicability to range safety. The Contractor shall attend the annual IBS Worldwide Producer and Consumer Symposium, ENTR Forum, and other mission-related events to maintain awareness of enhancements to the IBS data and emerging sensor technology. If a source of sensor data is deemed beneficial, the Contractor shall perform the requirements analysis to specify how to best integrate the sensor data into the ISAT system. Communication architectures will be explored for ingesting other sensor source contact info into ISAT including Instrumentation Network (INET) interfaces at PMRF. (CDRL A001) </w:t>
      </w:r>
    </w:p>
    <w:p w:rsidR="003C0E27" w:rsidRPr="005521DF" w:rsidRDefault="003C0E27" w:rsidP="003C0E27">
      <w:pPr>
        <w:widowControl w:val="0"/>
        <w:autoSpaceDE w:val="0"/>
        <w:autoSpaceDN w:val="0"/>
        <w:spacing w:before="5" w:after="0" w:line="240" w:lineRule="auto"/>
        <w:rPr>
          <w:b/>
          <w:szCs w:val="20"/>
        </w:rPr>
      </w:pPr>
    </w:p>
    <w:p w:rsidR="003C0E27" w:rsidRPr="005521DF" w:rsidRDefault="003C0E27" w:rsidP="003C0E27">
      <w:pPr>
        <w:widowControl w:val="0"/>
        <w:numPr>
          <w:ilvl w:val="2"/>
          <w:numId w:val="8"/>
        </w:numPr>
        <w:tabs>
          <w:tab w:val="left" w:pos="720"/>
        </w:tabs>
        <w:autoSpaceDE w:val="0"/>
        <w:autoSpaceDN w:val="0"/>
        <w:spacing w:after="0" w:line="240" w:lineRule="auto"/>
        <w:ind w:left="100" w:right="90" w:firstLine="0"/>
        <w:rPr>
          <w:szCs w:val="20"/>
        </w:rPr>
      </w:pPr>
      <w:r w:rsidRPr="005521DF">
        <w:rPr>
          <w:szCs w:val="20"/>
        </w:rPr>
        <w:t>The Contractor shall serve as a USCG project officer for testing and implementing new technologies that enhance situational awareness in the USCG D14 Maritime Domain Awareness, liaise with other Government agencies to increase operation awareness of the Maritime Domain Awareness, and assist with the development and implementation of formal policies and procedures for watchstanders.</w:t>
      </w:r>
    </w:p>
    <w:p w:rsidR="003C0E27" w:rsidRPr="005521DF" w:rsidRDefault="003C0E27" w:rsidP="003C0E27">
      <w:pPr>
        <w:widowControl w:val="0"/>
        <w:autoSpaceDE w:val="0"/>
        <w:autoSpaceDN w:val="0"/>
        <w:spacing w:after="0" w:line="240" w:lineRule="auto"/>
        <w:rPr>
          <w:szCs w:val="20"/>
        </w:rPr>
      </w:pPr>
    </w:p>
    <w:p w:rsidR="003C0E27" w:rsidRPr="005521DF" w:rsidRDefault="003C0E27" w:rsidP="003C0E27">
      <w:pPr>
        <w:widowControl w:val="0"/>
        <w:numPr>
          <w:ilvl w:val="2"/>
          <w:numId w:val="8"/>
        </w:numPr>
        <w:tabs>
          <w:tab w:val="left" w:pos="720"/>
        </w:tabs>
        <w:autoSpaceDE w:val="0"/>
        <w:autoSpaceDN w:val="0"/>
        <w:spacing w:after="0" w:line="240" w:lineRule="auto"/>
        <w:ind w:left="810" w:right="90" w:hanging="720"/>
        <w:rPr>
          <w:szCs w:val="20"/>
        </w:rPr>
      </w:pPr>
      <w:r w:rsidRPr="005521DF">
        <w:rPr>
          <w:szCs w:val="20"/>
        </w:rPr>
        <w:t>The Contractor shall perform and support the USCG D14 Maritime Domain Awareness watchstander duties including but not limited to:</w:t>
      </w:r>
    </w:p>
    <w:p w:rsidR="003C0E27" w:rsidRPr="005521DF" w:rsidRDefault="003C0E27" w:rsidP="003C0E27">
      <w:pPr>
        <w:widowControl w:val="0"/>
        <w:autoSpaceDE w:val="0"/>
        <w:autoSpaceDN w:val="0"/>
        <w:spacing w:after="0" w:line="240" w:lineRule="auto"/>
        <w:rPr>
          <w:szCs w:val="20"/>
        </w:rPr>
      </w:pPr>
    </w:p>
    <w:p w:rsidR="003C0E27" w:rsidRPr="005521DF" w:rsidRDefault="003C0E27" w:rsidP="003C0E27">
      <w:pPr>
        <w:widowControl w:val="0"/>
        <w:numPr>
          <w:ilvl w:val="3"/>
          <w:numId w:val="8"/>
        </w:numPr>
        <w:tabs>
          <w:tab w:val="left" w:pos="720"/>
        </w:tabs>
        <w:autoSpaceDE w:val="0"/>
        <w:autoSpaceDN w:val="0"/>
        <w:spacing w:after="0" w:line="240" w:lineRule="auto"/>
        <w:ind w:left="90" w:right="90" w:firstLine="0"/>
        <w:rPr>
          <w:szCs w:val="20"/>
        </w:rPr>
      </w:pPr>
      <w:r w:rsidRPr="005521DF">
        <w:rPr>
          <w:szCs w:val="20"/>
        </w:rPr>
        <w:t>Maintain awareness of all active operations and status of resources in support of homeland security (HLS), maritime law enforcement (MLE), marine safety (MS), marine environmental protection (MEP), aids to navigation (ATON), and defense operations throughout the Area of Responsibility (AOR).</w:t>
      </w:r>
    </w:p>
    <w:p w:rsidR="003C0E27" w:rsidRPr="005521DF" w:rsidRDefault="003C0E27" w:rsidP="003C0E27">
      <w:pPr>
        <w:widowControl w:val="0"/>
        <w:autoSpaceDE w:val="0"/>
        <w:autoSpaceDN w:val="0"/>
        <w:spacing w:after="0" w:line="240" w:lineRule="auto"/>
        <w:ind w:left="100" w:right="90"/>
        <w:rPr>
          <w:szCs w:val="20"/>
        </w:rPr>
      </w:pPr>
    </w:p>
    <w:p w:rsidR="003C0E27" w:rsidRPr="005521DF" w:rsidRDefault="003C0E27" w:rsidP="003C0E27">
      <w:pPr>
        <w:widowControl w:val="0"/>
        <w:numPr>
          <w:ilvl w:val="3"/>
          <w:numId w:val="8"/>
        </w:numPr>
        <w:tabs>
          <w:tab w:val="left" w:pos="720"/>
        </w:tabs>
        <w:autoSpaceDE w:val="0"/>
        <w:autoSpaceDN w:val="0"/>
        <w:spacing w:after="0" w:line="240" w:lineRule="auto"/>
        <w:ind w:left="90" w:right="90" w:firstLine="0"/>
        <w:rPr>
          <w:szCs w:val="20"/>
        </w:rPr>
      </w:pPr>
      <w:r w:rsidRPr="005521DF">
        <w:rPr>
          <w:szCs w:val="20"/>
        </w:rPr>
        <w:t>Develop and evaluate the Local Tactical Picture (LTP), monitors classified, unclassified, and sensor data; and makes recommendations to the Operations Unit and Command Duty Officer (CDO).</w:t>
      </w:r>
    </w:p>
    <w:p w:rsidR="003C0E27" w:rsidRPr="005521DF" w:rsidRDefault="003C0E27" w:rsidP="003C0E27">
      <w:pPr>
        <w:widowControl w:val="0"/>
        <w:autoSpaceDE w:val="0"/>
        <w:autoSpaceDN w:val="0"/>
        <w:spacing w:after="0" w:line="240" w:lineRule="auto"/>
        <w:ind w:left="100" w:right="90"/>
        <w:rPr>
          <w:szCs w:val="20"/>
        </w:rPr>
      </w:pPr>
    </w:p>
    <w:p w:rsidR="003C0E27" w:rsidRPr="005521DF" w:rsidRDefault="003C0E27" w:rsidP="003C0E27">
      <w:pPr>
        <w:widowControl w:val="0"/>
        <w:numPr>
          <w:ilvl w:val="3"/>
          <w:numId w:val="8"/>
        </w:numPr>
        <w:tabs>
          <w:tab w:val="left" w:pos="720"/>
        </w:tabs>
        <w:autoSpaceDE w:val="0"/>
        <w:autoSpaceDN w:val="0"/>
        <w:spacing w:after="0" w:line="240" w:lineRule="auto"/>
        <w:ind w:left="90" w:right="90" w:firstLine="0"/>
        <w:rPr>
          <w:szCs w:val="20"/>
        </w:rPr>
      </w:pPr>
      <w:r w:rsidRPr="005521DF">
        <w:rPr>
          <w:szCs w:val="20"/>
        </w:rPr>
        <w:t xml:space="preserve">Evaluate the impact of changing weather conditions and makes recommendations to the Operations Unit </w:t>
      </w:r>
      <w:r w:rsidRPr="005521DF">
        <w:rPr>
          <w:szCs w:val="20"/>
        </w:rPr>
        <w:lastRenderedPageBreak/>
        <w:t>and CDO.</w:t>
      </w:r>
    </w:p>
    <w:p w:rsidR="003C0E27" w:rsidRPr="005521DF" w:rsidRDefault="003C0E27" w:rsidP="003C0E27">
      <w:pPr>
        <w:widowControl w:val="0"/>
        <w:autoSpaceDE w:val="0"/>
        <w:autoSpaceDN w:val="0"/>
        <w:spacing w:after="0" w:line="240" w:lineRule="auto"/>
        <w:rPr>
          <w:szCs w:val="20"/>
        </w:rPr>
      </w:pPr>
    </w:p>
    <w:p w:rsidR="003C0E27" w:rsidRPr="005521DF" w:rsidRDefault="003C0E27" w:rsidP="003C0E27">
      <w:pPr>
        <w:widowControl w:val="0"/>
        <w:numPr>
          <w:ilvl w:val="3"/>
          <w:numId w:val="8"/>
        </w:numPr>
        <w:tabs>
          <w:tab w:val="left" w:pos="720"/>
        </w:tabs>
        <w:autoSpaceDE w:val="0"/>
        <w:autoSpaceDN w:val="0"/>
        <w:spacing w:after="0" w:line="240" w:lineRule="auto"/>
        <w:ind w:left="90" w:right="90" w:firstLine="0"/>
        <w:rPr>
          <w:szCs w:val="20"/>
        </w:rPr>
      </w:pPr>
      <w:r w:rsidRPr="005521DF">
        <w:rPr>
          <w:szCs w:val="20"/>
        </w:rPr>
        <w:t>Monitors/tracks movements of vessels of interest.</w:t>
      </w:r>
    </w:p>
    <w:p w:rsidR="003C0E27" w:rsidRPr="005521DF" w:rsidRDefault="003C0E27" w:rsidP="003C0E27">
      <w:pPr>
        <w:widowControl w:val="0"/>
        <w:autoSpaceDE w:val="0"/>
        <w:autoSpaceDN w:val="0"/>
        <w:spacing w:after="0" w:line="240" w:lineRule="auto"/>
        <w:ind w:right="90"/>
        <w:rPr>
          <w:szCs w:val="20"/>
        </w:rPr>
      </w:pPr>
    </w:p>
    <w:p w:rsidR="003C0E27" w:rsidRPr="005521DF" w:rsidRDefault="003C0E27" w:rsidP="003C0E27">
      <w:pPr>
        <w:widowControl w:val="0"/>
        <w:numPr>
          <w:ilvl w:val="3"/>
          <w:numId w:val="8"/>
        </w:numPr>
        <w:tabs>
          <w:tab w:val="left" w:pos="720"/>
        </w:tabs>
        <w:autoSpaceDE w:val="0"/>
        <w:autoSpaceDN w:val="0"/>
        <w:spacing w:after="0" w:line="240" w:lineRule="auto"/>
        <w:ind w:left="90" w:right="90" w:firstLine="0"/>
        <w:rPr>
          <w:szCs w:val="20"/>
        </w:rPr>
      </w:pPr>
      <w:r w:rsidRPr="005521DF">
        <w:rPr>
          <w:szCs w:val="20"/>
        </w:rPr>
        <w:t>Continuously monitors maritime activities to identify anomalies in the AOR.</w:t>
      </w:r>
    </w:p>
    <w:p w:rsidR="003C0E27" w:rsidRPr="005521DF" w:rsidRDefault="003C0E27" w:rsidP="003C0E27">
      <w:pPr>
        <w:widowControl w:val="0"/>
        <w:autoSpaceDE w:val="0"/>
        <w:autoSpaceDN w:val="0"/>
        <w:spacing w:after="0" w:line="240" w:lineRule="auto"/>
        <w:rPr>
          <w:szCs w:val="20"/>
        </w:rPr>
      </w:pPr>
    </w:p>
    <w:p w:rsidR="003C0E27" w:rsidRPr="005521DF" w:rsidRDefault="003C0E27" w:rsidP="003C0E27">
      <w:pPr>
        <w:widowControl w:val="0"/>
        <w:numPr>
          <w:ilvl w:val="3"/>
          <w:numId w:val="8"/>
        </w:numPr>
        <w:tabs>
          <w:tab w:val="left" w:pos="720"/>
        </w:tabs>
        <w:autoSpaceDE w:val="0"/>
        <w:autoSpaceDN w:val="0"/>
        <w:spacing w:after="0" w:line="240" w:lineRule="auto"/>
        <w:ind w:left="90" w:right="90" w:firstLine="0"/>
        <w:rPr>
          <w:szCs w:val="20"/>
        </w:rPr>
      </w:pPr>
      <w:r w:rsidRPr="005521DF">
        <w:rPr>
          <w:szCs w:val="20"/>
        </w:rPr>
        <w:t>Identify and track vessels of interest or suspicious activity and alerts the Operations Unit and CDO.</w:t>
      </w:r>
    </w:p>
    <w:p w:rsidR="003C0E27" w:rsidRPr="005521DF" w:rsidRDefault="003C0E27" w:rsidP="003C0E27">
      <w:pPr>
        <w:widowControl w:val="0"/>
        <w:autoSpaceDE w:val="0"/>
        <w:autoSpaceDN w:val="0"/>
        <w:spacing w:after="0" w:line="240" w:lineRule="auto"/>
        <w:ind w:left="120"/>
        <w:rPr>
          <w:szCs w:val="20"/>
        </w:rPr>
      </w:pPr>
    </w:p>
    <w:p w:rsidR="003C0E27" w:rsidRPr="005521DF" w:rsidRDefault="003C0E27" w:rsidP="003C0E27">
      <w:pPr>
        <w:widowControl w:val="0"/>
        <w:numPr>
          <w:ilvl w:val="3"/>
          <w:numId w:val="8"/>
        </w:numPr>
        <w:tabs>
          <w:tab w:val="left" w:pos="720"/>
        </w:tabs>
        <w:autoSpaceDE w:val="0"/>
        <w:autoSpaceDN w:val="0"/>
        <w:spacing w:after="0" w:line="240" w:lineRule="auto"/>
        <w:ind w:left="90" w:right="90" w:firstLine="0"/>
        <w:rPr>
          <w:szCs w:val="20"/>
        </w:rPr>
      </w:pPr>
      <w:r w:rsidRPr="005521DF">
        <w:rPr>
          <w:szCs w:val="20"/>
        </w:rPr>
        <w:t>Deliver mission/situational awareness briefs to appropriate D14 Response Division staff elements.</w:t>
      </w:r>
    </w:p>
    <w:p w:rsidR="003C0E27" w:rsidRPr="005521DF" w:rsidRDefault="003C0E27" w:rsidP="003C0E27">
      <w:pPr>
        <w:widowControl w:val="0"/>
        <w:autoSpaceDE w:val="0"/>
        <w:autoSpaceDN w:val="0"/>
        <w:spacing w:after="0" w:line="240" w:lineRule="auto"/>
        <w:ind w:left="120"/>
        <w:rPr>
          <w:szCs w:val="20"/>
        </w:rPr>
      </w:pPr>
    </w:p>
    <w:p w:rsidR="003C0E27" w:rsidRPr="005521DF" w:rsidRDefault="003C0E27" w:rsidP="003C0E27">
      <w:pPr>
        <w:widowControl w:val="0"/>
        <w:numPr>
          <w:ilvl w:val="3"/>
          <w:numId w:val="8"/>
        </w:numPr>
        <w:tabs>
          <w:tab w:val="left" w:pos="720"/>
        </w:tabs>
        <w:autoSpaceDE w:val="0"/>
        <w:autoSpaceDN w:val="0"/>
        <w:spacing w:after="0" w:line="240" w:lineRule="auto"/>
        <w:ind w:left="90" w:right="90" w:firstLine="0"/>
        <w:rPr>
          <w:szCs w:val="20"/>
        </w:rPr>
      </w:pPr>
      <w:r w:rsidRPr="005521DF">
        <w:rPr>
          <w:szCs w:val="20"/>
        </w:rPr>
        <w:t>Maintain existing systems in accordance with standard operating procedures.</w:t>
      </w:r>
    </w:p>
    <w:p w:rsidR="003C0E27" w:rsidRPr="005521DF" w:rsidRDefault="003C0E27" w:rsidP="003C0E27">
      <w:pPr>
        <w:widowControl w:val="0"/>
        <w:autoSpaceDE w:val="0"/>
        <w:autoSpaceDN w:val="0"/>
        <w:spacing w:after="0" w:line="240" w:lineRule="auto"/>
        <w:rPr>
          <w:szCs w:val="20"/>
        </w:rPr>
      </w:pPr>
    </w:p>
    <w:p w:rsidR="003C0E27" w:rsidRPr="005521DF" w:rsidRDefault="003C0E27" w:rsidP="003C0E27">
      <w:pPr>
        <w:widowControl w:val="0"/>
        <w:numPr>
          <w:ilvl w:val="3"/>
          <w:numId w:val="8"/>
        </w:numPr>
        <w:tabs>
          <w:tab w:val="left" w:pos="720"/>
        </w:tabs>
        <w:autoSpaceDE w:val="0"/>
        <w:autoSpaceDN w:val="0"/>
        <w:spacing w:after="0" w:line="240" w:lineRule="auto"/>
        <w:ind w:left="90" w:right="90" w:firstLine="0"/>
        <w:rPr>
          <w:szCs w:val="20"/>
        </w:rPr>
      </w:pPr>
      <w:r w:rsidRPr="005521DF">
        <w:rPr>
          <w:szCs w:val="20"/>
        </w:rPr>
        <w:t>Develop basic standard operating procedures to verify logic of new or modified technical procedures.</w:t>
      </w:r>
    </w:p>
    <w:p w:rsidR="003C0E27" w:rsidRPr="005521DF" w:rsidRDefault="003C0E27" w:rsidP="003C0E27">
      <w:pPr>
        <w:widowControl w:val="0"/>
        <w:autoSpaceDE w:val="0"/>
        <w:autoSpaceDN w:val="0"/>
        <w:spacing w:after="0" w:line="240" w:lineRule="auto"/>
        <w:ind w:left="120" w:firstLine="180"/>
        <w:rPr>
          <w:szCs w:val="20"/>
        </w:rPr>
      </w:pPr>
    </w:p>
    <w:p w:rsidR="003C0E27" w:rsidRPr="005521DF" w:rsidRDefault="003C0E27" w:rsidP="003C0E27">
      <w:pPr>
        <w:widowControl w:val="0"/>
        <w:numPr>
          <w:ilvl w:val="3"/>
          <w:numId w:val="8"/>
        </w:numPr>
        <w:tabs>
          <w:tab w:val="left" w:pos="720"/>
        </w:tabs>
        <w:autoSpaceDE w:val="0"/>
        <w:autoSpaceDN w:val="0"/>
        <w:spacing w:after="0" w:line="240" w:lineRule="auto"/>
        <w:ind w:left="90" w:right="90" w:firstLine="0"/>
        <w:rPr>
          <w:szCs w:val="20"/>
        </w:rPr>
      </w:pPr>
      <w:r w:rsidRPr="005521DF">
        <w:rPr>
          <w:szCs w:val="20"/>
        </w:rPr>
        <w:t>Input boarding results for international fishing boats, sighting reports, and mission data into the Coast Guard Marine Information for Safety and Law Enforcement (MISLE) database to support USCG missions.</w:t>
      </w:r>
    </w:p>
    <w:p w:rsidR="003C0E27" w:rsidRPr="005521DF" w:rsidRDefault="003C0E27" w:rsidP="003C0E27">
      <w:pPr>
        <w:widowControl w:val="0"/>
        <w:autoSpaceDE w:val="0"/>
        <w:autoSpaceDN w:val="0"/>
        <w:spacing w:after="0" w:line="240" w:lineRule="auto"/>
        <w:rPr>
          <w:szCs w:val="20"/>
        </w:rPr>
      </w:pPr>
    </w:p>
    <w:p w:rsidR="003C0E27" w:rsidRPr="005521DF" w:rsidRDefault="003C0E27" w:rsidP="003C0E27">
      <w:pPr>
        <w:widowControl w:val="0"/>
        <w:numPr>
          <w:ilvl w:val="1"/>
          <w:numId w:val="8"/>
        </w:numPr>
        <w:tabs>
          <w:tab w:val="left" w:pos="720"/>
        </w:tabs>
        <w:autoSpaceDE w:val="0"/>
        <w:autoSpaceDN w:val="0"/>
        <w:spacing w:after="0" w:line="240" w:lineRule="auto"/>
        <w:ind w:left="90" w:firstLine="10"/>
        <w:outlineLvl w:val="1"/>
        <w:rPr>
          <w:b/>
          <w:bCs/>
          <w:szCs w:val="20"/>
        </w:rPr>
      </w:pPr>
      <w:r w:rsidRPr="005521DF">
        <w:rPr>
          <w:b/>
          <w:bCs/>
          <w:szCs w:val="20"/>
        </w:rPr>
        <w:t>Systems Integration</w:t>
      </w:r>
    </w:p>
    <w:p w:rsidR="003C0E27" w:rsidRPr="005521DF" w:rsidRDefault="003C0E27" w:rsidP="003C0E27">
      <w:pPr>
        <w:widowControl w:val="0"/>
        <w:autoSpaceDE w:val="0"/>
        <w:autoSpaceDN w:val="0"/>
        <w:spacing w:after="0" w:line="240" w:lineRule="auto"/>
        <w:rPr>
          <w:b/>
          <w:szCs w:val="20"/>
        </w:rPr>
      </w:pPr>
    </w:p>
    <w:p w:rsidR="003C0E27" w:rsidRPr="005521DF" w:rsidRDefault="003C0E27" w:rsidP="003C0E27">
      <w:pPr>
        <w:widowControl w:val="0"/>
        <w:numPr>
          <w:ilvl w:val="2"/>
          <w:numId w:val="8"/>
        </w:numPr>
        <w:tabs>
          <w:tab w:val="left" w:pos="720"/>
        </w:tabs>
        <w:autoSpaceDE w:val="0"/>
        <w:autoSpaceDN w:val="0"/>
        <w:spacing w:after="0" w:line="240" w:lineRule="auto"/>
        <w:ind w:left="100" w:right="90" w:firstLine="0"/>
        <w:rPr>
          <w:szCs w:val="20"/>
        </w:rPr>
      </w:pPr>
      <w:r w:rsidRPr="005521DF">
        <w:rPr>
          <w:szCs w:val="20"/>
        </w:rPr>
        <w:t xml:space="preserve">The Contractor shall conduct requirements analysis and develop input to the INET interface design specification and Concept of Operations (CONOPS) for pushing operator-selected tracks from ISAT onto INET at PMRF and other ranges as required by specific task orders.  (CDRL A001) </w:t>
      </w:r>
    </w:p>
    <w:p w:rsidR="003C0E27" w:rsidRPr="005521DF" w:rsidRDefault="003C0E27" w:rsidP="003C0E27">
      <w:pPr>
        <w:widowControl w:val="0"/>
        <w:tabs>
          <w:tab w:val="left" w:pos="819"/>
        </w:tabs>
        <w:autoSpaceDE w:val="0"/>
        <w:autoSpaceDN w:val="0"/>
        <w:spacing w:after="0" w:line="240" w:lineRule="auto"/>
        <w:ind w:right="117"/>
        <w:rPr>
          <w:szCs w:val="20"/>
        </w:rPr>
      </w:pPr>
    </w:p>
    <w:p w:rsidR="003C0E27" w:rsidRPr="005521DF" w:rsidRDefault="003C0E27" w:rsidP="003C0E27">
      <w:pPr>
        <w:numPr>
          <w:ilvl w:val="2"/>
          <w:numId w:val="8"/>
        </w:numPr>
        <w:tabs>
          <w:tab w:val="left" w:pos="720"/>
        </w:tabs>
        <w:autoSpaceDE w:val="0"/>
        <w:autoSpaceDN w:val="0"/>
        <w:spacing w:after="0" w:line="240" w:lineRule="auto"/>
        <w:ind w:left="101" w:right="90" w:firstLine="0"/>
        <w:rPr>
          <w:szCs w:val="20"/>
        </w:rPr>
      </w:pPr>
      <w:r w:rsidRPr="005521DF">
        <w:rPr>
          <w:szCs w:val="20"/>
        </w:rPr>
        <w:t>The Contractor shall perform preliminary site surveys to determine the requirements for the individual site. The Contractor shall make recommendations pertaining to the best configuration of equipment for the site. (CDRL A001)</w:t>
      </w:r>
    </w:p>
    <w:p w:rsidR="003C0E27" w:rsidRPr="005521DF" w:rsidRDefault="003C0E27" w:rsidP="003C0E27">
      <w:pPr>
        <w:widowControl w:val="0"/>
        <w:autoSpaceDE w:val="0"/>
        <w:autoSpaceDN w:val="0"/>
        <w:spacing w:before="2" w:after="0" w:line="240" w:lineRule="auto"/>
        <w:rPr>
          <w:szCs w:val="20"/>
        </w:rPr>
      </w:pPr>
    </w:p>
    <w:p w:rsidR="003C0E27" w:rsidRPr="005521DF" w:rsidRDefault="003C0E27" w:rsidP="003C0E27">
      <w:pPr>
        <w:widowControl w:val="0"/>
        <w:numPr>
          <w:ilvl w:val="2"/>
          <w:numId w:val="8"/>
        </w:numPr>
        <w:tabs>
          <w:tab w:val="left" w:pos="725"/>
        </w:tabs>
        <w:autoSpaceDE w:val="0"/>
        <w:autoSpaceDN w:val="0"/>
        <w:spacing w:before="1" w:after="0" w:line="240" w:lineRule="auto"/>
        <w:ind w:left="100" w:right="118" w:firstLine="0"/>
        <w:rPr>
          <w:szCs w:val="20"/>
        </w:rPr>
      </w:pPr>
      <w:r w:rsidRPr="005521DF">
        <w:rPr>
          <w:szCs w:val="20"/>
        </w:rPr>
        <w:t xml:space="preserve">The Contractor shall provide software updates/upgrades for the ISAT, as well as install and configure the required software at the site. The Contractor shall implement any software enhancements or modifications as directed by the Government or Government sponsor. </w:t>
      </w:r>
    </w:p>
    <w:p w:rsidR="003C0E27" w:rsidRPr="005521DF" w:rsidRDefault="003C0E27" w:rsidP="003C0E27">
      <w:pPr>
        <w:widowControl w:val="0"/>
        <w:autoSpaceDE w:val="0"/>
        <w:autoSpaceDN w:val="0"/>
        <w:spacing w:before="9" w:after="0" w:line="240" w:lineRule="auto"/>
        <w:rPr>
          <w:szCs w:val="20"/>
        </w:rPr>
      </w:pPr>
    </w:p>
    <w:p w:rsidR="003C0E27" w:rsidRPr="005521DF" w:rsidRDefault="003C0E27" w:rsidP="003C0E27">
      <w:pPr>
        <w:widowControl w:val="0"/>
        <w:numPr>
          <w:ilvl w:val="2"/>
          <w:numId w:val="8"/>
        </w:numPr>
        <w:tabs>
          <w:tab w:val="left" w:pos="720"/>
        </w:tabs>
        <w:autoSpaceDE w:val="0"/>
        <w:autoSpaceDN w:val="0"/>
        <w:spacing w:after="0" w:line="240" w:lineRule="auto"/>
        <w:ind w:left="100" w:right="116" w:firstLine="0"/>
        <w:rPr>
          <w:szCs w:val="20"/>
        </w:rPr>
      </w:pPr>
      <w:r w:rsidRPr="005521DF">
        <w:rPr>
          <w:szCs w:val="20"/>
        </w:rPr>
        <w:t>If testing at additional sites is determined to be in the best interest of the Government, the contractor shall install ISAT systems at MDA/AB sites including PMSR at Point Mugu, CA; Vandenberg AFB, CA; NASA Wallops Flight Facility (WFF) at Wallops Island, VA; and other locations requested by NAVAIR.\</w:t>
      </w:r>
    </w:p>
    <w:p w:rsidR="003C0E27" w:rsidRPr="005521DF" w:rsidRDefault="003C0E27" w:rsidP="003C0E27">
      <w:pPr>
        <w:widowControl w:val="0"/>
        <w:autoSpaceDE w:val="0"/>
        <w:autoSpaceDN w:val="0"/>
        <w:spacing w:after="0" w:line="240" w:lineRule="auto"/>
        <w:ind w:left="120" w:firstLine="180"/>
        <w:rPr>
          <w:szCs w:val="20"/>
        </w:rPr>
      </w:pPr>
    </w:p>
    <w:p w:rsidR="003C0E27" w:rsidRPr="005521DF" w:rsidRDefault="003C0E27" w:rsidP="003C0E27">
      <w:pPr>
        <w:widowControl w:val="0"/>
        <w:numPr>
          <w:ilvl w:val="2"/>
          <w:numId w:val="8"/>
        </w:numPr>
        <w:tabs>
          <w:tab w:val="left" w:pos="720"/>
        </w:tabs>
        <w:autoSpaceDE w:val="0"/>
        <w:autoSpaceDN w:val="0"/>
        <w:spacing w:after="0" w:line="240" w:lineRule="auto"/>
        <w:ind w:left="100" w:right="116" w:firstLine="0"/>
        <w:rPr>
          <w:szCs w:val="20"/>
        </w:rPr>
      </w:pPr>
      <w:r w:rsidRPr="005521DF">
        <w:rPr>
          <w:szCs w:val="20"/>
        </w:rPr>
        <w:t>The Contractor shall provide technical support either remotely or on-site at PMRF to comply with cybersecurity requirements related to the ISAT software, computer systems, communication equipment, and Tactical SIPRNET in the Battle Management Interoperability Center (BMIC).</w:t>
      </w:r>
    </w:p>
    <w:p w:rsidR="003C0E27" w:rsidRPr="005521DF" w:rsidRDefault="003C0E27" w:rsidP="003C0E27">
      <w:pPr>
        <w:widowControl w:val="0"/>
        <w:autoSpaceDE w:val="0"/>
        <w:autoSpaceDN w:val="0"/>
        <w:spacing w:before="9" w:after="0" w:line="240" w:lineRule="auto"/>
        <w:rPr>
          <w:szCs w:val="20"/>
        </w:rPr>
      </w:pPr>
    </w:p>
    <w:p w:rsidR="003C0E27" w:rsidRPr="005521DF" w:rsidRDefault="003C0E27" w:rsidP="003C0E27">
      <w:pPr>
        <w:keepNext/>
        <w:widowControl w:val="0"/>
        <w:numPr>
          <w:ilvl w:val="1"/>
          <w:numId w:val="8"/>
        </w:numPr>
        <w:tabs>
          <w:tab w:val="left" w:pos="720"/>
        </w:tabs>
        <w:autoSpaceDE w:val="0"/>
        <w:autoSpaceDN w:val="0"/>
        <w:spacing w:after="0" w:line="240" w:lineRule="auto"/>
        <w:ind w:left="90" w:firstLine="10"/>
        <w:outlineLvl w:val="1"/>
        <w:rPr>
          <w:b/>
          <w:bCs/>
          <w:szCs w:val="20"/>
        </w:rPr>
      </w:pPr>
      <w:r w:rsidRPr="005521DF">
        <w:rPr>
          <w:b/>
          <w:bCs/>
          <w:szCs w:val="20"/>
        </w:rPr>
        <w:t>Mission Support</w:t>
      </w:r>
    </w:p>
    <w:p w:rsidR="003C0E27" w:rsidRPr="005521DF" w:rsidRDefault="003C0E27" w:rsidP="003C0E27">
      <w:pPr>
        <w:keepNext/>
        <w:widowControl w:val="0"/>
        <w:autoSpaceDE w:val="0"/>
        <w:autoSpaceDN w:val="0"/>
        <w:spacing w:before="3" w:after="0" w:line="240" w:lineRule="auto"/>
        <w:rPr>
          <w:b/>
          <w:szCs w:val="20"/>
        </w:rPr>
      </w:pPr>
    </w:p>
    <w:p w:rsidR="003C0E27" w:rsidRPr="005521DF" w:rsidRDefault="003C0E27" w:rsidP="003C0E27">
      <w:pPr>
        <w:keepNext/>
        <w:widowControl w:val="0"/>
        <w:numPr>
          <w:ilvl w:val="2"/>
          <w:numId w:val="8"/>
        </w:numPr>
        <w:tabs>
          <w:tab w:val="left" w:pos="720"/>
        </w:tabs>
        <w:autoSpaceDE w:val="0"/>
        <w:autoSpaceDN w:val="0"/>
        <w:spacing w:after="0" w:line="240" w:lineRule="auto"/>
        <w:ind w:left="90" w:firstLine="11"/>
        <w:rPr>
          <w:b/>
          <w:szCs w:val="20"/>
        </w:rPr>
      </w:pPr>
      <w:r w:rsidRPr="005521DF">
        <w:rPr>
          <w:b/>
          <w:szCs w:val="20"/>
        </w:rPr>
        <w:t>Pre-test Site Survey</w:t>
      </w:r>
    </w:p>
    <w:p w:rsidR="003C0E27" w:rsidRPr="005521DF" w:rsidRDefault="003C0E27" w:rsidP="003C0E27">
      <w:pPr>
        <w:keepNext/>
        <w:widowControl w:val="0"/>
        <w:autoSpaceDE w:val="0"/>
        <w:autoSpaceDN w:val="0"/>
        <w:spacing w:before="3" w:after="0" w:line="240" w:lineRule="auto"/>
        <w:rPr>
          <w:b/>
          <w:szCs w:val="20"/>
        </w:rPr>
      </w:pPr>
    </w:p>
    <w:p w:rsidR="003C0E27" w:rsidRPr="005521DF" w:rsidRDefault="003C0E27" w:rsidP="003C0E27">
      <w:pPr>
        <w:numPr>
          <w:ilvl w:val="3"/>
          <w:numId w:val="8"/>
        </w:numPr>
        <w:tabs>
          <w:tab w:val="left" w:pos="720"/>
        </w:tabs>
        <w:autoSpaceDE w:val="0"/>
        <w:autoSpaceDN w:val="0"/>
        <w:spacing w:after="0" w:line="240" w:lineRule="auto"/>
        <w:ind w:left="101" w:right="115" w:firstLine="0"/>
        <w:rPr>
          <w:szCs w:val="20"/>
        </w:rPr>
      </w:pPr>
      <w:r w:rsidRPr="005521DF">
        <w:rPr>
          <w:szCs w:val="20"/>
        </w:rPr>
        <w:t>During each pre-test site survey, the Contractor shall verify the version of the ISAT software to be used during the scheduled test event and ensure the ISAT software has been updated to the most recent build. The Contractor shall perform software testing and validation at the Contractor’s facility prior to delivery to PMRF, and any additional locations if testing is occurring at locations other than PMRF.</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numPr>
          <w:ilvl w:val="3"/>
          <w:numId w:val="8"/>
        </w:numPr>
        <w:tabs>
          <w:tab w:val="left" w:pos="720"/>
        </w:tabs>
        <w:autoSpaceDE w:val="0"/>
        <w:autoSpaceDN w:val="0"/>
        <w:spacing w:after="0" w:line="240" w:lineRule="auto"/>
        <w:ind w:right="117" w:firstLine="0"/>
        <w:rPr>
          <w:szCs w:val="20"/>
        </w:rPr>
      </w:pPr>
      <w:r w:rsidRPr="005521DF">
        <w:rPr>
          <w:szCs w:val="20"/>
        </w:rPr>
        <w:t>During each pre-test site survey, the Contractor shall configure the ISAT to display all required mission-related data such as the Notice to Mariners (NOTMAR) and exclusion areas.</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numPr>
          <w:ilvl w:val="3"/>
          <w:numId w:val="8"/>
        </w:numPr>
        <w:tabs>
          <w:tab w:val="left" w:pos="720"/>
        </w:tabs>
        <w:autoSpaceDE w:val="0"/>
        <w:autoSpaceDN w:val="0"/>
        <w:spacing w:after="0" w:line="240" w:lineRule="auto"/>
        <w:ind w:right="117" w:firstLine="0"/>
        <w:rPr>
          <w:szCs w:val="20"/>
        </w:rPr>
      </w:pPr>
      <w:r w:rsidRPr="005521DF">
        <w:rPr>
          <w:szCs w:val="20"/>
        </w:rPr>
        <w:t>During each pre-test site survey, the Contractor shall verify the availability of IBS data through the ENTR and/or Tactical SIPRNET.</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numPr>
          <w:ilvl w:val="3"/>
          <w:numId w:val="8"/>
        </w:numPr>
        <w:tabs>
          <w:tab w:val="left" w:pos="720"/>
        </w:tabs>
        <w:autoSpaceDE w:val="0"/>
        <w:autoSpaceDN w:val="0"/>
        <w:spacing w:after="0" w:line="240" w:lineRule="auto"/>
        <w:ind w:right="117" w:firstLine="0"/>
        <w:rPr>
          <w:szCs w:val="20"/>
        </w:rPr>
      </w:pPr>
      <w:r w:rsidRPr="005521DF">
        <w:rPr>
          <w:szCs w:val="20"/>
        </w:rPr>
        <w:t xml:space="preserve">During each pre-test site survey, the Contractor shall verify IBS configuration to make sure the current </w:t>
      </w:r>
      <w:r w:rsidRPr="005521DF">
        <w:rPr>
          <w:szCs w:val="20"/>
        </w:rPr>
        <w:lastRenderedPageBreak/>
        <w:t>broadcast contains data from the designated sensors. The designated sensors will be in accordance with specific missions as provided by the Government.</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numPr>
          <w:ilvl w:val="3"/>
          <w:numId w:val="8"/>
        </w:numPr>
        <w:tabs>
          <w:tab w:val="left" w:pos="720"/>
        </w:tabs>
        <w:autoSpaceDE w:val="0"/>
        <w:autoSpaceDN w:val="0"/>
        <w:spacing w:after="0" w:line="240" w:lineRule="auto"/>
        <w:ind w:right="117" w:firstLine="0"/>
        <w:rPr>
          <w:szCs w:val="20"/>
        </w:rPr>
      </w:pPr>
      <w:r w:rsidRPr="005521DF">
        <w:rPr>
          <w:szCs w:val="20"/>
        </w:rPr>
        <w:t>During each pre-test site survey, the Contractor shall verify the availability of GCCS data via SIPRNET.</w:t>
      </w:r>
    </w:p>
    <w:p w:rsidR="003C0E27" w:rsidRPr="005521DF" w:rsidRDefault="003C0E27" w:rsidP="003C0E27">
      <w:pPr>
        <w:widowControl w:val="0"/>
        <w:autoSpaceDE w:val="0"/>
        <w:autoSpaceDN w:val="0"/>
        <w:spacing w:after="0" w:line="240" w:lineRule="auto"/>
        <w:ind w:left="120" w:firstLine="180"/>
        <w:rPr>
          <w:szCs w:val="20"/>
        </w:rPr>
      </w:pPr>
    </w:p>
    <w:p w:rsidR="003C0E27" w:rsidRPr="005521DF" w:rsidRDefault="003C0E27" w:rsidP="003C0E27">
      <w:pPr>
        <w:widowControl w:val="0"/>
        <w:numPr>
          <w:ilvl w:val="3"/>
          <w:numId w:val="8"/>
        </w:numPr>
        <w:tabs>
          <w:tab w:val="left" w:pos="720"/>
        </w:tabs>
        <w:autoSpaceDE w:val="0"/>
        <w:autoSpaceDN w:val="0"/>
        <w:spacing w:after="0" w:line="240" w:lineRule="auto"/>
        <w:ind w:right="117" w:firstLine="0"/>
        <w:rPr>
          <w:szCs w:val="20"/>
        </w:rPr>
      </w:pPr>
      <w:r w:rsidRPr="005521DF">
        <w:rPr>
          <w:szCs w:val="20"/>
        </w:rPr>
        <w:t>During each pre-test site survey, the Contractor shall verify the availability of USCG AIS data. This Sensitive but Unclassified data is received on an unclassified system that can be copied to the classified system to be fused with the classified track picture.</w:t>
      </w:r>
    </w:p>
    <w:p w:rsidR="003C0E27" w:rsidRPr="005521DF" w:rsidRDefault="003C0E27" w:rsidP="003C0E27">
      <w:pPr>
        <w:widowControl w:val="0"/>
        <w:autoSpaceDE w:val="0"/>
        <w:autoSpaceDN w:val="0"/>
        <w:spacing w:before="1" w:after="0" w:line="240" w:lineRule="auto"/>
        <w:rPr>
          <w:szCs w:val="20"/>
        </w:rPr>
      </w:pPr>
    </w:p>
    <w:p w:rsidR="003C0E27" w:rsidRPr="005521DF" w:rsidRDefault="003C0E27" w:rsidP="003C0E27">
      <w:pPr>
        <w:widowControl w:val="0"/>
        <w:numPr>
          <w:ilvl w:val="2"/>
          <w:numId w:val="8"/>
        </w:numPr>
        <w:tabs>
          <w:tab w:val="left" w:pos="720"/>
        </w:tabs>
        <w:autoSpaceDE w:val="0"/>
        <w:autoSpaceDN w:val="0"/>
        <w:spacing w:after="0" w:line="240" w:lineRule="auto"/>
        <w:ind w:hanging="718"/>
        <w:outlineLvl w:val="1"/>
        <w:rPr>
          <w:b/>
          <w:bCs/>
          <w:szCs w:val="20"/>
        </w:rPr>
      </w:pPr>
      <w:r w:rsidRPr="005521DF">
        <w:rPr>
          <w:b/>
          <w:bCs/>
          <w:szCs w:val="20"/>
        </w:rPr>
        <w:t>Test Plan Support</w:t>
      </w:r>
    </w:p>
    <w:p w:rsidR="003C0E27" w:rsidRPr="005521DF" w:rsidRDefault="003C0E27" w:rsidP="003C0E27">
      <w:pPr>
        <w:widowControl w:val="0"/>
        <w:autoSpaceDE w:val="0"/>
        <w:autoSpaceDN w:val="0"/>
        <w:spacing w:before="7" w:after="0" w:line="240" w:lineRule="auto"/>
        <w:rPr>
          <w:b/>
          <w:szCs w:val="20"/>
        </w:rPr>
      </w:pPr>
    </w:p>
    <w:p w:rsidR="003C0E27" w:rsidRPr="005521DF" w:rsidRDefault="003C0E27" w:rsidP="003C0E27">
      <w:pPr>
        <w:widowControl w:val="0"/>
        <w:numPr>
          <w:ilvl w:val="3"/>
          <w:numId w:val="8"/>
        </w:numPr>
        <w:tabs>
          <w:tab w:val="left" w:pos="720"/>
        </w:tabs>
        <w:autoSpaceDE w:val="0"/>
        <w:autoSpaceDN w:val="0"/>
        <w:spacing w:before="1" w:after="0" w:line="240" w:lineRule="auto"/>
        <w:ind w:right="117" w:firstLine="0"/>
        <w:rPr>
          <w:szCs w:val="20"/>
        </w:rPr>
      </w:pPr>
      <w:r w:rsidRPr="005521DF">
        <w:rPr>
          <w:szCs w:val="20"/>
        </w:rPr>
        <w:t>Not less than five (5) days prior to each scheduled test event, the Contractor shall deliver input for a test plan, indicating the available system configuration, the data sources to be used and archived, and the schedule for on-site support as required by specific task orders. (CDRL A001)</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autoSpaceDE w:val="0"/>
        <w:autoSpaceDN w:val="0"/>
        <w:spacing w:before="1" w:after="0" w:line="240" w:lineRule="auto"/>
        <w:rPr>
          <w:szCs w:val="20"/>
        </w:rPr>
      </w:pPr>
    </w:p>
    <w:p w:rsidR="003C0E27" w:rsidRPr="005521DF" w:rsidRDefault="003C0E27" w:rsidP="003C0E27">
      <w:pPr>
        <w:widowControl w:val="0"/>
        <w:numPr>
          <w:ilvl w:val="2"/>
          <w:numId w:val="8"/>
        </w:numPr>
        <w:tabs>
          <w:tab w:val="left" w:pos="720"/>
        </w:tabs>
        <w:autoSpaceDE w:val="0"/>
        <w:autoSpaceDN w:val="0"/>
        <w:spacing w:after="0" w:line="240" w:lineRule="auto"/>
        <w:ind w:left="90" w:firstLine="10"/>
        <w:outlineLvl w:val="1"/>
        <w:rPr>
          <w:b/>
          <w:bCs/>
          <w:szCs w:val="20"/>
        </w:rPr>
      </w:pPr>
      <w:r w:rsidRPr="005521DF">
        <w:rPr>
          <w:b/>
          <w:bCs/>
          <w:szCs w:val="20"/>
        </w:rPr>
        <w:t>Mission Test Support</w:t>
      </w:r>
    </w:p>
    <w:p w:rsidR="003C0E27" w:rsidRPr="005521DF" w:rsidRDefault="003C0E27" w:rsidP="003C0E27">
      <w:pPr>
        <w:widowControl w:val="0"/>
        <w:autoSpaceDE w:val="0"/>
        <w:autoSpaceDN w:val="0"/>
        <w:spacing w:before="8" w:after="0" w:line="240" w:lineRule="auto"/>
        <w:rPr>
          <w:b/>
          <w:szCs w:val="20"/>
        </w:rPr>
      </w:pPr>
    </w:p>
    <w:p w:rsidR="003C0E27" w:rsidRPr="005521DF" w:rsidRDefault="003C0E27" w:rsidP="003C0E27">
      <w:pPr>
        <w:widowControl w:val="0"/>
        <w:numPr>
          <w:ilvl w:val="3"/>
          <w:numId w:val="8"/>
        </w:numPr>
        <w:tabs>
          <w:tab w:val="left" w:pos="720"/>
        </w:tabs>
        <w:autoSpaceDE w:val="0"/>
        <w:autoSpaceDN w:val="0"/>
        <w:spacing w:after="0" w:line="240" w:lineRule="auto"/>
        <w:ind w:right="118" w:firstLine="0"/>
        <w:rPr>
          <w:szCs w:val="20"/>
        </w:rPr>
      </w:pPr>
      <w:r w:rsidRPr="005521DF">
        <w:rPr>
          <w:szCs w:val="20"/>
        </w:rPr>
        <w:t>The Contractor shall provide on-site (PMRF) and remote-site support for open ocean surveillance to the Range Facilities Control Office (RFCO) and/or D14 of the USCG.</w:t>
      </w:r>
    </w:p>
    <w:p w:rsidR="003C0E27" w:rsidRPr="005521DF" w:rsidRDefault="003C0E27" w:rsidP="003C0E27">
      <w:pPr>
        <w:widowControl w:val="0"/>
        <w:tabs>
          <w:tab w:val="left" w:pos="818"/>
        </w:tabs>
        <w:autoSpaceDE w:val="0"/>
        <w:autoSpaceDN w:val="0"/>
        <w:spacing w:after="0" w:line="240" w:lineRule="auto"/>
        <w:ind w:left="100" w:right="118"/>
        <w:rPr>
          <w:szCs w:val="20"/>
        </w:rPr>
      </w:pPr>
    </w:p>
    <w:p w:rsidR="003C0E27" w:rsidRPr="005521DF" w:rsidRDefault="003C0E27" w:rsidP="003C0E27">
      <w:pPr>
        <w:widowControl w:val="0"/>
        <w:numPr>
          <w:ilvl w:val="3"/>
          <w:numId w:val="8"/>
        </w:numPr>
        <w:tabs>
          <w:tab w:val="left" w:pos="720"/>
        </w:tabs>
        <w:autoSpaceDE w:val="0"/>
        <w:autoSpaceDN w:val="0"/>
        <w:spacing w:after="0" w:line="240" w:lineRule="auto"/>
        <w:ind w:right="118" w:firstLine="0"/>
        <w:rPr>
          <w:szCs w:val="20"/>
        </w:rPr>
      </w:pPr>
      <w:r w:rsidRPr="005521DF">
        <w:rPr>
          <w:szCs w:val="20"/>
        </w:rPr>
        <w:t xml:space="preserve"> Beginning not less than seventy-two (72) hours prior to each scheduled test event, the Contractor shall provide an on-site team of skilled ISAT operators to monitor the ISAT and ensure 24-hour operation for each SBWS mission at PMRF. The on-site team shall be responsible for coordinating with the range safety personnel at the site. The contractor shall integrate data input from SIRPNet, USCG, and ENTR into ISAT in preparation for mission support.</w:t>
      </w:r>
    </w:p>
    <w:p w:rsidR="003C0E27" w:rsidRPr="005521DF" w:rsidRDefault="003C0E27" w:rsidP="003C0E27">
      <w:pPr>
        <w:widowControl w:val="0"/>
        <w:tabs>
          <w:tab w:val="left" w:pos="818"/>
        </w:tabs>
        <w:autoSpaceDE w:val="0"/>
        <w:autoSpaceDN w:val="0"/>
        <w:spacing w:after="0" w:line="240" w:lineRule="auto"/>
        <w:ind w:left="100" w:right="118"/>
        <w:rPr>
          <w:szCs w:val="20"/>
        </w:rPr>
      </w:pPr>
    </w:p>
    <w:p w:rsidR="003C0E27" w:rsidRPr="005521DF" w:rsidRDefault="003C0E27" w:rsidP="003C0E27">
      <w:pPr>
        <w:widowControl w:val="0"/>
        <w:numPr>
          <w:ilvl w:val="3"/>
          <w:numId w:val="8"/>
        </w:numPr>
        <w:tabs>
          <w:tab w:val="left" w:pos="720"/>
        </w:tabs>
        <w:autoSpaceDE w:val="0"/>
        <w:autoSpaceDN w:val="0"/>
        <w:spacing w:after="0" w:line="240" w:lineRule="auto"/>
        <w:ind w:right="119" w:firstLine="0"/>
        <w:rPr>
          <w:szCs w:val="20"/>
        </w:rPr>
      </w:pPr>
      <w:r w:rsidRPr="005521DF">
        <w:rPr>
          <w:szCs w:val="20"/>
        </w:rPr>
        <w:t>The Contractor shall also provide support to monitor the broadcasts and capture data during real time missions/exercises.</w:t>
      </w:r>
    </w:p>
    <w:p w:rsidR="003C0E27" w:rsidRPr="005521DF" w:rsidRDefault="003C0E27" w:rsidP="003C0E27">
      <w:pPr>
        <w:widowControl w:val="0"/>
        <w:autoSpaceDE w:val="0"/>
        <w:autoSpaceDN w:val="0"/>
        <w:spacing w:after="0" w:line="240" w:lineRule="auto"/>
        <w:ind w:left="120" w:firstLine="180"/>
        <w:rPr>
          <w:szCs w:val="20"/>
        </w:rPr>
      </w:pPr>
    </w:p>
    <w:p w:rsidR="003C0E27" w:rsidRPr="005521DF" w:rsidRDefault="003C0E27" w:rsidP="003C0E27">
      <w:pPr>
        <w:widowControl w:val="0"/>
        <w:numPr>
          <w:ilvl w:val="3"/>
          <w:numId w:val="8"/>
        </w:numPr>
        <w:tabs>
          <w:tab w:val="left" w:pos="720"/>
        </w:tabs>
        <w:autoSpaceDE w:val="0"/>
        <w:autoSpaceDN w:val="0"/>
        <w:spacing w:after="0" w:line="240" w:lineRule="auto"/>
        <w:ind w:right="119" w:firstLine="0"/>
        <w:rPr>
          <w:szCs w:val="20"/>
        </w:rPr>
      </w:pPr>
      <w:r w:rsidRPr="005521DF">
        <w:rPr>
          <w:szCs w:val="20"/>
        </w:rPr>
        <w:t xml:space="preserve">The Contractor shall coordinate the planning and operation of the USCG HC-130J aircraft to conduct range surveillance and range clearance to support range safety. The aircraft will fly under the direction of the PMRF RFCO. The USCG maintains the right to preempt or divert HC-130J flight support if an emergency occurs that require the aircraft such as Search and Rescue (SAR) or disaster relief. </w:t>
      </w:r>
    </w:p>
    <w:p w:rsidR="003C0E27" w:rsidRPr="005521DF" w:rsidRDefault="003C0E27" w:rsidP="003C0E27">
      <w:pPr>
        <w:widowControl w:val="0"/>
        <w:autoSpaceDE w:val="0"/>
        <w:autoSpaceDN w:val="0"/>
        <w:spacing w:before="2" w:after="0" w:line="240" w:lineRule="auto"/>
        <w:rPr>
          <w:szCs w:val="20"/>
        </w:rPr>
      </w:pPr>
    </w:p>
    <w:p w:rsidR="003C0E27" w:rsidRPr="005521DF" w:rsidRDefault="003C0E27" w:rsidP="003C0E27">
      <w:pPr>
        <w:widowControl w:val="0"/>
        <w:numPr>
          <w:ilvl w:val="3"/>
          <w:numId w:val="8"/>
        </w:numPr>
        <w:tabs>
          <w:tab w:val="left" w:pos="720"/>
        </w:tabs>
        <w:autoSpaceDE w:val="0"/>
        <w:autoSpaceDN w:val="0"/>
        <w:spacing w:before="1" w:after="0" w:line="240" w:lineRule="auto"/>
        <w:ind w:right="117" w:firstLine="0"/>
        <w:rPr>
          <w:szCs w:val="20"/>
        </w:rPr>
      </w:pPr>
      <w:r w:rsidRPr="005521DF">
        <w:rPr>
          <w:szCs w:val="20"/>
        </w:rPr>
        <w:t>The Contractor shall coordinate range surveillance with aircraft flying surveillance during SBWS flight test missions including the USCG HC-130J aircraft. This effort includes performing communication testing between surveillance aircraft and ISAT located in PMRF Battle Management Interoperability Center (BMIC) during real time missions/exercises.</w:t>
      </w:r>
    </w:p>
    <w:p w:rsidR="003C0E27" w:rsidRPr="005521DF" w:rsidRDefault="003C0E27" w:rsidP="003C0E27">
      <w:pPr>
        <w:widowControl w:val="0"/>
        <w:autoSpaceDE w:val="0"/>
        <w:autoSpaceDN w:val="0"/>
        <w:spacing w:before="9" w:after="0" w:line="240" w:lineRule="auto"/>
        <w:rPr>
          <w:szCs w:val="20"/>
        </w:rPr>
      </w:pPr>
    </w:p>
    <w:p w:rsidR="003C0E27" w:rsidRPr="005521DF" w:rsidRDefault="003C0E27" w:rsidP="003C0E27">
      <w:pPr>
        <w:numPr>
          <w:ilvl w:val="3"/>
          <w:numId w:val="8"/>
        </w:numPr>
        <w:tabs>
          <w:tab w:val="left" w:pos="819"/>
        </w:tabs>
        <w:autoSpaceDE w:val="0"/>
        <w:autoSpaceDN w:val="0"/>
        <w:spacing w:after="0" w:line="240" w:lineRule="auto"/>
        <w:ind w:left="101" w:right="115" w:firstLine="0"/>
        <w:rPr>
          <w:szCs w:val="20"/>
        </w:rPr>
      </w:pPr>
      <w:r w:rsidRPr="005521DF">
        <w:rPr>
          <w:szCs w:val="20"/>
        </w:rPr>
        <w:t>Following each scheduled test event, the Contractor shall analyze mission situational awareness data collected and archived during the exercise and review such data for any anomalies in processing or in data content. The contractor shall verify that contact reports were received from all requested data sources. Mission data shall be archived and stored in the Contractor’s facility at the appropriate classification level for use at a future date. The archived data shall be retained at the Contractor’s facility for up to 10 years from the completion of the test event. Post-mission analysis of the archived data will be performed as required by specific task orders.</w:t>
      </w:r>
    </w:p>
    <w:p w:rsidR="003C0E27" w:rsidRPr="005521DF" w:rsidRDefault="003C0E27" w:rsidP="003C0E27">
      <w:pPr>
        <w:widowControl w:val="0"/>
        <w:autoSpaceDE w:val="0"/>
        <w:autoSpaceDN w:val="0"/>
        <w:spacing w:before="11" w:after="0" w:line="240" w:lineRule="auto"/>
        <w:rPr>
          <w:szCs w:val="20"/>
        </w:rPr>
      </w:pPr>
    </w:p>
    <w:p w:rsidR="003C0E27" w:rsidRPr="005521DF" w:rsidRDefault="003C0E27" w:rsidP="003C0E27">
      <w:pPr>
        <w:numPr>
          <w:ilvl w:val="3"/>
          <w:numId w:val="8"/>
        </w:numPr>
        <w:tabs>
          <w:tab w:val="left" w:pos="720"/>
        </w:tabs>
        <w:autoSpaceDE w:val="0"/>
        <w:autoSpaceDN w:val="0"/>
        <w:spacing w:after="0" w:line="240" w:lineRule="auto"/>
        <w:ind w:left="101" w:right="115" w:firstLine="0"/>
        <w:rPr>
          <w:szCs w:val="20"/>
        </w:rPr>
      </w:pPr>
      <w:r>
        <w:rPr>
          <w:szCs w:val="20"/>
        </w:rPr>
        <w:t>Not more than 45</w:t>
      </w:r>
      <w:r w:rsidRPr="005521DF">
        <w:rPr>
          <w:szCs w:val="20"/>
        </w:rPr>
        <w:t xml:space="preserve"> days after each scheduled test event, the Contractor shall generate a final post mission test report, describe the detections that occurred during the exercise, and include the analysis of all archived data as required by specific task orders. (CDRL A002)</w:t>
      </w:r>
    </w:p>
    <w:p w:rsidR="003C0E27" w:rsidRPr="005521DF" w:rsidRDefault="003C0E27" w:rsidP="003C0E27">
      <w:pPr>
        <w:widowControl w:val="0"/>
        <w:autoSpaceDE w:val="0"/>
        <w:autoSpaceDN w:val="0"/>
        <w:spacing w:after="0" w:line="240" w:lineRule="auto"/>
        <w:rPr>
          <w:szCs w:val="20"/>
        </w:rPr>
      </w:pPr>
    </w:p>
    <w:p w:rsidR="003C0E27" w:rsidRPr="005521DF" w:rsidRDefault="003C0E27" w:rsidP="003C0E27">
      <w:pPr>
        <w:widowControl w:val="0"/>
        <w:numPr>
          <w:ilvl w:val="3"/>
          <w:numId w:val="8"/>
        </w:numPr>
        <w:tabs>
          <w:tab w:val="left" w:pos="720"/>
        </w:tabs>
        <w:autoSpaceDE w:val="0"/>
        <w:autoSpaceDN w:val="0"/>
        <w:spacing w:after="0" w:line="240" w:lineRule="auto"/>
        <w:ind w:right="117" w:firstLine="0"/>
        <w:rPr>
          <w:szCs w:val="20"/>
        </w:rPr>
      </w:pPr>
      <w:r w:rsidRPr="005521DF">
        <w:rPr>
          <w:szCs w:val="20"/>
        </w:rPr>
        <w:t>The Contractor shall have a backup capability to conduct mission support similar to the PMRF BMIC at a separate location as required by specific task orders. This backup can enhance or replace the range surveillance capabilities if the systems in the PMRF BMIC are degraded or become inoperable.</w:t>
      </w:r>
    </w:p>
    <w:p w:rsidR="003C0E27" w:rsidRPr="005521DF" w:rsidRDefault="003C0E27" w:rsidP="003C0E27">
      <w:pPr>
        <w:widowControl w:val="0"/>
        <w:autoSpaceDE w:val="0"/>
        <w:autoSpaceDN w:val="0"/>
        <w:spacing w:before="6" w:after="0" w:line="240" w:lineRule="auto"/>
        <w:rPr>
          <w:szCs w:val="20"/>
        </w:rPr>
      </w:pPr>
    </w:p>
    <w:p w:rsidR="003C0E27" w:rsidRPr="005521DF" w:rsidRDefault="003C0E27" w:rsidP="003C0E27">
      <w:pPr>
        <w:widowControl w:val="0"/>
        <w:numPr>
          <w:ilvl w:val="1"/>
          <w:numId w:val="8"/>
        </w:numPr>
        <w:tabs>
          <w:tab w:val="left" w:pos="720"/>
        </w:tabs>
        <w:autoSpaceDE w:val="0"/>
        <w:autoSpaceDN w:val="0"/>
        <w:spacing w:after="0" w:line="240" w:lineRule="auto"/>
        <w:ind w:left="90" w:firstLine="10"/>
        <w:outlineLvl w:val="1"/>
        <w:rPr>
          <w:b/>
          <w:bCs/>
          <w:szCs w:val="20"/>
        </w:rPr>
      </w:pPr>
      <w:r w:rsidRPr="005521DF">
        <w:rPr>
          <w:b/>
          <w:bCs/>
          <w:szCs w:val="20"/>
        </w:rPr>
        <w:lastRenderedPageBreak/>
        <w:t>Training</w:t>
      </w:r>
    </w:p>
    <w:p w:rsidR="003C0E27" w:rsidRPr="005521DF" w:rsidRDefault="003C0E27" w:rsidP="003C0E27">
      <w:pPr>
        <w:widowControl w:val="0"/>
        <w:tabs>
          <w:tab w:val="left" w:pos="720"/>
        </w:tabs>
        <w:autoSpaceDE w:val="0"/>
        <w:autoSpaceDN w:val="0"/>
        <w:spacing w:after="0" w:line="240" w:lineRule="auto"/>
        <w:ind w:left="120"/>
        <w:outlineLvl w:val="1"/>
        <w:rPr>
          <w:b/>
          <w:bCs/>
          <w:szCs w:val="20"/>
        </w:rPr>
      </w:pPr>
    </w:p>
    <w:p w:rsidR="003C0E27" w:rsidRPr="005521DF" w:rsidRDefault="003C0E27" w:rsidP="003C0E27">
      <w:pPr>
        <w:widowControl w:val="0"/>
        <w:numPr>
          <w:ilvl w:val="2"/>
          <w:numId w:val="8"/>
        </w:numPr>
        <w:tabs>
          <w:tab w:val="left" w:pos="720"/>
        </w:tabs>
        <w:autoSpaceDE w:val="0"/>
        <w:autoSpaceDN w:val="0"/>
        <w:spacing w:after="0" w:line="240" w:lineRule="auto"/>
        <w:ind w:left="90" w:right="117" w:firstLine="0"/>
        <w:outlineLvl w:val="1"/>
        <w:rPr>
          <w:b/>
          <w:bCs/>
          <w:szCs w:val="20"/>
        </w:rPr>
      </w:pPr>
      <w:r w:rsidRPr="005521DF">
        <w:rPr>
          <w:bCs/>
          <w:szCs w:val="20"/>
        </w:rPr>
        <w:t>The Contractor shall provide training for PMRF/SBWS site personnel to allow them to operate the ISAT during exercises if determined necessary by the SBWS Government Lead Test Engineer.</w:t>
      </w:r>
    </w:p>
    <w:p w:rsidR="003C0E27" w:rsidRPr="005521DF" w:rsidRDefault="003C0E27" w:rsidP="003C0E27">
      <w:pPr>
        <w:widowControl w:val="0"/>
        <w:tabs>
          <w:tab w:val="left" w:pos="720"/>
        </w:tabs>
        <w:autoSpaceDE w:val="0"/>
        <w:autoSpaceDN w:val="0"/>
        <w:spacing w:after="0" w:line="240" w:lineRule="auto"/>
        <w:ind w:left="90" w:right="117"/>
        <w:outlineLvl w:val="1"/>
        <w:rPr>
          <w:b/>
          <w:bCs/>
          <w:szCs w:val="20"/>
        </w:rPr>
      </w:pPr>
    </w:p>
    <w:p w:rsidR="003C0E27" w:rsidRPr="005521DF" w:rsidRDefault="003C0E27" w:rsidP="003C0E27">
      <w:pPr>
        <w:widowControl w:val="0"/>
        <w:numPr>
          <w:ilvl w:val="2"/>
          <w:numId w:val="8"/>
        </w:numPr>
        <w:tabs>
          <w:tab w:val="left" w:pos="720"/>
        </w:tabs>
        <w:autoSpaceDE w:val="0"/>
        <w:autoSpaceDN w:val="0"/>
        <w:spacing w:after="0" w:line="240" w:lineRule="auto"/>
        <w:ind w:left="90" w:right="117" w:firstLine="0"/>
        <w:outlineLvl w:val="1"/>
        <w:rPr>
          <w:bCs/>
          <w:szCs w:val="20"/>
        </w:rPr>
      </w:pPr>
      <w:r w:rsidRPr="005521DF">
        <w:rPr>
          <w:bCs/>
          <w:szCs w:val="20"/>
        </w:rPr>
        <w:t>The Contractor shall conduct onside ISAT training during a mission at PMRF for Contractor personnel at least once a year to ensure the Contractor maintains a team of skilled ISAT operators.</w:t>
      </w:r>
    </w:p>
    <w:p w:rsidR="003C0E27" w:rsidRPr="005521DF" w:rsidRDefault="003C0E27" w:rsidP="003C0E27">
      <w:pPr>
        <w:widowControl w:val="0"/>
        <w:autoSpaceDE w:val="0"/>
        <w:autoSpaceDN w:val="0"/>
        <w:spacing w:before="7" w:after="0" w:line="240" w:lineRule="auto"/>
        <w:rPr>
          <w:szCs w:val="20"/>
        </w:rPr>
      </w:pPr>
    </w:p>
    <w:p w:rsidR="003C0E27" w:rsidRPr="005521DF" w:rsidRDefault="003C0E27" w:rsidP="003C0E27">
      <w:pPr>
        <w:widowControl w:val="0"/>
        <w:numPr>
          <w:ilvl w:val="1"/>
          <w:numId w:val="8"/>
        </w:numPr>
        <w:tabs>
          <w:tab w:val="left" w:pos="720"/>
        </w:tabs>
        <w:autoSpaceDE w:val="0"/>
        <w:autoSpaceDN w:val="0"/>
        <w:spacing w:after="0" w:line="240" w:lineRule="auto"/>
        <w:ind w:left="90" w:firstLine="0"/>
        <w:outlineLvl w:val="1"/>
        <w:rPr>
          <w:b/>
          <w:bCs/>
          <w:szCs w:val="20"/>
        </w:rPr>
      </w:pPr>
      <w:r w:rsidRPr="005521DF">
        <w:rPr>
          <w:b/>
          <w:bCs/>
          <w:szCs w:val="20"/>
        </w:rPr>
        <w:t>Program Management Support</w:t>
      </w:r>
    </w:p>
    <w:p w:rsidR="003C0E27" w:rsidRPr="005521DF" w:rsidRDefault="003C0E27" w:rsidP="003C0E27">
      <w:pPr>
        <w:widowControl w:val="0"/>
        <w:tabs>
          <w:tab w:val="left" w:pos="720"/>
        </w:tabs>
        <w:autoSpaceDE w:val="0"/>
        <w:autoSpaceDN w:val="0"/>
        <w:spacing w:after="0" w:line="240" w:lineRule="auto"/>
        <w:ind w:left="90"/>
        <w:outlineLvl w:val="1"/>
        <w:rPr>
          <w:b/>
          <w:bCs/>
          <w:szCs w:val="20"/>
        </w:rPr>
      </w:pPr>
    </w:p>
    <w:p w:rsidR="003C0E27" w:rsidRPr="005521DF" w:rsidRDefault="003C0E27" w:rsidP="003C0E27">
      <w:pPr>
        <w:widowControl w:val="0"/>
        <w:numPr>
          <w:ilvl w:val="2"/>
          <w:numId w:val="8"/>
        </w:numPr>
        <w:tabs>
          <w:tab w:val="left" w:pos="720"/>
        </w:tabs>
        <w:autoSpaceDE w:val="0"/>
        <w:autoSpaceDN w:val="0"/>
        <w:spacing w:after="0" w:line="240" w:lineRule="auto"/>
        <w:ind w:left="90" w:firstLine="0"/>
        <w:outlineLvl w:val="1"/>
        <w:rPr>
          <w:b/>
          <w:bCs/>
          <w:szCs w:val="20"/>
        </w:rPr>
      </w:pPr>
      <w:r w:rsidRPr="005521DF">
        <w:rPr>
          <w:bCs/>
          <w:szCs w:val="20"/>
        </w:rPr>
        <w:t>The Contractor shall provide program management support to include planning, coordination, and control of all activities within this SOW. This task shall include the elements of cost, schedule, and technical management. The program management support shall include generating the Monthly Progress Reports. (CDRL A003)</w:t>
      </w:r>
    </w:p>
    <w:p w:rsidR="003C0E27" w:rsidRPr="005521DF" w:rsidRDefault="003C0E27" w:rsidP="003C0E27">
      <w:pPr>
        <w:widowControl w:val="0"/>
        <w:tabs>
          <w:tab w:val="left" w:pos="720"/>
        </w:tabs>
        <w:autoSpaceDE w:val="0"/>
        <w:autoSpaceDN w:val="0"/>
        <w:spacing w:after="0" w:line="240" w:lineRule="auto"/>
        <w:ind w:left="90"/>
        <w:outlineLvl w:val="1"/>
        <w:rPr>
          <w:b/>
          <w:bCs/>
          <w:szCs w:val="20"/>
        </w:rPr>
      </w:pPr>
    </w:p>
    <w:p w:rsidR="003C0E27" w:rsidRPr="005521DF" w:rsidRDefault="003C0E27" w:rsidP="003C0E27">
      <w:pPr>
        <w:widowControl w:val="0"/>
        <w:numPr>
          <w:ilvl w:val="2"/>
          <w:numId w:val="8"/>
        </w:numPr>
        <w:tabs>
          <w:tab w:val="left" w:pos="720"/>
        </w:tabs>
        <w:autoSpaceDE w:val="0"/>
        <w:autoSpaceDN w:val="0"/>
        <w:spacing w:after="0" w:line="240" w:lineRule="auto"/>
        <w:ind w:left="90" w:firstLine="0"/>
        <w:outlineLvl w:val="1"/>
        <w:rPr>
          <w:bCs/>
          <w:szCs w:val="20"/>
        </w:rPr>
      </w:pPr>
      <w:r w:rsidRPr="005521DF">
        <w:rPr>
          <w:bCs/>
          <w:szCs w:val="20"/>
        </w:rPr>
        <w:t>The Contractor shall attend an annual meeting with the SBWS Government Lead Test Engineer (LTE) and NAWCWD Contracting Officer’s Representative (COR) to conduct a program management review of the contract.</w:t>
      </w:r>
    </w:p>
    <w:p w:rsidR="003C0E27" w:rsidRPr="005521DF" w:rsidRDefault="003C0E27" w:rsidP="003C0E27">
      <w:pPr>
        <w:widowControl w:val="0"/>
        <w:autoSpaceDE w:val="0"/>
        <w:autoSpaceDN w:val="0"/>
        <w:spacing w:before="6" w:after="0" w:line="240" w:lineRule="auto"/>
        <w:rPr>
          <w:szCs w:val="20"/>
        </w:rPr>
      </w:pPr>
    </w:p>
    <w:p w:rsidR="003C0E27" w:rsidRPr="005521DF" w:rsidRDefault="003C0E27" w:rsidP="003C0E27">
      <w:pPr>
        <w:widowControl w:val="0"/>
        <w:numPr>
          <w:ilvl w:val="1"/>
          <w:numId w:val="7"/>
        </w:numPr>
        <w:tabs>
          <w:tab w:val="left" w:pos="720"/>
        </w:tabs>
        <w:autoSpaceDE w:val="0"/>
        <w:autoSpaceDN w:val="0"/>
        <w:spacing w:after="0" w:line="240" w:lineRule="auto"/>
        <w:ind w:left="90" w:firstLine="0"/>
        <w:outlineLvl w:val="1"/>
        <w:rPr>
          <w:b/>
          <w:bCs/>
          <w:szCs w:val="20"/>
        </w:rPr>
      </w:pPr>
      <w:r w:rsidRPr="005521DF">
        <w:rPr>
          <w:b/>
          <w:bCs/>
          <w:szCs w:val="20"/>
        </w:rPr>
        <w:t>Management Reports and Briefing Preparation</w:t>
      </w:r>
    </w:p>
    <w:p w:rsidR="003C0E27" w:rsidRPr="005521DF" w:rsidRDefault="003C0E27" w:rsidP="003C0E27">
      <w:pPr>
        <w:widowControl w:val="0"/>
        <w:autoSpaceDE w:val="0"/>
        <w:autoSpaceDN w:val="0"/>
        <w:spacing w:before="6" w:after="0" w:line="240" w:lineRule="auto"/>
        <w:rPr>
          <w:b/>
          <w:szCs w:val="20"/>
        </w:rPr>
      </w:pPr>
    </w:p>
    <w:p w:rsidR="003C0E27" w:rsidRPr="005521DF" w:rsidRDefault="003C0E27" w:rsidP="003C0E27">
      <w:pPr>
        <w:widowControl w:val="0"/>
        <w:numPr>
          <w:ilvl w:val="2"/>
          <w:numId w:val="7"/>
        </w:numPr>
        <w:tabs>
          <w:tab w:val="left" w:pos="720"/>
        </w:tabs>
        <w:autoSpaceDE w:val="0"/>
        <w:autoSpaceDN w:val="0"/>
        <w:spacing w:after="0" w:line="240" w:lineRule="auto"/>
        <w:ind w:right="116" w:firstLine="0"/>
        <w:rPr>
          <w:szCs w:val="20"/>
        </w:rPr>
      </w:pPr>
      <w:r w:rsidRPr="005521DF">
        <w:rPr>
          <w:szCs w:val="20"/>
        </w:rPr>
        <w:t>The Contractor shall attend and provide technical and engineering support at engineering reviews, T&amp;E engineering planning and coordination meetings, T&amp;E operational planning, and coordination meetings at various locations relevant to the planning and conduct of SBWS events. The contractor shall provide reviews and minutes of meetings attended.</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numPr>
          <w:ilvl w:val="2"/>
          <w:numId w:val="7"/>
        </w:numPr>
        <w:tabs>
          <w:tab w:val="left" w:pos="720"/>
        </w:tabs>
        <w:autoSpaceDE w:val="0"/>
        <w:autoSpaceDN w:val="0"/>
        <w:spacing w:after="0" w:line="240" w:lineRule="auto"/>
        <w:ind w:left="90" w:firstLine="0"/>
        <w:rPr>
          <w:szCs w:val="20"/>
        </w:rPr>
      </w:pPr>
      <w:r w:rsidRPr="005521DF">
        <w:rPr>
          <w:szCs w:val="20"/>
        </w:rPr>
        <w:t>The Contractor shall deliver Monthly Progress and Status Reports to the LTE and the COR by the 15</w:t>
      </w:r>
      <w:r w:rsidRPr="005521DF">
        <w:rPr>
          <w:szCs w:val="20"/>
          <w:vertAlign w:val="superscript"/>
        </w:rPr>
        <w:t>th</w:t>
      </w:r>
      <w:r w:rsidRPr="005521DF">
        <w:rPr>
          <w:szCs w:val="20"/>
        </w:rPr>
        <w:t xml:space="preserve"> of each month. (CDRL A003)</w:t>
      </w:r>
    </w:p>
    <w:p w:rsidR="003C0E27" w:rsidRPr="005521DF" w:rsidRDefault="003C0E27" w:rsidP="003C0E27">
      <w:pPr>
        <w:widowControl w:val="0"/>
        <w:autoSpaceDE w:val="0"/>
        <w:autoSpaceDN w:val="0"/>
        <w:spacing w:before="11" w:after="0" w:line="240" w:lineRule="auto"/>
        <w:rPr>
          <w:szCs w:val="20"/>
        </w:rPr>
      </w:pPr>
    </w:p>
    <w:p w:rsidR="003C0E27" w:rsidRPr="005521DF" w:rsidRDefault="003C0E27" w:rsidP="003C0E27">
      <w:pPr>
        <w:widowControl w:val="0"/>
        <w:tabs>
          <w:tab w:val="left" w:pos="720"/>
        </w:tabs>
        <w:autoSpaceDE w:val="0"/>
        <w:autoSpaceDN w:val="0"/>
        <w:spacing w:after="0" w:line="240" w:lineRule="auto"/>
        <w:ind w:left="100"/>
        <w:outlineLvl w:val="1"/>
        <w:rPr>
          <w:b/>
          <w:bCs/>
          <w:szCs w:val="20"/>
        </w:rPr>
      </w:pPr>
      <w:r w:rsidRPr="005521DF">
        <w:rPr>
          <w:b/>
          <w:bCs/>
          <w:szCs w:val="20"/>
        </w:rPr>
        <w:t>4.0         DATA DELIVERABLES</w:t>
      </w:r>
    </w:p>
    <w:p w:rsidR="003C0E27" w:rsidRPr="005521DF" w:rsidRDefault="003C0E27" w:rsidP="003C0E27">
      <w:pPr>
        <w:widowControl w:val="0"/>
        <w:autoSpaceDE w:val="0"/>
        <w:autoSpaceDN w:val="0"/>
        <w:spacing w:before="5" w:after="0" w:line="240" w:lineRule="auto"/>
        <w:rPr>
          <w:b/>
          <w:szCs w:val="20"/>
        </w:rPr>
      </w:pPr>
    </w:p>
    <w:p w:rsidR="003C0E27" w:rsidRPr="005521DF" w:rsidRDefault="003C0E27" w:rsidP="003C0E27">
      <w:pPr>
        <w:widowControl w:val="0"/>
        <w:autoSpaceDE w:val="0"/>
        <w:autoSpaceDN w:val="0"/>
        <w:spacing w:after="0" w:line="240" w:lineRule="auto"/>
        <w:ind w:left="100" w:right="116"/>
        <w:rPr>
          <w:szCs w:val="20"/>
        </w:rPr>
      </w:pPr>
      <w:r w:rsidRPr="005521DF">
        <w:rPr>
          <w:szCs w:val="20"/>
        </w:rPr>
        <w:t>Specific items of reports, test plans, procedures, technical support documentation, presentation materials, meeting minutes, and progress reports will be provided in accordance with the applicable Contract Data Requirements List.</w:t>
      </w:r>
    </w:p>
    <w:p w:rsidR="003C0E27" w:rsidRPr="005521DF" w:rsidRDefault="003C0E27" w:rsidP="003C0E27">
      <w:pPr>
        <w:widowControl w:val="0"/>
        <w:autoSpaceDE w:val="0"/>
        <w:autoSpaceDN w:val="0"/>
        <w:spacing w:before="1" w:after="0" w:line="240" w:lineRule="auto"/>
        <w:rPr>
          <w:szCs w:val="20"/>
        </w:rPr>
      </w:pPr>
    </w:p>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7560"/>
      </w:tblGrid>
      <w:tr w:rsidR="003C0E27" w:rsidRPr="005521DF" w:rsidTr="00B6675A">
        <w:trPr>
          <w:trHeight w:hRule="exact" w:val="480"/>
        </w:trPr>
        <w:tc>
          <w:tcPr>
            <w:tcW w:w="1080" w:type="dxa"/>
          </w:tcPr>
          <w:p w:rsidR="003C0E27" w:rsidRPr="005521DF" w:rsidRDefault="003C0E27" w:rsidP="003C0E27">
            <w:pPr>
              <w:widowControl w:val="0"/>
              <w:autoSpaceDE w:val="0"/>
              <w:autoSpaceDN w:val="0"/>
              <w:spacing w:before="5" w:after="0" w:line="240" w:lineRule="auto"/>
              <w:ind w:left="103" w:right="380"/>
              <w:rPr>
                <w:b/>
                <w:szCs w:val="20"/>
              </w:rPr>
            </w:pPr>
            <w:r w:rsidRPr="005521DF">
              <w:rPr>
                <w:b/>
                <w:szCs w:val="20"/>
              </w:rPr>
              <w:t>CDRL ITEM</w:t>
            </w:r>
          </w:p>
        </w:tc>
        <w:tc>
          <w:tcPr>
            <w:tcW w:w="7560" w:type="dxa"/>
          </w:tcPr>
          <w:p w:rsidR="003C0E27" w:rsidRPr="005521DF" w:rsidRDefault="003C0E27" w:rsidP="003C0E27">
            <w:pPr>
              <w:widowControl w:val="0"/>
              <w:autoSpaceDE w:val="0"/>
              <w:autoSpaceDN w:val="0"/>
              <w:spacing w:before="5" w:after="0" w:line="240" w:lineRule="auto"/>
              <w:ind w:left="103"/>
              <w:rPr>
                <w:b/>
                <w:szCs w:val="20"/>
              </w:rPr>
            </w:pPr>
            <w:r w:rsidRPr="005521DF">
              <w:rPr>
                <w:b/>
                <w:szCs w:val="20"/>
              </w:rPr>
              <w:t>DESCRIPTION</w:t>
            </w:r>
          </w:p>
        </w:tc>
      </w:tr>
      <w:tr w:rsidR="003C0E27" w:rsidRPr="005521DF" w:rsidTr="00B6675A">
        <w:trPr>
          <w:trHeight w:hRule="exact" w:val="244"/>
        </w:trPr>
        <w:tc>
          <w:tcPr>
            <w:tcW w:w="1080" w:type="dxa"/>
          </w:tcPr>
          <w:p w:rsidR="003C0E27" w:rsidRPr="005521DF" w:rsidRDefault="003C0E27" w:rsidP="003C0E27">
            <w:pPr>
              <w:widowControl w:val="0"/>
              <w:autoSpaceDE w:val="0"/>
              <w:autoSpaceDN w:val="0"/>
              <w:spacing w:before="1" w:after="0" w:line="240" w:lineRule="auto"/>
              <w:ind w:left="103"/>
              <w:rPr>
                <w:szCs w:val="20"/>
              </w:rPr>
            </w:pPr>
            <w:r w:rsidRPr="005521DF">
              <w:rPr>
                <w:szCs w:val="20"/>
              </w:rPr>
              <w:t>A001</w:t>
            </w:r>
          </w:p>
        </w:tc>
        <w:tc>
          <w:tcPr>
            <w:tcW w:w="7560" w:type="dxa"/>
          </w:tcPr>
          <w:p w:rsidR="003C0E27" w:rsidRPr="005521DF" w:rsidRDefault="003C0E27" w:rsidP="003C0E27">
            <w:pPr>
              <w:widowControl w:val="0"/>
              <w:autoSpaceDE w:val="0"/>
              <w:autoSpaceDN w:val="0"/>
              <w:spacing w:before="1" w:after="0" w:line="240" w:lineRule="auto"/>
              <w:ind w:left="101"/>
              <w:rPr>
                <w:szCs w:val="20"/>
              </w:rPr>
            </w:pPr>
            <w:r w:rsidRPr="005521DF">
              <w:rPr>
                <w:szCs w:val="20"/>
              </w:rPr>
              <w:t>Technical Report-Studies/Services</w:t>
            </w:r>
          </w:p>
        </w:tc>
      </w:tr>
      <w:tr w:rsidR="003C0E27" w:rsidRPr="005521DF" w:rsidTr="00B6675A">
        <w:trPr>
          <w:trHeight w:hRule="exact" w:val="244"/>
        </w:trPr>
        <w:tc>
          <w:tcPr>
            <w:tcW w:w="1080" w:type="dxa"/>
          </w:tcPr>
          <w:p w:rsidR="003C0E27" w:rsidRPr="005521DF" w:rsidRDefault="003C0E27" w:rsidP="003C0E27">
            <w:pPr>
              <w:widowControl w:val="0"/>
              <w:autoSpaceDE w:val="0"/>
              <w:autoSpaceDN w:val="0"/>
              <w:spacing w:before="1" w:after="0" w:line="240" w:lineRule="auto"/>
              <w:ind w:left="103"/>
              <w:rPr>
                <w:szCs w:val="20"/>
              </w:rPr>
            </w:pPr>
            <w:r w:rsidRPr="005521DF">
              <w:rPr>
                <w:szCs w:val="20"/>
              </w:rPr>
              <w:t>A002</w:t>
            </w:r>
          </w:p>
        </w:tc>
        <w:tc>
          <w:tcPr>
            <w:tcW w:w="7560" w:type="dxa"/>
          </w:tcPr>
          <w:p w:rsidR="003C0E27" w:rsidRPr="005521DF" w:rsidRDefault="003C0E27" w:rsidP="003C0E27">
            <w:pPr>
              <w:widowControl w:val="0"/>
              <w:autoSpaceDE w:val="0"/>
              <w:autoSpaceDN w:val="0"/>
              <w:spacing w:before="1" w:after="0" w:line="240" w:lineRule="auto"/>
              <w:ind w:left="101"/>
              <w:rPr>
                <w:szCs w:val="20"/>
              </w:rPr>
            </w:pPr>
            <w:r w:rsidRPr="005521DF">
              <w:rPr>
                <w:szCs w:val="20"/>
              </w:rPr>
              <w:t>Test Reports</w:t>
            </w:r>
          </w:p>
        </w:tc>
      </w:tr>
      <w:tr w:rsidR="003C0E27" w:rsidRPr="005521DF" w:rsidTr="00B6675A">
        <w:trPr>
          <w:trHeight w:hRule="exact" w:val="244"/>
        </w:trPr>
        <w:tc>
          <w:tcPr>
            <w:tcW w:w="1080" w:type="dxa"/>
          </w:tcPr>
          <w:p w:rsidR="003C0E27" w:rsidRPr="005521DF" w:rsidRDefault="003C0E27" w:rsidP="003C0E27">
            <w:pPr>
              <w:widowControl w:val="0"/>
              <w:autoSpaceDE w:val="0"/>
              <w:autoSpaceDN w:val="0"/>
              <w:spacing w:before="1" w:after="0" w:line="240" w:lineRule="auto"/>
              <w:ind w:left="103"/>
              <w:rPr>
                <w:szCs w:val="20"/>
              </w:rPr>
            </w:pPr>
            <w:r w:rsidRPr="005521DF">
              <w:rPr>
                <w:szCs w:val="20"/>
              </w:rPr>
              <w:t>A003</w:t>
            </w:r>
          </w:p>
        </w:tc>
        <w:tc>
          <w:tcPr>
            <w:tcW w:w="7560" w:type="dxa"/>
          </w:tcPr>
          <w:p w:rsidR="003C0E27" w:rsidRPr="005521DF" w:rsidRDefault="003C0E27" w:rsidP="003C0E27">
            <w:pPr>
              <w:widowControl w:val="0"/>
              <w:autoSpaceDE w:val="0"/>
              <w:autoSpaceDN w:val="0"/>
              <w:spacing w:before="1" w:after="0" w:line="240" w:lineRule="auto"/>
              <w:ind w:left="101"/>
              <w:rPr>
                <w:szCs w:val="20"/>
              </w:rPr>
            </w:pPr>
            <w:r w:rsidRPr="005521DF">
              <w:rPr>
                <w:szCs w:val="20"/>
              </w:rPr>
              <w:t>Contractor’s Progress, Status and Management Report</w:t>
            </w:r>
          </w:p>
        </w:tc>
      </w:tr>
    </w:tbl>
    <w:p w:rsidR="003C0E27" w:rsidRPr="005521DF" w:rsidRDefault="003C0E27" w:rsidP="003C0E27">
      <w:pPr>
        <w:widowControl w:val="0"/>
        <w:autoSpaceDE w:val="0"/>
        <w:autoSpaceDN w:val="0"/>
        <w:spacing w:after="0" w:line="240" w:lineRule="auto"/>
        <w:rPr>
          <w:szCs w:val="20"/>
        </w:rPr>
      </w:pPr>
    </w:p>
    <w:p w:rsidR="003C0E27" w:rsidRPr="005521DF" w:rsidRDefault="003C0E27" w:rsidP="003C0E27">
      <w:pPr>
        <w:widowControl w:val="0"/>
        <w:numPr>
          <w:ilvl w:val="1"/>
          <w:numId w:val="6"/>
        </w:numPr>
        <w:tabs>
          <w:tab w:val="left" w:pos="720"/>
        </w:tabs>
        <w:autoSpaceDE w:val="0"/>
        <w:autoSpaceDN w:val="0"/>
        <w:spacing w:before="92" w:after="0" w:line="240" w:lineRule="auto"/>
        <w:ind w:left="90" w:firstLine="0"/>
        <w:outlineLvl w:val="1"/>
        <w:rPr>
          <w:b/>
          <w:bCs/>
          <w:szCs w:val="20"/>
        </w:rPr>
      </w:pPr>
      <w:r w:rsidRPr="005521DF">
        <w:rPr>
          <w:b/>
          <w:bCs/>
          <w:szCs w:val="20"/>
        </w:rPr>
        <w:t>SPECIAL CONSIDERATIONS</w:t>
      </w:r>
    </w:p>
    <w:p w:rsidR="003C0E27" w:rsidRPr="005521DF" w:rsidRDefault="003C0E27" w:rsidP="003C0E27">
      <w:pPr>
        <w:widowControl w:val="0"/>
        <w:autoSpaceDE w:val="0"/>
        <w:autoSpaceDN w:val="0"/>
        <w:spacing w:before="9" w:after="0" w:line="240" w:lineRule="auto"/>
        <w:rPr>
          <w:b/>
          <w:szCs w:val="20"/>
        </w:rPr>
      </w:pPr>
    </w:p>
    <w:p w:rsidR="003C0E27" w:rsidRPr="005521DF" w:rsidRDefault="003C0E27" w:rsidP="003C0E27">
      <w:pPr>
        <w:widowControl w:val="0"/>
        <w:numPr>
          <w:ilvl w:val="1"/>
          <w:numId w:val="6"/>
        </w:numPr>
        <w:tabs>
          <w:tab w:val="left" w:pos="720"/>
        </w:tabs>
        <w:autoSpaceDE w:val="0"/>
        <w:autoSpaceDN w:val="0"/>
        <w:spacing w:after="0" w:line="240" w:lineRule="auto"/>
        <w:ind w:left="90" w:right="116" w:firstLine="0"/>
        <w:rPr>
          <w:szCs w:val="20"/>
        </w:rPr>
      </w:pPr>
      <w:r w:rsidRPr="005521DF">
        <w:rPr>
          <w:b/>
          <w:szCs w:val="20"/>
        </w:rPr>
        <w:t>Security</w:t>
      </w:r>
    </w:p>
    <w:p w:rsidR="003C0E27" w:rsidRPr="005521DF" w:rsidRDefault="003C0E27" w:rsidP="003C0E27">
      <w:pPr>
        <w:widowControl w:val="0"/>
        <w:autoSpaceDE w:val="0"/>
        <w:autoSpaceDN w:val="0"/>
        <w:spacing w:after="0" w:line="240" w:lineRule="auto"/>
        <w:ind w:left="90"/>
        <w:rPr>
          <w:szCs w:val="20"/>
        </w:rPr>
      </w:pPr>
      <w:r w:rsidRPr="005521DF">
        <w:rPr>
          <w:szCs w:val="20"/>
        </w:rPr>
        <w:t>The contractor shall provide personnel with the appropriate Personnel Security Clearance (PCL) levels for the work to be performed.  Access to [SECRET] information is required in the performance of this contract and shall be in accordance with the DoD 5220.22-M, National Industrial Security Program Operating Manual (NISPOM), incorporating change 2, 18 May 2016, applicable DoD personnel security regulations, and DoD Contract Security Classification Specification (DD Form 254). The contractor shall maintain sufficiently cleared personnel to perform the tasks required by this SOW IAW the DD Form 254 and the contract. All contractor personnel shall possess the requisite security clearance, accesses, and need-to-know commensurate with the requirements of their positions. All contractor personnel with access to unclassified information systems, including e-mail, shall have at a minimum a favorable Tier 3 (T3) investigation.</w:t>
      </w:r>
    </w:p>
    <w:p w:rsidR="003C0E27" w:rsidRPr="005521DF" w:rsidRDefault="003C0E27" w:rsidP="003C0E27">
      <w:pPr>
        <w:widowControl w:val="0"/>
        <w:autoSpaceDE w:val="0"/>
        <w:autoSpaceDN w:val="0"/>
        <w:spacing w:before="7" w:after="0" w:line="240" w:lineRule="auto"/>
        <w:rPr>
          <w:szCs w:val="20"/>
        </w:rPr>
      </w:pPr>
    </w:p>
    <w:p w:rsidR="003C0E27" w:rsidRPr="005521DF" w:rsidRDefault="003C0E27" w:rsidP="003C0E27">
      <w:pPr>
        <w:numPr>
          <w:ilvl w:val="1"/>
          <w:numId w:val="6"/>
        </w:numPr>
        <w:tabs>
          <w:tab w:val="left" w:pos="720"/>
        </w:tabs>
        <w:autoSpaceDE w:val="0"/>
        <w:autoSpaceDN w:val="0"/>
        <w:spacing w:after="0" w:line="240" w:lineRule="auto"/>
        <w:ind w:left="90" w:right="115" w:firstLine="0"/>
        <w:rPr>
          <w:szCs w:val="20"/>
        </w:rPr>
      </w:pPr>
      <w:r w:rsidRPr="005521DF">
        <w:rPr>
          <w:b/>
          <w:szCs w:val="20"/>
        </w:rPr>
        <w:t>No Determination Made, Revocation or Denial of Interim PCL</w:t>
      </w:r>
      <w:r w:rsidRPr="005521DF">
        <w:rPr>
          <w:szCs w:val="20"/>
        </w:rPr>
        <w:t xml:space="preserve"> </w:t>
      </w:r>
    </w:p>
    <w:p w:rsidR="003C0E27" w:rsidRPr="005521DF" w:rsidRDefault="003C0E27" w:rsidP="003C0E27">
      <w:pPr>
        <w:tabs>
          <w:tab w:val="left" w:pos="720"/>
        </w:tabs>
        <w:autoSpaceDE w:val="0"/>
        <w:autoSpaceDN w:val="0"/>
        <w:spacing w:after="0" w:line="240" w:lineRule="auto"/>
        <w:ind w:left="90" w:right="115"/>
        <w:rPr>
          <w:szCs w:val="20"/>
        </w:rPr>
      </w:pPr>
      <w:r w:rsidRPr="005521DF">
        <w:rPr>
          <w:szCs w:val="20"/>
        </w:rPr>
        <w:lastRenderedPageBreak/>
        <w:t>The contractor shall notify the NAWCWD Command Security Manager (CSM) upon notification of on-site contractor support service personnel receiving a no determination made, revocation or denial of an interim personnel security clearance or a final denial of security clearance eligibility. Contractor personnel who are determined to be ineligible for Classified Material Information (CMI) access or whose access is suspended or interim clearance is revoked shall be removed immediately from sensitive duties and shall not be permitted to have access to CMI or any Controlled Unclassified Information (CUI). Contractor personnel who lose their eligibility for CMI or CUI access shall have their IT user accounts disabled immediately for IT systems that process CUI or CMI and will not have access to any NAWCWD restricted areas, facilities, or IT systems.</w:t>
      </w:r>
    </w:p>
    <w:p w:rsidR="003C0E27" w:rsidRPr="005521DF" w:rsidRDefault="003C0E27" w:rsidP="003C0E27">
      <w:pPr>
        <w:widowControl w:val="0"/>
        <w:autoSpaceDE w:val="0"/>
        <w:autoSpaceDN w:val="0"/>
        <w:spacing w:before="7" w:after="0" w:line="240" w:lineRule="auto"/>
        <w:rPr>
          <w:szCs w:val="20"/>
        </w:rPr>
      </w:pPr>
    </w:p>
    <w:p w:rsidR="003C0E27" w:rsidRPr="005521DF" w:rsidRDefault="003C0E27" w:rsidP="003C0E27">
      <w:pPr>
        <w:widowControl w:val="0"/>
        <w:numPr>
          <w:ilvl w:val="1"/>
          <w:numId w:val="6"/>
        </w:numPr>
        <w:tabs>
          <w:tab w:val="left" w:pos="720"/>
        </w:tabs>
        <w:autoSpaceDE w:val="0"/>
        <w:autoSpaceDN w:val="0"/>
        <w:spacing w:after="0" w:line="240" w:lineRule="auto"/>
        <w:ind w:left="90" w:right="114" w:firstLine="0"/>
        <w:rPr>
          <w:szCs w:val="20"/>
        </w:rPr>
      </w:pPr>
      <w:r w:rsidRPr="005521DF">
        <w:rPr>
          <w:b/>
          <w:szCs w:val="20"/>
        </w:rPr>
        <w:t>Information Security.  CUI</w:t>
      </w:r>
    </w:p>
    <w:p w:rsidR="003C0E27" w:rsidRPr="005521DF" w:rsidRDefault="003C0E27" w:rsidP="003C0E27">
      <w:pPr>
        <w:widowControl w:val="0"/>
        <w:tabs>
          <w:tab w:val="left" w:pos="720"/>
        </w:tabs>
        <w:autoSpaceDE w:val="0"/>
        <w:autoSpaceDN w:val="0"/>
        <w:spacing w:after="0" w:line="240" w:lineRule="auto"/>
        <w:ind w:left="90" w:right="114"/>
        <w:rPr>
          <w:szCs w:val="20"/>
        </w:rPr>
      </w:pPr>
      <w:r w:rsidRPr="005521DF">
        <w:rPr>
          <w:szCs w:val="20"/>
        </w:rPr>
        <w:t xml:space="preserve">Direct Support contractor personnel working under the purview of a DoN Commanding Officer/Commander shall comply with the local security provisions and the requirements of SECNAV M-5510.36 (series). The contractor shall implement and maintain security procedures and controls to prevent unauthorized disclosure of CUI and to control distribution of CUI in accordance with DoD 5220.22-M, National Industrial Security Program Operating Manual (NISPOM), and SECNAV M-5510.36. All contractor facilities shall provide an appropriate means of storage for controlled information and materials. </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autoSpaceDE w:val="0"/>
        <w:autoSpaceDN w:val="0"/>
        <w:spacing w:after="0" w:line="240" w:lineRule="auto"/>
        <w:ind w:left="90" w:right="153"/>
        <w:rPr>
          <w:szCs w:val="20"/>
        </w:rPr>
      </w:pPr>
      <w:r w:rsidRPr="005521DF">
        <w:rPr>
          <w:szCs w:val="20"/>
        </w:rPr>
        <w:t>For Official Use Only information generated and/or provided under this contract shall be marked and safeguarded as specified in DoDM 5200.48, Controlled Unclassified Information (CUI). Contractor shall not store or transmit CUI on personal information technology systems or via personal e-mail. Unclassified e-mail containing any DoD CUI shall be encrypted. Prior to sending CUI to any non-Navy Marine Corps Internet (NMCI) addressees, the sender must first positively verify all recipients are authorized access to CUI and have need-to-know. Non-NMCI recipients must have a DoD compliant Private Key Infrastructure (PKI) certificate that enables electronic transmission via unclassified networks while protecting the CUI with a digital signature and encryption. All controlled unclassified technical information shall be appropriately identified and marked with the following distribution statement(s):</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widowControl w:val="0"/>
        <w:autoSpaceDE w:val="0"/>
        <w:autoSpaceDN w:val="0"/>
        <w:spacing w:after="0" w:line="240" w:lineRule="auto"/>
        <w:ind w:left="90" w:right="90"/>
        <w:rPr>
          <w:szCs w:val="20"/>
        </w:rPr>
      </w:pPr>
      <w:r w:rsidRPr="005521DF">
        <w:rPr>
          <w:szCs w:val="20"/>
        </w:rPr>
        <w:t>Distribution Statement D:  Distribution authorized to the Department of Defense and U.S. DoD contractors only, [insert reason and date of determination]. Other requests for this document shall be referred to [insert controlling DoD office].</w:t>
      </w:r>
    </w:p>
    <w:p w:rsidR="003C0E27" w:rsidRPr="005521DF" w:rsidRDefault="003C0E27" w:rsidP="003C0E27">
      <w:pPr>
        <w:widowControl w:val="0"/>
        <w:autoSpaceDE w:val="0"/>
        <w:autoSpaceDN w:val="0"/>
        <w:spacing w:before="6" w:after="0" w:line="240" w:lineRule="auto"/>
        <w:rPr>
          <w:szCs w:val="20"/>
        </w:rPr>
      </w:pPr>
    </w:p>
    <w:p w:rsidR="003C0E27" w:rsidRPr="005521DF" w:rsidRDefault="003C0E27" w:rsidP="003C0E27">
      <w:pPr>
        <w:widowControl w:val="0"/>
        <w:numPr>
          <w:ilvl w:val="1"/>
          <w:numId w:val="6"/>
        </w:numPr>
        <w:tabs>
          <w:tab w:val="left" w:pos="720"/>
        </w:tabs>
        <w:autoSpaceDE w:val="0"/>
        <w:autoSpaceDN w:val="0"/>
        <w:spacing w:after="0" w:line="240" w:lineRule="auto"/>
        <w:ind w:left="90" w:right="117" w:firstLine="0"/>
        <w:rPr>
          <w:szCs w:val="20"/>
        </w:rPr>
      </w:pPr>
      <w:r w:rsidRPr="005521DF">
        <w:rPr>
          <w:b/>
          <w:szCs w:val="20"/>
        </w:rPr>
        <w:t>Communications Security</w:t>
      </w:r>
      <w:r w:rsidRPr="005521DF">
        <w:rPr>
          <w:szCs w:val="20"/>
        </w:rPr>
        <w:t xml:space="preserve"> (</w:t>
      </w:r>
      <w:r w:rsidRPr="005521DF">
        <w:rPr>
          <w:b/>
          <w:szCs w:val="20"/>
        </w:rPr>
        <w:t>COMSEC)</w:t>
      </w:r>
    </w:p>
    <w:p w:rsidR="003C0E27" w:rsidRPr="005521DF" w:rsidRDefault="003C0E27" w:rsidP="003C0E27">
      <w:pPr>
        <w:widowControl w:val="0"/>
        <w:tabs>
          <w:tab w:val="left" w:pos="720"/>
        </w:tabs>
        <w:autoSpaceDE w:val="0"/>
        <w:autoSpaceDN w:val="0"/>
        <w:spacing w:after="0" w:line="240" w:lineRule="auto"/>
        <w:ind w:left="90" w:right="117"/>
        <w:rPr>
          <w:szCs w:val="20"/>
        </w:rPr>
      </w:pPr>
      <w:r w:rsidRPr="005521DF">
        <w:rPr>
          <w:szCs w:val="20"/>
        </w:rPr>
        <w:t>The contractor will require access to COMSEC at government/contractor locations. United States cryptographic equipment inventory information, as well as the systems and manner in which each particular equipment is used, is CUI. Publication or release of any related COMSEC information by any means, by the contractor, without prior written approval of the contracting officer is prohibited. The contractor must be a United States citizen, have a final Government security clearance with the appropriate personnel security background investigation for the level of classification involved, have strict need-to-know, have the appropriate COMSEC briefing before access is granted, and granted access only in conformance with procedures established for the particular type of COMSEC information involved. The contractor shall adhere to the DD Form 254 COMSEC security requirements, facility COMSEC material control and operating procedures, and all applicable COMSEC regulations, instructions, and policies. Prior approval from the Government Contracting Activity is required in order for a prime contractor to grant COMSEC access to a subcontractor. </w:t>
      </w:r>
    </w:p>
    <w:p w:rsidR="003C0E27" w:rsidRPr="005521DF" w:rsidRDefault="003C0E27" w:rsidP="003C0E27">
      <w:pPr>
        <w:widowControl w:val="0"/>
        <w:tabs>
          <w:tab w:val="left" w:pos="840"/>
        </w:tabs>
        <w:autoSpaceDE w:val="0"/>
        <w:autoSpaceDN w:val="0"/>
        <w:spacing w:after="0" w:line="240" w:lineRule="auto"/>
        <w:ind w:left="840" w:right="117"/>
        <w:rPr>
          <w:szCs w:val="20"/>
        </w:rPr>
      </w:pPr>
    </w:p>
    <w:p w:rsidR="003C0E27" w:rsidRPr="005521DF" w:rsidRDefault="003C0E27" w:rsidP="003C0E27">
      <w:pPr>
        <w:widowControl w:val="0"/>
        <w:numPr>
          <w:ilvl w:val="1"/>
          <w:numId w:val="6"/>
        </w:numPr>
        <w:tabs>
          <w:tab w:val="left" w:pos="720"/>
        </w:tabs>
        <w:autoSpaceDE w:val="0"/>
        <w:autoSpaceDN w:val="0"/>
        <w:spacing w:after="0" w:line="240" w:lineRule="auto"/>
        <w:ind w:left="90" w:right="117" w:firstLine="0"/>
        <w:rPr>
          <w:szCs w:val="20"/>
        </w:rPr>
      </w:pPr>
      <w:r w:rsidRPr="005521DF">
        <w:rPr>
          <w:b/>
          <w:szCs w:val="20"/>
        </w:rPr>
        <w:t>Reporting Requirements</w:t>
      </w:r>
    </w:p>
    <w:p w:rsidR="003C0E27" w:rsidRPr="005521DF" w:rsidRDefault="003C0E27" w:rsidP="003C0E27">
      <w:pPr>
        <w:widowControl w:val="0"/>
        <w:tabs>
          <w:tab w:val="left" w:pos="720"/>
        </w:tabs>
        <w:autoSpaceDE w:val="0"/>
        <w:autoSpaceDN w:val="0"/>
        <w:spacing w:after="0" w:line="240" w:lineRule="auto"/>
        <w:ind w:left="90" w:right="117"/>
        <w:rPr>
          <w:szCs w:val="20"/>
        </w:rPr>
      </w:pPr>
      <w:r w:rsidRPr="005521DF">
        <w:rPr>
          <w:szCs w:val="20"/>
        </w:rPr>
        <w:t>Contractor personnel working on a federal installation in support of this contract shall report to the NAWCWD CSM any adverse information or circumstances of which they are aware pose a threat to the security of DoD personnel, contractor personnel, resources, and classified or unclassified defense information.</w:t>
      </w:r>
    </w:p>
    <w:p w:rsidR="003C0E27" w:rsidRPr="005521DF" w:rsidRDefault="003C0E27" w:rsidP="003C0E27">
      <w:pPr>
        <w:widowControl w:val="0"/>
        <w:tabs>
          <w:tab w:val="left" w:pos="720"/>
        </w:tabs>
        <w:autoSpaceDE w:val="0"/>
        <w:autoSpaceDN w:val="0"/>
        <w:spacing w:after="0" w:line="240" w:lineRule="auto"/>
        <w:ind w:left="90" w:right="117"/>
        <w:rPr>
          <w:szCs w:val="20"/>
        </w:rPr>
      </w:pPr>
    </w:p>
    <w:p w:rsidR="003C0E27" w:rsidRPr="005521DF" w:rsidRDefault="003C0E27" w:rsidP="003C0E27">
      <w:pPr>
        <w:widowControl w:val="0"/>
        <w:numPr>
          <w:ilvl w:val="1"/>
          <w:numId w:val="6"/>
        </w:numPr>
        <w:tabs>
          <w:tab w:val="left" w:pos="720"/>
        </w:tabs>
        <w:autoSpaceDE w:val="0"/>
        <w:autoSpaceDN w:val="0"/>
        <w:spacing w:after="0" w:line="240" w:lineRule="auto"/>
        <w:ind w:left="720" w:right="116" w:hanging="630"/>
        <w:rPr>
          <w:szCs w:val="20"/>
        </w:rPr>
      </w:pPr>
      <w:r w:rsidRPr="005521DF">
        <w:rPr>
          <w:b/>
          <w:szCs w:val="20"/>
        </w:rPr>
        <w:t>Preliminary Inquiry – Loss, Compromise, or Suspected Compromise of CMI</w:t>
      </w:r>
    </w:p>
    <w:p w:rsidR="003C0E27" w:rsidRPr="005521DF" w:rsidRDefault="003C0E27" w:rsidP="003C0E27">
      <w:pPr>
        <w:widowControl w:val="0"/>
        <w:tabs>
          <w:tab w:val="left" w:pos="720"/>
        </w:tabs>
        <w:autoSpaceDE w:val="0"/>
        <w:autoSpaceDN w:val="0"/>
        <w:spacing w:after="0" w:line="240" w:lineRule="auto"/>
        <w:ind w:left="86" w:right="115"/>
        <w:rPr>
          <w:szCs w:val="20"/>
        </w:rPr>
      </w:pPr>
      <w:r w:rsidRPr="005521DF">
        <w:rPr>
          <w:szCs w:val="20"/>
        </w:rPr>
        <w:t>On-site contractor personnel shall cooperate with any preliminary inquiries conducted by CSM regarding loss, compromise, or suspected compromise of CMI or inquiry into significant command security weaknesses. NAWCWD CSM will notify the appropriate company Facility Security Officer (FSO) and/or Program Manager if a contractor is involved in an inquiry and questioning from the contractor employee is required.</w:t>
      </w:r>
    </w:p>
    <w:p w:rsidR="003C0E27" w:rsidRPr="005521DF" w:rsidRDefault="003C0E27" w:rsidP="003C0E27">
      <w:pPr>
        <w:widowControl w:val="0"/>
        <w:autoSpaceDE w:val="0"/>
        <w:autoSpaceDN w:val="0"/>
        <w:spacing w:before="7" w:after="0" w:line="240" w:lineRule="auto"/>
        <w:rPr>
          <w:szCs w:val="20"/>
        </w:rPr>
      </w:pPr>
    </w:p>
    <w:p w:rsidR="003C0E27" w:rsidRPr="005521DF" w:rsidRDefault="003C0E27" w:rsidP="003C0E27">
      <w:pPr>
        <w:widowControl w:val="0"/>
        <w:numPr>
          <w:ilvl w:val="1"/>
          <w:numId w:val="6"/>
        </w:numPr>
        <w:tabs>
          <w:tab w:val="left" w:pos="720"/>
        </w:tabs>
        <w:autoSpaceDE w:val="0"/>
        <w:autoSpaceDN w:val="0"/>
        <w:spacing w:after="0" w:line="240" w:lineRule="auto"/>
        <w:ind w:left="90" w:right="90" w:firstLine="0"/>
        <w:rPr>
          <w:szCs w:val="20"/>
        </w:rPr>
      </w:pPr>
      <w:r w:rsidRPr="005521DF">
        <w:rPr>
          <w:b/>
          <w:szCs w:val="20"/>
        </w:rPr>
        <w:lastRenderedPageBreak/>
        <w:t>Base Identification/Credentials</w:t>
      </w:r>
    </w:p>
    <w:p w:rsidR="003C0E27" w:rsidRPr="005521DF" w:rsidRDefault="003C0E27" w:rsidP="003C0E27">
      <w:pPr>
        <w:widowControl w:val="0"/>
        <w:tabs>
          <w:tab w:val="left" w:pos="720"/>
        </w:tabs>
        <w:autoSpaceDE w:val="0"/>
        <w:autoSpaceDN w:val="0"/>
        <w:spacing w:after="0" w:line="240" w:lineRule="auto"/>
        <w:ind w:left="90" w:right="90"/>
        <w:rPr>
          <w:szCs w:val="20"/>
        </w:rPr>
      </w:pPr>
      <w:r w:rsidRPr="005521DF">
        <w:rPr>
          <w:szCs w:val="20"/>
        </w:rPr>
        <w:t>Contractors requiring access to federal installations shall obtain, with Government sponsorship, the appropriate base identification for all contractor personnel who make frequent visits to or perform work at government sites. Contractor personnel are required to wear or prominently display installation identification badges or contractor-furnished identification badges while visiting or performing work on the installation(s). The contractor shall be responsible for obtaining required identification for newly assigned personnel and for prompt return of credentials, Common Access Card (CAC) and any other secondary area access badges/identification for any employee who no longer requires access to the work site(s). Upon separation, resignation, firing, completion, or termination of the contract or expiration of base identification, the contractor shall ensure that all base identification passes to include CACs and any other secondary area access badges/identification issued to contractor employees are returned to the appropriate component issuing office.</w:t>
      </w:r>
    </w:p>
    <w:p w:rsidR="003C0E27" w:rsidRPr="005521DF" w:rsidRDefault="003C0E27" w:rsidP="003C0E27">
      <w:pPr>
        <w:widowControl w:val="0"/>
        <w:autoSpaceDE w:val="0"/>
        <w:autoSpaceDN w:val="0"/>
        <w:spacing w:before="6" w:after="0" w:line="240" w:lineRule="auto"/>
        <w:rPr>
          <w:szCs w:val="20"/>
        </w:rPr>
      </w:pPr>
    </w:p>
    <w:p w:rsidR="003C0E27" w:rsidRPr="005521DF" w:rsidRDefault="003C0E27" w:rsidP="003C0E27">
      <w:pPr>
        <w:widowControl w:val="0"/>
        <w:numPr>
          <w:ilvl w:val="1"/>
          <w:numId w:val="6"/>
        </w:numPr>
        <w:tabs>
          <w:tab w:val="left" w:pos="720"/>
        </w:tabs>
        <w:autoSpaceDE w:val="0"/>
        <w:autoSpaceDN w:val="0"/>
        <w:spacing w:before="1" w:after="0" w:line="240" w:lineRule="auto"/>
        <w:ind w:left="90" w:right="118" w:firstLine="0"/>
        <w:rPr>
          <w:szCs w:val="20"/>
        </w:rPr>
      </w:pPr>
      <w:r w:rsidRPr="005521DF">
        <w:rPr>
          <w:b/>
          <w:szCs w:val="20"/>
        </w:rPr>
        <w:t>Entry Procedures to Controlled/Restricted Areas</w:t>
      </w:r>
    </w:p>
    <w:p w:rsidR="003C0E27" w:rsidRPr="005521DF" w:rsidRDefault="003C0E27" w:rsidP="003C0E27">
      <w:pPr>
        <w:widowControl w:val="0"/>
        <w:tabs>
          <w:tab w:val="left" w:pos="720"/>
        </w:tabs>
        <w:autoSpaceDE w:val="0"/>
        <w:autoSpaceDN w:val="0"/>
        <w:spacing w:before="1" w:after="0" w:line="240" w:lineRule="auto"/>
        <w:ind w:left="90" w:right="118"/>
        <w:rPr>
          <w:szCs w:val="20"/>
        </w:rPr>
      </w:pPr>
      <w:r w:rsidRPr="005521DF">
        <w:rPr>
          <w:szCs w:val="20"/>
        </w:rPr>
        <w:t>Contractor employees shall comply with local base procedures for entry into any federal installation controlled and restricted areas. If contractor employees require unescorted entry to controlled or restricted areas, the contractor shall comply with the appropriate federal installations command physical security plan and DoD Personnel Security Program, DoD 5200.2-R.</w:t>
      </w:r>
    </w:p>
    <w:p w:rsidR="003C0E27" w:rsidRPr="005521DF" w:rsidRDefault="003C0E27" w:rsidP="003C0E27">
      <w:pPr>
        <w:widowControl w:val="0"/>
        <w:autoSpaceDE w:val="0"/>
        <w:autoSpaceDN w:val="0"/>
        <w:spacing w:before="7" w:after="0" w:line="240" w:lineRule="auto"/>
        <w:rPr>
          <w:szCs w:val="20"/>
        </w:rPr>
      </w:pPr>
    </w:p>
    <w:p w:rsidR="003C0E27" w:rsidRPr="005521DF" w:rsidRDefault="003C0E27" w:rsidP="003C0E27">
      <w:pPr>
        <w:widowControl w:val="0"/>
        <w:numPr>
          <w:ilvl w:val="1"/>
          <w:numId w:val="6"/>
        </w:numPr>
        <w:tabs>
          <w:tab w:val="left" w:pos="720"/>
        </w:tabs>
        <w:autoSpaceDE w:val="0"/>
        <w:autoSpaceDN w:val="0"/>
        <w:spacing w:after="0" w:line="240" w:lineRule="auto"/>
        <w:ind w:left="90" w:right="90" w:firstLine="0"/>
        <w:rPr>
          <w:szCs w:val="20"/>
        </w:rPr>
      </w:pPr>
      <w:r w:rsidRPr="005521DF">
        <w:rPr>
          <w:b/>
          <w:szCs w:val="20"/>
        </w:rPr>
        <w:t>Public Release</w:t>
      </w:r>
    </w:p>
    <w:p w:rsidR="003C0E27" w:rsidRPr="005521DF" w:rsidRDefault="003C0E27" w:rsidP="003C0E27">
      <w:pPr>
        <w:widowControl w:val="0"/>
        <w:tabs>
          <w:tab w:val="left" w:pos="720"/>
        </w:tabs>
        <w:autoSpaceDE w:val="0"/>
        <w:autoSpaceDN w:val="0"/>
        <w:spacing w:after="0" w:line="240" w:lineRule="auto"/>
        <w:ind w:left="90" w:right="90"/>
        <w:rPr>
          <w:szCs w:val="20"/>
        </w:rPr>
      </w:pPr>
      <w:r w:rsidRPr="005521DF">
        <w:rPr>
          <w:szCs w:val="20"/>
        </w:rPr>
        <w:t xml:space="preserve">Disclosure of information is covered by DFARS 252.204-7000 Disclosure of Information, incorporated in </w:t>
      </w:r>
      <w:r w:rsidRPr="00591C4D">
        <w:rPr>
          <w:szCs w:val="20"/>
        </w:rPr>
        <w:t>Section I of the contract.</w:t>
      </w:r>
      <w:r w:rsidRPr="005521DF">
        <w:rPr>
          <w:szCs w:val="20"/>
        </w:rPr>
        <w:t xml:space="preserve"> Concerning subsection (a)(2), “information otherwise in the public domain” is information officially released into the public domain, e.g. via Distribution Statement A, and does not include information in the public domain that has not been officially released. For disclosure of unclassified information that has not been officially released, the contractor must seek specific approval from the Contracting Officer, with approval from the NAWCWD Public Affairs Office (PAO). Any CUI pertaining to this contract shall not be released for public dissemination, including posting to any social media sites such as Facebook or Twitter, unless it has been approved for public release by appropriate United States Government authority. Proposed public releases shall be submitted for approval prior to release through Commander, Naval Air Warfare Center Weapons Division, Command Communications Department, 1 Administration Circle, Mail Stop 1013, China Lake, California 93555-6100</w:t>
      </w:r>
    </w:p>
    <w:p w:rsidR="003C0E27" w:rsidRPr="005521DF" w:rsidRDefault="003C0E27" w:rsidP="003C0E27">
      <w:pPr>
        <w:widowControl w:val="0"/>
        <w:autoSpaceDE w:val="0"/>
        <w:autoSpaceDN w:val="0"/>
        <w:spacing w:before="6" w:after="0" w:line="240" w:lineRule="auto"/>
        <w:rPr>
          <w:szCs w:val="20"/>
        </w:rPr>
      </w:pPr>
    </w:p>
    <w:p w:rsidR="003C0E27" w:rsidRPr="005521DF" w:rsidRDefault="003C0E27" w:rsidP="003C0E27">
      <w:pPr>
        <w:widowControl w:val="0"/>
        <w:numPr>
          <w:ilvl w:val="1"/>
          <w:numId w:val="6"/>
        </w:numPr>
        <w:tabs>
          <w:tab w:val="left" w:pos="720"/>
        </w:tabs>
        <w:autoSpaceDE w:val="0"/>
        <w:autoSpaceDN w:val="0"/>
        <w:spacing w:before="1" w:after="0" w:line="240" w:lineRule="auto"/>
        <w:ind w:left="90" w:right="90" w:firstLine="0"/>
        <w:rPr>
          <w:szCs w:val="20"/>
        </w:rPr>
      </w:pPr>
      <w:r w:rsidRPr="005521DF">
        <w:rPr>
          <w:b/>
          <w:szCs w:val="20"/>
        </w:rPr>
        <w:t xml:space="preserve">Operations Security (OPSEC) Plan: </w:t>
      </w:r>
      <w:r w:rsidRPr="005521DF">
        <w:rPr>
          <w:szCs w:val="20"/>
        </w:rPr>
        <w:t>NAWCWD, the requiring organization, has made a determination that basic Operations Security (OPSEC) measures are sufficient to protect the contract related critical information associated with this contract. The NAVAIR DD 254 OPSEC annex shall be included as an attachment in the DD Form 254. When basic OPSEC measures are prescribed, there shall be no required OPSEC CDRLs associated with this contract. However, contractor shall comply with the OPSEC requirements outlined within the DD Form 254. The Contractor shall develop, implement, and maintain an OPSEC program to protect controlled unclassified activities, information, equipment, and material used or developed by the contractor and any subcontractor during performance of the contract. The contractor shall be responsible for the subcontractor implementation of the OPSEC requirements for this contract. The OPSEC program shall be in accordance with DoD and DON OPSEC requirements, to include:  1) Assignment of responsibility for OPSEC direction and implementation; 2) Planning guidance for the use of the OPSEC Process to identify vulnerabilities and apply applicable countermeasures (Contact NAWCWD Industrial Security Office for a current OPSEC Annex and CI Guide); 3) Establishment of OPSEC education and awareness training; 4) Provisions for management, annual review, and evaluation of OPSEC programs and 5) Oversight for accountability of OPSEC requirements to subcontractors. While performing at NAVAIR or NAVAIR sites, the contractor shall comply with the provisions of OPNAVINST 3432.1 and the local command/facility 3432 instruction series for operations security as well as any procedures identified in program-specific operations security plans and Program Protection Plans (PPP) as applicable.</w:t>
      </w:r>
    </w:p>
    <w:p w:rsidR="003C0E27" w:rsidRPr="005521DF" w:rsidRDefault="003C0E27" w:rsidP="003C0E27">
      <w:pPr>
        <w:widowControl w:val="0"/>
        <w:autoSpaceDE w:val="0"/>
        <w:autoSpaceDN w:val="0"/>
        <w:spacing w:before="7" w:after="0" w:line="240" w:lineRule="auto"/>
        <w:rPr>
          <w:szCs w:val="20"/>
        </w:rPr>
      </w:pPr>
    </w:p>
    <w:p w:rsidR="003C0E27" w:rsidRPr="005521DF" w:rsidRDefault="003C0E27" w:rsidP="003C0E27">
      <w:pPr>
        <w:widowControl w:val="0"/>
        <w:numPr>
          <w:ilvl w:val="1"/>
          <w:numId w:val="5"/>
        </w:numPr>
        <w:tabs>
          <w:tab w:val="left" w:pos="820"/>
        </w:tabs>
        <w:autoSpaceDE w:val="0"/>
        <w:autoSpaceDN w:val="0"/>
        <w:spacing w:after="0" w:line="240" w:lineRule="auto"/>
        <w:ind w:hanging="20"/>
        <w:outlineLvl w:val="1"/>
        <w:rPr>
          <w:b/>
          <w:bCs/>
          <w:szCs w:val="20"/>
        </w:rPr>
      </w:pPr>
      <w:r w:rsidRPr="005521DF">
        <w:rPr>
          <w:b/>
          <w:bCs/>
          <w:szCs w:val="20"/>
        </w:rPr>
        <w:t>Travel</w:t>
      </w:r>
    </w:p>
    <w:p w:rsidR="003C0E27" w:rsidRPr="005521DF" w:rsidRDefault="003C0E27" w:rsidP="003C0E27">
      <w:pPr>
        <w:widowControl w:val="0"/>
        <w:autoSpaceDE w:val="0"/>
        <w:autoSpaceDN w:val="0"/>
        <w:spacing w:before="8" w:after="0" w:line="240" w:lineRule="auto"/>
        <w:rPr>
          <w:b/>
          <w:szCs w:val="20"/>
        </w:rPr>
      </w:pPr>
    </w:p>
    <w:p w:rsidR="003C0E27" w:rsidRPr="005521DF" w:rsidRDefault="003C0E27" w:rsidP="003C0E27">
      <w:pPr>
        <w:widowControl w:val="0"/>
        <w:numPr>
          <w:ilvl w:val="1"/>
          <w:numId w:val="5"/>
        </w:numPr>
        <w:tabs>
          <w:tab w:val="left" w:pos="720"/>
        </w:tabs>
        <w:autoSpaceDE w:val="0"/>
        <w:autoSpaceDN w:val="0"/>
        <w:spacing w:before="92" w:after="0" w:line="240" w:lineRule="auto"/>
        <w:ind w:left="90" w:right="90" w:firstLine="0"/>
        <w:rPr>
          <w:szCs w:val="20"/>
        </w:rPr>
      </w:pPr>
      <w:r w:rsidRPr="005521DF">
        <w:rPr>
          <w:szCs w:val="20"/>
        </w:rPr>
        <w:t>The Contractor shall travel to test sites and other locations to support test events or to attend program planning or technical meetings.</w:t>
      </w:r>
    </w:p>
    <w:p w:rsidR="003C0E27" w:rsidRPr="005521DF" w:rsidRDefault="003C0E27" w:rsidP="003C0E27">
      <w:pPr>
        <w:widowControl w:val="0"/>
        <w:autoSpaceDE w:val="0"/>
        <w:autoSpaceDN w:val="0"/>
        <w:spacing w:before="8" w:after="0" w:line="240" w:lineRule="auto"/>
        <w:rPr>
          <w:szCs w:val="20"/>
        </w:rPr>
      </w:pPr>
    </w:p>
    <w:p w:rsidR="003C0E27" w:rsidRPr="005521DF" w:rsidRDefault="003C0E27" w:rsidP="003C0E27">
      <w:pPr>
        <w:widowControl w:val="0"/>
        <w:numPr>
          <w:ilvl w:val="1"/>
          <w:numId w:val="5"/>
        </w:numPr>
        <w:tabs>
          <w:tab w:val="left" w:pos="720"/>
        </w:tabs>
        <w:autoSpaceDE w:val="0"/>
        <w:autoSpaceDN w:val="0"/>
        <w:spacing w:after="0" w:line="240" w:lineRule="auto"/>
        <w:ind w:left="90" w:right="90" w:firstLine="0"/>
        <w:rPr>
          <w:szCs w:val="20"/>
        </w:rPr>
      </w:pPr>
      <w:r w:rsidRPr="005521DF">
        <w:rPr>
          <w:szCs w:val="20"/>
        </w:rPr>
        <w:lastRenderedPageBreak/>
        <w:t>Non-local/long distance travel from contractor facility to Washington, DC; Oahu, HI; Kauai, HI; Vandenberg AFB, CA; Point Mugu, CA; Fort Meade, MD; Chantilly, VA; and other sites, may be required in the performance of this contract and shall be approved in advance by the Contracting Officer Representative (COR).</w:t>
      </w:r>
    </w:p>
    <w:p w:rsidR="003C0E27" w:rsidRPr="005521DF" w:rsidRDefault="003C0E27" w:rsidP="003C0E27">
      <w:pPr>
        <w:widowControl w:val="0"/>
        <w:autoSpaceDE w:val="0"/>
        <w:autoSpaceDN w:val="0"/>
        <w:spacing w:before="3" w:after="0" w:line="240" w:lineRule="auto"/>
        <w:rPr>
          <w:szCs w:val="20"/>
        </w:rPr>
      </w:pPr>
    </w:p>
    <w:p w:rsidR="003C0E27" w:rsidRPr="005521DF" w:rsidRDefault="003C0E27" w:rsidP="003C0E27">
      <w:pPr>
        <w:numPr>
          <w:ilvl w:val="1"/>
          <w:numId w:val="5"/>
        </w:numPr>
        <w:tabs>
          <w:tab w:val="left" w:pos="720"/>
        </w:tabs>
        <w:autoSpaceDE w:val="0"/>
        <w:autoSpaceDN w:val="0"/>
        <w:spacing w:after="0" w:line="240" w:lineRule="auto"/>
        <w:ind w:left="90" w:right="90" w:firstLine="0"/>
        <w:rPr>
          <w:szCs w:val="20"/>
        </w:rPr>
      </w:pPr>
      <w:r w:rsidRPr="005521DF">
        <w:rPr>
          <w:szCs w:val="20"/>
        </w:rPr>
        <w:t>Travel is anticipated as follows:</w:t>
      </w:r>
    </w:p>
    <w:p w:rsidR="003C0E27" w:rsidRPr="005521DF" w:rsidRDefault="003C0E27" w:rsidP="003C0E27">
      <w:pPr>
        <w:widowControl w:val="0"/>
        <w:autoSpaceDE w:val="0"/>
        <w:autoSpaceDN w:val="0"/>
        <w:spacing w:before="5" w:after="0" w:line="240" w:lineRule="auto"/>
        <w:rPr>
          <w:szCs w:val="20"/>
        </w:rPr>
      </w:pPr>
    </w:p>
    <w:tbl>
      <w:tblPr>
        <w:tblW w:w="9000" w:type="dxa"/>
        <w:tblInd w:w="-10" w:type="dxa"/>
        <w:tblLook w:val="04A0" w:firstRow="1" w:lastRow="0" w:firstColumn="1" w:lastColumn="0" w:noHBand="0" w:noVBand="1"/>
      </w:tblPr>
      <w:tblGrid>
        <w:gridCol w:w="1890"/>
        <w:gridCol w:w="1710"/>
        <w:gridCol w:w="1710"/>
        <w:gridCol w:w="1980"/>
        <w:gridCol w:w="1710"/>
      </w:tblGrid>
      <w:tr w:rsidR="003C0E27" w:rsidRPr="005521DF" w:rsidTr="00B6675A">
        <w:trPr>
          <w:trHeight w:val="394"/>
        </w:trPr>
        <w:tc>
          <w:tcPr>
            <w:tcW w:w="3600" w:type="dxa"/>
            <w:gridSpan w:val="2"/>
            <w:tcBorders>
              <w:top w:val="single" w:sz="8" w:space="0" w:color="000000"/>
              <w:left w:val="single" w:sz="8" w:space="0" w:color="000000"/>
              <w:bottom w:val="single" w:sz="8" w:space="0" w:color="000000"/>
              <w:right w:val="single" w:sz="8" w:space="0" w:color="000000"/>
            </w:tcBorders>
            <w:vAlign w:val="center"/>
            <w:hideMark/>
          </w:tcPr>
          <w:p w:rsidR="003C0E27" w:rsidRPr="005521DF" w:rsidRDefault="003C0E27" w:rsidP="003C0E27">
            <w:pPr>
              <w:spacing w:after="0" w:line="240" w:lineRule="auto"/>
              <w:jc w:val="center"/>
              <w:rPr>
                <w:b/>
                <w:bCs/>
                <w:szCs w:val="20"/>
              </w:rPr>
            </w:pPr>
            <w:r w:rsidRPr="005521DF">
              <w:rPr>
                <w:b/>
                <w:bCs/>
                <w:szCs w:val="20"/>
              </w:rPr>
              <w:t>Locations</w:t>
            </w:r>
          </w:p>
        </w:tc>
        <w:tc>
          <w:tcPr>
            <w:tcW w:w="1710" w:type="dxa"/>
            <w:vMerge w:val="restart"/>
            <w:tcBorders>
              <w:top w:val="single" w:sz="8" w:space="0" w:color="000000"/>
              <w:left w:val="nil"/>
              <w:right w:val="single" w:sz="8" w:space="0" w:color="000000"/>
            </w:tcBorders>
            <w:vAlign w:val="center"/>
            <w:hideMark/>
          </w:tcPr>
          <w:p w:rsidR="003C0E27" w:rsidRPr="005521DF" w:rsidRDefault="003C0E27" w:rsidP="003C0E27">
            <w:pPr>
              <w:spacing w:after="0" w:line="240" w:lineRule="auto"/>
              <w:rPr>
                <w:b/>
                <w:bCs/>
                <w:szCs w:val="20"/>
              </w:rPr>
            </w:pPr>
            <w:r w:rsidRPr="005521DF">
              <w:rPr>
                <w:b/>
                <w:bCs/>
                <w:szCs w:val="20"/>
              </w:rPr>
              <w:t>Estimated # of Trips </w:t>
            </w:r>
          </w:p>
        </w:tc>
        <w:tc>
          <w:tcPr>
            <w:tcW w:w="1980" w:type="dxa"/>
            <w:vMerge w:val="restart"/>
            <w:tcBorders>
              <w:top w:val="single" w:sz="8" w:space="0" w:color="000000"/>
              <w:left w:val="nil"/>
              <w:right w:val="single" w:sz="8" w:space="0" w:color="000000"/>
            </w:tcBorders>
            <w:vAlign w:val="center"/>
            <w:hideMark/>
          </w:tcPr>
          <w:p w:rsidR="003C0E27" w:rsidRPr="005521DF" w:rsidRDefault="003C0E27" w:rsidP="003C0E27">
            <w:pPr>
              <w:spacing w:after="0" w:line="240" w:lineRule="auto"/>
              <w:rPr>
                <w:b/>
                <w:bCs/>
                <w:szCs w:val="20"/>
              </w:rPr>
            </w:pPr>
            <w:r w:rsidRPr="005521DF">
              <w:rPr>
                <w:b/>
                <w:bCs/>
                <w:szCs w:val="20"/>
              </w:rPr>
              <w:t>Estimated # of personnel Per Trip</w:t>
            </w:r>
          </w:p>
        </w:tc>
        <w:tc>
          <w:tcPr>
            <w:tcW w:w="1710" w:type="dxa"/>
            <w:vMerge w:val="restart"/>
            <w:tcBorders>
              <w:top w:val="single" w:sz="8" w:space="0" w:color="000000"/>
              <w:left w:val="nil"/>
              <w:right w:val="single" w:sz="8" w:space="0" w:color="000000"/>
            </w:tcBorders>
            <w:vAlign w:val="center"/>
            <w:hideMark/>
          </w:tcPr>
          <w:p w:rsidR="003C0E27" w:rsidRPr="005521DF" w:rsidRDefault="003C0E27" w:rsidP="003C0E27">
            <w:pPr>
              <w:spacing w:after="0" w:line="240" w:lineRule="auto"/>
              <w:rPr>
                <w:b/>
                <w:bCs/>
                <w:szCs w:val="20"/>
              </w:rPr>
            </w:pPr>
            <w:r w:rsidRPr="005521DF">
              <w:rPr>
                <w:b/>
                <w:bCs/>
                <w:szCs w:val="20"/>
              </w:rPr>
              <w:t>Estimated # of days Per Trip</w:t>
            </w:r>
          </w:p>
        </w:tc>
      </w:tr>
      <w:tr w:rsidR="003C0E27" w:rsidRPr="005521DF" w:rsidTr="00B6675A">
        <w:trPr>
          <w:trHeight w:val="349"/>
        </w:trPr>
        <w:tc>
          <w:tcPr>
            <w:tcW w:w="1890" w:type="dxa"/>
            <w:tcBorders>
              <w:top w:val="nil"/>
              <w:left w:val="single" w:sz="8" w:space="0" w:color="000000"/>
              <w:bottom w:val="single" w:sz="8" w:space="0" w:color="000000"/>
              <w:right w:val="single" w:sz="8" w:space="0" w:color="000000"/>
            </w:tcBorders>
            <w:vAlign w:val="center"/>
            <w:hideMark/>
          </w:tcPr>
          <w:p w:rsidR="003C0E27" w:rsidRPr="005521DF" w:rsidRDefault="003C0E27" w:rsidP="003C0E27">
            <w:pPr>
              <w:spacing w:after="0" w:line="240" w:lineRule="auto"/>
              <w:jc w:val="center"/>
              <w:rPr>
                <w:b/>
                <w:bCs/>
                <w:szCs w:val="20"/>
              </w:rPr>
            </w:pPr>
            <w:r w:rsidRPr="005521DF">
              <w:rPr>
                <w:b/>
                <w:bCs/>
                <w:szCs w:val="20"/>
              </w:rPr>
              <w:t>From</w:t>
            </w:r>
          </w:p>
        </w:tc>
        <w:tc>
          <w:tcPr>
            <w:tcW w:w="171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jc w:val="center"/>
              <w:rPr>
                <w:b/>
                <w:bCs/>
                <w:szCs w:val="20"/>
              </w:rPr>
            </w:pPr>
            <w:r w:rsidRPr="005521DF">
              <w:rPr>
                <w:b/>
                <w:bCs/>
                <w:szCs w:val="20"/>
              </w:rPr>
              <w:t>To</w:t>
            </w:r>
          </w:p>
        </w:tc>
        <w:tc>
          <w:tcPr>
            <w:tcW w:w="1710" w:type="dxa"/>
            <w:vMerge/>
            <w:tcBorders>
              <w:left w:val="nil"/>
              <w:bottom w:val="single" w:sz="8" w:space="0" w:color="000000"/>
              <w:right w:val="single" w:sz="8" w:space="0" w:color="000000"/>
            </w:tcBorders>
            <w:vAlign w:val="center"/>
            <w:hideMark/>
          </w:tcPr>
          <w:p w:rsidR="003C0E27" w:rsidRPr="005521DF" w:rsidRDefault="003C0E27" w:rsidP="003C0E27">
            <w:pPr>
              <w:spacing w:after="0" w:line="240" w:lineRule="auto"/>
              <w:rPr>
                <w:b/>
                <w:bCs/>
                <w:szCs w:val="20"/>
              </w:rPr>
            </w:pPr>
          </w:p>
        </w:tc>
        <w:tc>
          <w:tcPr>
            <w:tcW w:w="1980" w:type="dxa"/>
            <w:vMerge/>
            <w:tcBorders>
              <w:left w:val="nil"/>
              <w:bottom w:val="single" w:sz="8" w:space="0" w:color="000000"/>
              <w:right w:val="single" w:sz="8" w:space="0" w:color="000000"/>
            </w:tcBorders>
            <w:vAlign w:val="center"/>
            <w:hideMark/>
          </w:tcPr>
          <w:p w:rsidR="003C0E27" w:rsidRPr="005521DF" w:rsidRDefault="003C0E27" w:rsidP="003C0E27">
            <w:pPr>
              <w:spacing w:after="0" w:line="240" w:lineRule="auto"/>
              <w:rPr>
                <w:b/>
                <w:bCs/>
                <w:szCs w:val="20"/>
              </w:rPr>
            </w:pPr>
          </w:p>
        </w:tc>
        <w:tc>
          <w:tcPr>
            <w:tcW w:w="1710" w:type="dxa"/>
            <w:vMerge/>
            <w:tcBorders>
              <w:left w:val="nil"/>
              <w:bottom w:val="single" w:sz="8" w:space="0" w:color="000000"/>
              <w:right w:val="single" w:sz="8" w:space="0" w:color="000000"/>
            </w:tcBorders>
            <w:vAlign w:val="center"/>
            <w:hideMark/>
          </w:tcPr>
          <w:p w:rsidR="003C0E27" w:rsidRPr="005521DF" w:rsidRDefault="003C0E27" w:rsidP="003C0E27">
            <w:pPr>
              <w:spacing w:after="0" w:line="240" w:lineRule="auto"/>
              <w:rPr>
                <w:b/>
                <w:bCs/>
                <w:szCs w:val="20"/>
              </w:rPr>
            </w:pPr>
          </w:p>
        </w:tc>
      </w:tr>
      <w:tr w:rsidR="003C0E27" w:rsidRPr="005521DF" w:rsidTr="00B6675A">
        <w:trPr>
          <w:trHeight w:val="365"/>
        </w:trPr>
        <w:tc>
          <w:tcPr>
            <w:tcW w:w="1890" w:type="dxa"/>
            <w:tcBorders>
              <w:top w:val="nil"/>
              <w:left w:val="single" w:sz="8" w:space="0" w:color="000000"/>
              <w:bottom w:val="single" w:sz="8" w:space="0" w:color="000000"/>
              <w:right w:val="single" w:sz="8" w:space="0" w:color="000000"/>
            </w:tcBorders>
            <w:vAlign w:val="center"/>
            <w:hideMark/>
          </w:tcPr>
          <w:p w:rsidR="003C0E27" w:rsidRPr="005521DF" w:rsidRDefault="003C0E27" w:rsidP="003C0E27">
            <w:pPr>
              <w:spacing w:after="0" w:line="240" w:lineRule="auto"/>
              <w:rPr>
                <w:szCs w:val="20"/>
              </w:rPr>
            </w:pPr>
            <w:r w:rsidRPr="005521DF">
              <w:rPr>
                <w:szCs w:val="20"/>
              </w:rPr>
              <w:t>Oahu, HI</w:t>
            </w:r>
          </w:p>
        </w:tc>
        <w:tc>
          <w:tcPr>
            <w:tcW w:w="171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rPr>
                <w:szCs w:val="20"/>
              </w:rPr>
            </w:pPr>
            <w:r w:rsidRPr="005521DF">
              <w:rPr>
                <w:szCs w:val="20"/>
              </w:rPr>
              <w:t>Kauai, HI</w:t>
            </w:r>
          </w:p>
        </w:tc>
        <w:tc>
          <w:tcPr>
            <w:tcW w:w="171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70</w:t>
            </w:r>
          </w:p>
        </w:tc>
        <w:tc>
          <w:tcPr>
            <w:tcW w:w="198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1</w:t>
            </w:r>
          </w:p>
        </w:tc>
        <w:tc>
          <w:tcPr>
            <w:tcW w:w="171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3</w:t>
            </w:r>
          </w:p>
        </w:tc>
      </w:tr>
      <w:tr w:rsidR="003C0E27" w:rsidRPr="005521DF" w:rsidTr="00B6675A">
        <w:trPr>
          <w:trHeight w:val="365"/>
        </w:trPr>
        <w:tc>
          <w:tcPr>
            <w:tcW w:w="1890" w:type="dxa"/>
            <w:tcBorders>
              <w:top w:val="nil"/>
              <w:left w:val="single" w:sz="8" w:space="0" w:color="000000"/>
              <w:bottom w:val="single" w:sz="8" w:space="0" w:color="000000"/>
              <w:right w:val="single" w:sz="8" w:space="0" w:color="000000"/>
            </w:tcBorders>
            <w:vAlign w:val="center"/>
            <w:hideMark/>
          </w:tcPr>
          <w:p w:rsidR="003C0E27" w:rsidRPr="005521DF" w:rsidRDefault="003C0E27" w:rsidP="003C0E27">
            <w:pPr>
              <w:spacing w:after="0" w:line="240" w:lineRule="auto"/>
              <w:rPr>
                <w:szCs w:val="20"/>
              </w:rPr>
            </w:pPr>
            <w:r w:rsidRPr="005521DF">
              <w:rPr>
                <w:szCs w:val="20"/>
              </w:rPr>
              <w:t>Oahu, HI</w:t>
            </w:r>
          </w:p>
        </w:tc>
        <w:tc>
          <w:tcPr>
            <w:tcW w:w="171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rPr>
                <w:szCs w:val="20"/>
              </w:rPr>
            </w:pPr>
            <w:r w:rsidRPr="005521DF">
              <w:rPr>
                <w:szCs w:val="20"/>
              </w:rPr>
              <w:t>Kauai, HI</w:t>
            </w:r>
          </w:p>
        </w:tc>
        <w:tc>
          <w:tcPr>
            <w:tcW w:w="171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35</w:t>
            </w:r>
          </w:p>
        </w:tc>
        <w:tc>
          <w:tcPr>
            <w:tcW w:w="198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1</w:t>
            </w:r>
          </w:p>
        </w:tc>
        <w:tc>
          <w:tcPr>
            <w:tcW w:w="171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20</w:t>
            </w:r>
          </w:p>
        </w:tc>
      </w:tr>
      <w:tr w:rsidR="003C0E27" w:rsidRPr="005521DF" w:rsidTr="00B6675A">
        <w:trPr>
          <w:trHeight w:val="365"/>
        </w:trPr>
        <w:tc>
          <w:tcPr>
            <w:tcW w:w="1890" w:type="dxa"/>
            <w:tcBorders>
              <w:top w:val="nil"/>
              <w:left w:val="single" w:sz="8" w:space="0" w:color="000000"/>
              <w:bottom w:val="single" w:sz="8" w:space="0" w:color="000000"/>
              <w:right w:val="single" w:sz="8" w:space="0" w:color="000000"/>
            </w:tcBorders>
            <w:vAlign w:val="center"/>
            <w:hideMark/>
          </w:tcPr>
          <w:p w:rsidR="003C0E27" w:rsidRPr="005521DF" w:rsidRDefault="003C0E27" w:rsidP="003C0E27">
            <w:pPr>
              <w:spacing w:after="0" w:line="240" w:lineRule="auto"/>
              <w:rPr>
                <w:szCs w:val="20"/>
              </w:rPr>
            </w:pPr>
            <w:r w:rsidRPr="005521DF">
              <w:rPr>
                <w:szCs w:val="20"/>
              </w:rPr>
              <w:t>Santa Clara, CA</w:t>
            </w:r>
          </w:p>
        </w:tc>
        <w:tc>
          <w:tcPr>
            <w:tcW w:w="171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rPr>
                <w:szCs w:val="20"/>
              </w:rPr>
            </w:pPr>
            <w:r w:rsidRPr="005521DF">
              <w:rPr>
                <w:szCs w:val="20"/>
              </w:rPr>
              <w:t>Kauai, HI</w:t>
            </w:r>
          </w:p>
        </w:tc>
        <w:tc>
          <w:tcPr>
            <w:tcW w:w="171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10</w:t>
            </w:r>
          </w:p>
        </w:tc>
        <w:tc>
          <w:tcPr>
            <w:tcW w:w="198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1</w:t>
            </w:r>
          </w:p>
        </w:tc>
        <w:tc>
          <w:tcPr>
            <w:tcW w:w="171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10</w:t>
            </w:r>
          </w:p>
        </w:tc>
      </w:tr>
      <w:tr w:rsidR="003C0E27" w:rsidRPr="005521DF" w:rsidTr="00B6675A">
        <w:trPr>
          <w:trHeight w:val="365"/>
        </w:trPr>
        <w:tc>
          <w:tcPr>
            <w:tcW w:w="1890" w:type="dxa"/>
            <w:tcBorders>
              <w:top w:val="nil"/>
              <w:left w:val="single" w:sz="8" w:space="0" w:color="000000"/>
              <w:bottom w:val="single" w:sz="8" w:space="0" w:color="000000"/>
              <w:right w:val="single" w:sz="8" w:space="0" w:color="000000"/>
            </w:tcBorders>
            <w:vAlign w:val="center"/>
            <w:hideMark/>
          </w:tcPr>
          <w:p w:rsidR="003C0E27" w:rsidRPr="005521DF" w:rsidRDefault="003C0E27" w:rsidP="003C0E27">
            <w:pPr>
              <w:spacing w:after="0" w:line="240" w:lineRule="auto"/>
              <w:rPr>
                <w:szCs w:val="20"/>
              </w:rPr>
            </w:pPr>
            <w:r w:rsidRPr="005521DF">
              <w:rPr>
                <w:szCs w:val="20"/>
              </w:rPr>
              <w:t>Oahu, HI</w:t>
            </w:r>
          </w:p>
        </w:tc>
        <w:tc>
          <w:tcPr>
            <w:tcW w:w="171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rPr>
                <w:szCs w:val="20"/>
              </w:rPr>
            </w:pPr>
            <w:r w:rsidRPr="005521DF">
              <w:rPr>
                <w:szCs w:val="20"/>
              </w:rPr>
              <w:t>Pt. Mugu, CA</w:t>
            </w:r>
          </w:p>
        </w:tc>
        <w:tc>
          <w:tcPr>
            <w:tcW w:w="171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5</w:t>
            </w:r>
          </w:p>
        </w:tc>
        <w:tc>
          <w:tcPr>
            <w:tcW w:w="198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1</w:t>
            </w:r>
          </w:p>
        </w:tc>
        <w:tc>
          <w:tcPr>
            <w:tcW w:w="171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4</w:t>
            </w:r>
          </w:p>
        </w:tc>
      </w:tr>
      <w:tr w:rsidR="003C0E27" w:rsidRPr="005521DF" w:rsidTr="00B6675A">
        <w:trPr>
          <w:trHeight w:val="365"/>
        </w:trPr>
        <w:tc>
          <w:tcPr>
            <w:tcW w:w="1890" w:type="dxa"/>
            <w:tcBorders>
              <w:top w:val="nil"/>
              <w:left w:val="single" w:sz="8" w:space="0" w:color="000000"/>
              <w:bottom w:val="single" w:sz="8" w:space="0" w:color="000000"/>
              <w:right w:val="single" w:sz="8" w:space="0" w:color="000000"/>
            </w:tcBorders>
            <w:vAlign w:val="center"/>
            <w:hideMark/>
          </w:tcPr>
          <w:p w:rsidR="003C0E27" w:rsidRPr="005521DF" w:rsidRDefault="003C0E27" w:rsidP="003C0E27">
            <w:pPr>
              <w:spacing w:after="0" w:line="240" w:lineRule="auto"/>
              <w:rPr>
                <w:szCs w:val="20"/>
              </w:rPr>
            </w:pPr>
            <w:r w:rsidRPr="005521DF">
              <w:rPr>
                <w:szCs w:val="20"/>
              </w:rPr>
              <w:t>Santa Clara, CA</w:t>
            </w:r>
          </w:p>
        </w:tc>
        <w:tc>
          <w:tcPr>
            <w:tcW w:w="171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rPr>
                <w:szCs w:val="20"/>
              </w:rPr>
            </w:pPr>
            <w:r w:rsidRPr="005521DF">
              <w:rPr>
                <w:szCs w:val="20"/>
              </w:rPr>
              <w:t>Pt. Mugu, CA</w:t>
            </w:r>
          </w:p>
        </w:tc>
        <w:tc>
          <w:tcPr>
            <w:tcW w:w="171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5</w:t>
            </w:r>
          </w:p>
        </w:tc>
        <w:tc>
          <w:tcPr>
            <w:tcW w:w="198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1</w:t>
            </w:r>
          </w:p>
        </w:tc>
        <w:tc>
          <w:tcPr>
            <w:tcW w:w="171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4</w:t>
            </w:r>
          </w:p>
        </w:tc>
      </w:tr>
      <w:tr w:rsidR="003C0E27" w:rsidRPr="005521DF" w:rsidTr="00B6675A">
        <w:trPr>
          <w:trHeight w:val="365"/>
        </w:trPr>
        <w:tc>
          <w:tcPr>
            <w:tcW w:w="1890" w:type="dxa"/>
            <w:tcBorders>
              <w:top w:val="nil"/>
              <w:left w:val="single" w:sz="8" w:space="0" w:color="000000"/>
              <w:bottom w:val="single" w:sz="8" w:space="0" w:color="000000"/>
              <w:right w:val="single" w:sz="8" w:space="0" w:color="000000"/>
            </w:tcBorders>
            <w:vAlign w:val="center"/>
          </w:tcPr>
          <w:p w:rsidR="003C0E27" w:rsidRPr="005521DF" w:rsidRDefault="003C0E27" w:rsidP="003C0E27">
            <w:pPr>
              <w:spacing w:after="0" w:line="240" w:lineRule="auto"/>
              <w:rPr>
                <w:szCs w:val="20"/>
              </w:rPr>
            </w:pPr>
            <w:r w:rsidRPr="005521DF">
              <w:rPr>
                <w:szCs w:val="20"/>
              </w:rPr>
              <w:t>Oahu, HI</w:t>
            </w:r>
          </w:p>
        </w:tc>
        <w:tc>
          <w:tcPr>
            <w:tcW w:w="1710" w:type="dxa"/>
            <w:tcBorders>
              <w:top w:val="nil"/>
              <w:left w:val="nil"/>
              <w:bottom w:val="single" w:sz="8" w:space="0" w:color="000000"/>
              <w:right w:val="single" w:sz="8" w:space="0" w:color="000000"/>
            </w:tcBorders>
            <w:vAlign w:val="center"/>
          </w:tcPr>
          <w:p w:rsidR="003C0E27" w:rsidRPr="005521DF" w:rsidRDefault="003C0E27" w:rsidP="003C0E27">
            <w:pPr>
              <w:spacing w:after="0" w:line="240" w:lineRule="auto"/>
              <w:rPr>
                <w:szCs w:val="20"/>
              </w:rPr>
            </w:pPr>
            <w:r w:rsidRPr="005521DF">
              <w:rPr>
                <w:szCs w:val="20"/>
              </w:rPr>
              <w:t>Fort Meade, MD</w:t>
            </w:r>
          </w:p>
        </w:tc>
        <w:tc>
          <w:tcPr>
            <w:tcW w:w="1710" w:type="dxa"/>
            <w:tcBorders>
              <w:top w:val="nil"/>
              <w:left w:val="nil"/>
              <w:bottom w:val="single" w:sz="8" w:space="0" w:color="000000"/>
              <w:right w:val="single" w:sz="8" w:space="0" w:color="000000"/>
            </w:tcBorders>
            <w:vAlign w:val="center"/>
          </w:tcPr>
          <w:p w:rsidR="003C0E27" w:rsidRPr="005521DF" w:rsidRDefault="003C0E27" w:rsidP="003C0E27">
            <w:pPr>
              <w:spacing w:after="0" w:line="240" w:lineRule="auto"/>
              <w:jc w:val="center"/>
              <w:rPr>
                <w:szCs w:val="20"/>
              </w:rPr>
            </w:pPr>
            <w:r w:rsidRPr="005521DF">
              <w:rPr>
                <w:szCs w:val="20"/>
              </w:rPr>
              <w:t>5</w:t>
            </w:r>
          </w:p>
        </w:tc>
        <w:tc>
          <w:tcPr>
            <w:tcW w:w="1980" w:type="dxa"/>
            <w:tcBorders>
              <w:top w:val="nil"/>
              <w:left w:val="nil"/>
              <w:bottom w:val="single" w:sz="8" w:space="0" w:color="000000"/>
              <w:right w:val="single" w:sz="8" w:space="0" w:color="000000"/>
            </w:tcBorders>
            <w:vAlign w:val="center"/>
          </w:tcPr>
          <w:p w:rsidR="003C0E27" w:rsidRPr="005521DF" w:rsidRDefault="003C0E27" w:rsidP="003C0E27">
            <w:pPr>
              <w:spacing w:after="0" w:line="240" w:lineRule="auto"/>
              <w:jc w:val="center"/>
              <w:rPr>
                <w:szCs w:val="20"/>
              </w:rPr>
            </w:pPr>
            <w:r w:rsidRPr="005521DF">
              <w:rPr>
                <w:szCs w:val="20"/>
              </w:rPr>
              <w:t>1</w:t>
            </w:r>
          </w:p>
        </w:tc>
        <w:tc>
          <w:tcPr>
            <w:tcW w:w="1710" w:type="dxa"/>
            <w:tcBorders>
              <w:top w:val="nil"/>
              <w:left w:val="nil"/>
              <w:bottom w:val="single" w:sz="8" w:space="0" w:color="000000"/>
              <w:right w:val="single" w:sz="8" w:space="0" w:color="000000"/>
            </w:tcBorders>
            <w:vAlign w:val="center"/>
          </w:tcPr>
          <w:p w:rsidR="003C0E27" w:rsidRPr="005521DF" w:rsidRDefault="003C0E27" w:rsidP="003C0E27">
            <w:pPr>
              <w:spacing w:after="0" w:line="240" w:lineRule="auto"/>
              <w:jc w:val="center"/>
              <w:rPr>
                <w:szCs w:val="20"/>
              </w:rPr>
            </w:pPr>
            <w:r w:rsidRPr="005521DF">
              <w:rPr>
                <w:szCs w:val="20"/>
              </w:rPr>
              <w:t>7</w:t>
            </w:r>
          </w:p>
        </w:tc>
      </w:tr>
      <w:tr w:rsidR="003C0E27" w:rsidRPr="005521DF" w:rsidTr="00B6675A">
        <w:trPr>
          <w:trHeight w:val="365"/>
        </w:trPr>
        <w:tc>
          <w:tcPr>
            <w:tcW w:w="1890" w:type="dxa"/>
            <w:tcBorders>
              <w:top w:val="nil"/>
              <w:left w:val="single" w:sz="8" w:space="0" w:color="000000"/>
              <w:bottom w:val="single" w:sz="8" w:space="0" w:color="000000"/>
              <w:right w:val="single" w:sz="8" w:space="0" w:color="000000"/>
            </w:tcBorders>
            <w:vAlign w:val="center"/>
          </w:tcPr>
          <w:p w:rsidR="003C0E27" w:rsidRPr="005521DF" w:rsidRDefault="003C0E27" w:rsidP="003C0E27">
            <w:pPr>
              <w:spacing w:after="0" w:line="240" w:lineRule="auto"/>
              <w:rPr>
                <w:szCs w:val="20"/>
              </w:rPr>
            </w:pPr>
            <w:r w:rsidRPr="005521DF">
              <w:rPr>
                <w:szCs w:val="20"/>
              </w:rPr>
              <w:t>Santa Clara, CA</w:t>
            </w:r>
          </w:p>
        </w:tc>
        <w:tc>
          <w:tcPr>
            <w:tcW w:w="1710" w:type="dxa"/>
            <w:tcBorders>
              <w:top w:val="nil"/>
              <w:left w:val="nil"/>
              <w:bottom w:val="single" w:sz="8" w:space="0" w:color="000000"/>
              <w:right w:val="single" w:sz="8" w:space="0" w:color="000000"/>
            </w:tcBorders>
            <w:vAlign w:val="center"/>
          </w:tcPr>
          <w:p w:rsidR="003C0E27" w:rsidRPr="005521DF" w:rsidRDefault="003C0E27" w:rsidP="003C0E27">
            <w:pPr>
              <w:spacing w:after="0" w:line="240" w:lineRule="auto"/>
              <w:rPr>
                <w:szCs w:val="20"/>
              </w:rPr>
            </w:pPr>
            <w:r w:rsidRPr="005521DF">
              <w:rPr>
                <w:szCs w:val="20"/>
              </w:rPr>
              <w:t>Fort Meade, MD</w:t>
            </w:r>
          </w:p>
        </w:tc>
        <w:tc>
          <w:tcPr>
            <w:tcW w:w="1710" w:type="dxa"/>
            <w:tcBorders>
              <w:top w:val="nil"/>
              <w:left w:val="nil"/>
              <w:bottom w:val="single" w:sz="8" w:space="0" w:color="000000"/>
              <w:right w:val="single" w:sz="8" w:space="0" w:color="000000"/>
            </w:tcBorders>
            <w:vAlign w:val="center"/>
          </w:tcPr>
          <w:p w:rsidR="003C0E27" w:rsidRPr="005521DF" w:rsidRDefault="003C0E27" w:rsidP="003C0E27">
            <w:pPr>
              <w:spacing w:after="0" w:line="240" w:lineRule="auto"/>
              <w:jc w:val="center"/>
              <w:rPr>
                <w:szCs w:val="20"/>
              </w:rPr>
            </w:pPr>
            <w:r w:rsidRPr="005521DF">
              <w:rPr>
                <w:szCs w:val="20"/>
              </w:rPr>
              <w:t>5</w:t>
            </w:r>
          </w:p>
        </w:tc>
        <w:tc>
          <w:tcPr>
            <w:tcW w:w="1980" w:type="dxa"/>
            <w:tcBorders>
              <w:top w:val="nil"/>
              <w:left w:val="nil"/>
              <w:bottom w:val="single" w:sz="8" w:space="0" w:color="000000"/>
              <w:right w:val="single" w:sz="8" w:space="0" w:color="000000"/>
            </w:tcBorders>
            <w:vAlign w:val="center"/>
          </w:tcPr>
          <w:p w:rsidR="003C0E27" w:rsidRPr="005521DF" w:rsidRDefault="003C0E27" w:rsidP="003C0E27">
            <w:pPr>
              <w:spacing w:after="0" w:line="240" w:lineRule="auto"/>
              <w:jc w:val="center"/>
              <w:rPr>
                <w:szCs w:val="20"/>
              </w:rPr>
            </w:pPr>
            <w:r w:rsidRPr="005521DF">
              <w:rPr>
                <w:szCs w:val="20"/>
              </w:rPr>
              <w:t>1</w:t>
            </w:r>
          </w:p>
        </w:tc>
        <w:tc>
          <w:tcPr>
            <w:tcW w:w="1710" w:type="dxa"/>
            <w:tcBorders>
              <w:top w:val="nil"/>
              <w:left w:val="nil"/>
              <w:bottom w:val="single" w:sz="8" w:space="0" w:color="000000"/>
              <w:right w:val="single" w:sz="8" w:space="0" w:color="000000"/>
            </w:tcBorders>
            <w:vAlign w:val="center"/>
          </w:tcPr>
          <w:p w:rsidR="003C0E27" w:rsidRPr="005521DF" w:rsidRDefault="003C0E27" w:rsidP="003C0E27">
            <w:pPr>
              <w:spacing w:after="0" w:line="240" w:lineRule="auto"/>
              <w:jc w:val="center"/>
              <w:rPr>
                <w:szCs w:val="20"/>
              </w:rPr>
            </w:pPr>
            <w:r w:rsidRPr="005521DF">
              <w:rPr>
                <w:szCs w:val="20"/>
              </w:rPr>
              <w:t>5</w:t>
            </w:r>
          </w:p>
        </w:tc>
      </w:tr>
      <w:tr w:rsidR="003C0E27" w:rsidRPr="005521DF" w:rsidTr="00B6675A">
        <w:trPr>
          <w:trHeight w:val="365"/>
        </w:trPr>
        <w:tc>
          <w:tcPr>
            <w:tcW w:w="1890" w:type="dxa"/>
            <w:tcBorders>
              <w:top w:val="nil"/>
              <w:left w:val="single" w:sz="8" w:space="0" w:color="000000"/>
              <w:bottom w:val="single" w:sz="8" w:space="0" w:color="000000"/>
              <w:right w:val="single" w:sz="8" w:space="0" w:color="000000"/>
            </w:tcBorders>
            <w:vAlign w:val="center"/>
            <w:hideMark/>
          </w:tcPr>
          <w:p w:rsidR="003C0E27" w:rsidRPr="005521DF" w:rsidRDefault="003C0E27" w:rsidP="003C0E27">
            <w:pPr>
              <w:spacing w:after="0" w:line="240" w:lineRule="auto"/>
              <w:rPr>
                <w:szCs w:val="20"/>
              </w:rPr>
            </w:pPr>
            <w:r w:rsidRPr="005521DF">
              <w:rPr>
                <w:szCs w:val="20"/>
              </w:rPr>
              <w:t>Oahu, HI</w:t>
            </w:r>
          </w:p>
        </w:tc>
        <w:tc>
          <w:tcPr>
            <w:tcW w:w="171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rPr>
                <w:szCs w:val="20"/>
              </w:rPr>
            </w:pPr>
            <w:r w:rsidRPr="005521DF">
              <w:rPr>
                <w:szCs w:val="20"/>
              </w:rPr>
              <w:t>Chantilly, VA</w:t>
            </w:r>
          </w:p>
        </w:tc>
        <w:tc>
          <w:tcPr>
            <w:tcW w:w="171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5</w:t>
            </w:r>
          </w:p>
        </w:tc>
        <w:tc>
          <w:tcPr>
            <w:tcW w:w="198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1</w:t>
            </w:r>
          </w:p>
        </w:tc>
        <w:tc>
          <w:tcPr>
            <w:tcW w:w="171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7</w:t>
            </w:r>
          </w:p>
        </w:tc>
      </w:tr>
      <w:tr w:rsidR="003C0E27" w:rsidRPr="005521DF" w:rsidTr="00B6675A">
        <w:trPr>
          <w:trHeight w:val="365"/>
        </w:trPr>
        <w:tc>
          <w:tcPr>
            <w:tcW w:w="1890" w:type="dxa"/>
            <w:tcBorders>
              <w:top w:val="nil"/>
              <w:left w:val="single" w:sz="8" w:space="0" w:color="000000"/>
              <w:bottom w:val="single" w:sz="8" w:space="0" w:color="000000"/>
              <w:right w:val="single" w:sz="8" w:space="0" w:color="000000"/>
            </w:tcBorders>
            <w:vAlign w:val="center"/>
            <w:hideMark/>
          </w:tcPr>
          <w:p w:rsidR="003C0E27" w:rsidRPr="005521DF" w:rsidRDefault="003C0E27" w:rsidP="003C0E27">
            <w:pPr>
              <w:spacing w:after="0" w:line="240" w:lineRule="auto"/>
              <w:rPr>
                <w:szCs w:val="20"/>
              </w:rPr>
            </w:pPr>
            <w:r w:rsidRPr="005521DF">
              <w:rPr>
                <w:szCs w:val="20"/>
              </w:rPr>
              <w:t>Santa Clara, CA</w:t>
            </w:r>
          </w:p>
        </w:tc>
        <w:tc>
          <w:tcPr>
            <w:tcW w:w="171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rPr>
                <w:szCs w:val="20"/>
              </w:rPr>
            </w:pPr>
            <w:r w:rsidRPr="005521DF">
              <w:rPr>
                <w:szCs w:val="20"/>
              </w:rPr>
              <w:t>Chantilly, VA</w:t>
            </w:r>
          </w:p>
        </w:tc>
        <w:tc>
          <w:tcPr>
            <w:tcW w:w="171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5</w:t>
            </w:r>
          </w:p>
        </w:tc>
        <w:tc>
          <w:tcPr>
            <w:tcW w:w="198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1</w:t>
            </w:r>
          </w:p>
        </w:tc>
        <w:tc>
          <w:tcPr>
            <w:tcW w:w="1710" w:type="dxa"/>
            <w:tcBorders>
              <w:top w:val="nil"/>
              <w:left w:val="nil"/>
              <w:bottom w:val="single" w:sz="8" w:space="0" w:color="000000"/>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5</w:t>
            </w:r>
          </w:p>
        </w:tc>
      </w:tr>
      <w:tr w:rsidR="003C0E27" w:rsidRPr="005521DF" w:rsidTr="00B6675A">
        <w:trPr>
          <w:trHeight w:val="365"/>
        </w:trPr>
        <w:tc>
          <w:tcPr>
            <w:tcW w:w="1890" w:type="dxa"/>
            <w:tcBorders>
              <w:top w:val="nil"/>
              <w:left w:val="single" w:sz="8" w:space="0" w:color="000000"/>
              <w:bottom w:val="single" w:sz="8" w:space="0" w:color="auto"/>
              <w:right w:val="single" w:sz="8" w:space="0" w:color="000000"/>
            </w:tcBorders>
            <w:vAlign w:val="center"/>
            <w:hideMark/>
          </w:tcPr>
          <w:p w:rsidR="003C0E27" w:rsidRPr="005521DF" w:rsidRDefault="003C0E27" w:rsidP="003C0E27">
            <w:pPr>
              <w:spacing w:after="0" w:line="240" w:lineRule="auto"/>
              <w:rPr>
                <w:szCs w:val="20"/>
              </w:rPr>
            </w:pPr>
            <w:r w:rsidRPr="005521DF">
              <w:rPr>
                <w:szCs w:val="20"/>
              </w:rPr>
              <w:t>Oahu, HI</w:t>
            </w:r>
          </w:p>
        </w:tc>
        <w:tc>
          <w:tcPr>
            <w:tcW w:w="1710" w:type="dxa"/>
            <w:tcBorders>
              <w:top w:val="nil"/>
              <w:left w:val="nil"/>
              <w:bottom w:val="single" w:sz="8" w:space="0" w:color="auto"/>
              <w:right w:val="single" w:sz="8" w:space="0" w:color="000000"/>
            </w:tcBorders>
            <w:vAlign w:val="center"/>
            <w:hideMark/>
          </w:tcPr>
          <w:p w:rsidR="003C0E27" w:rsidRPr="005521DF" w:rsidRDefault="003C0E27" w:rsidP="003C0E27">
            <w:pPr>
              <w:spacing w:after="0" w:line="240" w:lineRule="auto"/>
              <w:rPr>
                <w:szCs w:val="20"/>
              </w:rPr>
            </w:pPr>
            <w:r w:rsidRPr="005521DF">
              <w:rPr>
                <w:szCs w:val="20"/>
              </w:rPr>
              <w:t>San Diego, CA</w:t>
            </w:r>
          </w:p>
        </w:tc>
        <w:tc>
          <w:tcPr>
            <w:tcW w:w="1710" w:type="dxa"/>
            <w:tcBorders>
              <w:top w:val="nil"/>
              <w:left w:val="nil"/>
              <w:bottom w:val="single" w:sz="8" w:space="0" w:color="auto"/>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5</w:t>
            </w:r>
          </w:p>
        </w:tc>
        <w:tc>
          <w:tcPr>
            <w:tcW w:w="1980" w:type="dxa"/>
            <w:tcBorders>
              <w:top w:val="nil"/>
              <w:left w:val="nil"/>
              <w:bottom w:val="single" w:sz="8" w:space="0" w:color="auto"/>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1</w:t>
            </w:r>
          </w:p>
        </w:tc>
        <w:tc>
          <w:tcPr>
            <w:tcW w:w="1710" w:type="dxa"/>
            <w:tcBorders>
              <w:top w:val="nil"/>
              <w:left w:val="nil"/>
              <w:bottom w:val="single" w:sz="8" w:space="0" w:color="auto"/>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5</w:t>
            </w:r>
          </w:p>
        </w:tc>
      </w:tr>
      <w:tr w:rsidR="003C0E27" w:rsidRPr="005521DF" w:rsidTr="00B6675A">
        <w:trPr>
          <w:trHeight w:val="365"/>
        </w:trPr>
        <w:tc>
          <w:tcPr>
            <w:tcW w:w="1890" w:type="dxa"/>
            <w:tcBorders>
              <w:top w:val="nil"/>
              <w:left w:val="single" w:sz="8" w:space="0" w:color="000000"/>
              <w:bottom w:val="single" w:sz="8" w:space="0" w:color="auto"/>
              <w:right w:val="single" w:sz="8" w:space="0" w:color="000000"/>
            </w:tcBorders>
            <w:vAlign w:val="center"/>
            <w:hideMark/>
          </w:tcPr>
          <w:p w:rsidR="003C0E27" w:rsidRPr="005521DF" w:rsidRDefault="003C0E27" w:rsidP="003C0E27">
            <w:pPr>
              <w:spacing w:after="0" w:line="240" w:lineRule="auto"/>
              <w:rPr>
                <w:szCs w:val="20"/>
              </w:rPr>
            </w:pPr>
            <w:r w:rsidRPr="005521DF">
              <w:rPr>
                <w:szCs w:val="20"/>
              </w:rPr>
              <w:t>Santa Clara, CA</w:t>
            </w:r>
          </w:p>
        </w:tc>
        <w:tc>
          <w:tcPr>
            <w:tcW w:w="1710" w:type="dxa"/>
            <w:tcBorders>
              <w:top w:val="nil"/>
              <w:left w:val="nil"/>
              <w:bottom w:val="single" w:sz="8" w:space="0" w:color="auto"/>
              <w:right w:val="single" w:sz="8" w:space="0" w:color="000000"/>
            </w:tcBorders>
            <w:vAlign w:val="center"/>
            <w:hideMark/>
          </w:tcPr>
          <w:p w:rsidR="003C0E27" w:rsidRPr="005521DF" w:rsidRDefault="003C0E27" w:rsidP="003C0E27">
            <w:pPr>
              <w:spacing w:after="0" w:line="240" w:lineRule="auto"/>
              <w:rPr>
                <w:szCs w:val="20"/>
              </w:rPr>
            </w:pPr>
            <w:r w:rsidRPr="005521DF">
              <w:rPr>
                <w:szCs w:val="20"/>
              </w:rPr>
              <w:t>San Diego, CA</w:t>
            </w:r>
          </w:p>
        </w:tc>
        <w:tc>
          <w:tcPr>
            <w:tcW w:w="1710" w:type="dxa"/>
            <w:tcBorders>
              <w:top w:val="nil"/>
              <w:left w:val="nil"/>
              <w:bottom w:val="single" w:sz="8" w:space="0" w:color="auto"/>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5</w:t>
            </w:r>
          </w:p>
        </w:tc>
        <w:tc>
          <w:tcPr>
            <w:tcW w:w="1980" w:type="dxa"/>
            <w:tcBorders>
              <w:top w:val="nil"/>
              <w:left w:val="nil"/>
              <w:bottom w:val="single" w:sz="8" w:space="0" w:color="auto"/>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1</w:t>
            </w:r>
          </w:p>
        </w:tc>
        <w:tc>
          <w:tcPr>
            <w:tcW w:w="1710" w:type="dxa"/>
            <w:tcBorders>
              <w:top w:val="nil"/>
              <w:left w:val="nil"/>
              <w:bottom w:val="single" w:sz="8" w:space="0" w:color="auto"/>
              <w:right w:val="single" w:sz="8" w:space="0" w:color="000000"/>
            </w:tcBorders>
            <w:vAlign w:val="center"/>
            <w:hideMark/>
          </w:tcPr>
          <w:p w:rsidR="003C0E27" w:rsidRPr="005521DF" w:rsidRDefault="003C0E27" w:rsidP="003C0E27">
            <w:pPr>
              <w:spacing w:after="0" w:line="240" w:lineRule="auto"/>
              <w:jc w:val="center"/>
              <w:rPr>
                <w:szCs w:val="20"/>
              </w:rPr>
            </w:pPr>
            <w:r w:rsidRPr="005521DF">
              <w:rPr>
                <w:szCs w:val="20"/>
              </w:rPr>
              <w:t>5</w:t>
            </w:r>
          </w:p>
        </w:tc>
      </w:tr>
    </w:tbl>
    <w:p w:rsidR="003C0E27" w:rsidRPr="005521DF" w:rsidRDefault="003C0E27" w:rsidP="003C0E27">
      <w:pPr>
        <w:widowControl w:val="0"/>
        <w:autoSpaceDE w:val="0"/>
        <w:autoSpaceDN w:val="0"/>
        <w:spacing w:after="0" w:line="240" w:lineRule="auto"/>
        <w:rPr>
          <w:szCs w:val="20"/>
        </w:rPr>
      </w:pPr>
    </w:p>
    <w:p w:rsidR="003C0E27" w:rsidRPr="005521DF" w:rsidRDefault="003C0E27" w:rsidP="003C0E27">
      <w:pPr>
        <w:widowControl w:val="0"/>
        <w:tabs>
          <w:tab w:val="left" w:pos="840"/>
        </w:tabs>
        <w:autoSpaceDE w:val="0"/>
        <w:autoSpaceDN w:val="0"/>
        <w:spacing w:after="0" w:line="240" w:lineRule="auto"/>
        <w:ind w:left="120" w:right="315" w:firstLine="180"/>
        <w:rPr>
          <w:szCs w:val="20"/>
        </w:rPr>
      </w:pPr>
    </w:p>
    <w:p w:rsidR="003C0E27" w:rsidRPr="00591C4D" w:rsidRDefault="003C0E27" w:rsidP="003C0E27">
      <w:pPr>
        <w:pStyle w:val="ListParagraph"/>
        <w:numPr>
          <w:ilvl w:val="0"/>
          <w:numId w:val="14"/>
        </w:numPr>
        <w:tabs>
          <w:tab w:val="left" w:pos="720"/>
        </w:tabs>
        <w:spacing w:before="2"/>
        <w:outlineLvl w:val="1"/>
        <w:rPr>
          <w:b/>
          <w:bCs/>
          <w:sz w:val="20"/>
          <w:szCs w:val="20"/>
        </w:rPr>
      </w:pPr>
      <w:r w:rsidRPr="00591C4D">
        <w:rPr>
          <w:b/>
          <w:bCs/>
          <w:sz w:val="20"/>
          <w:szCs w:val="20"/>
        </w:rPr>
        <w:t>Quality Surveillance and Performance Standards</w:t>
      </w:r>
    </w:p>
    <w:p w:rsidR="003C0E27" w:rsidRPr="005521DF" w:rsidRDefault="003C0E27" w:rsidP="003C0E27">
      <w:pPr>
        <w:widowControl w:val="0"/>
        <w:autoSpaceDE w:val="0"/>
        <w:autoSpaceDN w:val="0"/>
        <w:spacing w:before="5" w:after="0" w:line="240" w:lineRule="auto"/>
        <w:rPr>
          <w:b/>
          <w:szCs w:val="20"/>
        </w:rPr>
      </w:pPr>
    </w:p>
    <w:p w:rsidR="003C0E27" w:rsidRPr="005521DF" w:rsidRDefault="003C0E27" w:rsidP="003C0E27">
      <w:pPr>
        <w:widowControl w:val="0"/>
        <w:autoSpaceDE w:val="0"/>
        <w:autoSpaceDN w:val="0"/>
        <w:spacing w:after="0" w:line="240" w:lineRule="auto"/>
        <w:ind w:left="90" w:right="90"/>
        <w:rPr>
          <w:szCs w:val="20"/>
        </w:rPr>
      </w:pPr>
      <w:r w:rsidRPr="005521DF">
        <w:rPr>
          <w:szCs w:val="20"/>
        </w:rPr>
        <w:t xml:space="preserve">A Surveillance Activity Checklist (SAC) will be used by the Government to perform surveillance of contractor performance. </w:t>
      </w:r>
    </w:p>
    <w:p w:rsidR="003C0E27" w:rsidRDefault="003C0E27" w:rsidP="003C0E27">
      <w:pPr>
        <w:spacing w:after="0" w:line="240" w:lineRule="auto"/>
      </w:pPr>
    </w:p>
    <w:p w:rsidR="003C0E27" w:rsidRDefault="003C0E27" w:rsidP="003C0E27">
      <w:pPr>
        <w:spacing w:after="0" w:line="240" w:lineRule="auto"/>
      </w:pPr>
      <w:r>
        <w:t xml:space="preserve"> </w:t>
      </w:r>
    </w:p>
    <w:p w:rsidR="003C0E27" w:rsidRDefault="003C0E27" w:rsidP="003C0E27">
      <w:pPr>
        <w:spacing w:after="0" w:line="240" w:lineRule="auto"/>
      </w:pPr>
    </w:p>
    <w:p w:rsidR="003C0E27" w:rsidRDefault="003C0E27" w:rsidP="003C0E27">
      <w:pPr>
        <w:spacing w:after="0" w:line="240" w:lineRule="auto"/>
      </w:pPr>
      <w:r>
        <w:t>CLAUSES INCORPORATED BY FULL TEXT</w:t>
      </w: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pStyle w:val="ClauseContent"/>
        <w:tabs>
          <w:tab w:val="clear" w:pos="180"/>
          <w:tab w:val="clear" w:pos="360"/>
          <w:tab w:val="clear" w:pos="540"/>
          <w:tab w:val="clear" w:pos="730"/>
          <w:tab w:val="clear" w:pos="900"/>
        </w:tabs>
        <w:ind w:left="1440" w:hanging="1440"/>
        <w:rPr>
          <w:b/>
          <w:bCs/>
        </w:rPr>
      </w:pPr>
      <w:bookmarkStart w:id="54" w:name="PD000491"/>
      <w:bookmarkEnd w:id="54"/>
      <w:r>
        <w:rPr>
          <w:b/>
          <w:bCs/>
        </w:rPr>
        <w:t>CTXT.204-9505</w:t>
      </w:r>
      <w:r>
        <w:rPr>
          <w:b/>
          <w:bCs/>
        </w:rPr>
        <w:tab/>
      </w:r>
      <w:r w:rsidRPr="00901CDB">
        <w:rPr>
          <w:b/>
          <w:bCs/>
        </w:rPr>
        <w:t>SYSTEM AUTHORIZATION ACCESS REQUEST (SAAR) REQUIREMENTS FOR INFORMATION TECHNOLOGY (IT) (NAVAIR) (FEB 202</w:t>
      </w:r>
      <w:r>
        <w:rPr>
          <w:b/>
          <w:bCs/>
        </w:rPr>
        <w:t>5</w:t>
      </w:r>
      <w:r w:rsidRPr="00901CDB">
        <w:rPr>
          <w:b/>
          <w:bCs/>
        </w:rPr>
        <w:t>)</w:t>
      </w:r>
    </w:p>
    <w:p w:rsidR="003C0E27" w:rsidRPr="000D7F7F" w:rsidRDefault="003C0E27" w:rsidP="003C0E27">
      <w:pPr>
        <w:tabs>
          <w:tab w:val="left" w:pos="180"/>
          <w:tab w:val="left" w:pos="360"/>
          <w:tab w:val="left" w:pos="450"/>
          <w:tab w:val="left" w:pos="540"/>
          <w:tab w:val="left" w:pos="730"/>
          <w:tab w:val="left" w:pos="900"/>
        </w:tabs>
        <w:spacing w:after="0" w:line="240" w:lineRule="auto"/>
      </w:pPr>
      <w:r w:rsidRPr="000D7F7F">
        <w:tab/>
        <w:t xml:space="preserve">(a) Contractor personnel assigned to perform work under this contract may require access to Navy Information Technology (IT) resources (e.g., computers, laptops, personal electronic devices/personal digital assistants (PEDs/PDAs), NMCI, RDT&amp;E networks, websites such as MyNAVAIR, and Navy Web servers requiring Common Access Card (CAC) Public Key Infrastructure (PKI)).  Contractor personnel (prime, subcontractor, consultants, and temporary employees) requiring access to Navy IT resources (including those personnel who previously signed SAAR DD Form 2875) shall submit a completed System Authorization Access Request  (SAAR) DD Form 2875 or latest version thereof, and have initiated the requisite background investigation (or provide proof of a current background investigation) prior to accessing any Navy IT resources.  The form and instructions for processing the SAAR form are available at: </w:t>
      </w:r>
      <w:hyperlink r:id="rId9" w:history="1">
        <w:r w:rsidRPr="000D7F7F">
          <w:rPr>
            <w:color w:val="0000FF"/>
            <w:u w:val="single"/>
          </w:rPr>
          <w:t>https://www.esd.whs.mil/Directives/forms/dd2500_2999/DD2875/</w:t>
        </w:r>
      </w:hyperlink>
      <w:r w:rsidRPr="000D7F7F">
        <w:t>.</w:t>
      </w:r>
    </w:p>
    <w:p w:rsidR="003C0E27" w:rsidRPr="000D7F7F" w:rsidRDefault="003C0E27" w:rsidP="003C0E27">
      <w:pPr>
        <w:tabs>
          <w:tab w:val="left" w:pos="180"/>
          <w:tab w:val="left" w:pos="360"/>
          <w:tab w:val="left" w:pos="450"/>
          <w:tab w:val="left" w:pos="540"/>
          <w:tab w:val="left" w:pos="730"/>
          <w:tab w:val="left" w:pos="900"/>
        </w:tabs>
        <w:spacing w:after="0" w:line="240" w:lineRule="auto"/>
      </w:pPr>
      <w:r w:rsidRPr="000D7F7F">
        <w:tab/>
        <w:t xml:space="preserve">(b) SAAR forms will be submitted by the contractor’s Facility Security Officer (FSO) via the National Help Desk Service Management (NHDSM) Service Catalog at: </w:t>
      </w:r>
      <w:hyperlink r:id="rId10" w:history="1">
        <w:r w:rsidRPr="000D7F7F">
          <w:rPr>
            <w:color w:val="0000FF"/>
            <w:u w:val="single"/>
          </w:rPr>
          <w:t>https://nhdsm.navair.navy.mil</w:t>
        </w:r>
      </w:hyperlink>
      <w:r w:rsidRPr="000D7F7F">
        <w:t xml:space="preserve">. For those contractors that do not have a FSO or that cannot access the NHDSM, or for NAVAIR organizations that have not transitioned to the NHDSM SAAR system, SAAR forms shall be submitted directly to the designated SAAR Government Sponsor or </w:t>
      </w:r>
      <w:r w:rsidRPr="000D7F7F">
        <w:lastRenderedPageBreak/>
        <w:t xml:space="preserve">Technical Point Of Contact (TPOC).  Copies of the approved SAAR forms may be obtained through the designated SAAR Government Sponsor or TPOC.  Resources related to the SAAR process and step by step instructions can be found at the following link for those with access to Flank Speed: </w:t>
      </w:r>
      <w:hyperlink r:id="rId11" w:history="1">
        <w:r w:rsidRPr="000D7F7F">
          <w:rPr>
            <w:color w:val="0000FF"/>
            <w:u w:val="single"/>
          </w:rPr>
          <w:t>https://flankspeed.sharepoint-mil.us/sites/NAVAIR_NAWCAD_DNA/SitePages/SAAR.aspx</w:t>
        </w:r>
      </w:hyperlink>
      <w:r w:rsidRPr="000D7F7F">
        <w:t xml:space="preserve">.  For additional questions or information related to the SAAR process and requirements, please contact the National Help Desk at 301-342-3104 or 1-888-292-5919.   </w:t>
      </w:r>
    </w:p>
    <w:p w:rsidR="003C0E27" w:rsidRPr="000D7F7F" w:rsidRDefault="003C0E27" w:rsidP="003C0E27">
      <w:pPr>
        <w:tabs>
          <w:tab w:val="left" w:pos="180"/>
          <w:tab w:val="left" w:pos="360"/>
          <w:tab w:val="left" w:pos="450"/>
          <w:tab w:val="left" w:pos="540"/>
          <w:tab w:val="left" w:pos="730"/>
          <w:tab w:val="left" w:pos="900"/>
        </w:tabs>
        <w:spacing w:after="0" w:line="240" w:lineRule="auto"/>
      </w:pPr>
      <w:r w:rsidRPr="000D7F7F">
        <w:tab/>
        <w:t xml:space="preserve">(c) In order to maintain access to Navy IT resources, the contractor shall ensure completion of initial and annual IA/Cyber Awareness training, monitor expiration of requisite background investigations, and initiate re-investigations as required.  If requested, the contractor shall provide to the designated SAAR Government Sponsor or TPOC documentation sufficient to prove that it is monitoring/tracking the SAAR requirements for its employees who are accessing Navy IT resources.  For those contractor personnel not in compliance with the requirements of this text, access to Navy IT resources will be denied/revoked. </w:t>
      </w:r>
    </w:p>
    <w:p w:rsidR="003C0E27" w:rsidRPr="000D7F7F" w:rsidRDefault="003C0E27" w:rsidP="003C0E27">
      <w:pPr>
        <w:tabs>
          <w:tab w:val="left" w:pos="180"/>
          <w:tab w:val="left" w:pos="360"/>
          <w:tab w:val="left" w:pos="450"/>
          <w:tab w:val="left" w:pos="540"/>
          <w:tab w:val="left" w:pos="730"/>
          <w:tab w:val="left" w:pos="900"/>
        </w:tabs>
        <w:spacing w:after="0" w:line="240" w:lineRule="auto"/>
      </w:pPr>
      <w:r w:rsidRPr="000D7F7F">
        <w:tab/>
        <w:t>(d) The SAAR form remains valid throughout contractual performance, inclusive of performance extensions and option exercises where the contract number does not change.  Contractor personnel are required to submit a new SAAR form only when they begin work on a new or different contract.</w:t>
      </w: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pStyle w:val="ClauseTitle"/>
      </w:pPr>
      <w:bookmarkStart w:id="55" w:name="PD000352"/>
      <w:bookmarkEnd w:id="55"/>
      <w:r>
        <w:t>CTXT.211-9502</w:t>
      </w:r>
      <w:r>
        <w:tab/>
        <w:t xml:space="preserve">  GOVERNMENT INSTALLATION WORK SCHEDULE (NAVAIR)(APR 2022) </w:t>
      </w:r>
    </w:p>
    <w:p w:rsidR="003C0E27" w:rsidRPr="009E12B3" w:rsidRDefault="003C0E27" w:rsidP="003C0E27">
      <w:pPr>
        <w:pStyle w:val="ClauseContent"/>
      </w:pPr>
      <w:r>
        <w:tab/>
      </w:r>
      <w:r w:rsidRPr="009E12B3">
        <w:t>(a) The Holidays applicable to this contract are:  New Year's Day, Birthday of Martin Luther King Jr., Washington’s Birthday (President's Day), Memorial Day, Juneteenth National Independence Day, Independence Day, Labor Day, Columbus Day, Veteran's Day, Thanksgiving Day, and Christmas Day.</w:t>
      </w:r>
    </w:p>
    <w:p w:rsidR="003C0E27" w:rsidRPr="009E12B3" w:rsidRDefault="003C0E27" w:rsidP="003C0E27">
      <w:pPr>
        <w:tabs>
          <w:tab w:val="left" w:pos="180"/>
          <w:tab w:val="left" w:pos="360"/>
          <w:tab w:val="left" w:pos="450"/>
          <w:tab w:val="left" w:pos="540"/>
          <w:tab w:val="left" w:pos="730"/>
          <w:tab w:val="left" w:pos="900"/>
        </w:tabs>
        <w:spacing w:after="0" w:line="240" w:lineRule="auto"/>
      </w:pPr>
      <w:r w:rsidRPr="009E12B3">
        <w:tab/>
        <w:t>(b) In the event that any of the above holidays occur on a Saturday or Sunday, or alternate Friday, then such holiday shall be observed as they are by the assigned Government employees at the using activity.</w:t>
      </w:r>
    </w:p>
    <w:p w:rsidR="003C0E27" w:rsidRPr="009E12B3" w:rsidRDefault="003C0E27" w:rsidP="003C0E27">
      <w:pPr>
        <w:tabs>
          <w:tab w:val="left" w:pos="180"/>
          <w:tab w:val="left" w:pos="360"/>
          <w:tab w:val="left" w:pos="450"/>
          <w:tab w:val="left" w:pos="540"/>
          <w:tab w:val="left" w:pos="730"/>
          <w:tab w:val="left" w:pos="900"/>
        </w:tabs>
        <w:spacing w:after="0" w:line="240" w:lineRule="auto"/>
      </w:pPr>
      <w:r w:rsidRPr="009E12B3">
        <w:tab/>
        <w:t>(c) The Naval Air Warfare Center Weapons Division works a 4/5/9 work schedule. Therefore alternate Fridays are not a part of the normal workweek for work performed on-site at a Naval Air Warfare Center Weapons Division site.  The majority of the Government offices are closed on alternate Fridays.</w:t>
      </w:r>
    </w:p>
    <w:p w:rsidR="003C0E27" w:rsidRDefault="003C0E27" w:rsidP="003C0E27">
      <w:pPr>
        <w:tabs>
          <w:tab w:val="left" w:pos="180"/>
          <w:tab w:val="left" w:pos="360"/>
          <w:tab w:val="left" w:pos="450"/>
          <w:tab w:val="left" w:pos="540"/>
          <w:tab w:val="left" w:pos="730"/>
          <w:tab w:val="left" w:pos="900"/>
        </w:tabs>
        <w:spacing w:after="0" w:line="240" w:lineRule="auto"/>
      </w:pPr>
      <w:r w:rsidRPr="009E12B3">
        <w:tab/>
        <w:t>(d) No deviation in the normal workweek will be permitted without express advance approval by the designated Contracting Officer with coordination of the using departments.</w:t>
      </w:r>
    </w:p>
    <w:p w:rsidR="003C0E27" w:rsidRDefault="003C0E27" w:rsidP="003C0E27">
      <w:pPr>
        <w:pStyle w:val="ClauseContent"/>
      </w:pPr>
    </w:p>
    <w:p w:rsidR="003C0E27" w:rsidRDefault="003C0E27" w:rsidP="003C0E27">
      <w:pPr>
        <w:pStyle w:val="ClauseContent"/>
      </w:pP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pStyle w:val="ClauseTitle"/>
      </w:pPr>
      <w:bookmarkStart w:id="56" w:name="PD000353"/>
      <w:bookmarkEnd w:id="56"/>
      <w:r>
        <w:t>CTXT.211- 9510</w:t>
      </w:r>
      <w:r>
        <w:tab/>
        <w:t xml:space="preserve"> CONTRACTOR EMPLOYEES (NAVAIR)(MAY 2011)</w:t>
      </w:r>
    </w:p>
    <w:p w:rsidR="003C0E27" w:rsidRDefault="003C0E27" w:rsidP="003C0E27">
      <w:pPr>
        <w:pStyle w:val="ClauseContent"/>
      </w:pPr>
      <w:r>
        <w:tab/>
        <w:t>(a) In all situations where contractor personnel status is not obvious, all contractor personnel are required to identify themselves to avoid creating an impression to the public, agency officials, or Congress that such contractor personnel are Government officials.  This can occur during meeting attendance, through written (letter or email) correspondence or verbal discussions (in person or telephonic), when making presentations, or in other situations where their contractor status is not obvious to third parties.  This list is not exhaustive.  Therefore, the contractor employee(s) shall:</w:t>
      </w:r>
    </w:p>
    <w:p w:rsidR="003C0E27" w:rsidRDefault="003C0E27" w:rsidP="003C0E27">
      <w:pPr>
        <w:pStyle w:val="ClauseContent"/>
      </w:pPr>
      <w:r>
        <w:tab/>
      </w:r>
      <w:r>
        <w:tab/>
        <w:t>(1) Not by word or deed give the impression or appearance of being a Government employee;</w:t>
      </w:r>
    </w:p>
    <w:p w:rsidR="003C0E27" w:rsidRDefault="003C0E27" w:rsidP="003C0E27">
      <w:pPr>
        <w:pStyle w:val="ClauseContent"/>
      </w:pPr>
      <w:r>
        <w:tab/>
      </w:r>
      <w:r>
        <w:tab/>
        <w:t>(2) Wear appropriate badges visible above the waist that identify them as contractor employees when in Government spaces, at a Government-sponsored event, or an event outside normal work spaces in support of the contract/order;</w:t>
      </w:r>
    </w:p>
    <w:p w:rsidR="003C0E27" w:rsidRDefault="003C0E27" w:rsidP="003C0E27">
      <w:pPr>
        <w:pStyle w:val="ClauseContent"/>
      </w:pPr>
      <w:r>
        <w:tab/>
      </w:r>
      <w:r>
        <w:tab/>
        <w:t>(3) Clearly identify themselves as contractor employees in telephone conversations and in all formal and informal written and electronic correspondence.  Identification shall include the name of the company for whom they work;</w:t>
      </w:r>
    </w:p>
    <w:p w:rsidR="003C0E27" w:rsidRDefault="003C0E27" w:rsidP="003C0E27">
      <w:pPr>
        <w:pStyle w:val="ClauseContent"/>
      </w:pPr>
      <w:r>
        <w:tab/>
      </w:r>
      <w:r>
        <w:tab/>
        <w:t>(4) Identify themselves by name, their company name, if they are a subcontractor the name of the prime contractor their company is supporting, as well as the Government office they are supporting when participating in meetings, conferences, and other interactions in which all parties are not in daily contact with the individual contractor employee; and</w:t>
      </w:r>
    </w:p>
    <w:p w:rsidR="003C0E27" w:rsidRDefault="003C0E27" w:rsidP="003C0E27">
      <w:pPr>
        <w:pStyle w:val="ClauseContent"/>
      </w:pPr>
      <w:r>
        <w:tab/>
      </w:r>
      <w:r>
        <w:tab/>
        <w:t>(5) Be able to provide, when asked, the full number of the contract/order under which they are performing, and the name of the Contracting Officer’s Representative.</w:t>
      </w:r>
    </w:p>
    <w:p w:rsidR="003C0E27" w:rsidRDefault="003C0E27" w:rsidP="003C0E27">
      <w:pPr>
        <w:pStyle w:val="ClauseContent"/>
      </w:pPr>
      <w:r>
        <w:tab/>
        <w:t>(b) If wearing a badge is a risk to safety and/or security, then an alternative means of identification maybe utilized if endorsed by the Contracting Officer’s Representative and approved by the Contracting Officer.</w:t>
      </w:r>
    </w:p>
    <w:p w:rsidR="003C0E27" w:rsidRDefault="003C0E27" w:rsidP="003C0E27">
      <w:pPr>
        <w:pStyle w:val="ClauseContent"/>
      </w:pPr>
      <w:r>
        <w:lastRenderedPageBreak/>
        <w:tab/>
        <w:t>(c) The Contracting Officer will make final determination of compliance with regulations with regard to proper identification of contractor employees.</w:t>
      </w:r>
    </w:p>
    <w:p w:rsidR="003C0E27" w:rsidRDefault="003C0E27" w:rsidP="003C0E27">
      <w:pPr>
        <w:pStyle w:val="ClauseContent"/>
      </w:pPr>
    </w:p>
    <w:p w:rsidR="003C0E27" w:rsidRDefault="003C0E27" w:rsidP="003C0E27">
      <w:pPr>
        <w:pStyle w:val="ClauseContent"/>
      </w:pP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spacing w:after="0" w:line="240" w:lineRule="auto"/>
      </w:pPr>
    </w:p>
    <w:p w:rsidR="003C0E27" w:rsidRPr="00672A42" w:rsidRDefault="003C0E27" w:rsidP="003C0E27">
      <w:pPr>
        <w:suppressAutoHyphens/>
        <w:spacing w:after="0" w:line="240" w:lineRule="auto"/>
        <w:ind w:left="1425" w:hanging="1425"/>
        <w:rPr>
          <w:b/>
          <w:bCs/>
          <w:szCs w:val="20"/>
        </w:rPr>
      </w:pPr>
      <w:bookmarkStart w:id="57" w:name="PD000354"/>
      <w:bookmarkEnd w:id="57"/>
      <w:r>
        <w:rPr>
          <w:b/>
          <w:bCs/>
          <w:szCs w:val="20"/>
        </w:rPr>
        <w:t>C</w:t>
      </w:r>
      <w:r w:rsidRPr="00672A42">
        <w:rPr>
          <w:b/>
          <w:bCs/>
          <w:szCs w:val="20"/>
        </w:rPr>
        <w:t>TXT</w:t>
      </w:r>
      <w:r>
        <w:rPr>
          <w:b/>
          <w:bCs/>
          <w:szCs w:val="20"/>
        </w:rPr>
        <w:t>.227-0001</w:t>
      </w:r>
      <w:r w:rsidRPr="00672A42">
        <w:rPr>
          <w:b/>
          <w:bCs/>
          <w:szCs w:val="20"/>
        </w:rPr>
        <w:t xml:space="preserve"> </w:t>
      </w:r>
      <w:r w:rsidRPr="00672A42">
        <w:rPr>
          <w:b/>
          <w:szCs w:val="20"/>
        </w:rPr>
        <w:t>PROTECTION OF DEPARTMENT OF NAVY TRADEMARKS</w:t>
      </w:r>
      <w:r>
        <w:rPr>
          <w:b/>
          <w:szCs w:val="20"/>
        </w:rPr>
        <w:t xml:space="preserve"> (NAVAIR) (DEC 2020)</w:t>
      </w:r>
    </w:p>
    <w:p w:rsidR="003C0E27" w:rsidRDefault="003C0E27" w:rsidP="003C0E27">
      <w:pPr>
        <w:spacing w:after="0" w:line="240" w:lineRule="auto"/>
        <w:rPr>
          <w:b/>
          <w:szCs w:val="20"/>
        </w:rPr>
      </w:pPr>
    </w:p>
    <w:p w:rsidR="003C0E27" w:rsidRPr="00672A42" w:rsidRDefault="003C0E27" w:rsidP="003C0E27">
      <w:pPr>
        <w:spacing w:after="0" w:line="240" w:lineRule="auto"/>
        <w:rPr>
          <w:szCs w:val="20"/>
        </w:rPr>
      </w:pPr>
      <w:r w:rsidRPr="00672A42">
        <w:rPr>
          <w:szCs w:val="20"/>
        </w:rPr>
        <w:t xml:space="preserve"> </w:t>
      </w:r>
      <w:r w:rsidRPr="003356AD">
        <w:rPr>
          <w:szCs w:val="20"/>
        </w:rPr>
        <w:t>The contractor shall not assert any claim, in any jurisdiction, based on trademark or other name or design-based causes of action that are based on rights the contractor believes it has in the</w:t>
      </w:r>
      <w:r>
        <w:rPr>
          <w:szCs w:val="20"/>
        </w:rPr>
        <w:t xml:space="preserve"> term AEGIS Ballistic Missile Defense</w:t>
      </w:r>
      <w:r w:rsidRPr="003356AD">
        <w:rPr>
          <w:szCs w:val="20"/>
        </w:rPr>
        <w:t>, against the Government or others authorized by the Gove</w:t>
      </w:r>
      <w:r>
        <w:rPr>
          <w:szCs w:val="20"/>
        </w:rPr>
        <w:t>rnment to use the AEGIS Ballistic Missile Defense</w:t>
      </w:r>
      <w:r w:rsidRPr="003356AD">
        <w:rPr>
          <w:szCs w:val="20"/>
        </w:rPr>
        <w:t xml:space="preserve"> (including the word(s), name, symbol, or design) acting within the scope of such authorization (i.e. claims for trademark infringement, dilution, trade dress infringement, unfair competition, false advertising, palming off, passing off, or counterfeiting). Such authorization shall be implied by the award of a Government contract to any party for the manufacture, production, distribution, use, modification, maintenance, sustainment, or packaging of the products and services identified under this contract, and the scope of such implied authorization is defined </w:t>
      </w:r>
      <w:r>
        <w:rPr>
          <w:szCs w:val="20"/>
        </w:rPr>
        <w:t>as the use of the AEGIS Ballistic Missile Defense</w:t>
      </w:r>
      <w:r w:rsidRPr="003356AD">
        <w:rPr>
          <w:szCs w:val="20"/>
        </w:rPr>
        <w:t xml:space="preserve"> in performance under such contract by the prime contractor and its subcontractors and suppliers at any tier. In all other cases, the scope of the authorization will be defined by the Government in writing.</w:t>
      </w: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pStyle w:val="ClauseTitle"/>
      </w:pPr>
      <w:bookmarkStart w:id="58" w:name="PD000490"/>
      <w:bookmarkEnd w:id="58"/>
      <w:r>
        <w:t>CTXT.232-9509</w:t>
      </w:r>
      <w:r>
        <w:tab/>
        <w:t>TRAVEL APPROVAL AND REIMBURSEMENT PROCEDURES (NAVAIR)(OCT 2013)</w:t>
      </w:r>
    </w:p>
    <w:p w:rsidR="003C0E27" w:rsidRDefault="003C0E27" w:rsidP="003C0E27">
      <w:pPr>
        <w:pStyle w:val="ClauseContent"/>
      </w:pPr>
      <w:r>
        <w:tab/>
        <w:t xml:space="preserve">(a)  General.  Performance under this contract may require travel by Contractor personnel.  If travel, domestic or overseas, is required, the Contractor is responsible for making all necessary arrangements for its personnel.  These include but are not limited to:  medical examinations, immunizations, passports/visas/etc., and security clearances. </w:t>
      </w:r>
    </w:p>
    <w:p w:rsidR="003C0E27" w:rsidRDefault="003C0E27" w:rsidP="003C0E27">
      <w:pPr>
        <w:pStyle w:val="ClauseContent"/>
      </w:pPr>
      <w:r>
        <w:tab/>
        <w:t xml:space="preserve">(b)  Travel Approval Process. Prior approval is required for all travel under this contract. Travel shall be reviewed and approved/disapproved as follows: </w:t>
      </w:r>
    </w:p>
    <w:p w:rsidR="003C0E27" w:rsidRDefault="003C0E27" w:rsidP="003C0E27">
      <w:pPr>
        <w:pStyle w:val="ClauseContent"/>
      </w:pPr>
      <w:r>
        <w:tab/>
      </w:r>
      <w:r>
        <w:tab/>
        <w:t xml:space="preserve">(1) The Contractor shall provide the  Contracting Officer's Representative (COR) a written request for authorization to travel at least 30 days in advance of the required travel date, when possible. The request should include: purpose of travel, location, travel dates, number of individuals traveling, and all estimated costs associated with the travel (e.g., lodging, meals, transportation costs, incidental expenses, etc.). </w:t>
      </w:r>
    </w:p>
    <w:p w:rsidR="003C0E27" w:rsidRDefault="003C0E27" w:rsidP="003C0E27">
      <w:pPr>
        <w:pStyle w:val="ClauseContent"/>
      </w:pPr>
      <w:r>
        <w:tab/>
      </w:r>
      <w:r>
        <w:tab/>
        <w:t xml:space="preserve">(2) The COR will review the travel request and provide, in writing, an approval or disapproval of the travel request to the Contractor and the Procuring Contracting Officer. </w:t>
      </w:r>
    </w:p>
    <w:p w:rsidR="003C0E27" w:rsidRDefault="003C0E27" w:rsidP="003C0E27">
      <w:pPr>
        <w:pStyle w:val="ClauseContent"/>
      </w:pPr>
      <w:r>
        <w:tab/>
        <w:t xml:space="preserve">(c) Travel Policy. </w:t>
      </w:r>
    </w:p>
    <w:p w:rsidR="003C0E27" w:rsidRDefault="003C0E27" w:rsidP="003C0E27">
      <w:pPr>
        <w:pStyle w:val="ClauseContent"/>
      </w:pPr>
      <w:r>
        <w:tab/>
      </w:r>
      <w:r>
        <w:tab/>
        <w:t xml:space="preserve">(1) Travel arrangements shall be planned in accordance with the Federal Travel regulations, prescribed by the General Services Administration for travel in the conterminous 48 United States, (hereinafter the FTR) and the Joint Travel Regulation, Volume 2, DoD Civilian Personnel, Appendix A, prescribed by the Department of Defense (hereinafter the JTR). </w:t>
      </w:r>
    </w:p>
    <w:p w:rsidR="003C0E27" w:rsidRDefault="003C0E27" w:rsidP="003C0E27">
      <w:pPr>
        <w:pStyle w:val="ClauseContent"/>
      </w:pPr>
      <w:r>
        <w:tab/>
      </w:r>
      <w:r>
        <w:tab/>
        <w:t xml:space="preserve">(2) The Government will reimburse the Contractor for allowable travel costs incurred by the Contractor in performance of the contract in accordance with FAR Subpart 31.2. </w:t>
      </w:r>
    </w:p>
    <w:p w:rsidR="003C0E27" w:rsidRDefault="003C0E27" w:rsidP="003C0E27">
      <w:pPr>
        <w:pStyle w:val="ClauseContent"/>
      </w:pPr>
      <w:r>
        <w:tab/>
      </w:r>
      <w:r>
        <w:tab/>
        <w:t xml:space="preserve">(3) For purposes of reimbursement of travel expenses, the Contractor's official station is defined as within 50 miles of the Contractor's regular work site. (If Contractor has more than one regular work site, the official station is defined as within 50 miles of each of its regular work sites.) </w:t>
      </w:r>
    </w:p>
    <w:p w:rsidR="003C0E27" w:rsidRDefault="003C0E27" w:rsidP="003C0E27">
      <w:pPr>
        <w:pStyle w:val="ClauseContent"/>
      </w:pPr>
      <w:r>
        <w:tab/>
      </w:r>
      <w:r>
        <w:tab/>
        <w:t xml:space="preserve">(4) The Contractors documentation for the reimbursement of travel costs (e.g., receipts) shall be governed as set forth in FAR Subpart 31.2, the FTR, and the JTR. </w:t>
      </w:r>
    </w:p>
    <w:p w:rsidR="003C0E27" w:rsidRDefault="003C0E27" w:rsidP="003C0E27">
      <w:pPr>
        <w:pStyle w:val="ClauseContent"/>
      </w:pPr>
      <w:r>
        <w:tab/>
      </w:r>
      <w:r>
        <w:tab/>
        <w:t xml:space="preserve">(5) Car Rental for a team on temporary duty (TDY) at one site will be allowed provided that only one car is rented for every four (4) members of the TDY team. In the event that less than four (4) persons comprise the TDY team, car rental will be allowed if necessary to complete the mission required.  </w:t>
      </w:r>
    </w:p>
    <w:p w:rsidR="003C0E27" w:rsidRDefault="003C0E27" w:rsidP="003C0E27">
      <w:pPr>
        <w:pStyle w:val="ClauseContent"/>
      </w:pPr>
      <w:r>
        <w:tab/>
      </w:r>
      <w:r>
        <w:tab/>
        <w:t xml:space="preserve">(6) Whenever work assignments require TDY aboard a Government ship, the Contractor will be reimbursed at the per diem identified in the JTR. </w:t>
      </w:r>
    </w:p>
    <w:p w:rsidR="003C0E27" w:rsidRDefault="003C0E27" w:rsidP="003C0E27">
      <w:pPr>
        <w:pStyle w:val="ClauseContent"/>
      </w:pPr>
    </w:p>
    <w:p w:rsidR="003C0E27" w:rsidRDefault="003C0E27" w:rsidP="003C0E27">
      <w:pPr>
        <w:pStyle w:val="ClauseContent"/>
      </w:pP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autoSpaceDE w:val="0"/>
        <w:autoSpaceDN w:val="0"/>
        <w:adjustRightInd w:val="0"/>
        <w:spacing w:after="0" w:line="240" w:lineRule="auto"/>
        <w:rPr>
          <w:b/>
          <w:bCs/>
          <w:szCs w:val="20"/>
        </w:rPr>
      </w:pPr>
      <w:bookmarkStart w:id="59" w:name="PD000356"/>
      <w:bookmarkEnd w:id="59"/>
      <w:r w:rsidRPr="005F1D12">
        <w:rPr>
          <w:b/>
          <w:bCs/>
          <w:szCs w:val="20"/>
        </w:rPr>
        <w:t>CTXT.242</w:t>
      </w:r>
      <w:r>
        <w:rPr>
          <w:b/>
          <w:bCs/>
          <w:szCs w:val="20"/>
        </w:rPr>
        <w:t>-</w:t>
      </w:r>
      <w:r w:rsidRPr="005F1D12">
        <w:rPr>
          <w:b/>
          <w:bCs/>
          <w:szCs w:val="20"/>
        </w:rPr>
        <w:t>9520  PROCEDURES AND APPROVALS REQUIRED PRIOR TO INCURRING DIRECT</w:t>
      </w:r>
    </w:p>
    <w:p w:rsidR="003C0E27" w:rsidRDefault="003C0E27" w:rsidP="003C0E27">
      <w:pPr>
        <w:autoSpaceDE w:val="0"/>
        <w:autoSpaceDN w:val="0"/>
        <w:adjustRightInd w:val="0"/>
        <w:spacing w:after="0" w:line="240" w:lineRule="auto"/>
        <w:ind w:left="720" w:firstLine="720"/>
        <w:rPr>
          <w:b/>
          <w:bCs/>
          <w:szCs w:val="20"/>
        </w:rPr>
      </w:pPr>
      <w:r w:rsidRPr="005F1D12">
        <w:rPr>
          <w:b/>
          <w:bCs/>
          <w:szCs w:val="20"/>
        </w:rPr>
        <w:t>MATERIAL COSTS (APR 2022)</w:t>
      </w:r>
    </w:p>
    <w:p w:rsidR="003C0E27" w:rsidRPr="005F1D12" w:rsidRDefault="003C0E27" w:rsidP="003C0E27">
      <w:pPr>
        <w:autoSpaceDE w:val="0"/>
        <w:autoSpaceDN w:val="0"/>
        <w:adjustRightInd w:val="0"/>
        <w:spacing w:after="0" w:line="240" w:lineRule="auto"/>
        <w:rPr>
          <w:b/>
          <w:bCs/>
          <w:szCs w:val="20"/>
        </w:rPr>
      </w:pPr>
    </w:p>
    <w:p w:rsidR="003C0E27" w:rsidRPr="005F1D12" w:rsidRDefault="003C0E27" w:rsidP="003C0E27">
      <w:pPr>
        <w:tabs>
          <w:tab w:val="left" w:pos="360"/>
          <w:tab w:val="left" w:pos="720"/>
          <w:tab w:val="left" w:pos="1080"/>
          <w:tab w:val="left" w:pos="1440"/>
          <w:tab w:val="left" w:pos="2160"/>
        </w:tabs>
        <w:spacing w:after="0" w:line="240" w:lineRule="auto"/>
        <w:rPr>
          <w:szCs w:val="20"/>
        </w:rPr>
      </w:pPr>
      <w:r w:rsidRPr="005F1D12">
        <w:rPr>
          <w:szCs w:val="20"/>
        </w:rPr>
        <w:t>(a)</w:t>
      </w:r>
      <w:r w:rsidRPr="005F1D12">
        <w:rPr>
          <w:szCs w:val="20"/>
        </w:rPr>
        <w:tab/>
      </w:r>
      <w:r w:rsidRPr="005F1D12">
        <w:rPr>
          <w:szCs w:val="20"/>
          <w:u w:val="single"/>
        </w:rPr>
        <w:t>General</w:t>
      </w:r>
      <w:r w:rsidRPr="005F1D12">
        <w:rPr>
          <w:szCs w:val="20"/>
        </w:rPr>
        <w:t>.</w:t>
      </w:r>
    </w:p>
    <w:p w:rsidR="003C0E27" w:rsidRPr="005F1D12" w:rsidRDefault="003C0E27" w:rsidP="003C0E27">
      <w:pPr>
        <w:tabs>
          <w:tab w:val="left" w:pos="360"/>
          <w:tab w:val="left" w:pos="720"/>
          <w:tab w:val="left" w:pos="1080"/>
          <w:tab w:val="left" w:pos="1440"/>
          <w:tab w:val="left" w:pos="2160"/>
        </w:tabs>
        <w:spacing w:after="0" w:line="240" w:lineRule="auto"/>
        <w:rPr>
          <w:szCs w:val="20"/>
        </w:rPr>
      </w:pPr>
    </w:p>
    <w:p w:rsidR="003C0E27" w:rsidRPr="005F1D12" w:rsidRDefault="003C0E27" w:rsidP="003C0E27">
      <w:pPr>
        <w:tabs>
          <w:tab w:val="left" w:pos="360"/>
          <w:tab w:val="left" w:pos="720"/>
          <w:tab w:val="left" w:pos="1440"/>
          <w:tab w:val="left" w:pos="2160"/>
        </w:tabs>
        <w:spacing w:after="0" w:line="240" w:lineRule="auto"/>
        <w:rPr>
          <w:szCs w:val="20"/>
        </w:rPr>
      </w:pPr>
      <w:r>
        <w:rPr>
          <w:szCs w:val="20"/>
        </w:rPr>
        <w:tab/>
        <w:t>(1)</w:t>
      </w:r>
      <w:r>
        <w:rPr>
          <w:szCs w:val="20"/>
        </w:rPr>
        <w:tab/>
        <w:t>These procedures apply to CLINs 0002, and 0004.</w:t>
      </w:r>
      <w:r w:rsidRPr="005F1D12">
        <w:rPr>
          <w:szCs w:val="20"/>
        </w:rPr>
        <w:t xml:space="preserve">.  </w:t>
      </w:r>
    </w:p>
    <w:p w:rsidR="003C0E27" w:rsidRPr="005F1D12" w:rsidRDefault="003C0E27" w:rsidP="003C0E27">
      <w:pPr>
        <w:tabs>
          <w:tab w:val="left" w:pos="360"/>
          <w:tab w:val="left" w:pos="720"/>
          <w:tab w:val="left" w:pos="1440"/>
          <w:tab w:val="left" w:pos="2160"/>
        </w:tabs>
        <w:spacing w:after="0" w:line="240" w:lineRule="auto"/>
        <w:rPr>
          <w:szCs w:val="20"/>
        </w:rPr>
      </w:pPr>
    </w:p>
    <w:p w:rsidR="003C0E27" w:rsidRPr="005F1D12" w:rsidRDefault="003C0E27" w:rsidP="003C0E27">
      <w:pPr>
        <w:tabs>
          <w:tab w:val="left" w:pos="360"/>
          <w:tab w:val="left" w:pos="720"/>
          <w:tab w:val="left" w:pos="1440"/>
          <w:tab w:val="left" w:pos="2160"/>
        </w:tabs>
        <w:spacing w:after="0" w:line="240" w:lineRule="auto"/>
        <w:rPr>
          <w:szCs w:val="20"/>
        </w:rPr>
      </w:pPr>
      <w:r w:rsidRPr="005F1D12">
        <w:rPr>
          <w:szCs w:val="20"/>
        </w:rPr>
        <w:tab/>
        <w:t>(2) Any material procured as a direct cost under this contract by the Contractor is subject to the requirements of the Federal Acquisition Regulation (FAR), the Defense Federal Acquisition Regulation Supplement (DFARS), the Navy Marine Corps Acquisition Regulation Supplement (NMCARS), and any other Department of Defense or Department of the Navy policies and procedures.</w:t>
      </w:r>
    </w:p>
    <w:p w:rsidR="003C0E27" w:rsidRPr="005F1D12" w:rsidRDefault="003C0E27" w:rsidP="003C0E27">
      <w:pPr>
        <w:tabs>
          <w:tab w:val="left" w:pos="360"/>
          <w:tab w:val="left" w:pos="720"/>
          <w:tab w:val="left" w:pos="1440"/>
          <w:tab w:val="left" w:pos="2160"/>
        </w:tabs>
        <w:spacing w:after="0" w:line="240" w:lineRule="auto"/>
        <w:rPr>
          <w:szCs w:val="20"/>
        </w:rPr>
      </w:pPr>
    </w:p>
    <w:p w:rsidR="003C0E27" w:rsidRPr="005F1D12" w:rsidRDefault="003C0E27" w:rsidP="003C0E27">
      <w:pPr>
        <w:tabs>
          <w:tab w:val="left" w:pos="360"/>
          <w:tab w:val="left" w:pos="720"/>
          <w:tab w:val="left" w:pos="1440"/>
          <w:tab w:val="left" w:pos="2160"/>
        </w:tabs>
        <w:spacing w:after="0" w:line="240" w:lineRule="auto"/>
        <w:rPr>
          <w:szCs w:val="20"/>
        </w:rPr>
      </w:pPr>
      <w:r w:rsidRPr="005F1D12">
        <w:rPr>
          <w:szCs w:val="20"/>
        </w:rPr>
        <w:tab/>
        <w:t>(3) Performance of this contract may require the contractor to procure material.  If material incidental to performance of this service contract is required and will be a direct cost consistent with the contractor’s disclosure statement, the Contractor shall follow the procedures outlined herein before making a purchase.  No material item</w:t>
      </w:r>
      <w:r>
        <w:rPr>
          <w:szCs w:val="20"/>
        </w:rPr>
        <w:t xml:space="preserve"> with a unit cost greater than [</w:t>
      </w:r>
      <w:r w:rsidRPr="005F1D12">
        <w:rPr>
          <w:szCs w:val="20"/>
        </w:rPr>
        <w:t>“the Simplified Acquisiti</w:t>
      </w:r>
      <w:r>
        <w:rPr>
          <w:szCs w:val="20"/>
        </w:rPr>
        <w:t>on Threshold (SAT) (FAR 2.101)”</w:t>
      </w:r>
      <w:r w:rsidRPr="005F1D12">
        <w:rPr>
          <w:szCs w:val="20"/>
        </w:rPr>
        <w:t xml:space="preserve">] may be procured under this contract.  No single procurement with a total value, i.e., the total sum of all items, greater than the </w:t>
      </w:r>
      <w:r w:rsidRPr="005F1D12">
        <w:rPr>
          <w:rFonts w:cs="Arial"/>
          <w:kern w:val="32"/>
          <w:szCs w:val="32"/>
        </w:rPr>
        <w:t>Truthful Cost or Pricing Data Act</w:t>
      </w:r>
      <w:r w:rsidRPr="005F1D12">
        <w:rPr>
          <w:szCs w:val="20"/>
        </w:rPr>
        <w:t xml:space="preserve"> threshold (FAR 15.403-4(a)(1)) may be procured under this contract.  Procurements shall not be split to circumvent these thresholds or the approval thresholds set forth in paragraph (b) below.  Procurement of material that is not incidental to and necessary for contract performance, or approved in accordance with these procedures, may be determined to be an unallowable cost pursuant to FAR Part 31 and DFARS Part 231.</w:t>
      </w:r>
    </w:p>
    <w:p w:rsidR="003C0E27" w:rsidRPr="005F1D12" w:rsidRDefault="003C0E27" w:rsidP="003C0E27">
      <w:pPr>
        <w:autoSpaceDE w:val="0"/>
        <w:autoSpaceDN w:val="0"/>
        <w:adjustRightInd w:val="0"/>
        <w:spacing w:after="0" w:line="240" w:lineRule="auto"/>
        <w:rPr>
          <w:szCs w:val="20"/>
        </w:rPr>
      </w:pPr>
    </w:p>
    <w:p w:rsidR="003C0E27" w:rsidRPr="005F1D12" w:rsidRDefault="003C0E27" w:rsidP="003C0E27">
      <w:pPr>
        <w:tabs>
          <w:tab w:val="left" w:pos="360"/>
          <w:tab w:val="left" w:pos="720"/>
          <w:tab w:val="left" w:pos="2160"/>
        </w:tabs>
        <w:spacing w:after="0" w:line="240" w:lineRule="auto"/>
        <w:rPr>
          <w:bCs/>
          <w:szCs w:val="20"/>
        </w:rPr>
      </w:pPr>
      <w:r w:rsidRPr="005F1D12">
        <w:rPr>
          <w:bCs/>
          <w:szCs w:val="20"/>
        </w:rPr>
        <w:t>(b)</w:t>
      </w:r>
      <w:r w:rsidRPr="005F1D12">
        <w:rPr>
          <w:bCs/>
          <w:szCs w:val="20"/>
        </w:rPr>
        <w:tab/>
      </w:r>
      <w:r w:rsidRPr="005F1D12">
        <w:rPr>
          <w:bCs/>
          <w:szCs w:val="20"/>
          <w:u w:val="single"/>
        </w:rPr>
        <w:t>Procedures</w:t>
      </w:r>
      <w:r w:rsidRPr="005F1D12">
        <w:rPr>
          <w:bCs/>
          <w:szCs w:val="20"/>
        </w:rPr>
        <w:t>.  All material procurements to</w:t>
      </w:r>
      <w:r>
        <w:rPr>
          <w:bCs/>
          <w:szCs w:val="20"/>
        </w:rPr>
        <w:t xml:space="preserve"> be directly charged to CLIN 0002</w:t>
      </w:r>
      <w:r w:rsidRPr="005F1D12">
        <w:rPr>
          <w:bCs/>
          <w:szCs w:val="20"/>
        </w:rPr>
        <w:t xml:space="preserve"> of this contract are subject to the following review and/or approval procedures:</w:t>
      </w:r>
    </w:p>
    <w:p w:rsidR="003C0E27" w:rsidRPr="005F1D12" w:rsidRDefault="003C0E27" w:rsidP="003C0E27">
      <w:pPr>
        <w:tabs>
          <w:tab w:val="left" w:pos="360"/>
          <w:tab w:val="left" w:pos="720"/>
          <w:tab w:val="left" w:pos="2160"/>
        </w:tabs>
        <w:spacing w:after="0" w:line="240" w:lineRule="auto"/>
        <w:rPr>
          <w:bCs/>
          <w:szCs w:val="20"/>
        </w:rPr>
      </w:pPr>
    </w:p>
    <w:p w:rsidR="003C0E27" w:rsidRPr="005F1D12" w:rsidRDefault="003C0E27" w:rsidP="003C0E27">
      <w:pPr>
        <w:numPr>
          <w:ilvl w:val="0"/>
          <w:numId w:val="3"/>
        </w:numPr>
        <w:tabs>
          <w:tab w:val="left" w:pos="360"/>
          <w:tab w:val="left" w:pos="720"/>
          <w:tab w:val="left" w:pos="2160"/>
        </w:tabs>
        <w:spacing w:after="0" w:line="240" w:lineRule="auto"/>
        <w:contextualSpacing/>
        <w:rPr>
          <w:bCs/>
          <w:szCs w:val="20"/>
        </w:rPr>
      </w:pPr>
      <w:r w:rsidRPr="005F1D12">
        <w:rPr>
          <w:bCs/>
          <w:szCs w:val="20"/>
          <w:u w:val="single"/>
        </w:rPr>
        <w:t>Approval Authorities</w:t>
      </w:r>
      <w:r w:rsidRPr="005F1D12">
        <w:rPr>
          <w:bCs/>
          <w:szCs w:val="20"/>
        </w:rPr>
        <w:t>.</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8"/>
        <w:gridCol w:w="2812"/>
        <w:gridCol w:w="3420"/>
      </w:tblGrid>
      <w:tr w:rsidR="003C0E27" w:rsidRPr="005F1D12" w:rsidTr="00840861">
        <w:tc>
          <w:tcPr>
            <w:tcW w:w="2858" w:type="dxa"/>
            <w:vAlign w:val="bottom"/>
          </w:tcPr>
          <w:p w:rsidR="003C0E27" w:rsidRPr="005F1D12" w:rsidRDefault="003C0E27" w:rsidP="003C0E27">
            <w:pPr>
              <w:spacing w:after="0" w:line="240" w:lineRule="auto"/>
              <w:contextualSpacing/>
              <w:jc w:val="center"/>
              <w:rPr>
                <w:b/>
                <w:szCs w:val="20"/>
                <w:u w:val="single"/>
              </w:rPr>
            </w:pPr>
            <w:r w:rsidRPr="005F1D12">
              <w:rPr>
                <w:b/>
                <w:szCs w:val="20"/>
                <w:u w:val="single"/>
              </w:rPr>
              <w:t>Notification Only (No Approval Required)</w:t>
            </w:r>
          </w:p>
        </w:tc>
        <w:tc>
          <w:tcPr>
            <w:tcW w:w="2812" w:type="dxa"/>
            <w:vAlign w:val="bottom"/>
          </w:tcPr>
          <w:p w:rsidR="003C0E27" w:rsidRPr="005F1D12" w:rsidRDefault="003C0E27" w:rsidP="003C0E27">
            <w:pPr>
              <w:spacing w:after="0" w:line="240" w:lineRule="auto"/>
              <w:contextualSpacing/>
              <w:jc w:val="center"/>
              <w:rPr>
                <w:b/>
                <w:szCs w:val="20"/>
                <w:u w:val="single"/>
              </w:rPr>
            </w:pPr>
            <w:r w:rsidRPr="005F1D12">
              <w:rPr>
                <w:b/>
                <w:szCs w:val="20"/>
                <w:u w:val="single"/>
              </w:rPr>
              <w:t>Contracting Officer Representative (COR) Approval</w:t>
            </w:r>
          </w:p>
        </w:tc>
        <w:tc>
          <w:tcPr>
            <w:tcW w:w="3420" w:type="dxa"/>
            <w:vAlign w:val="bottom"/>
          </w:tcPr>
          <w:p w:rsidR="003C0E27" w:rsidRPr="005F1D12" w:rsidRDefault="003C0E27" w:rsidP="003C0E27">
            <w:pPr>
              <w:spacing w:after="0" w:line="240" w:lineRule="auto"/>
              <w:contextualSpacing/>
              <w:jc w:val="center"/>
              <w:rPr>
                <w:b/>
                <w:szCs w:val="20"/>
                <w:u w:val="single"/>
              </w:rPr>
            </w:pPr>
            <w:r w:rsidRPr="005F1D12">
              <w:rPr>
                <w:b/>
                <w:szCs w:val="20"/>
                <w:u w:val="single"/>
              </w:rPr>
              <w:t>COR and Contracting Officer Approval</w:t>
            </w:r>
          </w:p>
        </w:tc>
      </w:tr>
      <w:tr w:rsidR="003C0E27" w:rsidRPr="005F1D12" w:rsidTr="00840861">
        <w:trPr>
          <w:trHeight w:val="729"/>
        </w:trPr>
        <w:tc>
          <w:tcPr>
            <w:tcW w:w="2858" w:type="dxa"/>
            <w:vMerge w:val="restart"/>
          </w:tcPr>
          <w:p w:rsidR="003C0E27" w:rsidRPr="005F1D12" w:rsidRDefault="003C0E27" w:rsidP="003C0E27">
            <w:pPr>
              <w:spacing w:after="0" w:line="240" w:lineRule="auto"/>
              <w:contextualSpacing/>
              <w:rPr>
                <w:szCs w:val="20"/>
              </w:rPr>
            </w:pPr>
            <w:r w:rsidRPr="005F1D12">
              <w:rPr>
                <w:szCs w:val="20"/>
              </w:rPr>
              <w:t xml:space="preserve">Items listed in para. (c), excluding sole source procurements and software licenses, with a </w:t>
            </w:r>
            <w:r w:rsidRPr="005F1D12">
              <w:rPr>
                <w:szCs w:val="20"/>
                <w:u w:val="single"/>
              </w:rPr>
              <w:t>total cost of less than or equal to the micro-purchase threshold (FAR 2.101)</w:t>
            </w:r>
          </w:p>
        </w:tc>
        <w:tc>
          <w:tcPr>
            <w:tcW w:w="2812" w:type="dxa"/>
            <w:vMerge w:val="restart"/>
          </w:tcPr>
          <w:p w:rsidR="003C0E27" w:rsidRPr="005F1D12" w:rsidRDefault="003C0E27" w:rsidP="003C0E27">
            <w:pPr>
              <w:spacing w:after="0" w:line="240" w:lineRule="auto"/>
              <w:contextualSpacing/>
              <w:rPr>
                <w:szCs w:val="20"/>
              </w:rPr>
            </w:pPr>
            <w:r w:rsidRPr="005F1D12">
              <w:rPr>
                <w:szCs w:val="20"/>
              </w:rPr>
              <w:t xml:space="preserve">Items listed in para. (c), excluding sole source procurements and software licenses, with a </w:t>
            </w:r>
            <w:r w:rsidRPr="005F1D12">
              <w:rPr>
                <w:szCs w:val="20"/>
                <w:u w:val="single"/>
              </w:rPr>
              <w:t xml:space="preserve">total cost greater than the micro-purchase threshold (FAR 2.101) but less than or equal to </w:t>
            </w:r>
            <w:r>
              <w:rPr>
                <w:color w:val="FF0000"/>
                <w:szCs w:val="20"/>
                <w:u w:val="single"/>
              </w:rPr>
              <w:t>[$25,000.00</w:t>
            </w:r>
            <w:r w:rsidRPr="005F1D12">
              <w:rPr>
                <w:color w:val="FF0000"/>
                <w:szCs w:val="20"/>
                <w:u w:val="single"/>
              </w:rPr>
              <w:t>]</w:t>
            </w:r>
            <w:r w:rsidRPr="005F1D12">
              <w:rPr>
                <w:szCs w:val="20"/>
                <w:u w:val="single"/>
              </w:rPr>
              <w:t>.</w:t>
            </w:r>
          </w:p>
        </w:tc>
        <w:tc>
          <w:tcPr>
            <w:tcW w:w="3420" w:type="dxa"/>
          </w:tcPr>
          <w:p w:rsidR="003C0E27" w:rsidRPr="005F1D12" w:rsidRDefault="003C0E27" w:rsidP="003C0E27">
            <w:pPr>
              <w:spacing w:after="0" w:line="240" w:lineRule="auto"/>
              <w:contextualSpacing/>
              <w:rPr>
                <w:szCs w:val="20"/>
              </w:rPr>
            </w:pPr>
            <w:r w:rsidRPr="005F1D12">
              <w:rPr>
                <w:szCs w:val="20"/>
              </w:rPr>
              <w:t xml:space="preserve">Items listed in para. (c) with a </w:t>
            </w:r>
            <w:r w:rsidRPr="005F1D12">
              <w:rPr>
                <w:szCs w:val="20"/>
                <w:u w:val="single"/>
              </w:rPr>
              <w:t xml:space="preserve">total cost greater than </w:t>
            </w:r>
            <w:r>
              <w:rPr>
                <w:color w:val="FF0000"/>
                <w:szCs w:val="20"/>
                <w:u w:val="single"/>
              </w:rPr>
              <w:t>[$25,000.00</w:t>
            </w:r>
            <w:r w:rsidRPr="005F1D12">
              <w:rPr>
                <w:color w:val="FF0000"/>
                <w:szCs w:val="20"/>
                <w:u w:val="single"/>
              </w:rPr>
              <w:t>]</w:t>
            </w:r>
            <w:r w:rsidRPr="005F1D12">
              <w:rPr>
                <w:szCs w:val="20"/>
              </w:rPr>
              <w:t>.</w:t>
            </w:r>
          </w:p>
        </w:tc>
      </w:tr>
      <w:tr w:rsidR="003C0E27" w:rsidRPr="005F1D12" w:rsidTr="00840861">
        <w:trPr>
          <w:trHeight w:val="727"/>
        </w:trPr>
        <w:tc>
          <w:tcPr>
            <w:tcW w:w="2858" w:type="dxa"/>
            <w:vMerge/>
          </w:tcPr>
          <w:p w:rsidR="003C0E27" w:rsidRPr="005F1D12" w:rsidRDefault="003C0E27" w:rsidP="003C0E27">
            <w:pPr>
              <w:spacing w:after="0" w:line="240" w:lineRule="auto"/>
              <w:contextualSpacing/>
              <w:rPr>
                <w:szCs w:val="20"/>
              </w:rPr>
            </w:pPr>
          </w:p>
        </w:tc>
        <w:tc>
          <w:tcPr>
            <w:tcW w:w="2812" w:type="dxa"/>
            <w:vMerge/>
          </w:tcPr>
          <w:p w:rsidR="003C0E27" w:rsidRPr="005F1D12" w:rsidRDefault="003C0E27" w:rsidP="003C0E27">
            <w:pPr>
              <w:spacing w:after="0" w:line="240" w:lineRule="auto"/>
              <w:contextualSpacing/>
              <w:rPr>
                <w:szCs w:val="20"/>
              </w:rPr>
            </w:pPr>
          </w:p>
        </w:tc>
        <w:tc>
          <w:tcPr>
            <w:tcW w:w="3420" w:type="dxa"/>
          </w:tcPr>
          <w:p w:rsidR="003C0E27" w:rsidRPr="005F1D12" w:rsidRDefault="003C0E27" w:rsidP="003C0E27">
            <w:pPr>
              <w:spacing w:after="0" w:line="240" w:lineRule="auto"/>
              <w:contextualSpacing/>
              <w:rPr>
                <w:szCs w:val="20"/>
              </w:rPr>
            </w:pPr>
            <w:r w:rsidRPr="005F1D12">
              <w:rPr>
                <w:szCs w:val="20"/>
              </w:rPr>
              <w:t xml:space="preserve">Items listed in para. (c) procured on a </w:t>
            </w:r>
            <w:r w:rsidRPr="005F1D12">
              <w:rPr>
                <w:szCs w:val="20"/>
                <w:u w:val="single"/>
              </w:rPr>
              <w:t>sole source basis (regardless of dollar value)</w:t>
            </w:r>
          </w:p>
        </w:tc>
      </w:tr>
      <w:tr w:rsidR="003C0E27" w:rsidRPr="005F1D12" w:rsidTr="00840861">
        <w:trPr>
          <w:trHeight w:val="566"/>
        </w:trPr>
        <w:tc>
          <w:tcPr>
            <w:tcW w:w="2858" w:type="dxa"/>
            <w:vMerge/>
          </w:tcPr>
          <w:p w:rsidR="003C0E27" w:rsidRPr="005F1D12" w:rsidRDefault="003C0E27" w:rsidP="003C0E27">
            <w:pPr>
              <w:spacing w:after="0" w:line="240" w:lineRule="auto"/>
              <w:contextualSpacing/>
              <w:rPr>
                <w:szCs w:val="20"/>
              </w:rPr>
            </w:pPr>
          </w:p>
        </w:tc>
        <w:tc>
          <w:tcPr>
            <w:tcW w:w="2812" w:type="dxa"/>
            <w:vMerge/>
          </w:tcPr>
          <w:p w:rsidR="003C0E27" w:rsidRPr="005F1D12" w:rsidRDefault="003C0E27" w:rsidP="003C0E27">
            <w:pPr>
              <w:spacing w:after="0" w:line="240" w:lineRule="auto"/>
              <w:contextualSpacing/>
              <w:rPr>
                <w:szCs w:val="20"/>
              </w:rPr>
            </w:pPr>
          </w:p>
        </w:tc>
        <w:tc>
          <w:tcPr>
            <w:tcW w:w="3420" w:type="dxa"/>
          </w:tcPr>
          <w:p w:rsidR="003C0E27" w:rsidRPr="005F1D12" w:rsidRDefault="003C0E27" w:rsidP="003C0E27">
            <w:pPr>
              <w:spacing w:after="0" w:line="240" w:lineRule="auto"/>
              <w:contextualSpacing/>
              <w:rPr>
                <w:szCs w:val="20"/>
              </w:rPr>
            </w:pPr>
            <w:r w:rsidRPr="005F1D12">
              <w:rPr>
                <w:szCs w:val="20"/>
              </w:rPr>
              <w:t>Software licenses (regardless of dollar value)</w:t>
            </w:r>
          </w:p>
        </w:tc>
      </w:tr>
      <w:tr w:rsidR="003C0E27" w:rsidRPr="005F1D12" w:rsidTr="00840861">
        <w:trPr>
          <w:trHeight w:val="521"/>
        </w:trPr>
        <w:tc>
          <w:tcPr>
            <w:tcW w:w="2858" w:type="dxa"/>
            <w:vMerge/>
          </w:tcPr>
          <w:p w:rsidR="003C0E27" w:rsidRPr="005F1D12" w:rsidRDefault="003C0E27" w:rsidP="003C0E27">
            <w:pPr>
              <w:spacing w:after="0" w:line="240" w:lineRule="auto"/>
              <w:contextualSpacing/>
              <w:rPr>
                <w:szCs w:val="20"/>
              </w:rPr>
            </w:pPr>
          </w:p>
        </w:tc>
        <w:tc>
          <w:tcPr>
            <w:tcW w:w="2812" w:type="dxa"/>
            <w:vMerge/>
          </w:tcPr>
          <w:p w:rsidR="003C0E27" w:rsidRPr="005F1D12" w:rsidRDefault="003C0E27" w:rsidP="003C0E27">
            <w:pPr>
              <w:spacing w:after="0" w:line="240" w:lineRule="auto"/>
              <w:contextualSpacing/>
              <w:rPr>
                <w:szCs w:val="20"/>
              </w:rPr>
            </w:pPr>
          </w:p>
        </w:tc>
        <w:tc>
          <w:tcPr>
            <w:tcW w:w="3420" w:type="dxa"/>
          </w:tcPr>
          <w:p w:rsidR="003C0E27" w:rsidRPr="005F1D12" w:rsidRDefault="003C0E27" w:rsidP="003C0E27">
            <w:pPr>
              <w:spacing w:after="0" w:line="240" w:lineRule="auto"/>
              <w:contextualSpacing/>
              <w:rPr>
                <w:szCs w:val="20"/>
              </w:rPr>
            </w:pPr>
            <w:r w:rsidRPr="005F1D12">
              <w:rPr>
                <w:szCs w:val="20"/>
              </w:rPr>
              <w:t>Any item not listed in para. (c) (regardless of dollar value)</w:t>
            </w:r>
          </w:p>
        </w:tc>
      </w:tr>
    </w:tbl>
    <w:p w:rsidR="003C0E27" w:rsidRPr="005F1D12" w:rsidRDefault="003C0E27" w:rsidP="003C0E27">
      <w:pPr>
        <w:tabs>
          <w:tab w:val="left" w:pos="360"/>
          <w:tab w:val="left" w:pos="720"/>
          <w:tab w:val="left" w:pos="2160"/>
        </w:tabs>
        <w:spacing w:after="0" w:line="240" w:lineRule="auto"/>
        <w:rPr>
          <w:bCs/>
          <w:szCs w:val="20"/>
        </w:rPr>
      </w:pPr>
      <w:r w:rsidRPr="005F1D12">
        <w:rPr>
          <w:bCs/>
          <w:szCs w:val="20"/>
        </w:rPr>
        <w:tab/>
        <w:t>(2)</w:t>
      </w:r>
      <w:r w:rsidRPr="005F1D12">
        <w:rPr>
          <w:bCs/>
          <w:szCs w:val="20"/>
        </w:rPr>
        <w:tab/>
      </w:r>
      <w:r w:rsidRPr="005F1D12">
        <w:rPr>
          <w:bCs/>
          <w:szCs w:val="20"/>
          <w:u w:val="single"/>
        </w:rPr>
        <w:t>Contractor Requests and Notifications</w:t>
      </w:r>
      <w:r w:rsidRPr="005F1D12">
        <w:rPr>
          <w:bCs/>
          <w:szCs w:val="20"/>
        </w:rPr>
        <w:t xml:space="preserve">.  For all material procurements subject to these procedures, the Contractor shall submit a material procurement request (or notification, for procurements that do not require approval) that includes the following:  1) a list of the material items to be procured, 2) an explanation of the need for the material, 3) a listing of quotes received, 4) the reason for the selected source, and 5) the determination of price reasonableness.  If the procurement is sole source to a particular supplier, the request shall also include the rationale for limiting the procurement to that supplier.  When approval is required per paragraph (b)(1), the Contractor shall not proceed with the procurement until receiving approval.  All requests requiring approval shall be submitted to the COR for disposition.  For requests within the COR approval threshold, the COR will provide written approval or disapproval to the Contractor.  For requests within the Contracting Officer’s approval threshold, the COR will forward the request with a recommendation of approval or disapproval to the Contracting Officer.  The Contracting Officer will provide written approval or disapproval to the COR and the Contractor. When approval is not required, the Contractor </w:t>
      </w:r>
      <w:r w:rsidRPr="005F1D12">
        <w:rPr>
          <w:szCs w:val="20"/>
        </w:rPr>
        <w:t>shall provide an email notification to the COR containing the required content prior to procuring the material.</w:t>
      </w:r>
    </w:p>
    <w:p w:rsidR="003C0E27" w:rsidRPr="005F1D12" w:rsidRDefault="003C0E27" w:rsidP="003C0E27">
      <w:pPr>
        <w:tabs>
          <w:tab w:val="left" w:pos="720"/>
          <w:tab w:val="left" w:pos="2160"/>
        </w:tabs>
        <w:spacing w:after="0" w:line="240" w:lineRule="auto"/>
        <w:rPr>
          <w:bCs/>
          <w:szCs w:val="20"/>
        </w:rPr>
      </w:pPr>
    </w:p>
    <w:p w:rsidR="003C0E27" w:rsidRPr="005F1D12" w:rsidRDefault="003C0E27" w:rsidP="003C0E27">
      <w:pPr>
        <w:tabs>
          <w:tab w:val="left" w:pos="360"/>
          <w:tab w:val="left" w:pos="720"/>
          <w:tab w:val="left" w:pos="1080"/>
          <w:tab w:val="left" w:pos="2160"/>
        </w:tabs>
        <w:spacing w:after="0" w:line="240" w:lineRule="auto"/>
        <w:contextualSpacing/>
        <w:rPr>
          <w:bCs/>
          <w:szCs w:val="20"/>
        </w:rPr>
      </w:pPr>
      <w:r w:rsidRPr="005F1D12">
        <w:rPr>
          <w:szCs w:val="20"/>
        </w:rPr>
        <w:tab/>
      </w:r>
      <w:r w:rsidRPr="005F1D12">
        <w:rPr>
          <w:bCs/>
          <w:szCs w:val="20"/>
        </w:rPr>
        <w:t>(3)</w:t>
      </w:r>
      <w:r w:rsidRPr="005F1D12">
        <w:rPr>
          <w:bCs/>
          <w:szCs w:val="20"/>
        </w:rPr>
        <w:tab/>
      </w:r>
      <w:r w:rsidRPr="005F1D12">
        <w:rPr>
          <w:bCs/>
          <w:szCs w:val="20"/>
          <w:u w:val="single"/>
        </w:rPr>
        <w:t>Urgent Requirements</w:t>
      </w:r>
      <w:r w:rsidRPr="005F1D12">
        <w:rPr>
          <w:bCs/>
          <w:szCs w:val="20"/>
        </w:rPr>
        <w:t>.  For direct material procurements that require COR approval only, urgent requests may be verbally requested and verbally approved.  A request is considered urgent when it is necessary for the Contractor to procure material to immediately respond to a requirement.  If the COR concurs with the urgent nature of the request, verbal approval of the request will be provided to the Contractor.  All urgent requests verbally approved by the COR shall be followed up with a Contractor email request to the COR within one business day of the verbal approval, containing the minimum content set forth in paragraph (b)(2) above and referencing the date of the verbal approval by the COR.  The COR shall thereafter respond via email to provide written confirmation of the verbal approval.</w:t>
      </w:r>
    </w:p>
    <w:p w:rsidR="003C0E27" w:rsidRPr="005F1D12" w:rsidRDefault="003C0E27" w:rsidP="003C0E27">
      <w:pPr>
        <w:spacing w:after="0" w:line="240" w:lineRule="auto"/>
        <w:ind w:left="720" w:hanging="720"/>
        <w:contextualSpacing/>
        <w:rPr>
          <w:szCs w:val="20"/>
        </w:rPr>
      </w:pPr>
    </w:p>
    <w:p w:rsidR="003C0E27" w:rsidRPr="002E7328" w:rsidRDefault="003C0E27" w:rsidP="003C0E27">
      <w:pPr>
        <w:tabs>
          <w:tab w:val="left" w:pos="360"/>
          <w:tab w:val="left" w:pos="720"/>
          <w:tab w:val="left" w:pos="1440"/>
          <w:tab w:val="left" w:pos="2160"/>
        </w:tabs>
        <w:spacing w:after="0" w:line="240" w:lineRule="auto"/>
        <w:rPr>
          <w:szCs w:val="20"/>
        </w:rPr>
      </w:pPr>
      <w:r w:rsidRPr="005F1D12">
        <w:rPr>
          <w:bCs/>
          <w:szCs w:val="20"/>
        </w:rPr>
        <w:t>(c)</w:t>
      </w:r>
      <w:r w:rsidRPr="002E7328">
        <w:rPr>
          <w:bCs/>
          <w:szCs w:val="20"/>
        </w:rPr>
        <w:tab/>
      </w:r>
      <w:r w:rsidRPr="002E7328">
        <w:rPr>
          <w:bCs/>
          <w:szCs w:val="20"/>
          <w:u w:val="single"/>
        </w:rPr>
        <w:t>List of Applicable Materials</w:t>
      </w:r>
      <w:r w:rsidRPr="002E7328">
        <w:rPr>
          <w:bCs/>
          <w:szCs w:val="20"/>
        </w:rPr>
        <w:t>:</w:t>
      </w:r>
    </w:p>
    <w:p w:rsidR="003C0E27" w:rsidRPr="002E7328" w:rsidRDefault="003C0E27" w:rsidP="003C0E27">
      <w:pPr>
        <w:tabs>
          <w:tab w:val="left" w:pos="720"/>
          <w:tab w:val="left" w:pos="1440"/>
          <w:tab w:val="left" w:pos="2160"/>
        </w:tabs>
        <w:spacing w:after="0" w:line="240" w:lineRule="auto"/>
        <w:rPr>
          <w:szCs w:val="20"/>
        </w:rPr>
      </w:pPr>
    </w:p>
    <w:p w:rsidR="003C0E27" w:rsidRPr="002E7328" w:rsidRDefault="003C0E27" w:rsidP="003C0E27">
      <w:pPr>
        <w:numPr>
          <w:ilvl w:val="0"/>
          <w:numId w:val="4"/>
        </w:numPr>
        <w:spacing w:after="0" w:line="240" w:lineRule="auto"/>
        <w:rPr>
          <w:szCs w:val="20"/>
        </w:rPr>
      </w:pPr>
      <w:r w:rsidRPr="002E7328">
        <w:rPr>
          <w:szCs w:val="20"/>
        </w:rPr>
        <w:t>Shipping Costs</w:t>
      </w:r>
    </w:p>
    <w:p w:rsidR="003C0E27" w:rsidRPr="002E7328" w:rsidRDefault="003C0E27" w:rsidP="003C0E27">
      <w:pPr>
        <w:numPr>
          <w:ilvl w:val="0"/>
          <w:numId w:val="4"/>
        </w:numPr>
        <w:spacing w:after="0" w:line="240" w:lineRule="auto"/>
        <w:rPr>
          <w:szCs w:val="20"/>
        </w:rPr>
      </w:pPr>
      <w:r w:rsidRPr="002E7328">
        <w:rPr>
          <w:szCs w:val="20"/>
        </w:rPr>
        <w:t>High-Gain Direction Antenna for ENTR V4</w:t>
      </w:r>
    </w:p>
    <w:p w:rsidR="003C0E27" w:rsidRPr="002E7328" w:rsidRDefault="003C0E27" w:rsidP="003C0E27">
      <w:pPr>
        <w:numPr>
          <w:ilvl w:val="0"/>
          <w:numId w:val="4"/>
        </w:numPr>
        <w:spacing w:after="0" w:line="240" w:lineRule="auto"/>
        <w:rPr>
          <w:szCs w:val="20"/>
        </w:rPr>
      </w:pPr>
      <w:r w:rsidRPr="002E7328">
        <w:rPr>
          <w:szCs w:val="20"/>
        </w:rPr>
        <w:t>Repair/Maintenance Costs for ENTR V4</w:t>
      </w:r>
    </w:p>
    <w:p w:rsidR="003C0E27" w:rsidRPr="002E7328" w:rsidRDefault="003C0E27" w:rsidP="003C0E27">
      <w:pPr>
        <w:numPr>
          <w:ilvl w:val="0"/>
          <w:numId w:val="4"/>
        </w:numPr>
        <w:spacing w:after="0" w:line="240" w:lineRule="auto"/>
        <w:rPr>
          <w:szCs w:val="20"/>
        </w:rPr>
      </w:pPr>
      <w:r w:rsidRPr="002E7328">
        <w:rPr>
          <w:szCs w:val="20"/>
        </w:rPr>
        <w:t>Consumable Supplies (i.e. – DVDs, disk cases, etc.)</w:t>
      </w:r>
    </w:p>
    <w:p w:rsidR="003C0E27" w:rsidRPr="002E7328" w:rsidRDefault="003C0E27" w:rsidP="003C0E27">
      <w:pPr>
        <w:spacing w:after="0" w:line="240" w:lineRule="auto"/>
        <w:rPr>
          <w:rFonts w:ascii="Aptos" w:hAnsi="Aptos" w:cs="Aptos"/>
          <w:sz w:val="24"/>
          <w:szCs w:val="24"/>
        </w:rPr>
      </w:pPr>
    </w:p>
    <w:p w:rsidR="003C0E27" w:rsidRDefault="003C0E27" w:rsidP="003C0E27">
      <w:pPr>
        <w:tabs>
          <w:tab w:val="left" w:pos="720"/>
          <w:tab w:val="left" w:pos="1440"/>
          <w:tab w:val="left" w:pos="2160"/>
        </w:tabs>
        <w:spacing w:after="0" w:line="240" w:lineRule="auto"/>
      </w:pPr>
    </w:p>
    <w:p w:rsidR="003C0E27" w:rsidRDefault="003C0E27" w:rsidP="003C0E27">
      <w:pPr>
        <w:spacing w:after="0" w:line="240" w:lineRule="auto"/>
      </w:pPr>
      <w:r>
        <w:br w:type="page"/>
      </w:r>
      <w:bookmarkStart w:id="60" w:name="section4"/>
      <w:bookmarkEnd w:id="60"/>
      <w:r>
        <w:lastRenderedPageBreak/>
        <w:t xml:space="preserve">Section D - Packaging and Marking </w:t>
      </w:r>
    </w:p>
    <w:p w:rsidR="003C0E27" w:rsidRDefault="003C0E27" w:rsidP="003C0E27">
      <w:pPr>
        <w:spacing w:after="0" w:line="240" w:lineRule="auto"/>
      </w:pPr>
    </w:p>
    <w:p w:rsidR="003C0E27" w:rsidRDefault="003C0E27" w:rsidP="003C0E27">
      <w:pPr>
        <w:spacing w:after="0" w:line="240" w:lineRule="auto"/>
      </w:pPr>
      <w:r>
        <w:t>CLAUSES INCORPORATED BY FULL TEXT</w:t>
      </w: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pStyle w:val="ClauseTitle"/>
      </w:pPr>
      <w:bookmarkStart w:id="61" w:name="PD000492"/>
      <w:bookmarkEnd w:id="61"/>
      <w:r>
        <w:t>DTXT.247-9507</w:t>
      </w:r>
      <w:r>
        <w:tab/>
        <w:t>PACKAGING AND MARKING OF REPORTS (NAVAIR)(OCT 2021)</w:t>
      </w:r>
    </w:p>
    <w:p w:rsidR="003C0E27" w:rsidRDefault="003C0E27" w:rsidP="003C0E27">
      <w:pPr>
        <w:pStyle w:val="ClauseContent"/>
      </w:pPr>
      <w:r>
        <w:tab/>
        <w:t>(a) All unclassified data shall be prepared for shipment in accordance with best commercial practice. Classified reports, data and documentation, if any, shall be prepared for shipment in accordance with the National Industry Security Program Operating Manual, 32 CFR Part 117.</w:t>
      </w:r>
    </w:p>
    <w:p w:rsidR="003C0E27" w:rsidRDefault="003C0E27" w:rsidP="003C0E27">
      <w:pPr>
        <w:pStyle w:val="ClauseContent"/>
      </w:pPr>
      <w:r>
        <w:tab/>
        <w:t>(b) The contractor shall prominently display on the cover of each report the following information:</w:t>
      </w:r>
    </w:p>
    <w:p w:rsidR="003C0E27" w:rsidRPr="00CE4D4B" w:rsidRDefault="003C0E27" w:rsidP="003C0E27">
      <w:pPr>
        <w:pStyle w:val="ClauseContent"/>
        <w:rPr>
          <w:highlight w:val="yellow"/>
        </w:rPr>
      </w:pPr>
      <w:r>
        <w:tab/>
      </w:r>
      <w:r>
        <w:tab/>
      </w:r>
      <w:r w:rsidRPr="00CE4D4B">
        <w:rPr>
          <w:highlight w:val="yellow"/>
        </w:rPr>
        <w:t>(1) Name and business address of contractor.</w:t>
      </w:r>
    </w:p>
    <w:p w:rsidR="003C0E27" w:rsidRPr="00CE4D4B" w:rsidRDefault="003C0E27" w:rsidP="003C0E27">
      <w:pPr>
        <w:pStyle w:val="ClauseContent"/>
        <w:rPr>
          <w:highlight w:val="yellow"/>
        </w:rPr>
      </w:pPr>
      <w:r w:rsidRPr="00CE4D4B">
        <w:rPr>
          <w:highlight w:val="yellow"/>
        </w:rPr>
        <w:tab/>
      </w:r>
      <w:r w:rsidRPr="00CE4D4B">
        <w:rPr>
          <w:highlight w:val="yellow"/>
        </w:rPr>
        <w:tab/>
        <w:t>(2) Contract Number/Delivery/Task order number.</w:t>
      </w:r>
    </w:p>
    <w:p w:rsidR="003C0E27" w:rsidRPr="00CE4D4B" w:rsidRDefault="003C0E27" w:rsidP="003C0E27">
      <w:pPr>
        <w:pStyle w:val="ClauseContent"/>
        <w:rPr>
          <w:highlight w:val="yellow"/>
        </w:rPr>
      </w:pPr>
      <w:r w:rsidRPr="00CE4D4B">
        <w:rPr>
          <w:highlight w:val="yellow"/>
        </w:rPr>
        <w:tab/>
      </w:r>
      <w:r w:rsidRPr="00CE4D4B">
        <w:rPr>
          <w:highlight w:val="yellow"/>
        </w:rPr>
        <w:tab/>
        <w:t>(3) Contract/Delivery/Task order dollar amount.</w:t>
      </w:r>
    </w:p>
    <w:p w:rsidR="003C0E27" w:rsidRPr="00CE4D4B" w:rsidRDefault="003C0E27" w:rsidP="003C0E27">
      <w:pPr>
        <w:pStyle w:val="ClauseContent"/>
        <w:rPr>
          <w:highlight w:val="yellow"/>
        </w:rPr>
      </w:pPr>
      <w:r w:rsidRPr="00CE4D4B">
        <w:rPr>
          <w:highlight w:val="yellow"/>
        </w:rPr>
        <w:tab/>
      </w:r>
      <w:r w:rsidRPr="00CE4D4B">
        <w:rPr>
          <w:highlight w:val="yellow"/>
        </w:rPr>
        <w:tab/>
        <w:t>(4) Whether the contract was competitively or non-competitively awarded.</w:t>
      </w:r>
    </w:p>
    <w:p w:rsidR="003C0E27" w:rsidRPr="00CE4D4B" w:rsidRDefault="003C0E27" w:rsidP="003C0E27">
      <w:pPr>
        <w:pStyle w:val="ClauseContent"/>
        <w:rPr>
          <w:highlight w:val="yellow"/>
        </w:rPr>
      </w:pPr>
      <w:r w:rsidRPr="00CE4D4B">
        <w:rPr>
          <w:highlight w:val="yellow"/>
        </w:rPr>
        <w:tab/>
      </w:r>
      <w:r w:rsidRPr="00CE4D4B">
        <w:rPr>
          <w:highlight w:val="yellow"/>
        </w:rPr>
        <w:tab/>
        <w:t xml:space="preserve">(5) Name of sponsoring individual. </w:t>
      </w:r>
    </w:p>
    <w:p w:rsidR="003C0E27" w:rsidRDefault="003C0E27" w:rsidP="003C0E27">
      <w:pPr>
        <w:pStyle w:val="ClauseContent"/>
      </w:pPr>
      <w:r w:rsidRPr="00CE4D4B">
        <w:rPr>
          <w:highlight w:val="yellow"/>
        </w:rPr>
        <w:tab/>
      </w:r>
      <w:r w:rsidRPr="00CE4D4B">
        <w:rPr>
          <w:highlight w:val="yellow"/>
        </w:rPr>
        <w:tab/>
        <w:t>(6) Name and address of requiring activity.</w:t>
      </w:r>
    </w:p>
    <w:p w:rsidR="003C0E27" w:rsidRDefault="003C0E27" w:rsidP="003C0E27">
      <w:pPr>
        <w:pStyle w:val="ClauseContent"/>
      </w:pPr>
    </w:p>
    <w:p w:rsidR="003C0E27" w:rsidRDefault="003C0E27" w:rsidP="003C0E27">
      <w:pPr>
        <w:pStyle w:val="ClauseContent"/>
      </w:pPr>
    </w:p>
    <w:p w:rsidR="003C0E27" w:rsidRDefault="003C0E27" w:rsidP="003C0E27">
      <w:pPr>
        <w:spacing w:after="0" w:line="240" w:lineRule="auto"/>
      </w:pPr>
      <w:r>
        <w:br w:type="page"/>
      </w:r>
      <w:bookmarkStart w:id="62" w:name="section5"/>
      <w:bookmarkEnd w:id="62"/>
      <w:r>
        <w:lastRenderedPageBreak/>
        <w:t>Section E - Inspection and Acceptance</w:t>
      </w: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adjustRightInd w:val="0"/>
        <w:spacing w:after="0" w:line="240" w:lineRule="auto"/>
        <w:rPr>
          <w:sz w:val="24"/>
          <w:szCs w:val="24"/>
        </w:rPr>
      </w:pPr>
    </w:p>
    <w:p w:rsidR="003C0E27" w:rsidRDefault="003C0E27" w:rsidP="003C0E27">
      <w:pPr>
        <w:adjustRightInd w:val="0"/>
        <w:spacing w:after="0" w:line="240" w:lineRule="auto"/>
        <w:rPr>
          <w:sz w:val="24"/>
          <w:szCs w:val="24"/>
        </w:rPr>
      </w:pPr>
    </w:p>
    <w:p w:rsidR="003C0E27" w:rsidRDefault="003C0E27" w:rsidP="003C0E27">
      <w:pPr>
        <w:adjustRightInd w:val="0"/>
        <w:spacing w:after="0" w:line="240" w:lineRule="auto"/>
        <w:rPr>
          <w:sz w:val="24"/>
          <w:szCs w:val="24"/>
        </w:rPr>
      </w:pPr>
      <w:r>
        <w:rPr>
          <w:sz w:val="24"/>
          <w:szCs w:val="24"/>
        </w:rPr>
        <w:t>INSPECTION AND ACCEPTANCE TERMS</w:t>
      </w:r>
    </w:p>
    <w:p w:rsidR="003C0E27" w:rsidRDefault="003C0E27" w:rsidP="003C0E27">
      <w:pPr>
        <w:adjustRightInd w:val="0"/>
        <w:spacing w:after="0" w:line="240" w:lineRule="auto"/>
        <w:rPr>
          <w:sz w:val="24"/>
          <w:szCs w:val="24"/>
        </w:rPr>
      </w:pPr>
    </w:p>
    <w:p w:rsidR="003C0E27" w:rsidRDefault="003C0E27" w:rsidP="003C0E27">
      <w:pPr>
        <w:adjustRightInd w:val="0"/>
        <w:spacing w:after="0" w:line="240" w:lineRule="auto"/>
        <w:rPr>
          <w:sz w:val="24"/>
          <w:szCs w:val="24"/>
        </w:rPr>
      </w:pPr>
      <w:r>
        <w:rPr>
          <w:sz w:val="24"/>
          <w:szCs w:val="24"/>
        </w:rPr>
        <w:t>Supplies/services will be inspected/accepted at:</w:t>
      </w:r>
    </w:p>
    <w:p w:rsidR="003C0E27" w:rsidRDefault="003C0E27" w:rsidP="003C0E27">
      <w:pPr>
        <w:adjustRightInd w:val="0"/>
        <w:spacing w:after="0" w:line="240" w:lineRule="auto"/>
        <w:rPr>
          <w:sz w:val="24"/>
          <w:szCs w:val="24"/>
        </w:rPr>
      </w:pPr>
    </w:p>
    <w:tbl>
      <w:tblPr>
        <w:tblW w:w="0" w:type="auto"/>
        <w:tblLayout w:type="fixed"/>
        <w:tblCellMar>
          <w:left w:w="0" w:type="dxa"/>
          <w:right w:w="0" w:type="dxa"/>
        </w:tblCellMar>
        <w:tblLook w:val="0000" w:firstRow="0" w:lastRow="0" w:firstColumn="0" w:lastColumn="0" w:noHBand="0" w:noVBand="0"/>
      </w:tblPr>
      <w:tblGrid>
        <w:gridCol w:w="750"/>
        <w:gridCol w:w="3000"/>
        <w:gridCol w:w="1500"/>
        <w:gridCol w:w="3000"/>
        <w:gridCol w:w="1500"/>
      </w:tblGrid>
      <w:tr w:rsidR="003C0E27">
        <w:trPr>
          <w:cantSplit/>
        </w:trPr>
        <w:tc>
          <w:tcPr>
            <w:tcW w:w="750" w:type="dxa"/>
            <w:tcBorders>
              <w:top w:val="nil"/>
              <w:left w:val="nil"/>
              <w:bottom w:val="nil"/>
              <w:right w:val="nil"/>
            </w:tcBorders>
          </w:tcPr>
          <w:p w:rsidR="003C0E27" w:rsidRDefault="003C0E27" w:rsidP="003C0E27">
            <w:pPr>
              <w:spacing w:after="0" w:line="240" w:lineRule="auto"/>
            </w:pPr>
            <w:r>
              <w:t xml:space="preserve">CLIN </w:t>
            </w:r>
          </w:p>
        </w:tc>
        <w:tc>
          <w:tcPr>
            <w:tcW w:w="3000" w:type="dxa"/>
            <w:tcBorders>
              <w:top w:val="nil"/>
              <w:left w:val="nil"/>
              <w:bottom w:val="nil"/>
              <w:right w:val="nil"/>
            </w:tcBorders>
          </w:tcPr>
          <w:p w:rsidR="003C0E27" w:rsidRDefault="003C0E27" w:rsidP="003C0E27">
            <w:pPr>
              <w:spacing w:after="0" w:line="240" w:lineRule="auto"/>
            </w:pPr>
            <w:r>
              <w:t xml:space="preserve">INSPECT AT </w:t>
            </w:r>
          </w:p>
        </w:tc>
        <w:tc>
          <w:tcPr>
            <w:tcW w:w="1500" w:type="dxa"/>
            <w:tcBorders>
              <w:top w:val="nil"/>
              <w:left w:val="nil"/>
              <w:bottom w:val="nil"/>
              <w:right w:val="nil"/>
            </w:tcBorders>
          </w:tcPr>
          <w:p w:rsidR="003C0E27" w:rsidRDefault="003C0E27" w:rsidP="003C0E27">
            <w:pPr>
              <w:spacing w:after="0" w:line="240" w:lineRule="auto"/>
            </w:pPr>
            <w:r>
              <w:t xml:space="preserve">INSPECT BY </w:t>
            </w:r>
          </w:p>
        </w:tc>
        <w:tc>
          <w:tcPr>
            <w:tcW w:w="3000" w:type="dxa"/>
            <w:tcBorders>
              <w:top w:val="nil"/>
              <w:left w:val="nil"/>
              <w:bottom w:val="nil"/>
              <w:right w:val="nil"/>
            </w:tcBorders>
          </w:tcPr>
          <w:p w:rsidR="003C0E27" w:rsidRDefault="003C0E27" w:rsidP="003C0E27">
            <w:pPr>
              <w:spacing w:after="0" w:line="240" w:lineRule="auto"/>
            </w:pPr>
            <w:r>
              <w:t xml:space="preserve">ACCEPT AT </w:t>
            </w:r>
          </w:p>
        </w:tc>
        <w:tc>
          <w:tcPr>
            <w:tcW w:w="1500" w:type="dxa"/>
            <w:tcBorders>
              <w:top w:val="nil"/>
              <w:left w:val="nil"/>
              <w:bottom w:val="nil"/>
              <w:right w:val="nil"/>
            </w:tcBorders>
          </w:tcPr>
          <w:p w:rsidR="003C0E27" w:rsidRDefault="003C0E27" w:rsidP="003C0E27">
            <w:pPr>
              <w:spacing w:after="0" w:line="240" w:lineRule="auto"/>
            </w:pPr>
            <w:r>
              <w:t xml:space="preserve">ACCEPT BY </w:t>
            </w:r>
          </w:p>
        </w:tc>
      </w:tr>
      <w:tr w:rsidR="003C0E27">
        <w:trPr>
          <w:cantSplit/>
        </w:trPr>
        <w:tc>
          <w:tcPr>
            <w:tcW w:w="750" w:type="dxa"/>
            <w:tcBorders>
              <w:top w:val="nil"/>
              <w:left w:val="nil"/>
              <w:bottom w:val="nil"/>
              <w:right w:val="nil"/>
            </w:tcBorders>
          </w:tcPr>
          <w:p w:rsidR="003C0E27" w:rsidRDefault="003C0E27" w:rsidP="003C0E27">
            <w:pPr>
              <w:spacing w:after="0" w:line="240" w:lineRule="auto"/>
            </w:pPr>
            <w:r>
              <w:t xml:space="preserve">0001 </w:t>
            </w:r>
          </w:p>
        </w:tc>
        <w:tc>
          <w:tcPr>
            <w:tcW w:w="3000" w:type="dxa"/>
            <w:tcBorders>
              <w:top w:val="nil"/>
              <w:left w:val="nil"/>
              <w:bottom w:val="nil"/>
              <w:right w:val="nil"/>
            </w:tcBorders>
          </w:tcPr>
          <w:p w:rsidR="003C0E27" w:rsidRDefault="003C0E27" w:rsidP="003C0E27">
            <w:pPr>
              <w:spacing w:after="0" w:line="240" w:lineRule="auto"/>
            </w:pPr>
            <w:r>
              <w:t xml:space="preserve">Destination </w:t>
            </w:r>
          </w:p>
        </w:tc>
        <w:tc>
          <w:tcPr>
            <w:tcW w:w="1500" w:type="dxa"/>
            <w:tcBorders>
              <w:top w:val="nil"/>
              <w:left w:val="nil"/>
              <w:bottom w:val="nil"/>
              <w:right w:val="nil"/>
            </w:tcBorders>
          </w:tcPr>
          <w:p w:rsidR="003C0E27" w:rsidRDefault="003C0E27" w:rsidP="003C0E27">
            <w:pPr>
              <w:spacing w:after="0" w:line="240" w:lineRule="auto"/>
            </w:pPr>
            <w:r>
              <w:t xml:space="preserve">Government </w:t>
            </w:r>
          </w:p>
        </w:tc>
        <w:tc>
          <w:tcPr>
            <w:tcW w:w="3000" w:type="dxa"/>
            <w:tcBorders>
              <w:top w:val="nil"/>
              <w:left w:val="nil"/>
              <w:bottom w:val="nil"/>
              <w:right w:val="nil"/>
            </w:tcBorders>
          </w:tcPr>
          <w:p w:rsidR="003C0E27" w:rsidRDefault="003C0E27" w:rsidP="003C0E27">
            <w:pPr>
              <w:spacing w:after="0" w:line="240" w:lineRule="auto"/>
            </w:pPr>
            <w:r>
              <w:t xml:space="preserve">Destination </w:t>
            </w:r>
          </w:p>
        </w:tc>
        <w:tc>
          <w:tcPr>
            <w:tcW w:w="1500" w:type="dxa"/>
            <w:tcBorders>
              <w:top w:val="nil"/>
              <w:left w:val="nil"/>
              <w:bottom w:val="nil"/>
              <w:right w:val="nil"/>
            </w:tcBorders>
          </w:tcPr>
          <w:p w:rsidR="003C0E27" w:rsidRDefault="003C0E27" w:rsidP="003C0E27">
            <w:pPr>
              <w:spacing w:after="0" w:line="240" w:lineRule="auto"/>
            </w:pPr>
            <w:r>
              <w:t xml:space="preserve">Government </w:t>
            </w:r>
          </w:p>
        </w:tc>
      </w:tr>
      <w:tr w:rsidR="003C0E27">
        <w:trPr>
          <w:cantSplit/>
        </w:trPr>
        <w:tc>
          <w:tcPr>
            <w:tcW w:w="750" w:type="dxa"/>
            <w:tcBorders>
              <w:top w:val="nil"/>
              <w:left w:val="nil"/>
              <w:bottom w:val="nil"/>
              <w:right w:val="nil"/>
            </w:tcBorders>
          </w:tcPr>
          <w:p w:rsidR="003C0E27" w:rsidRDefault="003C0E27" w:rsidP="003C0E27">
            <w:pPr>
              <w:spacing w:after="0" w:line="240" w:lineRule="auto"/>
            </w:pPr>
            <w:r>
              <w:t xml:space="preserve">0002 </w:t>
            </w:r>
          </w:p>
        </w:tc>
        <w:tc>
          <w:tcPr>
            <w:tcW w:w="3000" w:type="dxa"/>
            <w:tcBorders>
              <w:top w:val="nil"/>
              <w:left w:val="nil"/>
              <w:bottom w:val="nil"/>
              <w:right w:val="nil"/>
            </w:tcBorders>
          </w:tcPr>
          <w:p w:rsidR="003C0E27" w:rsidRDefault="003C0E27" w:rsidP="003C0E27">
            <w:pPr>
              <w:spacing w:after="0" w:line="240" w:lineRule="auto"/>
            </w:pPr>
            <w:r>
              <w:t xml:space="preserve">Destination </w:t>
            </w:r>
          </w:p>
        </w:tc>
        <w:tc>
          <w:tcPr>
            <w:tcW w:w="1500" w:type="dxa"/>
            <w:tcBorders>
              <w:top w:val="nil"/>
              <w:left w:val="nil"/>
              <w:bottom w:val="nil"/>
              <w:right w:val="nil"/>
            </w:tcBorders>
          </w:tcPr>
          <w:p w:rsidR="003C0E27" w:rsidRDefault="003C0E27" w:rsidP="003C0E27">
            <w:pPr>
              <w:spacing w:after="0" w:line="240" w:lineRule="auto"/>
            </w:pPr>
            <w:r>
              <w:t xml:space="preserve">Government </w:t>
            </w:r>
          </w:p>
        </w:tc>
        <w:tc>
          <w:tcPr>
            <w:tcW w:w="3000" w:type="dxa"/>
            <w:tcBorders>
              <w:top w:val="nil"/>
              <w:left w:val="nil"/>
              <w:bottom w:val="nil"/>
              <w:right w:val="nil"/>
            </w:tcBorders>
          </w:tcPr>
          <w:p w:rsidR="003C0E27" w:rsidRDefault="003C0E27" w:rsidP="003C0E27">
            <w:pPr>
              <w:spacing w:after="0" w:line="240" w:lineRule="auto"/>
            </w:pPr>
            <w:r>
              <w:t xml:space="preserve">Destination </w:t>
            </w:r>
          </w:p>
        </w:tc>
        <w:tc>
          <w:tcPr>
            <w:tcW w:w="1500" w:type="dxa"/>
            <w:tcBorders>
              <w:top w:val="nil"/>
              <w:left w:val="nil"/>
              <w:bottom w:val="nil"/>
              <w:right w:val="nil"/>
            </w:tcBorders>
          </w:tcPr>
          <w:p w:rsidR="003C0E27" w:rsidRDefault="003C0E27" w:rsidP="003C0E27">
            <w:pPr>
              <w:spacing w:after="0" w:line="240" w:lineRule="auto"/>
            </w:pPr>
            <w:r>
              <w:t xml:space="preserve">Government </w:t>
            </w:r>
          </w:p>
        </w:tc>
      </w:tr>
      <w:tr w:rsidR="003C0E27">
        <w:trPr>
          <w:cantSplit/>
        </w:trPr>
        <w:tc>
          <w:tcPr>
            <w:tcW w:w="750" w:type="dxa"/>
            <w:tcBorders>
              <w:top w:val="nil"/>
              <w:left w:val="nil"/>
              <w:bottom w:val="nil"/>
              <w:right w:val="nil"/>
            </w:tcBorders>
          </w:tcPr>
          <w:p w:rsidR="003C0E27" w:rsidRDefault="003C0E27" w:rsidP="003C0E27">
            <w:pPr>
              <w:spacing w:after="0" w:line="240" w:lineRule="auto"/>
            </w:pPr>
            <w:r>
              <w:t xml:space="preserve">0003 </w:t>
            </w:r>
          </w:p>
        </w:tc>
        <w:tc>
          <w:tcPr>
            <w:tcW w:w="3000" w:type="dxa"/>
            <w:tcBorders>
              <w:top w:val="nil"/>
              <w:left w:val="nil"/>
              <w:bottom w:val="nil"/>
              <w:right w:val="nil"/>
            </w:tcBorders>
          </w:tcPr>
          <w:p w:rsidR="003C0E27" w:rsidRDefault="003C0E27" w:rsidP="003C0E27">
            <w:pPr>
              <w:spacing w:after="0" w:line="240" w:lineRule="auto"/>
            </w:pPr>
            <w:r>
              <w:t xml:space="preserve">Destination </w:t>
            </w:r>
          </w:p>
        </w:tc>
        <w:tc>
          <w:tcPr>
            <w:tcW w:w="1500" w:type="dxa"/>
            <w:tcBorders>
              <w:top w:val="nil"/>
              <w:left w:val="nil"/>
              <w:bottom w:val="nil"/>
              <w:right w:val="nil"/>
            </w:tcBorders>
          </w:tcPr>
          <w:p w:rsidR="003C0E27" w:rsidRDefault="003C0E27" w:rsidP="003C0E27">
            <w:pPr>
              <w:spacing w:after="0" w:line="240" w:lineRule="auto"/>
            </w:pPr>
            <w:r>
              <w:t xml:space="preserve">Government </w:t>
            </w:r>
          </w:p>
        </w:tc>
        <w:tc>
          <w:tcPr>
            <w:tcW w:w="3000" w:type="dxa"/>
            <w:tcBorders>
              <w:top w:val="nil"/>
              <w:left w:val="nil"/>
              <w:bottom w:val="nil"/>
              <w:right w:val="nil"/>
            </w:tcBorders>
          </w:tcPr>
          <w:p w:rsidR="003C0E27" w:rsidRDefault="003C0E27" w:rsidP="003C0E27">
            <w:pPr>
              <w:spacing w:after="0" w:line="240" w:lineRule="auto"/>
            </w:pPr>
            <w:r>
              <w:t xml:space="preserve">Destination </w:t>
            </w:r>
          </w:p>
        </w:tc>
        <w:tc>
          <w:tcPr>
            <w:tcW w:w="1500" w:type="dxa"/>
            <w:tcBorders>
              <w:top w:val="nil"/>
              <w:left w:val="nil"/>
              <w:bottom w:val="nil"/>
              <w:right w:val="nil"/>
            </w:tcBorders>
          </w:tcPr>
          <w:p w:rsidR="003C0E27" w:rsidRDefault="003C0E27" w:rsidP="003C0E27">
            <w:pPr>
              <w:spacing w:after="0" w:line="240" w:lineRule="auto"/>
            </w:pPr>
            <w:r>
              <w:t xml:space="preserve">Government </w:t>
            </w:r>
          </w:p>
        </w:tc>
      </w:tr>
      <w:tr w:rsidR="003C0E27">
        <w:trPr>
          <w:cantSplit/>
        </w:trPr>
        <w:tc>
          <w:tcPr>
            <w:tcW w:w="750" w:type="dxa"/>
            <w:tcBorders>
              <w:top w:val="nil"/>
              <w:left w:val="nil"/>
              <w:bottom w:val="nil"/>
              <w:right w:val="nil"/>
            </w:tcBorders>
          </w:tcPr>
          <w:p w:rsidR="003C0E27" w:rsidRDefault="003C0E27" w:rsidP="003C0E27">
            <w:pPr>
              <w:spacing w:after="0" w:line="240" w:lineRule="auto"/>
            </w:pPr>
            <w:r>
              <w:t xml:space="preserve">0004 </w:t>
            </w:r>
          </w:p>
        </w:tc>
        <w:tc>
          <w:tcPr>
            <w:tcW w:w="3000" w:type="dxa"/>
            <w:tcBorders>
              <w:top w:val="nil"/>
              <w:left w:val="nil"/>
              <w:bottom w:val="nil"/>
              <w:right w:val="nil"/>
            </w:tcBorders>
          </w:tcPr>
          <w:p w:rsidR="003C0E27" w:rsidRDefault="003C0E27" w:rsidP="003C0E27">
            <w:pPr>
              <w:spacing w:after="0" w:line="240" w:lineRule="auto"/>
            </w:pPr>
            <w:r>
              <w:t xml:space="preserve">Destination </w:t>
            </w:r>
          </w:p>
        </w:tc>
        <w:tc>
          <w:tcPr>
            <w:tcW w:w="1500" w:type="dxa"/>
            <w:tcBorders>
              <w:top w:val="nil"/>
              <w:left w:val="nil"/>
              <w:bottom w:val="nil"/>
              <w:right w:val="nil"/>
            </w:tcBorders>
          </w:tcPr>
          <w:p w:rsidR="003C0E27" w:rsidRDefault="003C0E27" w:rsidP="003C0E27">
            <w:pPr>
              <w:spacing w:after="0" w:line="240" w:lineRule="auto"/>
            </w:pPr>
            <w:r>
              <w:t xml:space="preserve">Government </w:t>
            </w:r>
          </w:p>
        </w:tc>
        <w:tc>
          <w:tcPr>
            <w:tcW w:w="3000" w:type="dxa"/>
            <w:tcBorders>
              <w:top w:val="nil"/>
              <w:left w:val="nil"/>
              <w:bottom w:val="nil"/>
              <w:right w:val="nil"/>
            </w:tcBorders>
          </w:tcPr>
          <w:p w:rsidR="003C0E27" w:rsidRDefault="003C0E27" w:rsidP="003C0E27">
            <w:pPr>
              <w:spacing w:after="0" w:line="240" w:lineRule="auto"/>
            </w:pPr>
            <w:r>
              <w:t xml:space="preserve">Destination </w:t>
            </w:r>
          </w:p>
        </w:tc>
        <w:tc>
          <w:tcPr>
            <w:tcW w:w="1500" w:type="dxa"/>
            <w:tcBorders>
              <w:top w:val="nil"/>
              <w:left w:val="nil"/>
              <w:bottom w:val="nil"/>
              <w:right w:val="nil"/>
            </w:tcBorders>
          </w:tcPr>
          <w:p w:rsidR="003C0E27" w:rsidRDefault="003C0E27" w:rsidP="003C0E27">
            <w:pPr>
              <w:spacing w:after="0" w:line="240" w:lineRule="auto"/>
            </w:pPr>
            <w:r>
              <w:t xml:space="preserve">Government </w:t>
            </w:r>
          </w:p>
        </w:tc>
      </w:tr>
    </w:tbl>
    <w:p w:rsidR="003C0E27" w:rsidRDefault="003C0E27" w:rsidP="003C0E27">
      <w:pPr>
        <w:spacing w:after="0" w:line="240" w:lineRule="auto"/>
      </w:pPr>
      <w:r>
        <w:t xml:space="preserve"> </w:t>
      </w:r>
    </w:p>
    <w:p w:rsidR="003C0E27" w:rsidRDefault="003C0E27" w:rsidP="003C0E27">
      <w:pPr>
        <w:spacing w:after="0" w:line="240" w:lineRule="auto"/>
      </w:pPr>
    </w:p>
    <w:p w:rsidR="003C0E27" w:rsidRDefault="003C0E27" w:rsidP="003C0E27">
      <w:pPr>
        <w:spacing w:after="0" w:line="240" w:lineRule="auto"/>
      </w:pPr>
      <w:r>
        <w:t>CLAUSES INCORPORATED BY REFERENCE</w:t>
      </w:r>
    </w:p>
    <w:p w:rsidR="003C0E27" w:rsidRDefault="003C0E27" w:rsidP="003C0E27">
      <w:pPr>
        <w:spacing w:after="0" w:line="240" w:lineRule="auto"/>
      </w:pPr>
    </w:p>
    <w:p w:rsidR="003C0E27" w:rsidRDefault="003C0E27" w:rsidP="003C0E27">
      <w:pPr>
        <w:spacing w:after="0" w:line="240" w:lineRule="auto"/>
      </w:pPr>
    </w:p>
    <w:tbl>
      <w:tblPr>
        <w:tblW w:w="0" w:type="auto"/>
        <w:tblLayout w:type="fixed"/>
        <w:tblCellMar>
          <w:left w:w="0" w:type="dxa"/>
          <w:right w:w="0" w:type="dxa"/>
        </w:tblCellMar>
        <w:tblLook w:val="0000" w:firstRow="0" w:lastRow="0" w:firstColumn="0" w:lastColumn="0" w:noHBand="0" w:noVBand="0"/>
      </w:tblPr>
      <w:tblGrid>
        <w:gridCol w:w="1700"/>
        <w:gridCol w:w="5000"/>
        <w:gridCol w:w="1200"/>
        <w:gridCol w:w="1600"/>
      </w:tblGrid>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52.246-5 </w:t>
            </w:r>
          </w:p>
        </w:tc>
        <w:tc>
          <w:tcPr>
            <w:tcW w:w="5000" w:type="dxa"/>
            <w:tcBorders>
              <w:top w:val="nil"/>
              <w:left w:val="nil"/>
              <w:bottom w:val="nil"/>
              <w:right w:val="nil"/>
            </w:tcBorders>
          </w:tcPr>
          <w:p w:rsidR="003C0E27" w:rsidRDefault="003C0E27" w:rsidP="003C0E27">
            <w:pPr>
              <w:spacing w:after="0" w:line="240" w:lineRule="auto"/>
            </w:pPr>
            <w:r>
              <w:t xml:space="preserve">Inspection Of Services Cost-Reimbursement </w:t>
            </w:r>
          </w:p>
        </w:tc>
        <w:tc>
          <w:tcPr>
            <w:tcW w:w="1200" w:type="dxa"/>
            <w:tcBorders>
              <w:top w:val="nil"/>
              <w:left w:val="nil"/>
              <w:bottom w:val="nil"/>
              <w:right w:val="nil"/>
            </w:tcBorders>
          </w:tcPr>
          <w:p w:rsidR="003C0E27" w:rsidRDefault="003C0E27" w:rsidP="003C0E27">
            <w:pPr>
              <w:spacing w:after="0" w:line="240" w:lineRule="auto"/>
            </w:pPr>
            <w:r>
              <w:t xml:space="preserve">APR 1984 </w:t>
            </w:r>
          </w:p>
        </w:tc>
        <w:tc>
          <w:tcPr>
            <w:tcW w:w="1600" w:type="dxa"/>
            <w:tcBorders>
              <w:top w:val="nil"/>
              <w:left w:val="nil"/>
              <w:bottom w:val="nil"/>
              <w:right w:val="nil"/>
            </w:tcBorders>
          </w:tcPr>
          <w:p w:rsidR="003C0E27" w:rsidRDefault="003C0E27" w:rsidP="003C0E27">
            <w:pPr>
              <w:spacing w:after="0" w:line="240" w:lineRule="auto"/>
            </w:pPr>
            <w:r>
              <w:t xml:space="preserve"> </w:t>
            </w:r>
          </w:p>
        </w:tc>
      </w:tr>
    </w:tbl>
    <w:p w:rsidR="003C0E27" w:rsidRDefault="003C0E27" w:rsidP="003C0E27">
      <w:pPr>
        <w:spacing w:after="0" w:line="240" w:lineRule="auto"/>
      </w:pPr>
      <w:r>
        <w:t xml:space="preserve"> </w:t>
      </w:r>
    </w:p>
    <w:p w:rsidR="003C0E27" w:rsidRDefault="003C0E27" w:rsidP="003C0E27">
      <w:pPr>
        <w:spacing w:after="0" w:line="240" w:lineRule="auto"/>
      </w:pPr>
    </w:p>
    <w:p w:rsidR="003C0E27" w:rsidRDefault="003C0E27" w:rsidP="003C0E27">
      <w:pPr>
        <w:spacing w:after="0" w:line="240" w:lineRule="auto"/>
      </w:pPr>
      <w:r>
        <w:t>CLAUSES INCORPORATED BY FULL TEXT</w:t>
      </w: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pStyle w:val="ClauseTitle"/>
      </w:pPr>
      <w:bookmarkStart w:id="63" w:name="PD000488"/>
      <w:bookmarkEnd w:id="63"/>
      <w:r>
        <w:t>ETXT.246-9512</w:t>
      </w:r>
      <w:r>
        <w:tab/>
        <w:t>INSPECTION AND ACCEPTANCE (NAVAIR)(OCT 2005)</w:t>
      </w:r>
    </w:p>
    <w:p w:rsidR="003C0E27" w:rsidRDefault="003C0E27" w:rsidP="003C0E27">
      <w:pPr>
        <w:pStyle w:val="ClauseContent"/>
      </w:pPr>
      <w:r>
        <w:tab/>
        <w:t>(a)  Inspection and acceptance of the supplies or services to be furnished hereunder shall be performed by [</w:t>
      </w:r>
      <w:r>
        <w:rPr>
          <w:color w:val="FF0000"/>
        </w:rPr>
        <w:t>TPOC</w:t>
      </w:r>
      <w:r>
        <w:t>].</w:t>
      </w:r>
    </w:p>
    <w:p w:rsidR="003C0E27" w:rsidRDefault="003C0E27" w:rsidP="003C0E27">
      <w:pPr>
        <w:pStyle w:val="ClauseContent"/>
      </w:pPr>
      <w:r>
        <w:tab/>
        <w:t>(b)  Acceptance of all Contract Line Items/Sub Line Items (CLINs/SLINs) shall be made by signature of the accepting authority on a DD 250 submitted through the WAWF system. Acceptance will only occur when the accepting authority is sure that inspections performed demonstrate compliance with contract requirements.</w:t>
      </w:r>
    </w:p>
    <w:p w:rsidR="003C0E27" w:rsidRDefault="003C0E27" w:rsidP="003C0E27">
      <w:pPr>
        <w:pStyle w:val="ClauseContent"/>
      </w:pPr>
    </w:p>
    <w:p w:rsidR="003C0E27" w:rsidRDefault="003C0E27" w:rsidP="003C0E27">
      <w:pPr>
        <w:spacing w:after="0" w:line="240" w:lineRule="auto"/>
      </w:pPr>
      <w:r>
        <w:br w:type="page"/>
      </w:r>
      <w:bookmarkStart w:id="64" w:name="section6"/>
      <w:bookmarkEnd w:id="64"/>
      <w:r>
        <w:lastRenderedPageBreak/>
        <w:t xml:space="preserve">Section F - Deliveries or Performance </w:t>
      </w:r>
    </w:p>
    <w:p w:rsidR="003C0E27" w:rsidRDefault="003C0E27" w:rsidP="003C0E27">
      <w:pPr>
        <w:spacing w:after="0" w:line="240" w:lineRule="auto"/>
      </w:pPr>
    </w:p>
    <w:p w:rsidR="003C0E27" w:rsidRDefault="003C0E27" w:rsidP="003C0E27">
      <w:pPr>
        <w:spacing w:after="0" w:line="240" w:lineRule="auto"/>
      </w:pPr>
      <w:r>
        <w:t>CLAUSES INCORPORATED BY REFERENCE</w:t>
      </w:r>
    </w:p>
    <w:p w:rsidR="003C0E27" w:rsidRDefault="003C0E27" w:rsidP="003C0E27">
      <w:pPr>
        <w:spacing w:after="0" w:line="240" w:lineRule="auto"/>
      </w:pPr>
    </w:p>
    <w:p w:rsidR="003C0E27" w:rsidRDefault="003C0E27" w:rsidP="003C0E27">
      <w:pPr>
        <w:spacing w:after="0" w:line="240" w:lineRule="auto"/>
      </w:pPr>
    </w:p>
    <w:tbl>
      <w:tblPr>
        <w:tblW w:w="0" w:type="auto"/>
        <w:tblLayout w:type="fixed"/>
        <w:tblCellMar>
          <w:left w:w="0" w:type="dxa"/>
          <w:right w:w="0" w:type="dxa"/>
        </w:tblCellMar>
        <w:tblLook w:val="0000" w:firstRow="0" w:lastRow="0" w:firstColumn="0" w:lastColumn="0" w:noHBand="0" w:noVBand="0"/>
      </w:tblPr>
      <w:tblGrid>
        <w:gridCol w:w="1700"/>
        <w:gridCol w:w="5000"/>
        <w:gridCol w:w="1200"/>
        <w:gridCol w:w="1600"/>
      </w:tblGrid>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52.242-15 Alt I </w:t>
            </w:r>
          </w:p>
        </w:tc>
        <w:tc>
          <w:tcPr>
            <w:tcW w:w="5000" w:type="dxa"/>
            <w:tcBorders>
              <w:top w:val="nil"/>
              <w:left w:val="nil"/>
              <w:bottom w:val="nil"/>
              <w:right w:val="nil"/>
            </w:tcBorders>
          </w:tcPr>
          <w:p w:rsidR="003C0E27" w:rsidRDefault="003C0E27" w:rsidP="003C0E27">
            <w:pPr>
              <w:spacing w:after="0" w:line="240" w:lineRule="auto"/>
            </w:pPr>
            <w:r>
              <w:t xml:space="preserve">Stop-Work Order (Aug 1989) -  Alternate I </w:t>
            </w:r>
          </w:p>
        </w:tc>
        <w:tc>
          <w:tcPr>
            <w:tcW w:w="1200" w:type="dxa"/>
            <w:tcBorders>
              <w:top w:val="nil"/>
              <w:left w:val="nil"/>
              <w:bottom w:val="nil"/>
              <w:right w:val="nil"/>
            </w:tcBorders>
          </w:tcPr>
          <w:p w:rsidR="003C0E27" w:rsidRDefault="003C0E27" w:rsidP="003C0E27">
            <w:pPr>
              <w:spacing w:after="0" w:line="240" w:lineRule="auto"/>
            </w:pPr>
            <w:r>
              <w:t xml:space="preserve">APR 1984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52.247-34 </w:t>
            </w:r>
          </w:p>
        </w:tc>
        <w:tc>
          <w:tcPr>
            <w:tcW w:w="5000" w:type="dxa"/>
            <w:tcBorders>
              <w:top w:val="nil"/>
              <w:left w:val="nil"/>
              <w:bottom w:val="nil"/>
              <w:right w:val="nil"/>
            </w:tcBorders>
          </w:tcPr>
          <w:p w:rsidR="003C0E27" w:rsidRDefault="003C0E27" w:rsidP="003C0E27">
            <w:pPr>
              <w:spacing w:after="0" w:line="240" w:lineRule="auto"/>
            </w:pPr>
            <w:r>
              <w:t xml:space="preserve">F.O.B. Destination </w:t>
            </w:r>
          </w:p>
        </w:tc>
        <w:tc>
          <w:tcPr>
            <w:tcW w:w="1200" w:type="dxa"/>
            <w:tcBorders>
              <w:top w:val="nil"/>
              <w:left w:val="nil"/>
              <w:bottom w:val="nil"/>
              <w:right w:val="nil"/>
            </w:tcBorders>
          </w:tcPr>
          <w:p w:rsidR="003C0E27" w:rsidRDefault="003C0E27" w:rsidP="003C0E27">
            <w:pPr>
              <w:spacing w:after="0" w:line="240" w:lineRule="auto"/>
            </w:pPr>
            <w:r>
              <w:t xml:space="preserve">JAN 1991 </w:t>
            </w:r>
          </w:p>
        </w:tc>
        <w:tc>
          <w:tcPr>
            <w:tcW w:w="1600" w:type="dxa"/>
            <w:tcBorders>
              <w:top w:val="nil"/>
              <w:left w:val="nil"/>
              <w:bottom w:val="nil"/>
              <w:right w:val="nil"/>
            </w:tcBorders>
          </w:tcPr>
          <w:p w:rsidR="003C0E27" w:rsidRDefault="003C0E27" w:rsidP="003C0E27">
            <w:pPr>
              <w:spacing w:after="0" w:line="240" w:lineRule="auto"/>
            </w:pPr>
            <w:r>
              <w:t xml:space="preserve"> </w:t>
            </w:r>
          </w:p>
        </w:tc>
      </w:tr>
    </w:tbl>
    <w:p w:rsidR="003C0E27" w:rsidRDefault="003C0E27" w:rsidP="003C0E27">
      <w:pPr>
        <w:spacing w:after="0" w:line="240" w:lineRule="auto"/>
      </w:pPr>
      <w:r>
        <w:t xml:space="preserve"> </w:t>
      </w:r>
    </w:p>
    <w:p w:rsidR="003C0E27" w:rsidRDefault="003C0E27" w:rsidP="003C0E27">
      <w:pPr>
        <w:spacing w:after="0" w:line="240" w:lineRule="auto"/>
      </w:pPr>
    </w:p>
    <w:p w:rsidR="003C0E27" w:rsidRDefault="003C0E27" w:rsidP="003C0E27">
      <w:pPr>
        <w:spacing w:after="0" w:line="240" w:lineRule="auto"/>
      </w:pPr>
      <w:r>
        <w:t>CLAUSES INCORPORATED BY FULL TEXT</w:t>
      </w: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pStyle w:val="ClauseTitle"/>
      </w:pPr>
      <w:bookmarkStart w:id="65" w:name="PD000496"/>
      <w:bookmarkEnd w:id="65"/>
      <w:r>
        <w:t>FTXT.247-9505</w:t>
      </w:r>
      <w:r>
        <w:tab/>
        <w:t>TECHNICAL DATA AND INFORMATION (NAVAIR)(FEB 1995)</w:t>
      </w:r>
    </w:p>
    <w:p w:rsidR="003C0E27" w:rsidRDefault="003C0E27" w:rsidP="003C0E27">
      <w:pPr>
        <w:pStyle w:val="ClauseContent"/>
      </w:pPr>
      <w:r>
        <w:tab/>
        <w:t xml:space="preserve">Technical Data and Information shall be delivered in accordance with the requirements of the Contract Data Requirements List, DD Form 1423, Exhibit </w:t>
      </w:r>
      <w:r>
        <w:rPr>
          <w:color w:val="FF0000"/>
          <w:u w:val="single"/>
        </w:rPr>
        <w:t>A</w:t>
      </w:r>
      <w:r>
        <w:t>, attached hereto, and the following:</w:t>
      </w:r>
    </w:p>
    <w:p w:rsidR="003C0E27" w:rsidRDefault="003C0E27" w:rsidP="003C0E27">
      <w:pPr>
        <w:pStyle w:val="ClauseContent"/>
      </w:pPr>
      <w:r>
        <w:tab/>
        <w:t>(a) The contractor shall concurrently deliver technical data and information per DD Form 1423, Blocks 12 and 13 (date of first/subsequent submission) to all activities listed in Block 14 of the DD Form 1423 (distribution and addresses) for each item.  Complete addresses for the abbreviations in Block 14 are shown in paragraph (g) below.  Additionally, the technical data shall be delivered to the following cognizant codes, who are listed in Block 6 of the DD Form 1423.</w:t>
      </w:r>
    </w:p>
    <w:p w:rsidR="003C0E27" w:rsidRDefault="003C0E27" w:rsidP="003C0E27">
      <w:pPr>
        <w:pStyle w:val="ClauseContent"/>
      </w:pPr>
      <w:r>
        <w:tab/>
      </w:r>
      <w:r>
        <w:tab/>
        <w:t xml:space="preserve">(1)  PCO, Code </w:t>
      </w:r>
      <w:r>
        <w:rPr>
          <w:color w:val="FF0000"/>
          <w:u w:val="single"/>
        </w:rPr>
        <w:t>D232000</w:t>
      </w:r>
      <w:r>
        <w:t>.</w:t>
      </w:r>
    </w:p>
    <w:p w:rsidR="003C0E27" w:rsidRDefault="003C0E27" w:rsidP="003C0E27">
      <w:pPr>
        <w:pStyle w:val="ClauseContent"/>
      </w:pPr>
      <w:r>
        <w:tab/>
      </w:r>
      <w:r>
        <w:tab/>
        <w:t xml:space="preserve">(2)  TPOC, Code </w:t>
      </w:r>
      <w:r>
        <w:rPr>
          <w:color w:val="FF0000"/>
          <w:u w:val="single"/>
        </w:rPr>
        <w:t>E5K1200</w:t>
      </w:r>
    </w:p>
    <w:p w:rsidR="003C0E27" w:rsidRDefault="003C0E27" w:rsidP="003C0E27">
      <w:pPr>
        <w:pStyle w:val="ClauseContent"/>
      </w:pPr>
      <w:r>
        <w:tab/>
      </w:r>
      <w:r>
        <w:tab/>
      </w:r>
    </w:p>
    <w:p w:rsidR="003C0E27" w:rsidRDefault="003C0E27" w:rsidP="003C0E27">
      <w:pPr>
        <w:pStyle w:val="ClauseContent"/>
      </w:pPr>
      <w:r>
        <w:tab/>
        <w:t>(b) Partial delivery of data is not acceptable unless specifically authorized on the DD Form 1423, or unless approved in writing by the PCO.</w:t>
      </w:r>
    </w:p>
    <w:p w:rsidR="003C0E27" w:rsidRDefault="003C0E27" w:rsidP="003C0E27">
      <w:pPr>
        <w:pStyle w:val="ClauseContent"/>
      </w:pPr>
      <w:r>
        <w:tab/>
        <w:t>(c) The Government review period provided on the DD Form 1423 for each item commences upon receipt of all required data by the technical activity designated in Block 6.</w:t>
      </w:r>
    </w:p>
    <w:p w:rsidR="003C0E27" w:rsidRDefault="003C0E27" w:rsidP="003C0E27">
      <w:pPr>
        <w:pStyle w:val="ClauseContent"/>
      </w:pPr>
      <w:r>
        <w:tab/>
        <w:t>(d) A copy of all other correspondence addressed to the Contracting Officer relating to data item requirements (i.e., status of delivery) shall also be provided to the codes reflected above and the technical activity responsible for the data item per Block 6, if not one of the activities listed above.</w:t>
      </w:r>
    </w:p>
    <w:p w:rsidR="003C0E27" w:rsidRDefault="003C0E27" w:rsidP="003C0E27">
      <w:pPr>
        <w:pStyle w:val="ClauseContent"/>
      </w:pPr>
      <w:r>
        <w:tab/>
        <w:t>(e) The PCO reserves the right to issue unilateral modifications to change the destination codes and addresses for all technical data and information at no additional cost to the Government.</w:t>
      </w:r>
    </w:p>
    <w:p w:rsidR="003C0E27" w:rsidRDefault="003C0E27" w:rsidP="003C0E27">
      <w:pPr>
        <w:pStyle w:val="ClauseContent"/>
      </w:pPr>
      <w:r>
        <w:tab/>
        <w:t>(f)  Unless otherwise specified in writing, rejected data items shall be resubmitted within thirty (30) days after receipt of notice of rejection.</w:t>
      </w:r>
    </w:p>
    <w:p w:rsidR="003C0E27" w:rsidRDefault="003C0E27" w:rsidP="003C0E27">
      <w:pPr>
        <w:pStyle w:val="ClauseContent"/>
      </w:pPr>
      <w:r>
        <w:tab/>
        <w:t xml:space="preserve">(g)  DD Form 1423, Block 14 Mailing Addresses: </w:t>
      </w:r>
      <w:hyperlink r:id="rId12" w:history="1">
        <w:r w:rsidRPr="00B11F84">
          <w:rPr>
            <w:rStyle w:val="Hyperlink"/>
          </w:rPr>
          <w:t>william.c.chase13.civ@us.navy.mil</w:t>
        </w:r>
      </w:hyperlink>
      <w:r>
        <w:t xml:space="preserve">; </w:t>
      </w:r>
      <w:hyperlink r:id="rId13" w:history="1">
        <w:r w:rsidRPr="00B11F84">
          <w:rPr>
            <w:rStyle w:val="Hyperlink"/>
          </w:rPr>
          <w:t>brigitte.horton.civ@us.navy.mil</w:t>
        </w:r>
      </w:hyperlink>
      <w:r>
        <w:t xml:space="preserve">; </w:t>
      </w:r>
      <w:hyperlink r:id="rId14" w:history="1">
        <w:r w:rsidRPr="00B11F84">
          <w:rPr>
            <w:rStyle w:val="Hyperlink"/>
          </w:rPr>
          <w:t>tara.m.brandt.civ@us.navy.mil</w:t>
        </w:r>
      </w:hyperlink>
      <w:r>
        <w:rPr>
          <w:color w:val="FF0000"/>
          <w:u w:val="single"/>
        </w:rPr>
        <w:t xml:space="preserve"> </w:t>
      </w:r>
    </w:p>
    <w:p w:rsidR="003C0E27" w:rsidRDefault="003C0E27" w:rsidP="003C0E27">
      <w:pPr>
        <w:pStyle w:val="ClauseContent"/>
      </w:pPr>
    </w:p>
    <w:p w:rsidR="003C0E27" w:rsidRDefault="003C0E27" w:rsidP="003C0E27">
      <w:pPr>
        <w:pStyle w:val="ClauseContent"/>
      </w:pPr>
    </w:p>
    <w:p w:rsidR="003C0E27" w:rsidRDefault="003C0E27" w:rsidP="003C0E27">
      <w:pPr>
        <w:spacing w:after="0" w:line="240" w:lineRule="auto"/>
      </w:pPr>
      <w:r>
        <w:br w:type="page"/>
      </w:r>
      <w:bookmarkStart w:id="66" w:name="section7"/>
      <w:bookmarkEnd w:id="66"/>
      <w:r>
        <w:lastRenderedPageBreak/>
        <w:t>Section G - Contract Administration Data</w:t>
      </w:r>
    </w:p>
    <w:p w:rsidR="003C0E27" w:rsidRDefault="003C0E27" w:rsidP="003C0E27">
      <w:pPr>
        <w:spacing w:after="0" w:line="240" w:lineRule="auto"/>
      </w:pPr>
    </w:p>
    <w:p w:rsidR="003C0E27" w:rsidRDefault="003C0E27" w:rsidP="003C0E27">
      <w:pPr>
        <w:spacing w:after="0" w:line="240" w:lineRule="auto"/>
      </w:pPr>
      <w:r>
        <w:t xml:space="preserve"> </w:t>
      </w:r>
    </w:p>
    <w:p w:rsidR="003C0E27" w:rsidRDefault="003C0E27" w:rsidP="003C0E27">
      <w:pPr>
        <w:spacing w:after="0" w:line="240" w:lineRule="auto"/>
      </w:pPr>
    </w:p>
    <w:p w:rsidR="003C0E27" w:rsidRDefault="003C0E27" w:rsidP="003C0E27">
      <w:pPr>
        <w:spacing w:after="0" w:line="240" w:lineRule="auto"/>
      </w:pPr>
      <w:r>
        <w:t>CLAUSES INCORPORATED BY REFERENCE</w:t>
      </w:r>
    </w:p>
    <w:p w:rsidR="003C0E27" w:rsidRDefault="003C0E27" w:rsidP="003C0E27">
      <w:pPr>
        <w:spacing w:after="0" w:line="240" w:lineRule="auto"/>
      </w:pPr>
    </w:p>
    <w:p w:rsidR="003C0E27" w:rsidRDefault="003C0E27" w:rsidP="003C0E27">
      <w:pPr>
        <w:spacing w:after="0" w:line="240" w:lineRule="auto"/>
      </w:pPr>
    </w:p>
    <w:tbl>
      <w:tblPr>
        <w:tblW w:w="0" w:type="auto"/>
        <w:tblLayout w:type="fixed"/>
        <w:tblCellMar>
          <w:left w:w="0" w:type="dxa"/>
          <w:right w:w="0" w:type="dxa"/>
        </w:tblCellMar>
        <w:tblLook w:val="0000" w:firstRow="0" w:lastRow="0" w:firstColumn="0" w:lastColumn="0" w:noHBand="0" w:noVBand="0"/>
      </w:tblPr>
      <w:tblGrid>
        <w:gridCol w:w="1700"/>
        <w:gridCol w:w="5000"/>
        <w:gridCol w:w="1200"/>
        <w:gridCol w:w="1600"/>
      </w:tblGrid>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252.204-7006 </w:t>
            </w:r>
          </w:p>
        </w:tc>
        <w:tc>
          <w:tcPr>
            <w:tcW w:w="5000" w:type="dxa"/>
            <w:tcBorders>
              <w:top w:val="nil"/>
              <w:left w:val="nil"/>
              <w:bottom w:val="nil"/>
              <w:right w:val="nil"/>
            </w:tcBorders>
          </w:tcPr>
          <w:p w:rsidR="003C0E27" w:rsidRDefault="003C0E27" w:rsidP="003C0E27">
            <w:pPr>
              <w:spacing w:after="0" w:line="240" w:lineRule="auto"/>
            </w:pPr>
            <w:r>
              <w:t xml:space="preserve">Billing Instructions--Cost Vouchers </w:t>
            </w:r>
          </w:p>
        </w:tc>
        <w:tc>
          <w:tcPr>
            <w:tcW w:w="1200" w:type="dxa"/>
            <w:tcBorders>
              <w:top w:val="nil"/>
              <w:left w:val="nil"/>
              <w:bottom w:val="nil"/>
              <w:right w:val="nil"/>
            </w:tcBorders>
          </w:tcPr>
          <w:p w:rsidR="003C0E27" w:rsidRDefault="003C0E27" w:rsidP="003C0E27">
            <w:pPr>
              <w:spacing w:after="0" w:line="240" w:lineRule="auto"/>
            </w:pPr>
            <w:r>
              <w:t xml:space="preserve">MAY 2023 </w:t>
            </w:r>
          </w:p>
        </w:tc>
        <w:tc>
          <w:tcPr>
            <w:tcW w:w="1600" w:type="dxa"/>
            <w:tcBorders>
              <w:top w:val="nil"/>
              <w:left w:val="nil"/>
              <w:bottom w:val="nil"/>
              <w:right w:val="nil"/>
            </w:tcBorders>
          </w:tcPr>
          <w:p w:rsidR="003C0E27" w:rsidRDefault="003C0E27" w:rsidP="003C0E27">
            <w:pPr>
              <w:spacing w:after="0" w:line="240" w:lineRule="auto"/>
            </w:pPr>
            <w:r>
              <w:t xml:space="preserve"> </w:t>
            </w:r>
          </w:p>
        </w:tc>
      </w:tr>
    </w:tbl>
    <w:p w:rsidR="003C0E27" w:rsidRDefault="003C0E27" w:rsidP="003C0E27">
      <w:pPr>
        <w:spacing w:after="0" w:line="240" w:lineRule="auto"/>
      </w:pPr>
      <w:r>
        <w:t xml:space="preserve"> </w:t>
      </w:r>
    </w:p>
    <w:p w:rsidR="003C0E27" w:rsidRDefault="003C0E27" w:rsidP="003C0E27">
      <w:pPr>
        <w:spacing w:after="0" w:line="240" w:lineRule="auto"/>
      </w:pPr>
    </w:p>
    <w:p w:rsidR="003C0E27" w:rsidRDefault="003C0E27" w:rsidP="003C0E27">
      <w:pPr>
        <w:spacing w:after="0" w:line="240" w:lineRule="auto"/>
      </w:pPr>
      <w:r>
        <w:t>CLAUSES INCORPORATED BY FULL TEXT</w:t>
      </w: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spacing w:after="0" w:line="240" w:lineRule="auto"/>
        <w:contextualSpacing/>
      </w:pPr>
      <w:bookmarkStart w:id="67" w:name="PD000322"/>
      <w:bookmarkEnd w:id="67"/>
      <w:r>
        <w:t>252.232-7006  WIDE AREA WORKFLOW PAYMENT INSTRUCTIONS (JAN 2023)</w:t>
      </w:r>
    </w:p>
    <w:p w:rsidR="003C0E27" w:rsidRDefault="003C0E27" w:rsidP="003C0E27">
      <w:pPr>
        <w:spacing w:after="0" w:line="240" w:lineRule="auto"/>
        <w:contextualSpacing/>
      </w:pPr>
      <w:r>
        <w:t xml:space="preserve"> </w:t>
      </w:r>
    </w:p>
    <w:p w:rsidR="003C0E27" w:rsidRDefault="003C0E27" w:rsidP="003C0E27">
      <w:pPr>
        <w:spacing w:after="0" w:line="240" w:lineRule="auto"/>
        <w:contextualSpacing/>
      </w:pPr>
      <w:r>
        <w:t>(a) Definitions. As used in this clause—</w:t>
      </w:r>
    </w:p>
    <w:p w:rsidR="003C0E27" w:rsidRDefault="003C0E27" w:rsidP="003C0E27">
      <w:pPr>
        <w:spacing w:after="0" w:line="240" w:lineRule="auto"/>
        <w:contextualSpacing/>
      </w:pPr>
    </w:p>
    <w:p w:rsidR="003C0E27" w:rsidRDefault="003C0E27" w:rsidP="003C0E27">
      <w:pPr>
        <w:spacing w:after="0" w:line="240" w:lineRule="auto"/>
        <w:contextualSpacing/>
      </w:pPr>
      <w:r>
        <w:t>“Department of Defense Activity Address Code (DoDAAC)” is a six position code that uniquely identifies a unit, activity, or organization.</w:t>
      </w:r>
    </w:p>
    <w:p w:rsidR="003C0E27" w:rsidRDefault="003C0E27" w:rsidP="003C0E27">
      <w:pPr>
        <w:spacing w:after="0" w:line="240" w:lineRule="auto"/>
        <w:contextualSpacing/>
      </w:pPr>
    </w:p>
    <w:p w:rsidR="003C0E27" w:rsidRDefault="003C0E27" w:rsidP="003C0E27">
      <w:pPr>
        <w:spacing w:after="0" w:line="240" w:lineRule="auto"/>
        <w:contextualSpacing/>
      </w:pPr>
      <w:r>
        <w:t>“Document type” means the type of payment request or receiving report available for creation in Wide Area WorkFlow (WAWF).</w:t>
      </w:r>
    </w:p>
    <w:p w:rsidR="003C0E27" w:rsidRDefault="003C0E27" w:rsidP="003C0E27">
      <w:pPr>
        <w:spacing w:after="0" w:line="240" w:lineRule="auto"/>
        <w:contextualSpacing/>
      </w:pPr>
    </w:p>
    <w:p w:rsidR="003C0E27" w:rsidRDefault="003C0E27" w:rsidP="003C0E27">
      <w:pPr>
        <w:spacing w:after="0" w:line="240" w:lineRule="auto"/>
        <w:contextualSpacing/>
      </w:pPr>
      <w:r>
        <w:t>“Local processing office (LPO)” is the office responsible for payment certification when payment certification is done external to the entitlement system.</w:t>
      </w:r>
    </w:p>
    <w:p w:rsidR="003C0E27" w:rsidRDefault="003C0E27" w:rsidP="003C0E27">
      <w:pPr>
        <w:spacing w:after="0" w:line="240" w:lineRule="auto"/>
        <w:contextualSpacing/>
      </w:pPr>
    </w:p>
    <w:p w:rsidR="003C0E27" w:rsidRDefault="003C0E27" w:rsidP="003C0E27">
      <w:pPr>
        <w:spacing w:after="0" w:line="240" w:lineRule="auto"/>
        <w:contextualSpacing/>
      </w:pPr>
      <w:r>
        <w:t>“Payment request” and “receiving report” are defined in the clause at 252.232-7003, Electronic Submission of Payment Requests and Receiving Reports.</w:t>
      </w:r>
    </w:p>
    <w:p w:rsidR="003C0E27" w:rsidRDefault="003C0E27" w:rsidP="003C0E27">
      <w:pPr>
        <w:spacing w:after="0" w:line="240" w:lineRule="auto"/>
        <w:contextualSpacing/>
      </w:pPr>
    </w:p>
    <w:p w:rsidR="003C0E27" w:rsidRDefault="003C0E27" w:rsidP="003C0E27">
      <w:pPr>
        <w:spacing w:after="0" w:line="240" w:lineRule="auto"/>
        <w:contextualSpacing/>
      </w:pPr>
      <w:r>
        <w:t>(b) Electronic invoicing. The WAWF system provides the method to electronically process vendor payment requests and receiving reports, as authorized by Defense Federal Acquisition Regulation Supplement (DFARS) 252.232-7003, Electronic Submission of Payment Requests and Receiving Reports.</w:t>
      </w:r>
    </w:p>
    <w:p w:rsidR="003C0E27" w:rsidRDefault="003C0E27" w:rsidP="003C0E27">
      <w:pPr>
        <w:spacing w:after="0" w:line="240" w:lineRule="auto"/>
        <w:contextualSpacing/>
      </w:pPr>
    </w:p>
    <w:p w:rsidR="003C0E27" w:rsidRDefault="003C0E27" w:rsidP="003C0E27">
      <w:pPr>
        <w:spacing w:after="0" w:line="240" w:lineRule="auto"/>
        <w:contextualSpacing/>
      </w:pPr>
      <w:r>
        <w:t>(c) WAWF access. To access WAWF, the Contractor shall—</w:t>
      </w:r>
    </w:p>
    <w:p w:rsidR="003C0E27" w:rsidRDefault="003C0E27" w:rsidP="003C0E27">
      <w:pPr>
        <w:spacing w:after="0" w:line="240" w:lineRule="auto"/>
        <w:contextualSpacing/>
      </w:pPr>
    </w:p>
    <w:p w:rsidR="003C0E27" w:rsidRDefault="003C0E27" w:rsidP="003C0E27">
      <w:pPr>
        <w:spacing w:after="0" w:line="240" w:lineRule="auto"/>
        <w:contextualSpacing/>
      </w:pPr>
      <w:r>
        <w:t xml:space="preserve">(1) Have a designated electronic business point of contact in the System for Award Management at </w:t>
      </w:r>
      <w:hyperlink r:id="rId15" w:history="1">
        <w:r>
          <w:rPr>
            <w:rStyle w:val="Hyperlink"/>
          </w:rPr>
          <w:t>https://www.sam.gov</w:t>
        </w:r>
      </w:hyperlink>
      <w:r>
        <w:t>; and</w:t>
      </w:r>
    </w:p>
    <w:p w:rsidR="003C0E27" w:rsidRDefault="003C0E27" w:rsidP="003C0E27">
      <w:pPr>
        <w:spacing w:after="0" w:line="240" w:lineRule="auto"/>
        <w:contextualSpacing/>
      </w:pPr>
    </w:p>
    <w:p w:rsidR="003C0E27" w:rsidRDefault="003C0E27" w:rsidP="003C0E27">
      <w:pPr>
        <w:spacing w:after="0" w:line="240" w:lineRule="auto"/>
        <w:contextualSpacing/>
      </w:pPr>
      <w:r>
        <w:t xml:space="preserve">(2) Be registered to use WAWF at </w:t>
      </w:r>
      <w:hyperlink r:id="rId16" w:history="1">
        <w:r>
          <w:rPr>
            <w:rStyle w:val="Hyperlink"/>
          </w:rPr>
          <w:t>https://wawf.eb.mil/</w:t>
        </w:r>
      </w:hyperlink>
      <w:r>
        <w:t xml:space="preserve"> following the step-by-step procedures for self-registration available at this web site.</w:t>
      </w:r>
    </w:p>
    <w:p w:rsidR="003C0E27" w:rsidRDefault="003C0E27" w:rsidP="003C0E27">
      <w:pPr>
        <w:spacing w:after="0" w:line="240" w:lineRule="auto"/>
        <w:contextualSpacing/>
      </w:pPr>
    </w:p>
    <w:p w:rsidR="003C0E27" w:rsidRDefault="003C0E27" w:rsidP="003C0E27">
      <w:pPr>
        <w:spacing w:after="0" w:line="240" w:lineRule="auto"/>
        <w:contextualSpacing/>
      </w:pPr>
      <w:r>
        <w:t xml:space="preserve">(d) WAWF training. The Contractor should follow the training instructions of the WAWF Web-Based Training Course and use the Practice Training Site before submitting payment requests through WAWF. Both can be accessed by selecting the “Web Based Training” link on the WAWF home page at </w:t>
      </w:r>
      <w:hyperlink r:id="rId17" w:history="1">
        <w:r>
          <w:rPr>
            <w:rStyle w:val="Hyperlink"/>
          </w:rPr>
          <w:t>https://wawf.eb.mil/</w:t>
        </w:r>
      </w:hyperlink>
      <w:r>
        <w:t>.</w:t>
      </w:r>
    </w:p>
    <w:p w:rsidR="003C0E27" w:rsidRDefault="003C0E27" w:rsidP="003C0E27">
      <w:pPr>
        <w:spacing w:after="0" w:line="240" w:lineRule="auto"/>
        <w:contextualSpacing/>
      </w:pPr>
    </w:p>
    <w:p w:rsidR="003C0E27" w:rsidRDefault="003C0E27" w:rsidP="003C0E27">
      <w:pPr>
        <w:spacing w:after="0" w:line="240" w:lineRule="auto"/>
        <w:contextualSpacing/>
      </w:pPr>
      <w:r>
        <w:t>(e) WAWF methods of document submission. Document submissions may be via web entry, Electronic Data Interchange, or File Transfer Protocol.</w:t>
      </w:r>
    </w:p>
    <w:p w:rsidR="003C0E27" w:rsidRDefault="003C0E27" w:rsidP="003C0E27">
      <w:pPr>
        <w:spacing w:after="0" w:line="240" w:lineRule="auto"/>
        <w:contextualSpacing/>
      </w:pPr>
    </w:p>
    <w:p w:rsidR="003C0E27" w:rsidRDefault="003C0E27" w:rsidP="003C0E27">
      <w:pPr>
        <w:spacing w:after="0" w:line="240" w:lineRule="auto"/>
        <w:contextualSpacing/>
      </w:pPr>
      <w:r>
        <w:t>(f) WAWF payment instructions. The Contractor shall use the following information when submitting payment requests and receiving reports in WAWF for this contract or task or delivery order:</w:t>
      </w:r>
    </w:p>
    <w:p w:rsidR="003C0E27" w:rsidRDefault="003C0E27" w:rsidP="003C0E27">
      <w:pPr>
        <w:spacing w:after="0" w:line="240" w:lineRule="auto"/>
        <w:contextualSpacing/>
      </w:pPr>
    </w:p>
    <w:p w:rsidR="003C0E27" w:rsidRDefault="003C0E27" w:rsidP="003C0E27">
      <w:pPr>
        <w:spacing w:after="0" w:line="240" w:lineRule="auto"/>
        <w:contextualSpacing/>
      </w:pPr>
      <w:r>
        <w:t>(1)  Document type. The Contractor shall submit payment requests using the following document type(s):</w:t>
      </w:r>
    </w:p>
    <w:p w:rsidR="003C0E27" w:rsidRDefault="003C0E27" w:rsidP="003C0E27">
      <w:pPr>
        <w:spacing w:after="0" w:line="240" w:lineRule="auto"/>
        <w:contextualSpacing/>
      </w:pPr>
    </w:p>
    <w:p w:rsidR="003C0E27" w:rsidRDefault="003C0E27" w:rsidP="003C0E27">
      <w:pPr>
        <w:spacing w:after="0" w:line="240" w:lineRule="auto"/>
        <w:contextualSpacing/>
      </w:pPr>
      <w:r>
        <w:t>(i) For cost-type line items, including labor-hour or time-and-materials, submit a cost voucher.</w:t>
      </w:r>
    </w:p>
    <w:p w:rsidR="003C0E27" w:rsidRDefault="003C0E27" w:rsidP="003C0E27">
      <w:pPr>
        <w:spacing w:after="0" w:line="240" w:lineRule="auto"/>
        <w:contextualSpacing/>
      </w:pPr>
    </w:p>
    <w:p w:rsidR="003C0E27" w:rsidRDefault="003C0E27" w:rsidP="003C0E27">
      <w:pPr>
        <w:spacing w:after="0" w:line="240" w:lineRule="auto"/>
        <w:contextualSpacing/>
      </w:pPr>
      <w:r>
        <w:lastRenderedPageBreak/>
        <w:t>(ii) For fixed price line items—</w:t>
      </w:r>
    </w:p>
    <w:p w:rsidR="003C0E27" w:rsidRDefault="003C0E27" w:rsidP="003C0E27">
      <w:pPr>
        <w:spacing w:after="0" w:line="240" w:lineRule="auto"/>
        <w:contextualSpacing/>
      </w:pPr>
    </w:p>
    <w:p w:rsidR="003C0E27" w:rsidRDefault="003C0E27" w:rsidP="003C0E27">
      <w:pPr>
        <w:spacing w:after="0" w:line="240" w:lineRule="auto"/>
        <w:contextualSpacing/>
      </w:pPr>
      <w:r>
        <w:t>(A) That require shipment of a deliverable, submit the invoice and receiving report specified by the Contracting Officer.</w:t>
      </w:r>
    </w:p>
    <w:p w:rsidR="003C0E27" w:rsidRDefault="003C0E27" w:rsidP="003C0E27">
      <w:pPr>
        <w:spacing w:after="0" w:line="240" w:lineRule="auto"/>
        <w:contextualSpacing/>
      </w:pPr>
    </w:p>
    <w:p w:rsidR="003C0E27" w:rsidRDefault="003C0E27" w:rsidP="003C0E27">
      <w:pPr>
        <w:spacing w:after="0" w:line="240" w:lineRule="auto"/>
        <w:contextualSpacing/>
        <w:rPr>
          <w:color w:val="FF0000"/>
        </w:rPr>
      </w:pPr>
      <w:r>
        <w:rPr>
          <w:color w:val="FF0000"/>
        </w:rPr>
        <w:t>Cost Voucher for all COST CLINs</w:t>
      </w:r>
    </w:p>
    <w:p w:rsidR="003C0E27" w:rsidRDefault="003C0E27" w:rsidP="003C0E27">
      <w:pPr>
        <w:spacing w:after="0" w:line="240" w:lineRule="auto"/>
        <w:contextualSpacing/>
      </w:pPr>
    </w:p>
    <w:p w:rsidR="003C0E27" w:rsidRDefault="003C0E27" w:rsidP="003C0E27">
      <w:pPr>
        <w:spacing w:after="0" w:line="240" w:lineRule="auto"/>
        <w:contextualSpacing/>
      </w:pPr>
    </w:p>
    <w:p w:rsidR="003C0E27" w:rsidRDefault="003C0E27" w:rsidP="003C0E27">
      <w:pPr>
        <w:spacing w:after="0" w:line="240" w:lineRule="auto"/>
        <w:contextualSpacing/>
      </w:pPr>
      <w:r>
        <w:t>(B) For services that do not require shipment of a deliverable, submit either the Invoice 2in1, which meets the requirements for the invoice and receiving report, or the applicable invoice and receiving report, as specified by the Contracting Officer.</w:t>
      </w:r>
    </w:p>
    <w:p w:rsidR="003C0E27" w:rsidRDefault="003C0E27" w:rsidP="003C0E27">
      <w:pPr>
        <w:spacing w:after="0" w:line="240" w:lineRule="auto"/>
        <w:contextualSpacing/>
      </w:pPr>
    </w:p>
    <w:p w:rsidR="003C0E27" w:rsidRDefault="003C0E27" w:rsidP="003C0E27">
      <w:pPr>
        <w:spacing w:after="0" w:line="240" w:lineRule="auto"/>
        <w:contextualSpacing/>
      </w:pPr>
    </w:p>
    <w:p w:rsidR="003C0E27" w:rsidRDefault="003C0E27" w:rsidP="003C0E27">
      <w:pPr>
        <w:spacing w:after="0" w:line="240" w:lineRule="auto"/>
        <w:contextualSpacing/>
        <w:rPr>
          <w:color w:val="FF0000"/>
        </w:rPr>
      </w:pPr>
      <w:r>
        <w:rPr>
          <w:color w:val="FF0000"/>
        </w:rPr>
        <w:t>N/A</w:t>
      </w:r>
    </w:p>
    <w:p w:rsidR="003C0E27" w:rsidRDefault="003C0E27" w:rsidP="003C0E27">
      <w:pPr>
        <w:spacing w:after="0" w:line="240" w:lineRule="auto"/>
        <w:contextualSpacing/>
      </w:pPr>
    </w:p>
    <w:p w:rsidR="003C0E27" w:rsidRDefault="003C0E27" w:rsidP="003C0E27">
      <w:pPr>
        <w:spacing w:after="0" w:line="240" w:lineRule="auto"/>
        <w:contextualSpacing/>
      </w:pPr>
      <w:r>
        <w:t>(iii) For customary progress payments based on costs incurred, submit a progress payment request.</w:t>
      </w:r>
    </w:p>
    <w:p w:rsidR="003C0E27" w:rsidRDefault="003C0E27" w:rsidP="003C0E27">
      <w:pPr>
        <w:spacing w:after="0" w:line="240" w:lineRule="auto"/>
        <w:contextualSpacing/>
      </w:pPr>
    </w:p>
    <w:p w:rsidR="003C0E27" w:rsidRDefault="003C0E27" w:rsidP="003C0E27">
      <w:pPr>
        <w:spacing w:after="0" w:line="240" w:lineRule="auto"/>
        <w:contextualSpacing/>
      </w:pPr>
      <w:r>
        <w:t>(iv) For performance based payments, submit a performance based payment request.</w:t>
      </w:r>
    </w:p>
    <w:p w:rsidR="003C0E27" w:rsidRDefault="003C0E27" w:rsidP="003C0E27">
      <w:pPr>
        <w:spacing w:after="0" w:line="240" w:lineRule="auto"/>
        <w:contextualSpacing/>
      </w:pPr>
    </w:p>
    <w:p w:rsidR="003C0E27" w:rsidRDefault="003C0E27" w:rsidP="003C0E27">
      <w:pPr>
        <w:spacing w:after="0" w:line="240" w:lineRule="auto"/>
        <w:contextualSpacing/>
      </w:pPr>
      <w:r>
        <w:t>(v) For commercial financing, submit a commercial financing request.</w:t>
      </w:r>
    </w:p>
    <w:p w:rsidR="003C0E27" w:rsidRDefault="003C0E27" w:rsidP="003C0E27">
      <w:pPr>
        <w:spacing w:after="0" w:line="240" w:lineRule="auto"/>
        <w:contextualSpacing/>
      </w:pPr>
    </w:p>
    <w:p w:rsidR="003C0E27" w:rsidRDefault="003C0E27" w:rsidP="003C0E27">
      <w:pPr>
        <w:spacing w:after="0" w:line="240" w:lineRule="auto"/>
        <w:contextualSpacing/>
      </w:pPr>
      <w:r>
        <w:t>(2) Fast Pay requests are only permitted when Federal Acquisition Regulation (FAR) 52.213-1 is included in the contract.</w:t>
      </w:r>
    </w:p>
    <w:p w:rsidR="003C0E27" w:rsidRDefault="003C0E27" w:rsidP="003C0E27">
      <w:pPr>
        <w:spacing w:after="0" w:line="240" w:lineRule="auto"/>
        <w:contextualSpacing/>
      </w:pPr>
    </w:p>
    <w:p w:rsidR="003C0E27" w:rsidRDefault="003C0E27" w:rsidP="003C0E27">
      <w:pPr>
        <w:spacing w:after="0" w:line="240" w:lineRule="auto"/>
        <w:contextualSpacing/>
      </w:pPr>
      <w:r>
        <w:t>[Note: The Contractor may use a WAWF “combo” document type to create some combinations of invoice and receiving report in one step.]</w:t>
      </w:r>
    </w:p>
    <w:p w:rsidR="003C0E27" w:rsidRDefault="003C0E27" w:rsidP="003C0E27">
      <w:pPr>
        <w:spacing w:after="0" w:line="240" w:lineRule="auto"/>
        <w:contextualSpacing/>
      </w:pPr>
    </w:p>
    <w:p w:rsidR="003C0E27" w:rsidRDefault="003C0E27" w:rsidP="003C0E27">
      <w:pPr>
        <w:spacing w:after="0" w:line="240" w:lineRule="auto"/>
        <w:contextualSpacing/>
      </w:pPr>
      <w:r>
        <w:t>(3) Document routing. The Contractor shall use the information in the Routing Data Table below only to fill in applicable fields in WAWF when creating payment requests and receiving reports in the system.</w:t>
      </w:r>
    </w:p>
    <w:p w:rsidR="003C0E27" w:rsidRDefault="003C0E27" w:rsidP="003C0E27">
      <w:pPr>
        <w:spacing w:before="100" w:beforeAutospacing="1" w:after="0" w:afterAutospacing="1" w:line="240" w:lineRule="auto"/>
        <w:jc w:val="center"/>
        <w:rPr>
          <w:szCs w:val="20"/>
          <w:lang w:val="en"/>
        </w:rPr>
      </w:pPr>
      <w:r>
        <w:rPr>
          <w:szCs w:val="20"/>
          <w:lang w:val="en"/>
        </w:rPr>
        <w:t>Routing Data Table*</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825"/>
        <w:gridCol w:w="3825"/>
      </w:tblGrid>
      <w:tr w:rsidR="003C0E27" w:rsidTr="00B60489">
        <w:trPr>
          <w:tblCellSpacing w:w="15" w:type="dxa"/>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rsidR="003C0E27" w:rsidRDefault="003C0E27" w:rsidP="003C0E27">
            <w:pPr>
              <w:spacing w:before="100" w:beforeAutospacing="1" w:after="0" w:afterAutospacing="1" w:line="240" w:lineRule="auto"/>
              <w:rPr>
                <w:szCs w:val="20"/>
              </w:rPr>
            </w:pPr>
            <w:r>
              <w:rPr>
                <w:i/>
                <w:iCs/>
                <w:szCs w:val="20"/>
              </w:rPr>
              <w:t>Field Name in WAWF</w:t>
            </w:r>
          </w:p>
        </w:tc>
        <w:tc>
          <w:tcPr>
            <w:tcW w:w="3780"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rsidR="003C0E27" w:rsidRDefault="003C0E27" w:rsidP="003C0E27">
            <w:pPr>
              <w:spacing w:before="100" w:beforeAutospacing="1" w:after="0" w:afterAutospacing="1" w:line="240" w:lineRule="auto"/>
              <w:rPr>
                <w:szCs w:val="20"/>
              </w:rPr>
            </w:pPr>
            <w:r>
              <w:rPr>
                <w:i/>
                <w:iCs/>
                <w:szCs w:val="20"/>
              </w:rPr>
              <w:t xml:space="preserve">Data to be entered in WAWF </w:t>
            </w:r>
          </w:p>
        </w:tc>
      </w:tr>
      <w:tr w:rsidR="003C0E27" w:rsidTr="00B60489">
        <w:trPr>
          <w:tblCellSpacing w:w="15" w:type="dxa"/>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rsidR="003C0E27" w:rsidRDefault="003C0E27" w:rsidP="003C0E27">
            <w:pPr>
              <w:spacing w:before="100" w:beforeAutospacing="1" w:after="0" w:afterAutospacing="1" w:line="240" w:lineRule="auto"/>
              <w:rPr>
                <w:szCs w:val="20"/>
              </w:rPr>
            </w:pPr>
            <w:r>
              <w:rPr>
                <w:szCs w:val="20"/>
              </w:rPr>
              <w:t>Pay Official DoDAAC</w:t>
            </w:r>
          </w:p>
        </w:tc>
        <w:tc>
          <w:tcPr>
            <w:tcW w:w="3780"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rsidR="003C0E27" w:rsidRDefault="003C0E27" w:rsidP="003C0E27">
            <w:pPr>
              <w:spacing w:after="0" w:line="240" w:lineRule="auto"/>
              <w:rPr>
                <w:szCs w:val="20"/>
              </w:rPr>
            </w:pPr>
            <w:r>
              <w:rPr>
                <w:szCs w:val="20"/>
              </w:rPr>
              <w:t> </w:t>
            </w:r>
            <w:bookmarkStart w:id="68" w:name="Text12"/>
            <w:r>
              <w:rPr>
                <w:szCs w:val="20"/>
              </w:rPr>
              <w:fldChar w:fldCharType="begin">
                <w:ffData>
                  <w:name w:val="Text12"/>
                  <w:enabled/>
                  <w:calcOnExit w:val="0"/>
                  <w:textInput>
                    <w:default w:val="N64141"/>
                  </w:textInput>
                </w:ffData>
              </w:fldChar>
            </w:r>
            <w:r>
              <w:rPr>
                <w:szCs w:val="20"/>
              </w:rPr>
              <w:instrText xml:space="preserve"> FORMTEXT </w:instrText>
            </w:r>
            <w:r>
              <w:rPr>
                <w:szCs w:val="20"/>
              </w:rPr>
            </w:r>
            <w:r>
              <w:rPr>
                <w:szCs w:val="20"/>
              </w:rPr>
              <w:fldChar w:fldCharType="separate"/>
            </w:r>
            <w:r>
              <w:rPr>
                <w:noProof/>
                <w:szCs w:val="20"/>
              </w:rPr>
              <w:t>N64141</w:t>
            </w:r>
            <w:r>
              <w:rPr>
                <w:szCs w:val="20"/>
              </w:rPr>
              <w:fldChar w:fldCharType="end"/>
            </w:r>
            <w:bookmarkEnd w:id="68"/>
          </w:p>
        </w:tc>
      </w:tr>
      <w:tr w:rsidR="003C0E27" w:rsidTr="00B60489">
        <w:trPr>
          <w:tblCellSpacing w:w="15" w:type="dxa"/>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rsidR="003C0E27" w:rsidRDefault="003C0E27" w:rsidP="003C0E27">
            <w:pPr>
              <w:spacing w:before="100" w:beforeAutospacing="1" w:after="0" w:afterAutospacing="1" w:line="240" w:lineRule="auto"/>
              <w:rPr>
                <w:szCs w:val="20"/>
              </w:rPr>
            </w:pPr>
            <w:r>
              <w:rPr>
                <w:szCs w:val="20"/>
              </w:rPr>
              <w:t>Issue By DoDAAC</w:t>
            </w:r>
          </w:p>
        </w:tc>
        <w:tc>
          <w:tcPr>
            <w:tcW w:w="3780"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rsidR="003C0E27" w:rsidRDefault="003C0E27" w:rsidP="003C0E27">
            <w:pPr>
              <w:spacing w:after="0" w:line="240" w:lineRule="auto"/>
              <w:rPr>
                <w:szCs w:val="20"/>
              </w:rPr>
            </w:pPr>
            <w:r>
              <w:rPr>
                <w:szCs w:val="20"/>
              </w:rPr>
              <w:t> </w:t>
            </w:r>
            <w:r>
              <w:rPr>
                <w:szCs w:val="20"/>
              </w:rPr>
              <w:fldChar w:fldCharType="begin">
                <w:ffData>
                  <w:name w:val=""/>
                  <w:enabled/>
                  <w:calcOnExit w:val="0"/>
                  <w:textInput>
                    <w:default w:val="N68936"/>
                  </w:textInput>
                </w:ffData>
              </w:fldChar>
            </w:r>
            <w:r>
              <w:rPr>
                <w:szCs w:val="20"/>
              </w:rPr>
              <w:instrText xml:space="preserve"> FORMTEXT </w:instrText>
            </w:r>
            <w:r>
              <w:rPr>
                <w:szCs w:val="20"/>
              </w:rPr>
            </w:r>
            <w:r>
              <w:rPr>
                <w:szCs w:val="20"/>
              </w:rPr>
              <w:fldChar w:fldCharType="separate"/>
            </w:r>
            <w:r>
              <w:rPr>
                <w:noProof/>
                <w:szCs w:val="20"/>
              </w:rPr>
              <w:t>N68936</w:t>
            </w:r>
            <w:r>
              <w:rPr>
                <w:szCs w:val="20"/>
              </w:rPr>
              <w:fldChar w:fldCharType="end"/>
            </w:r>
          </w:p>
        </w:tc>
      </w:tr>
      <w:tr w:rsidR="003C0E27" w:rsidTr="00B60489">
        <w:trPr>
          <w:tblCellSpacing w:w="15" w:type="dxa"/>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rsidR="003C0E27" w:rsidRDefault="003C0E27" w:rsidP="003C0E27">
            <w:pPr>
              <w:spacing w:before="100" w:beforeAutospacing="1" w:after="0" w:afterAutospacing="1" w:line="240" w:lineRule="auto"/>
              <w:rPr>
                <w:szCs w:val="20"/>
              </w:rPr>
            </w:pPr>
            <w:r>
              <w:rPr>
                <w:szCs w:val="20"/>
              </w:rPr>
              <w:t>Admin DoDAAC**</w:t>
            </w:r>
          </w:p>
        </w:tc>
        <w:tc>
          <w:tcPr>
            <w:tcW w:w="3780"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rsidR="003C0E27" w:rsidRDefault="003C0E27" w:rsidP="003C0E27">
            <w:pPr>
              <w:spacing w:after="0" w:line="240" w:lineRule="auto"/>
              <w:rPr>
                <w:szCs w:val="20"/>
              </w:rPr>
            </w:pPr>
            <w:r>
              <w:rPr>
                <w:szCs w:val="20"/>
              </w:rPr>
              <w:t> </w:t>
            </w:r>
            <w:r>
              <w:rPr>
                <w:szCs w:val="20"/>
              </w:rPr>
              <w:fldChar w:fldCharType="begin">
                <w:ffData>
                  <w:name w:val=""/>
                  <w:enabled/>
                  <w:calcOnExit w:val="0"/>
                  <w:textInput>
                    <w:default w:val="N68936"/>
                  </w:textInput>
                </w:ffData>
              </w:fldChar>
            </w:r>
            <w:r>
              <w:rPr>
                <w:szCs w:val="20"/>
              </w:rPr>
              <w:instrText xml:space="preserve"> FORMTEXT </w:instrText>
            </w:r>
            <w:r>
              <w:rPr>
                <w:szCs w:val="20"/>
              </w:rPr>
            </w:r>
            <w:r>
              <w:rPr>
                <w:szCs w:val="20"/>
              </w:rPr>
              <w:fldChar w:fldCharType="separate"/>
            </w:r>
            <w:r>
              <w:rPr>
                <w:noProof/>
                <w:szCs w:val="20"/>
              </w:rPr>
              <w:t>N68936</w:t>
            </w:r>
            <w:r>
              <w:rPr>
                <w:szCs w:val="20"/>
              </w:rPr>
              <w:fldChar w:fldCharType="end"/>
            </w:r>
          </w:p>
        </w:tc>
      </w:tr>
      <w:tr w:rsidR="003C0E27" w:rsidTr="00B60489">
        <w:trPr>
          <w:tblCellSpacing w:w="15" w:type="dxa"/>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rsidR="003C0E27" w:rsidRDefault="003C0E27" w:rsidP="003C0E27">
            <w:pPr>
              <w:spacing w:before="100" w:beforeAutospacing="1" w:after="0" w:afterAutospacing="1" w:line="240" w:lineRule="auto"/>
              <w:rPr>
                <w:szCs w:val="20"/>
              </w:rPr>
            </w:pPr>
            <w:r>
              <w:rPr>
                <w:szCs w:val="20"/>
              </w:rPr>
              <w:t>Inspect By DoDAAC</w:t>
            </w:r>
          </w:p>
        </w:tc>
        <w:tc>
          <w:tcPr>
            <w:tcW w:w="3780"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rsidR="003C0E27" w:rsidRDefault="003C0E27" w:rsidP="003C0E27">
            <w:pPr>
              <w:spacing w:after="0" w:line="240" w:lineRule="auto"/>
              <w:rPr>
                <w:szCs w:val="20"/>
              </w:rPr>
            </w:pPr>
            <w:r>
              <w:rPr>
                <w:szCs w:val="20"/>
              </w:rPr>
              <w:t> </w:t>
            </w:r>
            <w:r>
              <w:rPr>
                <w:szCs w:val="20"/>
              </w:rPr>
              <w:fldChar w:fldCharType="begin">
                <w:ffData>
                  <w:name w:val=""/>
                  <w:enabled/>
                  <w:calcOnExit w:val="0"/>
                  <w:textInput>
                    <w:default w:val="N68936"/>
                  </w:textInput>
                </w:ffData>
              </w:fldChar>
            </w:r>
            <w:r>
              <w:rPr>
                <w:szCs w:val="20"/>
              </w:rPr>
              <w:instrText xml:space="preserve"> FORMTEXT </w:instrText>
            </w:r>
            <w:r>
              <w:rPr>
                <w:szCs w:val="20"/>
              </w:rPr>
            </w:r>
            <w:r>
              <w:rPr>
                <w:szCs w:val="20"/>
              </w:rPr>
              <w:fldChar w:fldCharType="separate"/>
            </w:r>
            <w:r>
              <w:rPr>
                <w:noProof/>
                <w:szCs w:val="20"/>
              </w:rPr>
              <w:t>N68936</w:t>
            </w:r>
            <w:r>
              <w:rPr>
                <w:szCs w:val="20"/>
              </w:rPr>
              <w:fldChar w:fldCharType="end"/>
            </w:r>
          </w:p>
        </w:tc>
      </w:tr>
      <w:tr w:rsidR="003C0E27" w:rsidTr="00B60489">
        <w:trPr>
          <w:tblCellSpacing w:w="15" w:type="dxa"/>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rsidR="003C0E27" w:rsidRDefault="003C0E27" w:rsidP="003C0E27">
            <w:pPr>
              <w:spacing w:before="100" w:beforeAutospacing="1" w:after="0" w:afterAutospacing="1" w:line="240" w:lineRule="auto"/>
              <w:rPr>
                <w:szCs w:val="20"/>
              </w:rPr>
            </w:pPr>
            <w:r>
              <w:rPr>
                <w:szCs w:val="20"/>
              </w:rPr>
              <w:t>Ship To Code</w:t>
            </w:r>
          </w:p>
        </w:tc>
        <w:tc>
          <w:tcPr>
            <w:tcW w:w="3780"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rsidR="003C0E27" w:rsidRDefault="003C0E27" w:rsidP="003C0E27">
            <w:pPr>
              <w:spacing w:after="0" w:line="240" w:lineRule="auto"/>
              <w:rPr>
                <w:szCs w:val="20"/>
              </w:rPr>
            </w:pPr>
            <w:r>
              <w:rPr>
                <w:szCs w:val="20"/>
              </w:rPr>
              <w:t> </w:t>
            </w:r>
            <w:r>
              <w:rPr>
                <w:szCs w:val="20"/>
              </w:rPr>
              <w:fldChar w:fldCharType="begin">
                <w:ffData>
                  <w:name w:val=""/>
                  <w:enabled/>
                  <w:calcOnExit w:val="0"/>
                  <w:textInput>
                    <w:default w:val="N68936"/>
                  </w:textInput>
                </w:ffData>
              </w:fldChar>
            </w:r>
            <w:r>
              <w:rPr>
                <w:szCs w:val="20"/>
              </w:rPr>
              <w:instrText xml:space="preserve"> FORMTEXT </w:instrText>
            </w:r>
            <w:r>
              <w:rPr>
                <w:szCs w:val="20"/>
              </w:rPr>
            </w:r>
            <w:r>
              <w:rPr>
                <w:szCs w:val="20"/>
              </w:rPr>
              <w:fldChar w:fldCharType="separate"/>
            </w:r>
            <w:r>
              <w:rPr>
                <w:noProof/>
                <w:szCs w:val="20"/>
              </w:rPr>
              <w:t>N68936</w:t>
            </w:r>
            <w:r>
              <w:rPr>
                <w:szCs w:val="20"/>
              </w:rPr>
              <w:fldChar w:fldCharType="end"/>
            </w:r>
          </w:p>
        </w:tc>
      </w:tr>
      <w:tr w:rsidR="003C0E27" w:rsidTr="00B60489">
        <w:trPr>
          <w:tblCellSpacing w:w="15" w:type="dxa"/>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rsidR="003C0E27" w:rsidRDefault="003C0E27" w:rsidP="003C0E27">
            <w:pPr>
              <w:spacing w:before="100" w:beforeAutospacing="1" w:after="0" w:afterAutospacing="1" w:line="240" w:lineRule="auto"/>
              <w:rPr>
                <w:szCs w:val="20"/>
              </w:rPr>
            </w:pPr>
            <w:r>
              <w:rPr>
                <w:szCs w:val="20"/>
              </w:rPr>
              <w:t>Ship From Code</w:t>
            </w:r>
          </w:p>
        </w:tc>
        <w:tc>
          <w:tcPr>
            <w:tcW w:w="3780"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rsidR="003C0E27" w:rsidRDefault="003C0E27" w:rsidP="003C0E27">
            <w:pPr>
              <w:spacing w:after="0" w:line="240" w:lineRule="auto"/>
              <w:rPr>
                <w:szCs w:val="20"/>
              </w:rPr>
            </w:pPr>
            <w:r>
              <w:rPr>
                <w:szCs w:val="20"/>
              </w:rPr>
              <w:t> </w:t>
            </w:r>
            <w:r>
              <w:rPr>
                <w:szCs w:val="20"/>
              </w:rPr>
              <w:fldChar w:fldCharType="begin">
                <w:ffData>
                  <w:name w:val=""/>
                  <w:enabled/>
                  <w:calcOnExit w:val="0"/>
                  <w:textInput>
                    <w:default w:val="N/A"/>
                  </w:textInput>
                </w:ffData>
              </w:fldChar>
            </w:r>
            <w:r>
              <w:rPr>
                <w:szCs w:val="20"/>
              </w:rPr>
              <w:instrText xml:space="preserve"> FORMTEXT </w:instrText>
            </w:r>
            <w:r>
              <w:rPr>
                <w:szCs w:val="20"/>
              </w:rPr>
            </w:r>
            <w:r>
              <w:rPr>
                <w:szCs w:val="20"/>
              </w:rPr>
              <w:fldChar w:fldCharType="separate"/>
            </w:r>
            <w:r>
              <w:rPr>
                <w:noProof/>
                <w:szCs w:val="20"/>
              </w:rPr>
              <w:t>N/A</w:t>
            </w:r>
            <w:r>
              <w:rPr>
                <w:szCs w:val="20"/>
              </w:rPr>
              <w:fldChar w:fldCharType="end"/>
            </w:r>
          </w:p>
        </w:tc>
      </w:tr>
      <w:tr w:rsidR="003C0E27" w:rsidTr="00B60489">
        <w:trPr>
          <w:tblCellSpacing w:w="15" w:type="dxa"/>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rsidR="003C0E27" w:rsidRDefault="003C0E27" w:rsidP="003C0E27">
            <w:pPr>
              <w:spacing w:before="100" w:beforeAutospacing="1" w:after="0" w:afterAutospacing="1" w:line="240" w:lineRule="auto"/>
              <w:rPr>
                <w:szCs w:val="20"/>
              </w:rPr>
            </w:pPr>
            <w:r>
              <w:rPr>
                <w:szCs w:val="20"/>
              </w:rPr>
              <w:t>Mark For Code</w:t>
            </w:r>
          </w:p>
        </w:tc>
        <w:tc>
          <w:tcPr>
            <w:tcW w:w="3780"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rsidR="003C0E27" w:rsidRDefault="003C0E27" w:rsidP="003C0E27">
            <w:pPr>
              <w:spacing w:after="0" w:line="240" w:lineRule="auto"/>
              <w:rPr>
                <w:szCs w:val="20"/>
              </w:rPr>
            </w:pPr>
            <w:r>
              <w:rPr>
                <w:szCs w:val="20"/>
              </w:rPr>
              <w:t> </w:t>
            </w:r>
            <w:r>
              <w:rPr>
                <w:szCs w:val="20"/>
              </w:rPr>
              <w:fldChar w:fldCharType="begin">
                <w:ffData>
                  <w:name w:val=""/>
                  <w:enabled/>
                  <w:calcOnExit w:val="0"/>
                  <w:textInput>
                    <w:default w:val="N/A"/>
                  </w:textInput>
                </w:ffData>
              </w:fldChar>
            </w:r>
            <w:r>
              <w:rPr>
                <w:szCs w:val="20"/>
              </w:rPr>
              <w:instrText xml:space="preserve"> FORMTEXT </w:instrText>
            </w:r>
            <w:r>
              <w:rPr>
                <w:szCs w:val="20"/>
              </w:rPr>
            </w:r>
            <w:r>
              <w:rPr>
                <w:szCs w:val="20"/>
              </w:rPr>
              <w:fldChar w:fldCharType="separate"/>
            </w:r>
            <w:r>
              <w:rPr>
                <w:noProof/>
                <w:szCs w:val="20"/>
              </w:rPr>
              <w:t>N/A</w:t>
            </w:r>
            <w:r>
              <w:rPr>
                <w:szCs w:val="20"/>
              </w:rPr>
              <w:fldChar w:fldCharType="end"/>
            </w:r>
          </w:p>
        </w:tc>
      </w:tr>
      <w:tr w:rsidR="003C0E27" w:rsidTr="00B60489">
        <w:trPr>
          <w:tblCellSpacing w:w="15" w:type="dxa"/>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rsidR="003C0E27" w:rsidRDefault="003C0E27" w:rsidP="003C0E27">
            <w:pPr>
              <w:spacing w:before="100" w:beforeAutospacing="1" w:after="0" w:afterAutospacing="1" w:line="240" w:lineRule="auto"/>
              <w:rPr>
                <w:szCs w:val="20"/>
              </w:rPr>
            </w:pPr>
            <w:r>
              <w:rPr>
                <w:szCs w:val="20"/>
              </w:rPr>
              <w:t>Service Approver (DoDAAC)</w:t>
            </w:r>
          </w:p>
        </w:tc>
        <w:tc>
          <w:tcPr>
            <w:tcW w:w="3780"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rsidR="003C0E27" w:rsidRDefault="003C0E27" w:rsidP="003C0E27">
            <w:pPr>
              <w:spacing w:after="0" w:line="240" w:lineRule="auto"/>
              <w:rPr>
                <w:szCs w:val="20"/>
              </w:rPr>
            </w:pPr>
            <w:r>
              <w:rPr>
                <w:szCs w:val="20"/>
              </w:rPr>
              <w:t> </w:t>
            </w:r>
            <w:r>
              <w:rPr>
                <w:szCs w:val="20"/>
              </w:rPr>
              <w:fldChar w:fldCharType="begin">
                <w:ffData>
                  <w:name w:val=""/>
                  <w:enabled/>
                  <w:calcOnExit w:val="0"/>
                  <w:textInput>
                    <w:default w:val="N68936"/>
                  </w:textInput>
                </w:ffData>
              </w:fldChar>
            </w:r>
            <w:r>
              <w:rPr>
                <w:szCs w:val="20"/>
              </w:rPr>
              <w:instrText xml:space="preserve"> FORMTEXT </w:instrText>
            </w:r>
            <w:r>
              <w:rPr>
                <w:szCs w:val="20"/>
              </w:rPr>
            </w:r>
            <w:r>
              <w:rPr>
                <w:szCs w:val="20"/>
              </w:rPr>
              <w:fldChar w:fldCharType="separate"/>
            </w:r>
            <w:r>
              <w:rPr>
                <w:noProof/>
                <w:szCs w:val="20"/>
              </w:rPr>
              <w:t>N68936</w:t>
            </w:r>
            <w:r>
              <w:rPr>
                <w:szCs w:val="20"/>
              </w:rPr>
              <w:fldChar w:fldCharType="end"/>
            </w:r>
          </w:p>
        </w:tc>
      </w:tr>
      <w:tr w:rsidR="003C0E27" w:rsidTr="00B60489">
        <w:trPr>
          <w:tblCellSpacing w:w="15" w:type="dxa"/>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rsidR="003C0E27" w:rsidRDefault="003C0E27" w:rsidP="003C0E27">
            <w:pPr>
              <w:spacing w:before="100" w:beforeAutospacing="1" w:after="0" w:afterAutospacing="1" w:line="240" w:lineRule="auto"/>
              <w:rPr>
                <w:szCs w:val="20"/>
              </w:rPr>
            </w:pPr>
            <w:r>
              <w:rPr>
                <w:szCs w:val="20"/>
              </w:rPr>
              <w:t>Service Acceptor (DoDAAC)</w:t>
            </w:r>
          </w:p>
        </w:tc>
        <w:tc>
          <w:tcPr>
            <w:tcW w:w="3780"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rsidR="003C0E27" w:rsidRDefault="003C0E27" w:rsidP="003C0E27">
            <w:pPr>
              <w:spacing w:after="0" w:line="240" w:lineRule="auto"/>
              <w:rPr>
                <w:szCs w:val="20"/>
              </w:rPr>
            </w:pPr>
            <w:r>
              <w:rPr>
                <w:szCs w:val="20"/>
              </w:rPr>
              <w:t> </w:t>
            </w:r>
            <w:r>
              <w:rPr>
                <w:szCs w:val="20"/>
              </w:rPr>
              <w:fldChar w:fldCharType="begin">
                <w:ffData>
                  <w:name w:val=""/>
                  <w:enabled/>
                  <w:calcOnExit w:val="0"/>
                  <w:textInput>
                    <w:default w:val="N68936"/>
                  </w:textInput>
                </w:ffData>
              </w:fldChar>
            </w:r>
            <w:r>
              <w:rPr>
                <w:szCs w:val="20"/>
              </w:rPr>
              <w:instrText xml:space="preserve"> FORMTEXT </w:instrText>
            </w:r>
            <w:r>
              <w:rPr>
                <w:szCs w:val="20"/>
              </w:rPr>
            </w:r>
            <w:r>
              <w:rPr>
                <w:szCs w:val="20"/>
              </w:rPr>
              <w:fldChar w:fldCharType="separate"/>
            </w:r>
            <w:r>
              <w:rPr>
                <w:noProof/>
                <w:szCs w:val="20"/>
              </w:rPr>
              <w:t>N68936</w:t>
            </w:r>
            <w:r>
              <w:rPr>
                <w:szCs w:val="20"/>
              </w:rPr>
              <w:fldChar w:fldCharType="end"/>
            </w:r>
          </w:p>
        </w:tc>
      </w:tr>
      <w:tr w:rsidR="003C0E27" w:rsidTr="00B60489">
        <w:trPr>
          <w:tblCellSpacing w:w="15" w:type="dxa"/>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rsidR="003C0E27" w:rsidRDefault="003C0E27" w:rsidP="003C0E27">
            <w:pPr>
              <w:spacing w:before="100" w:beforeAutospacing="1" w:after="0" w:afterAutospacing="1" w:line="240" w:lineRule="auto"/>
              <w:rPr>
                <w:szCs w:val="20"/>
              </w:rPr>
            </w:pPr>
            <w:r>
              <w:rPr>
                <w:szCs w:val="20"/>
              </w:rPr>
              <w:t>Accept at Other DoDAAC</w:t>
            </w:r>
          </w:p>
        </w:tc>
        <w:tc>
          <w:tcPr>
            <w:tcW w:w="3780"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rsidR="003C0E27" w:rsidRDefault="003C0E27" w:rsidP="003C0E27">
            <w:pPr>
              <w:spacing w:after="0" w:line="240" w:lineRule="auto"/>
              <w:rPr>
                <w:szCs w:val="20"/>
              </w:rPr>
            </w:pPr>
            <w:r>
              <w:rPr>
                <w:szCs w:val="20"/>
              </w:rPr>
              <w:t> </w:t>
            </w:r>
            <w:r>
              <w:rPr>
                <w:szCs w:val="20"/>
              </w:rPr>
              <w:fldChar w:fldCharType="begin">
                <w:ffData>
                  <w:name w:val=""/>
                  <w:enabled/>
                  <w:calcOnExit w:val="0"/>
                  <w:textInput>
                    <w:default w:val="N/A"/>
                  </w:textInput>
                </w:ffData>
              </w:fldChar>
            </w:r>
            <w:r>
              <w:rPr>
                <w:szCs w:val="20"/>
              </w:rPr>
              <w:instrText xml:space="preserve"> FORMTEXT </w:instrText>
            </w:r>
            <w:r>
              <w:rPr>
                <w:szCs w:val="20"/>
              </w:rPr>
            </w:r>
            <w:r>
              <w:rPr>
                <w:szCs w:val="20"/>
              </w:rPr>
              <w:fldChar w:fldCharType="separate"/>
            </w:r>
            <w:r>
              <w:rPr>
                <w:noProof/>
                <w:szCs w:val="20"/>
              </w:rPr>
              <w:t>N/A</w:t>
            </w:r>
            <w:r>
              <w:rPr>
                <w:szCs w:val="20"/>
              </w:rPr>
              <w:fldChar w:fldCharType="end"/>
            </w:r>
          </w:p>
        </w:tc>
      </w:tr>
      <w:tr w:rsidR="003C0E27" w:rsidTr="00B60489">
        <w:trPr>
          <w:tblCellSpacing w:w="15" w:type="dxa"/>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rsidR="003C0E27" w:rsidRDefault="003C0E27" w:rsidP="003C0E27">
            <w:pPr>
              <w:spacing w:before="100" w:beforeAutospacing="1" w:after="0" w:afterAutospacing="1" w:line="240" w:lineRule="auto"/>
              <w:rPr>
                <w:szCs w:val="20"/>
              </w:rPr>
            </w:pPr>
            <w:r>
              <w:rPr>
                <w:szCs w:val="20"/>
              </w:rPr>
              <w:t>LPO DoDAAC</w:t>
            </w:r>
          </w:p>
        </w:tc>
        <w:tc>
          <w:tcPr>
            <w:tcW w:w="3780"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rsidR="003C0E27" w:rsidRDefault="003C0E27" w:rsidP="003C0E27">
            <w:pPr>
              <w:spacing w:after="0" w:line="240" w:lineRule="auto"/>
              <w:rPr>
                <w:szCs w:val="20"/>
              </w:rPr>
            </w:pPr>
            <w:r>
              <w:rPr>
                <w:szCs w:val="20"/>
              </w:rPr>
              <w:t> </w:t>
            </w:r>
            <w:r>
              <w:rPr>
                <w:szCs w:val="20"/>
              </w:rPr>
              <w:fldChar w:fldCharType="begin">
                <w:ffData>
                  <w:name w:val=""/>
                  <w:enabled/>
                  <w:calcOnExit w:val="0"/>
                  <w:textInput>
                    <w:default w:val="N/A"/>
                  </w:textInput>
                </w:ffData>
              </w:fldChar>
            </w:r>
            <w:r>
              <w:rPr>
                <w:szCs w:val="20"/>
              </w:rPr>
              <w:instrText xml:space="preserve"> FORMTEXT </w:instrText>
            </w:r>
            <w:r>
              <w:rPr>
                <w:szCs w:val="20"/>
              </w:rPr>
            </w:r>
            <w:r>
              <w:rPr>
                <w:szCs w:val="20"/>
              </w:rPr>
              <w:fldChar w:fldCharType="separate"/>
            </w:r>
            <w:r>
              <w:rPr>
                <w:noProof/>
                <w:szCs w:val="20"/>
              </w:rPr>
              <w:t>N/A</w:t>
            </w:r>
            <w:r>
              <w:rPr>
                <w:szCs w:val="20"/>
              </w:rPr>
              <w:fldChar w:fldCharType="end"/>
            </w:r>
          </w:p>
        </w:tc>
      </w:tr>
      <w:tr w:rsidR="003C0E27" w:rsidTr="00B60489">
        <w:trPr>
          <w:tblCellSpacing w:w="15" w:type="dxa"/>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rsidR="003C0E27" w:rsidRDefault="003C0E27" w:rsidP="003C0E27">
            <w:pPr>
              <w:spacing w:before="100" w:beforeAutospacing="1" w:after="0" w:afterAutospacing="1" w:line="240" w:lineRule="auto"/>
              <w:rPr>
                <w:szCs w:val="20"/>
              </w:rPr>
            </w:pPr>
            <w:r>
              <w:rPr>
                <w:szCs w:val="20"/>
              </w:rPr>
              <w:t>DCAA Auditor DoDAAC</w:t>
            </w:r>
          </w:p>
        </w:tc>
        <w:tc>
          <w:tcPr>
            <w:tcW w:w="3780"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rsidR="003C0E27" w:rsidRDefault="003C0E27" w:rsidP="003C0E27">
            <w:pPr>
              <w:spacing w:after="0" w:line="240" w:lineRule="auto"/>
              <w:rPr>
                <w:szCs w:val="20"/>
              </w:rPr>
            </w:pPr>
            <w:r>
              <w:rPr>
                <w:szCs w:val="20"/>
              </w:rPr>
              <w:t> </w:t>
            </w:r>
            <w:r>
              <w:rPr>
                <w:szCs w:val="20"/>
              </w:rPr>
              <w:fldChar w:fldCharType="begin">
                <w:ffData>
                  <w:name w:val=""/>
                  <w:enabled/>
                  <w:calcOnExit w:val="0"/>
                  <w:textInput>
                    <w:default w:val="HAA031"/>
                  </w:textInput>
                </w:ffData>
              </w:fldChar>
            </w:r>
            <w:r>
              <w:rPr>
                <w:szCs w:val="20"/>
              </w:rPr>
              <w:instrText xml:space="preserve"> FORMTEXT </w:instrText>
            </w:r>
            <w:r>
              <w:rPr>
                <w:szCs w:val="20"/>
              </w:rPr>
            </w:r>
            <w:r>
              <w:rPr>
                <w:szCs w:val="20"/>
              </w:rPr>
              <w:fldChar w:fldCharType="separate"/>
            </w:r>
            <w:r>
              <w:rPr>
                <w:noProof/>
                <w:szCs w:val="20"/>
              </w:rPr>
              <w:t>HAA031</w:t>
            </w:r>
            <w:r>
              <w:rPr>
                <w:szCs w:val="20"/>
              </w:rPr>
              <w:fldChar w:fldCharType="end"/>
            </w:r>
          </w:p>
        </w:tc>
      </w:tr>
      <w:tr w:rsidR="003C0E27" w:rsidTr="00B60489">
        <w:trPr>
          <w:tblCellSpacing w:w="15" w:type="dxa"/>
        </w:trPr>
        <w:tc>
          <w:tcPr>
            <w:tcW w:w="3780"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rsidR="003C0E27" w:rsidRDefault="003C0E27" w:rsidP="003C0E27">
            <w:pPr>
              <w:spacing w:before="100" w:beforeAutospacing="1" w:after="0" w:afterAutospacing="1" w:line="240" w:lineRule="auto"/>
              <w:rPr>
                <w:szCs w:val="20"/>
              </w:rPr>
            </w:pPr>
            <w:r>
              <w:rPr>
                <w:szCs w:val="20"/>
              </w:rPr>
              <w:t>Other DoDAAC(s)</w:t>
            </w:r>
          </w:p>
        </w:tc>
        <w:tc>
          <w:tcPr>
            <w:tcW w:w="0" w:type="auto"/>
            <w:tcBorders>
              <w:top w:val="nil"/>
              <w:left w:val="nil"/>
              <w:bottom w:val="nil"/>
              <w:right w:val="nil"/>
            </w:tcBorders>
            <w:tcMar>
              <w:top w:w="15" w:type="dxa"/>
              <w:left w:w="15" w:type="dxa"/>
              <w:bottom w:w="15" w:type="dxa"/>
              <w:right w:w="15" w:type="dxa"/>
            </w:tcMar>
            <w:vAlign w:val="center"/>
            <w:hideMark/>
          </w:tcPr>
          <w:p w:rsidR="003C0E27" w:rsidRDefault="003C0E27" w:rsidP="003C0E27">
            <w:pPr>
              <w:spacing w:after="0" w:line="240" w:lineRule="auto"/>
              <w:rPr>
                <w:szCs w:val="20"/>
              </w:rPr>
            </w:pPr>
            <w:r>
              <w:rPr>
                <w:szCs w:val="20"/>
              </w:rPr>
              <w:t xml:space="preserve"> </w:t>
            </w:r>
            <w:r>
              <w:rPr>
                <w:szCs w:val="20"/>
              </w:rPr>
              <w:fldChar w:fldCharType="begin">
                <w:ffData>
                  <w:name w:val=""/>
                  <w:enabled/>
                  <w:calcOnExit w:val="0"/>
                  <w:textInput>
                    <w:default w:val="N/A"/>
                  </w:textInput>
                </w:ffData>
              </w:fldChar>
            </w:r>
            <w:r>
              <w:rPr>
                <w:szCs w:val="20"/>
              </w:rPr>
              <w:instrText xml:space="preserve"> FORMTEXT </w:instrText>
            </w:r>
            <w:r>
              <w:rPr>
                <w:szCs w:val="20"/>
              </w:rPr>
            </w:r>
            <w:r>
              <w:rPr>
                <w:szCs w:val="20"/>
              </w:rPr>
              <w:fldChar w:fldCharType="separate"/>
            </w:r>
            <w:r>
              <w:rPr>
                <w:noProof/>
                <w:szCs w:val="20"/>
              </w:rPr>
              <w:t>N/A</w:t>
            </w:r>
            <w:r>
              <w:rPr>
                <w:szCs w:val="20"/>
              </w:rPr>
              <w:fldChar w:fldCharType="end"/>
            </w:r>
          </w:p>
        </w:tc>
      </w:tr>
    </w:tbl>
    <w:p w:rsidR="003C0E27" w:rsidRDefault="003C0E27" w:rsidP="003C0E27">
      <w:pPr>
        <w:spacing w:after="0" w:line="240" w:lineRule="auto"/>
        <w:contextualSpacing/>
        <w:rPr>
          <w:rFonts w:asciiTheme="minorHAnsi" w:hAnsiTheme="minorHAnsi"/>
        </w:rPr>
      </w:pPr>
    </w:p>
    <w:p w:rsidR="003C0E27" w:rsidRDefault="003C0E27" w:rsidP="003C0E27">
      <w:pPr>
        <w:pStyle w:val="NormalWeb"/>
        <w:spacing w:after="0"/>
        <w:rPr>
          <w:sz w:val="20"/>
          <w:szCs w:val="20"/>
          <w:lang w:val="en"/>
        </w:rPr>
      </w:pPr>
      <w:r>
        <w:rPr>
          <w:sz w:val="20"/>
          <w:szCs w:val="20"/>
          <w:lang w:val="en"/>
        </w:rPr>
        <w:lastRenderedPageBreak/>
        <w:t xml:space="preserve"> (4) </w:t>
      </w:r>
      <w:r>
        <w:rPr>
          <w:iCs/>
          <w:sz w:val="20"/>
          <w:szCs w:val="20"/>
          <w:lang w:val="en"/>
        </w:rPr>
        <w:t>Payment request.</w:t>
      </w:r>
      <w:r>
        <w:rPr>
          <w:sz w:val="20"/>
          <w:szCs w:val="20"/>
          <w:lang w:val="en"/>
        </w:rPr>
        <w:t xml:space="preserve"> The Contractor shall ensure a payment request includes documentation appropriate to the type of payment request in accordance with the payment clause, contract financing clause, or Federal Acquisition Regulation 52.216-7, Allowable Cost and Payment, as applicable.</w:t>
      </w:r>
    </w:p>
    <w:p w:rsidR="003C0E27" w:rsidRDefault="003C0E27" w:rsidP="003C0E27">
      <w:pPr>
        <w:pStyle w:val="NormalWeb"/>
        <w:spacing w:after="0"/>
        <w:rPr>
          <w:sz w:val="20"/>
          <w:szCs w:val="20"/>
          <w:lang w:val="en"/>
        </w:rPr>
      </w:pPr>
      <w:r>
        <w:rPr>
          <w:sz w:val="20"/>
          <w:szCs w:val="20"/>
          <w:lang w:val="en"/>
        </w:rPr>
        <w:t xml:space="preserve">(5) </w:t>
      </w:r>
      <w:r>
        <w:rPr>
          <w:iCs/>
          <w:sz w:val="20"/>
          <w:szCs w:val="20"/>
          <w:lang w:val="en"/>
        </w:rPr>
        <w:t>Receiving report</w:t>
      </w:r>
      <w:r>
        <w:rPr>
          <w:sz w:val="20"/>
          <w:szCs w:val="20"/>
          <w:lang w:val="en"/>
        </w:rPr>
        <w:t>. The Contractor shall ensure a receiving report meets the requirements of DFARS Appendix F.</w:t>
      </w:r>
    </w:p>
    <w:p w:rsidR="003C0E27" w:rsidRDefault="003C0E27" w:rsidP="003C0E27">
      <w:pPr>
        <w:pStyle w:val="NormalWeb"/>
        <w:spacing w:after="0"/>
        <w:rPr>
          <w:sz w:val="20"/>
          <w:szCs w:val="20"/>
          <w:lang w:val="en"/>
        </w:rPr>
      </w:pPr>
      <w:r>
        <w:rPr>
          <w:sz w:val="20"/>
          <w:szCs w:val="20"/>
          <w:lang w:val="en"/>
        </w:rPr>
        <w:t xml:space="preserve">(g) </w:t>
      </w:r>
      <w:r>
        <w:rPr>
          <w:iCs/>
          <w:sz w:val="20"/>
          <w:szCs w:val="20"/>
          <w:lang w:val="en"/>
        </w:rPr>
        <w:t>WAWF point of contact.</w:t>
      </w:r>
    </w:p>
    <w:p w:rsidR="003C0E27" w:rsidRDefault="003C0E27" w:rsidP="003C0E27">
      <w:pPr>
        <w:pStyle w:val="NormalWeb"/>
        <w:spacing w:after="0"/>
        <w:rPr>
          <w:sz w:val="20"/>
          <w:szCs w:val="20"/>
          <w:lang w:val="en"/>
        </w:rPr>
      </w:pPr>
      <w:r>
        <w:rPr>
          <w:sz w:val="20"/>
          <w:szCs w:val="20"/>
          <w:lang w:val="en"/>
        </w:rPr>
        <w:t>(1) The Contractor may obtain clarification regarding invoicing in WAWF from the following contracting activity’s WAWF point of contact.</w:t>
      </w:r>
    </w:p>
    <w:p w:rsidR="003C0E27" w:rsidRDefault="003C0E27" w:rsidP="003C0E27">
      <w:pPr>
        <w:pStyle w:val="NormalWeb"/>
        <w:spacing w:after="0"/>
        <w:rPr>
          <w:iCs/>
          <w:sz w:val="20"/>
          <w:szCs w:val="20"/>
          <w:lang w:val="en"/>
        </w:rPr>
      </w:pPr>
      <w:r>
        <w:rPr>
          <w:iCs/>
          <w:sz w:val="20"/>
          <w:szCs w:val="20"/>
          <w:lang w:val="en"/>
        </w:rPr>
        <w:t xml:space="preserve">Contract Specialist: </w:t>
      </w:r>
      <w:r>
        <w:rPr>
          <w:iCs/>
          <w:color w:val="FF0000"/>
          <w:sz w:val="20"/>
          <w:szCs w:val="20"/>
          <w:lang w:val="en"/>
        </w:rPr>
        <w:t>Adam Rockwell, adam.r.rockwell.civ@us.navy.mil</w:t>
      </w:r>
    </w:p>
    <w:p w:rsidR="003C0E27" w:rsidRDefault="003C0E27" w:rsidP="003C0E27">
      <w:pPr>
        <w:pStyle w:val="NormalWeb"/>
        <w:spacing w:after="0"/>
        <w:rPr>
          <w:iCs/>
          <w:color w:val="FF0000"/>
          <w:sz w:val="20"/>
          <w:szCs w:val="20"/>
          <w:lang w:val="en"/>
        </w:rPr>
      </w:pPr>
      <w:r>
        <w:rPr>
          <w:iCs/>
          <w:sz w:val="20"/>
          <w:szCs w:val="20"/>
          <w:lang w:val="en"/>
        </w:rPr>
        <w:t xml:space="preserve">TPOC: </w:t>
      </w:r>
      <w:r>
        <w:rPr>
          <w:iCs/>
          <w:sz w:val="20"/>
          <w:szCs w:val="20"/>
          <w:lang w:val="en"/>
        </w:rPr>
        <w:tab/>
      </w:r>
      <w:r>
        <w:rPr>
          <w:iCs/>
          <w:sz w:val="20"/>
          <w:szCs w:val="20"/>
          <w:lang w:val="en"/>
        </w:rPr>
        <w:tab/>
        <w:t xml:space="preserve">    </w:t>
      </w:r>
      <w:r>
        <w:rPr>
          <w:iCs/>
          <w:color w:val="FF0000"/>
          <w:sz w:val="20"/>
          <w:szCs w:val="20"/>
          <w:lang w:val="en"/>
        </w:rPr>
        <w:t>Billy Chase, william.w.chase13.civ@us.navy.mil</w:t>
      </w:r>
    </w:p>
    <w:p w:rsidR="003C0E27" w:rsidRDefault="003C0E27" w:rsidP="003C0E27">
      <w:pPr>
        <w:pStyle w:val="NormalWeb"/>
        <w:spacing w:after="0"/>
        <w:rPr>
          <w:iCs/>
          <w:color w:val="FF0000"/>
          <w:sz w:val="20"/>
          <w:szCs w:val="20"/>
          <w:lang w:val="en"/>
        </w:rPr>
      </w:pPr>
      <w:r>
        <w:rPr>
          <w:iCs/>
          <w:sz w:val="20"/>
          <w:szCs w:val="20"/>
          <w:lang w:val="en"/>
        </w:rPr>
        <w:t xml:space="preserve">COR: </w:t>
      </w:r>
      <w:r>
        <w:rPr>
          <w:iCs/>
          <w:sz w:val="20"/>
          <w:szCs w:val="20"/>
          <w:lang w:val="en"/>
        </w:rPr>
        <w:tab/>
      </w:r>
      <w:r>
        <w:rPr>
          <w:iCs/>
          <w:sz w:val="20"/>
          <w:szCs w:val="20"/>
          <w:lang w:val="en"/>
        </w:rPr>
        <w:tab/>
        <w:t xml:space="preserve">    </w:t>
      </w:r>
      <w:r>
        <w:rPr>
          <w:iCs/>
          <w:color w:val="FF0000"/>
          <w:sz w:val="20"/>
          <w:szCs w:val="20"/>
          <w:lang w:val="en"/>
        </w:rPr>
        <w:t>Brigitte Horton, brigitte.horton.civ@us.navy.mil</w:t>
      </w:r>
    </w:p>
    <w:p w:rsidR="003C0E27" w:rsidRDefault="003C0E27" w:rsidP="003C0E27">
      <w:pPr>
        <w:pStyle w:val="NormalWeb"/>
        <w:spacing w:after="0"/>
        <w:rPr>
          <w:sz w:val="20"/>
          <w:szCs w:val="20"/>
          <w:lang w:val="en"/>
        </w:rPr>
      </w:pPr>
      <w:r>
        <w:rPr>
          <w:iCs/>
          <w:sz w:val="20"/>
          <w:szCs w:val="20"/>
          <w:lang w:val="en"/>
        </w:rPr>
        <w:t xml:space="preserve"> (Contracting Officer: Not applicable.)</w:t>
      </w:r>
    </w:p>
    <w:p w:rsidR="003C0E27" w:rsidRDefault="003C0E27" w:rsidP="003C0E27">
      <w:pPr>
        <w:pStyle w:val="NormalWeb"/>
        <w:spacing w:after="0"/>
        <w:rPr>
          <w:sz w:val="20"/>
          <w:szCs w:val="20"/>
          <w:lang w:val="en"/>
        </w:rPr>
      </w:pPr>
      <w:r>
        <w:rPr>
          <w:sz w:val="20"/>
          <w:szCs w:val="20"/>
          <w:lang w:val="en"/>
        </w:rPr>
        <w:t>(2) Contact the WAWF helpdesk at 866-618-5988, if assistance is needed.</w:t>
      </w:r>
    </w:p>
    <w:p w:rsidR="003C0E27" w:rsidRDefault="003C0E27" w:rsidP="003C0E27">
      <w:pPr>
        <w:pStyle w:val="NormalWeb"/>
        <w:spacing w:after="0"/>
        <w:rPr>
          <w:sz w:val="20"/>
          <w:szCs w:val="20"/>
          <w:lang w:val="en"/>
        </w:rPr>
      </w:pPr>
      <w:r>
        <w:rPr>
          <w:sz w:val="20"/>
          <w:szCs w:val="20"/>
          <w:lang w:val="en"/>
        </w:rPr>
        <w:t>(End of clause)</w:t>
      </w:r>
    </w:p>
    <w:p w:rsidR="003C0E27" w:rsidRDefault="003C0E27" w:rsidP="003C0E27">
      <w:pPr>
        <w:spacing w:after="0" w:line="240" w:lineRule="auto"/>
      </w:pPr>
    </w:p>
    <w:p w:rsidR="003C0E27" w:rsidRDefault="003C0E27" w:rsidP="003C0E27">
      <w:pPr>
        <w:spacing w:after="0" w:line="240" w:lineRule="auto"/>
        <w:rPr>
          <w:sz w:val="22"/>
        </w:rPr>
      </w:pPr>
    </w:p>
    <w:p w:rsidR="003C0E27" w:rsidRDefault="003C0E27" w:rsidP="003C0E27">
      <w:pPr>
        <w:spacing w:after="0" w:line="240" w:lineRule="auto"/>
      </w:pPr>
    </w:p>
    <w:p w:rsidR="003C0E27" w:rsidRDefault="003C0E27" w:rsidP="003C0E27">
      <w:pPr>
        <w:spacing w:after="0" w:line="240" w:lineRule="auto"/>
      </w:pPr>
    </w:p>
    <w:p w:rsidR="003C0E27" w:rsidRPr="00B60489" w:rsidRDefault="003C0E27" w:rsidP="003C0E27">
      <w:pPr>
        <w:spacing w:after="0" w:line="240" w:lineRule="auto"/>
      </w:pP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pStyle w:val="ClauseTitle"/>
      </w:pPr>
      <w:bookmarkStart w:id="69" w:name="PD000359"/>
      <w:bookmarkEnd w:id="69"/>
      <w:r>
        <w:t>GTXT.201-9500</w:t>
      </w:r>
      <w:r>
        <w:tab/>
        <w:t>TECHNICAL POINT OF CONTACT (TPOC)(NAVAIR)(APR 2022)</w:t>
      </w:r>
    </w:p>
    <w:p w:rsidR="003C0E27" w:rsidRDefault="003C0E27" w:rsidP="003C0E27">
      <w:pPr>
        <w:pStyle w:val="ClauseContent"/>
      </w:pPr>
      <w:r>
        <w:tab/>
        <w:t>(a) The Technical Point of Contact (TPOC) for this contract is:</w:t>
      </w:r>
      <w:r w:rsidRPr="0091723D">
        <w:rPr>
          <w:color w:val="FF0000"/>
          <w:u w:val="single"/>
        </w:rPr>
        <w:t xml:space="preserve"> </w:t>
      </w:r>
      <w:r>
        <w:rPr>
          <w:color w:val="FF0000"/>
          <w:u w:val="single"/>
        </w:rPr>
        <w:t>William Chase, E5K1200, 575 I Ave Suite#1 Point Mugu, CA 93042, (805) 989-0416.</w:t>
      </w:r>
    </w:p>
    <w:p w:rsidR="003C0E27" w:rsidRDefault="003C0E27" w:rsidP="003C0E27">
      <w:pPr>
        <w:pStyle w:val="ClauseContent"/>
      </w:pPr>
      <w:r>
        <w:tab/>
        <w:t>(b) This individual is not a Contracting Officer nor a Contracting Officer's Representative (COR)/Task Order COR (TOCOR) and has no authority to make changes, verbally or otherwise, to the existing contract or order. Further, no authority has been delegated to this individual by the Procuring Contracting Officer (PCO).</w:t>
      </w:r>
    </w:p>
    <w:p w:rsidR="003C0E27" w:rsidRDefault="003C0E27" w:rsidP="003C0E27">
      <w:pPr>
        <w:pStyle w:val="ClauseContent"/>
      </w:pPr>
      <w:r>
        <w:tab/>
        <w:t>(c) The contractor may use this TPOC for technical questions related to the existing contract or order. Also, as a representative of the requiring activity, the TPOC may perform or assist in such areas as: base access forms, security related issues, IT access requirements, Contractor Performance Assessment Reporting System (CPARS), clarification of technical requirements, and statement of work inquires.</w:t>
      </w:r>
    </w:p>
    <w:p w:rsidR="003C0E27" w:rsidRDefault="003C0E27" w:rsidP="003C0E27">
      <w:pPr>
        <w:pStyle w:val="ClauseContent"/>
      </w:pPr>
      <w:r>
        <w:tab/>
        <w:t>(d) The contractor shall immediately notify the PCO in writing if the contractor interprets any action by the TPOC to be a change to the existing contract.</w:t>
      </w: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pStyle w:val="ClauseTitle"/>
      </w:pPr>
      <w:bookmarkStart w:id="70" w:name="PD000498"/>
      <w:bookmarkEnd w:id="70"/>
      <w:r>
        <w:t>GTXT.201-9501</w:t>
      </w:r>
      <w:r>
        <w:tab/>
        <w:t>DESIGNATION OF CONTRACTING OFFICER'S REPRESENTATIVE (COR) (NAVAIR)(APR 2022)</w:t>
      </w:r>
    </w:p>
    <w:p w:rsidR="003C0E27" w:rsidRDefault="003C0E27" w:rsidP="003C0E27">
      <w:pPr>
        <w:pStyle w:val="ClauseContent"/>
      </w:pPr>
      <w:r>
        <w:tab/>
        <w:t xml:space="preserve">(a) The Contracting Officer has designated Brigitte Horton, </w:t>
      </w:r>
      <w:hyperlink r:id="rId18" w:history="1">
        <w:r w:rsidRPr="00A9695D">
          <w:rPr>
            <w:rStyle w:val="Hyperlink"/>
          </w:rPr>
          <w:t>brigitte.horton.civ@us.navy.mil</w:t>
        </w:r>
      </w:hyperlink>
      <w:r>
        <w:t xml:space="preserve">  as the authorized Contracting Officer's Representative (COR) to perform the following functions, duties, and/or responsibilities as noted in the COR Delegation. </w:t>
      </w:r>
    </w:p>
    <w:p w:rsidR="003C0E27" w:rsidRDefault="003C0E27" w:rsidP="003C0E27">
      <w:pPr>
        <w:pStyle w:val="ClauseContent"/>
      </w:pPr>
      <w:r>
        <w:tab/>
        <w:t>(b) The effective period of the COR designation is 11/25/2025 – 11/24/2030</w:t>
      </w:r>
    </w:p>
    <w:p w:rsidR="003C0E27" w:rsidRDefault="003C0E27" w:rsidP="003C0E27">
      <w:pPr>
        <w:pStyle w:val="ClauseContent"/>
      </w:pPr>
    </w:p>
    <w:p w:rsidR="003C0E27" w:rsidRDefault="003C0E27" w:rsidP="003C0E27">
      <w:pPr>
        <w:pStyle w:val="ClauseContent"/>
      </w:pP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tabs>
          <w:tab w:val="left" w:pos="90"/>
        </w:tabs>
        <w:spacing w:after="0" w:line="240" w:lineRule="auto"/>
        <w:ind w:left="1440" w:hanging="1440"/>
        <w:rPr>
          <w:b/>
          <w:szCs w:val="20"/>
          <w:lang w:val="en"/>
        </w:rPr>
      </w:pPr>
      <w:bookmarkStart w:id="71" w:name="PD000497"/>
      <w:bookmarkEnd w:id="71"/>
      <w:r>
        <w:rPr>
          <w:b/>
          <w:szCs w:val="20"/>
          <w:lang w:val="en"/>
        </w:rPr>
        <w:t>GTXT.232-0001</w:t>
      </w:r>
      <w:r w:rsidRPr="004C54FB">
        <w:rPr>
          <w:b/>
          <w:szCs w:val="20"/>
          <w:lang w:val="en"/>
        </w:rPr>
        <w:tab/>
        <w:t xml:space="preserve">PAYMENT INSTRUCTIONS </w:t>
      </w:r>
      <w:r>
        <w:rPr>
          <w:b/>
          <w:szCs w:val="20"/>
          <w:lang w:val="en"/>
        </w:rPr>
        <w:t xml:space="preserve">(NAVAIR) </w:t>
      </w:r>
      <w:r w:rsidRPr="004C54FB">
        <w:rPr>
          <w:b/>
          <w:szCs w:val="20"/>
          <w:lang w:val="en"/>
        </w:rPr>
        <w:t>(</w:t>
      </w:r>
      <w:r>
        <w:rPr>
          <w:b/>
          <w:szCs w:val="20"/>
          <w:lang w:val="en"/>
        </w:rPr>
        <w:t>MAY 2023</w:t>
      </w:r>
      <w:r w:rsidRPr="004C54FB">
        <w:rPr>
          <w:b/>
          <w:szCs w:val="20"/>
          <w:lang w:val="en"/>
        </w:rPr>
        <w:t>)</w:t>
      </w:r>
    </w:p>
    <w:p w:rsidR="003C0E27" w:rsidRDefault="003C0E27" w:rsidP="003C0E27">
      <w:pPr>
        <w:tabs>
          <w:tab w:val="left" w:pos="90"/>
        </w:tabs>
        <w:spacing w:after="0" w:line="240" w:lineRule="auto"/>
        <w:ind w:left="1440" w:hanging="1440"/>
        <w:rPr>
          <w:b/>
          <w:szCs w:val="20"/>
          <w:lang w:val="en"/>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8"/>
        <w:gridCol w:w="1620"/>
        <w:gridCol w:w="630"/>
        <w:gridCol w:w="630"/>
        <w:gridCol w:w="720"/>
        <w:gridCol w:w="3330"/>
      </w:tblGrid>
      <w:tr w:rsidR="003C0E27" w:rsidRPr="001B3F6C" w:rsidTr="006A2D5F">
        <w:trPr>
          <w:trHeight w:val="403"/>
        </w:trPr>
        <w:tc>
          <w:tcPr>
            <w:tcW w:w="9378" w:type="dxa"/>
            <w:gridSpan w:val="6"/>
          </w:tcPr>
          <w:p w:rsidR="003C0E27" w:rsidRPr="001B3F6C" w:rsidRDefault="003C0E27" w:rsidP="003C0E27">
            <w:pPr>
              <w:widowControl w:val="0"/>
              <w:autoSpaceDE w:val="0"/>
              <w:autoSpaceDN w:val="0"/>
              <w:spacing w:before="68" w:after="0" w:line="240" w:lineRule="auto"/>
              <w:ind w:left="3457" w:right="3446"/>
              <w:jc w:val="center"/>
              <w:rPr>
                <w:szCs w:val="20"/>
              </w:rPr>
            </w:pPr>
            <w:r w:rsidRPr="001B3F6C">
              <w:rPr>
                <w:spacing w:val="-6"/>
                <w:szCs w:val="20"/>
              </w:rPr>
              <w:t>For</w:t>
            </w:r>
            <w:r w:rsidRPr="001B3F6C">
              <w:rPr>
                <w:spacing w:val="-8"/>
                <w:szCs w:val="20"/>
              </w:rPr>
              <w:t xml:space="preserve"> </w:t>
            </w:r>
            <w:r w:rsidRPr="001B3F6C">
              <w:rPr>
                <w:spacing w:val="-6"/>
                <w:szCs w:val="20"/>
              </w:rPr>
              <w:t>Government</w:t>
            </w:r>
            <w:r w:rsidRPr="001B3F6C">
              <w:rPr>
                <w:spacing w:val="-7"/>
                <w:szCs w:val="20"/>
              </w:rPr>
              <w:t xml:space="preserve"> </w:t>
            </w:r>
            <w:r w:rsidRPr="001B3F6C">
              <w:rPr>
                <w:spacing w:val="-6"/>
                <w:szCs w:val="20"/>
              </w:rPr>
              <w:t>Use</w:t>
            </w:r>
            <w:r w:rsidRPr="001B3F6C">
              <w:rPr>
                <w:spacing w:val="-8"/>
                <w:szCs w:val="20"/>
              </w:rPr>
              <w:t xml:space="preserve"> </w:t>
            </w:r>
            <w:r w:rsidRPr="001B3F6C">
              <w:rPr>
                <w:spacing w:val="-6"/>
                <w:szCs w:val="20"/>
              </w:rPr>
              <w:t>Only</w:t>
            </w:r>
          </w:p>
        </w:tc>
      </w:tr>
      <w:tr w:rsidR="003C0E27" w:rsidRPr="001B3F6C" w:rsidTr="006A2D5F">
        <w:trPr>
          <w:trHeight w:val="1484"/>
        </w:trPr>
        <w:tc>
          <w:tcPr>
            <w:tcW w:w="2448" w:type="dxa"/>
          </w:tcPr>
          <w:p w:rsidR="003C0E27" w:rsidRPr="001B3F6C" w:rsidRDefault="003C0E27" w:rsidP="003C0E27">
            <w:pPr>
              <w:widowControl w:val="0"/>
              <w:autoSpaceDE w:val="0"/>
              <w:autoSpaceDN w:val="0"/>
              <w:spacing w:after="0" w:line="240" w:lineRule="auto"/>
              <w:rPr>
                <w:szCs w:val="20"/>
              </w:rPr>
            </w:pPr>
          </w:p>
          <w:p w:rsidR="003C0E27" w:rsidRPr="001B3F6C" w:rsidRDefault="003C0E27" w:rsidP="003C0E27">
            <w:pPr>
              <w:widowControl w:val="0"/>
              <w:autoSpaceDE w:val="0"/>
              <w:autoSpaceDN w:val="0"/>
              <w:spacing w:after="0" w:line="240" w:lineRule="auto"/>
              <w:rPr>
                <w:szCs w:val="20"/>
              </w:rPr>
            </w:pPr>
          </w:p>
          <w:p w:rsidR="003C0E27" w:rsidRPr="001B3F6C" w:rsidRDefault="003C0E27" w:rsidP="003C0E27">
            <w:pPr>
              <w:widowControl w:val="0"/>
              <w:autoSpaceDE w:val="0"/>
              <w:autoSpaceDN w:val="0"/>
              <w:spacing w:after="0" w:line="240" w:lineRule="auto"/>
              <w:rPr>
                <w:szCs w:val="20"/>
              </w:rPr>
            </w:pPr>
          </w:p>
          <w:p w:rsidR="003C0E27" w:rsidRPr="001B3F6C" w:rsidRDefault="003C0E27" w:rsidP="003C0E27">
            <w:pPr>
              <w:widowControl w:val="0"/>
              <w:autoSpaceDE w:val="0"/>
              <w:autoSpaceDN w:val="0"/>
              <w:spacing w:after="0" w:line="240" w:lineRule="auto"/>
              <w:jc w:val="center"/>
              <w:rPr>
                <w:spacing w:val="-2"/>
                <w:szCs w:val="20"/>
              </w:rPr>
            </w:pPr>
            <w:r w:rsidRPr="001B3F6C">
              <w:rPr>
                <w:spacing w:val="-2"/>
                <w:szCs w:val="20"/>
              </w:rPr>
              <w:t>Contract/Order</w:t>
            </w:r>
          </w:p>
          <w:p w:rsidR="003C0E27" w:rsidRPr="001B3F6C" w:rsidRDefault="003C0E27" w:rsidP="003C0E27">
            <w:pPr>
              <w:widowControl w:val="0"/>
              <w:autoSpaceDE w:val="0"/>
              <w:autoSpaceDN w:val="0"/>
              <w:spacing w:after="0" w:line="240" w:lineRule="auto"/>
              <w:jc w:val="center"/>
              <w:rPr>
                <w:szCs w:val="20"/>
              </w:rPr>
            </w:pPr>
            <w:r w:rsidRPr="001B3F6C">
              <w:rPr>
                <w:spacing w:val="-6"/>
                <w:szCs w:val="20"/>
              </w:rPr>
              <w:t>Payment</w:t>
            </w:r>
            <w:r w:rsidRPr="001B3F6C">
              <w:rPr>
                <w:spacing w:val="-10"/>
                <w:szCs w:val="20"/>
              </w:rPr>
              <w:t xml:space="preserve"> </w:t>
            </w:r>
            <w:r w:rsidRPr="001B3F6C">
              <w:rPr>
                <w:spacing w:val="-6"/>
                <w:szCs w:val="20"/>
              </w:rPr>
              <w:t>Clause</w:t>
            </w:r>
          </w:p>
        </w:tc>
        <w:tc>
          <w:tcPr>
            <w:tcW w:w="1620" w:type="dxa"/>
          </w:tcPr>
          <w:p w:rsidR="003C0E27" w:rsidRPr="001B3F6C" w:rsidRDefault="003C0E27" w:rsidP="003C0E27">
            <w:pPr>
              <w:widowControl w:val="0"/>
              <w:autoSpaceDE w:val="0"/>
              <w:autoSpaceDN w:val="0"/>
              <w:spacing w:after="0" w:line="240" w:lineRule="auto"/>
              <w:rPr>
                <w:szCs w:val="20"/>
              </w:rPr>
            </w:pPr>
          </w:p>
          <w:p w:rsidR="003C0E27" w:rsidRPr="001B3F6C" w:rsidRDefault="003C0E27" w:rsidP="003C0E27">
            <w:pPr>
              <w:widowControl w:val="0"/>
              <w:autoSpaceDE w:val="0"/>
              <w:autoSpaceDN w:val="0"/>
              <w:spacing w:after="0" w:line="240" w:lineRule="auto"/>
              <w:rPr>
                <w:szCs w:val="20"/>
              </w:rPr>
            </w:pPr>
          </w:p>
          <w:p w:rsidR="003C0E27" w:rsidRPr="001B3F6C" w:rsidRDefault="003C0E27" w:rsidP="003C0E27">
            <w:pPr>
              <w:widowControl w:val="0"/>
              <w:autoSpaceDE w:val="0"/>
              <w:autoSpaceDN w:val="0"/>
              <w:spacing w:before="192" w:after="0" w:line="240" w:lineRule="auto"/>
              <w:ind w:left="392" w:right="377" w:hanging="5"/>
              <w:jc w:val="center"/>
              <w:rPr>
                <w:szCs w:val="20"/>
              </w:rPr>
            </w:pPr>
            <w:r w:rsidRPr="001B3F6C">
              <w:rPr>
                <w:szCs w:val="20"/>
              </w:rPr>
              <w:t>Type</w:t>
            </w:r>
            <w:r w:rsidRPr="001B3F6C">
              <w:rPr>
                <w:spacing w:val="-2"/>
                <w:szCs w:val="20"/>
              </w:rPr>
              <w:t xml:space="preserve"> </w:t>
            </w:r>
            <w:r w:rsidRPr="001B3F6C">
              <w:rPr>
                <w:szCs w:val="20"/>
              </w:rPr>
              <w:t xml:space="preserve">of </w:t>
            </w:r>
            <w:r w:rsidRPr="001B3F6C">
              <w:rPr>
                <w:spacing w:val="-6"/>
                <w:szCs w:val="20"/>
              </w:rPr>
              <w:t xml:space="preserve">Payment </w:t>
            </w:r>
            <w:r w:rsidRPr="001B3F6C">
              <w:rPr>
                <w:spacing w:val="-2"/>
                <w:szCs w:val="20"/>
              </w:rPr>
              <w:t>Request</w:t>
            </w:r>
          </w:p>
        </w:tc>
        <w:tc>
          <w:tcPr>
            <w:tcW w:w="630" w:type="dxa"/>
            <w:textDirection w:val="btLr"/>
          </w:tcPr>
          <w:p w:rsidR="003C0E27" w:rsidRPr="001B3F6C" w:rsidRDefault="003C0E27" w:rsidP="003C0E27">
            <w:pPr>
              <w:widowControl w:val="0"/>
              <w:autoSpaceDE w:val="0"/>
              <w:autoSpaceDN w:val="0"/>
              <w:spacing w:before="2" w:after="0" w:line="240" w:lineRule="auto"/>
              <w:rPr>
                <w:szCs w:val="20"/>
              </w:rPr>
            </w:pPr>
          </w:p>
          <w:p w:rsidR="003C0E27" w:rsidRPr="001B3F6C" w:rsidRDefault="003C0E27" w:rsidP="003C0E27">
            <w:pPr>
              <w:widowControl w:val="0"/>
              <w:autoSpaceDE w:val="0"/>
              <w:autoSpaceDN w:val="0"/>
              <w:spacing w:before="1" w:after="0" w:line="240" w:lineRule="auto"/>
              <w:ind w:left="419"/>
              <w:rPr>
                <w:szCs w:val="20"/>
              </w:rPr>
            </w:pPr>
            <w:r w:rsidRPr="001B3F6C">
              <w:rPr>
                <w:spacing w:val="-2"/>
                <w:szCs w:val="20"/>
              </w:rPr>
              <w:t>Supply</w:t>
            </w:r>
          </w:p>
        </w:tc>
        <w:tc>
          <w:tcPr>
            <w:tcW w:w="630" w:type="dxa"/>
            <w:textDirection w:val="btLr"/>
          </w:tcPr>
          <w:p w:rsidR="003C0E27" w:rsidRPr="001B3F6C" w:rsidRDefault="003C0E27" w:rsidP="003C0E27">
            <w:pPr>
              <w:widowControl w:val="0"/>
              <w:autoSpaceDE w:val="0"/>
              <w:autoSpaceDN w:val="0"/>
              <w:spacing w:before="2" w:after="0" w:line="240" w:lineRule="auto"/>
              <w:rPr>
                <w:szCs w:val="20"/>
              </w:rPr>
            </w:pPr>
          </w:p>
          <w:p w:rsidR="003C0E27" w:rsidRPr="001B3F6C" w:rsidRDefault="003C0E27" w:rsidP="003C0E27">
            <w:pPr>
              <w:widowControl w:val="0"/>
              <w:autoSpaceDE w:val="0"/>
              <w:autoSpaceDN w:val="0"/>
              <w:spacing w:before="1" w:after="0" w:line="240" w:lineRule="auto"/>
              <w:ind w:left="392"/>
              <w:rPr>
                <w:szCs w:val="20"/>
              </w:rPr>
            </w:pPr>
            <w:r w:rsidRPr="001B3F6C">
              <w:rPr>
                <w:spacing w:val="-2"/>
                <w:szCs w:val="20"/>
              </w:rPr>
              <w:t>Service</w:t>
            </w:r>
          </w:p>
        </w:tc>
        <w:tc>
          <w:tcPr>
            <w:tcW w:w="720" w:type="dxa"/>
            <w:textDirection w:val="btLr"/>
          </w:tcPr>
          <w:p w:rsidR="003C0E27" w:rsidRPr="001B3F6C" w:rsidRDefault="003C0E27" w:rsidP="003C0E27">
            <w:pPr>
              <w:widowControl w:val="0"/>
              <w:autoSpaceDE w:val="0"/>
              <w:autoSpaceDN w:val="0"/>
              <w:spacing w:after="0" w:line="240" w:lineRule="auto"/>
              <w:rPr>
                <w:szCs w:val="20"/>
              </w:rPr>
            </w:pPr>
          </w:p>
          <w:p w:rsidR="003C0E27" w:rsidRPr="001B3F6C" w:rsidRDefault="003C0E27" w:rsidP="003C0E27">
            <w:pPr>
              <w:widowControl w:val="0"/>
              <w:autoSpaceDE w:val="0"/>
              <w:autoSpaceDN w:val="0"/>
              <w:spacing w:before="1" w:after="0" w:line="240" w:lineRule="auto"/>
              <w:ind w:left="154"/>
              <w:rPr>
                <w:szCs w:val="20"/>
              </w:rPr>
            </w:pPr>
            <w:r w:rsidRPr="001B3F6C">
              <w:rPr>
                <w:spacing w:val="-2"/>
                <w:szCs w:val="20"/>
              </w:rPr>
              <w:t>Construction</w:t>
            </w:r>
          </w:p>
        </w:tc>
        <w:tc>
          <w:tcPr>
            <w:tcW w:w="3330" w:type="dxa"/>
          </w:tcPr>
          <w:p w:rsidR="003C0E27" w:rsidRPr="001B3F6C" w:rsidRDefault="003C0E27" w:rsidP="003C0E27">
            <w:pPr>
              <w:widowControl w:val="0"/>
              <w:autoSpaceDE w:val="0"/>
              <w:autoSpaceDN w:val="0"/>
              <w:spacing w:after="0" w:line="240" w:lineRule="auto"/>
              <w:jc w:val="center"/>
              <w:rPr>
                <w:szCs w:val="20"/>
              </w:rPr>
            </w:pPr>
          </w:p>
          <w:p w:rsidR="003C0E27" w:rsidRPr="001B3F6C" w:rsidRDefault="003C0E27" w:rsidP="003C0E27">
            <w:pPr>
              <w:widowControl w:val="0"/>
              <w:autoSpaceDE w:val="0"/>
              <w:autoSpaceDN w:val="0"/>
              <w:spacing w:after="0" w:line="240" w:lineRule="auto"/>
              <w:jc w:val="center"/>
              <w:rPr>
                <w:szCs w:val="20"/>
              </w:rPr>
            </w:pPr>
          </w:p>
          <w:p w:rsidR="003C0E27" w:rsidRPr="001B3F6C" w:rsidRDefault="003C0E27" w:rsidP="003C0E27">
            <w:pPr>
              <w:widowControl w:val="0"/>
              <w:autoSpaceDE w:val="0"/>
              <w:autoSpaceDN w:val="0"/>
              <w:spacing w:after="0" w:line="240" w:lineRule="auto"/>
              <w:jc w:val="center"/>
              <w:rPr>
                <w:szCs w:val="20"/>
              </w:rPr>
            </w:pPr>
          </w:p>
          <w:p w:rsidR="003C0E27" w:rsidRPr="001B3F6C" w:rsidRDefault="003C0E27" w:rsidP="003C0E27">
            <w:pPr>
              <w:widowControl w:val="0"/>
              <w:autoSpaceDE w:val="0"/>
              <w:autoSpaceDN w:val="0"/>
              <w:spacing w:after="0" w:line="240" w:lineRule="auto"/>
              <w:jc w:val="center"/>
              <w:rPr>
                <w:szCs w:val="20"/>
              </w:rPr>
            </w:pPr>
            <w:r w:rsidRPr="001B3F6C">
              <w:rPr>
                <w:szCs w:val="20"/>
              </w:rPr>
              <w:t>Payment Office</w:t>
            </w:r>
          </w:p>
          <w:p w:rsidR="003C0E27" w:rsidRPr="001B3F6C" w:rsidRDefault="003C0E27" w:rsidP="003C0E27">
            <w:pPr>
              <w:widowControl w:val="0"/>
              <w:autoSpaceDE w:val="0"/>
              <w:autoSpaceDN w:val="0"/>
              <w:spacing w:after="0" w:line="240" w:lineRule="auto"/>
              <w:jc w:val="center"/>
              <w:rPr>
                <w:szCs w:val="20"/>
              </w:rPr>
            </w:pPr>
            <w:r w:rsidRPr="001B3F6C">
              <w:rPr>
                <w:spacing w:val="-6"/>
                <w:szCs w:val="20"/>
              </w:rPr>
              <w:t>Allocation</w:t>
            </w:r>
            <w:r w:rsidRPr="001B3F6C">
              <w:rPr>
                <w:spacing w:val="-10"/>
                <w:szCs w:val="20"/>
              </w:rPr>
              <w:t xml:space="preserve"> </w:t>
            </w:r>
            <w:r w:rsidRPr="001B3F6C">
              <w:rPr>
                <w:spacing w:val="-6"/>
                <w:szCs w:val="20"/>
              </w:rPr>
              <w:t>Method</w:t>
            </w:r>
          </w:p>
        </w:tc>
      </w:tr>
      <w:tr w:rsidR="003C0E27" w:rsidRPr="001B3F6C" w:rsidTr="006A2D5F">
        <w:trPr>
          <w:trHeight w:val="236"/>
        </w:trPr>
        <w:tc>
          <w:tcPr>
            <w:tcW w:w="2448" w:type="dxa"/>
            <w:tcBorders>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52.212-4 (Alt</w:t>
            </w:r>
            <w:r w:rsidRPr="001B3F6C">
              <w:rPr>
                <w:spacing w:val="-7"/>
                <w:szCs w:val="20"/>
              </w:rPr>
              <w:t xml:space="preserve"> </w:t>
            </w:r>
            <w:r w:rsidRPr="001B3F6C">
              <w:rPr>
                <w:spacing w:val="-6"/>
                <w:szCs w:val="20"/>
              </w:rPr>
              <w:t>I),</w:t>
            </w:r>
          </w:p>
        </w:tc>
        <w:tc>
          <w:tcPr>
            <w:tcW w:w="1620" w:type="dxa"/>
            <w:tcBorders>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5"/>
                <w:szCs w:val="20"/>
              </w:rPr>
              <w:t>Cost</w:t>
            </w:r>
            <w:r w:rsidRPr="001B3F6C">
              <w:rPr>
                <w:spacing w:val="-10"/>
                <w:szCs w:val="20"/>
              </w:rPr>
              <w:t xml:space="preserve"> </w:t>
            </w:r>
            <w:r w:rsidRPr="001B3F6C">
              <w:rPr>
                <w:spacing w:val="-2"/>
                <w:szCs w:val="20"/>
              </w:rPr>
              <w:t>Voucher</w:t>
            </w:r>
          </w:p>
        </w:tc>
        <w:tc>
          <w:tcPr>
            <w:tcW w:w="630" w:type="dxa"/>
            <w:tcBorders>
              <w:bottom w:val="nil"/>
            </w:tcBorders>
          </w:tcPr>
          <w:p w:rsidR="003C0E27" w:rsidRPr="001B3F6C" w:rsidRDefault="003C0E27" w:rsidP="003C0E27">
            <w:pPr>
              <w:widowControl w:val="0"/>
              <w:autoSpaceDE w:val="0"/>
              <w:autoSpaceDN w:val="0"/>
              <w:spacing w:after="0" w:line="240" w:lineRule="auto"/>
              <w:ind w:left="13"/>
              <w:jc w:val="center"/>
              <w:rPr>
                <w:szCs w:val="20"/>
              </w:rPr>
            </w:pPr>
            <w:r w:rsidRPr="001B3F6C">
              <w:rPr>
                <w:w w:val="99"/>
                <w:szCs w:val="20"/>
              </w:rPr>
              <w:t>X</w:t>
            </w:r>
          </w:p>
        </w:tc>
        <w:tc>
          <w:tcPr>
            <w:tcW w:w="630" w:type="dxa"/>
            <w:tcBorders>
              <w:bottom w:val="nil"/>
            </w:tcBorders>
          </w:tcPr>
          <w:p w:rsidR="003C0E27" w:rsidRPr="001B3F6C" w:rsidRDefault="003C0E27" w:rsidP="003C0E27">
            <w:pPr>
              <w:widowControl w:val="0"/>
              <w:autoSpaceDE w:val="0"/>
              <w:autoSpaceDN w:val="0"/>
              <w:spacing w:after="0" w:line="240" w:lineRule="auto"/>
              <w:ind w:left="13"/>
              <w:jc w:val="center"/>
              <w:rPr>
                <w:szCs w:val="20"/>
              </w:rPr>
            </w:pPr>
            <w:r w:rsidRPr="001B3F6C">
              <w:rPr>
                <w:w w:val="99"/>
                <w:szCs w:val="20"/>
              </w:rPr>
              <w:t>X</w:t>
            </w:r>
          </w:p>
        </w:tc>
        <w:tc>
          <w:tcPr>
            <w:tcW w:w="720" w:type="dxa"/>
            <w:tcBorders>
              <w:bottom w:val="nil"/>
            </w:tcBorders>
          </w:tcPr>
          <w:p w:rsidR="003C0E27" w:rsidRPr="001B3F6C" w:rsidRDefault="003C0E27" w:rsidP="003C0E27">
            <w:pPr>
              <w:widowControl w:val="0"/>
              <w:autoSpaceDE w:val="0"/>
              <w:autoSpaceDN w:val="0"/>
              <w:spacing w:after="0" w:line="240" w:lineRule="auto"/>
              <w:ind w:left="183"/>
              <w:rPr>
                <w:szCs w:val="20"/>
              </w:rPr>
            </w:pPr>
            <w:r w:rsidRPr="001B3F6C">
              <w:rPr>
                <w:spacing w:val="-5"/>
                <w:szCs w:val="20"/>
              </w:rPr>
              <w:t>N/A</w:t>
            </w:r>
          </w:p>
        </w:tc>
        <w:tc>
          <w:tcPr>
            <w:tcW w:w="3330" w:type="dxa"/>
            <w:tcBorders>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Line</w:t>
            </w:r>
            <w:r w:rsidRPr="001B3F6C">
              <w:rPr>
                <w:spacing w:val="-7"/>
                <w:szCs w:val="20"/>
              </w:rPr>
              <w:t xml:space="preserve"> </w:t>
            </w:r>
            <w:r w:rsidRPr="001B3F6C">
              <w:rPr>
                <w:spacing w:val="-6"/>
                <w:szCs w:val="20"/>
              </w:rPr>
              <w:t>item specific</w:t>
            </w:r>
            <w:r w:rsidRPr="001B3F6C">
              <w:rPr>
                <w:spacing w:val="-7"/>
                <w:szCs w:val="20"/>
              </w:rPr>
              <w:t xml:space="preserve"> </w:t>
            </w:r>
            <w:r w:rsidRPr="001B3F6C">
              <w:rPr>
                <w:spacing w:val="-6"/>
                <w:szCs w:val="20"/>
              </w:rPr>
              <w:t>proration.</w:t>
            </w:r>
          </w:p>
        </w:tc>
      </w:tr>
      <w:tr w:rsidR="003C0E27" w:rsidRPr="001B3F6C" w:rsidTr="006A2D5F">
        <w:trPr>
          <w:trHeight w:val="239"/>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8"/>
                <w:szCs w:val="20"/>
              </w:rPr>
              <w:t>Contract</w:t>
            </w:r>
            <w:r w:rsidRPr="001B3F6C">
              <w:rPr>
                <w:spacing w:val="-13"/>
                <w:szCs w:val="20"/>
              </w:rPr>
              <w:t xml:space="preserve"> </w:t>
            </w:r>
            <w:r w:rsidRPr="001B3F6C">
              <w:rPr>
                <w:spacing w:val="-8"/>
                <w:szCs w:val="20"/>
              </w:rPr>
              <w:t>Terms</w:t>
            </w:r>
            <w:r w:rsidRPr="001B3F6C">
              <w:rPr>
                <w:spacing w:val="-4"/>
                <w:szCs w:val="20"/>
              </w:rPr>
              <w:t xml:space="preserve"> </w:t>
            </w:r>
            <w:r w:rsidRPr="001B3F6C">
              <w:rPr>
                <w:spacing w:val="-8"/>
                <w:szCs w:val="20"/>
              </w:rPr>
              <w:t>and</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If there is</w:t>
            </w:r>
            <w:r w:rsidRPr="001B3F6C">
              <w:rPr>
                <w:spacing w:val="-4"/>
                <w:szCs w:val="20"/>
              </w:rPr>
              <w:t xml:space="preserve"> </w:t>
            </w:r>
            <w:r w:rsidRPr="001B3F6C">
              <w:rPr>
                <w:spacing w:val="-6"/>
                <w:szCs w:val="20"/>
              </w:rPr>
              <w:t>more than one</w:t>
            </w:r>
            <w:r w:rsidRPr="001B3F6C">
              <w:rPr>
                <w:spacing w:val="-21"/>
                <w:szCs w:val="20"/>
              </w:rPr>
              <w:t xml:space="preserve"> </w:t>
            </w:r>
            <w:r w:rsidRPr="001B3F6C">
              <w:rPr>
                <w:spacing w:val="-6"/>
                <w:szCs w:val="20"/>
              </w:rPr>
              <w:t>ACRN</w:t>
            </w:r>
          </w:p>
        </w:tc>
      </w:tr>
      <w:tr w:rsidR="003C0E27" w:rsidRPr="001B3F6C" w:rsidTr="006A2D5F">
        <w:trPr>
          <w:trHeight w:val="240"/>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2"/>
                <w:szCs w:val="20"/>
              </w:rPr>
              <w:t>Conditions—</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within</w:t>
            </w:r>
            <w:r w:rsidRPr="001B3F6C">
              <w:rPr>
                <w:spacing w:val="-8"/>
                <w:szCs w:val="20"/>
              </w:rPr>
              <w:t xml:space="preserve"> </w:t>
            </w:r>
            <w:r w:rsidRPr="001B3F6C">
              <w:rPr>
                <w:spacing w:val="-6"/>
                <w:szCs w:val="20"/>
              </w:rPr>
              <w:t>a deliverable</w:t>
            </w:r>
            <w:r w:rsidRPr="001B3F6C">
              <w:rPr>
                <w:spacing w:val="-7"/>
                <w:szCs w:val="20"/>
              </w:rPr>
              <w:t xml:space="preserve"> </w:t>
            </w:r>
            <w:r w:rsidRPr="001B3F6C">
              <w:rPr>
                <w:spacing w:val="-6"/>
                <w:szCs w:val="20"/>
              </w:rPr>
              <w:t>contract</w:t>
            </w:r>
            <w:r w:rsidRPr="001B3F6C">
              <w:rPr>
                <w:spacing w:val="-5"/>
                <w:szCs w:val="20"/>
              </w:rPr>
              <w:t xml:space="preserve"> </w:t>
            </w:r>
            <w:r w:rsidRPr="001B3F6C">
              <w:rPr>
                <w:spacing w:val="-6"/>
                <w:szCs w:val="20"/>
              </w:rPr>
              <w:t>line</w:t>
            </w:r>
          </w:p>
        </w:tc>
      </w:tr>
      <w:tr w:rsidR="003C0E27" w:rsidRPr="001B3F6C" w:rsidTr="006A2D5F">
        <w:trPr>
          <w:trHeight w:val="240"/>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7"/>
                <w:szCs w:val="20"/>
              </w:rPr>
              <w:t>Commercial</w:t>
            </w:r>
            <w:r w:rsidRPr="001B3F6C">
              <w:rPr>
                <w:spacing w:val="1"/>
                <w:szCs w:val="20"/>
              </w:rPr>
              <w:t xml:space="preserve"> </w:t>
            </w:r>
            <w:r w:rsidRPr="001B3F6C">
              <w:rPr>
                <w:spacing w:val="-2"/>
                <w:szCs w:val="20"/>
              </w:rPr>
              <w:t>Products</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item,</w:t>
            </w:r>
            <w:r w:rsidRPr="001B3F6C">
              <w:rPr>
                <w:spacing w:val="-7"/>
                <w:szCs w:val="20"/>
              </w:rPr>
              <w:t xml:space="preserve"> </w:t>
            </w:r>
            <w:r w:rsidRPr="001B3F6C">
              <w:rPr>
                <w:spacing w:val="-6"/>
                <w:szCs w:val="20"/>
              </w:rPr>
              <w:t>the</w:t>
            </w:r>
            <w:r w:rsidRPr="001B3F6C">
              <w:rPr>
                <w:spacing w:val="-7"/>
                <w:szCs w:val="20"/>
              </w:rPr>
              <w:t xml:space="preserve"> </w:t>
            </w:r>
            <w:r w:rsidRPr="001B3F6C">
              <w:rPr>
                <w:spacing w:val="-6"/>
                <w:szCs w:val="20"/>
              </w:rPr>
              <w:t>funds</w:t>
            </w:r>
            <w:r w:rsidRPr="001B3F6C">
              <w:rPr>
                <w:spacing w:val="-5"/>
                <w:szCs w:val="20"/>
              </w:rPr>
              <w:t xml:space="preserve"> </w:t>
            </w:r>
            <w:r w:rsidRPr="001B3F6C">
              <w:rPr>
                <w:spacing w:val="-6"/>
                <w:szCs w:val="20"/>
              </w:rPr>
              <w:t>will be allocated in</w:t>
            </w:r>
          </w:p>
        </w:tc>
      </w:tr>
      <w:tr w:rsidR="003C0E27" w:rsidRPr="001B3F6C" w:rsidTr="006A2D5F">
        <w:trPr>
          <w:trHeight w:val="240"/>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 xml:space="preserve">and </w:t>
            </w:r>
            <w:r w:rsidRPr="001B3F6C">
              <w:rPr>
                <w:spacing w:val="-2"/>
                <w:szCs w:val="20"/>
              </w:rPr>
              <w:t>Commercial</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the</w:t>
            </w:r>
            <w:r w:rsidRPr="001B3F6C">
              <w:rPr>
                <w:spacing w:val="-7"/>
                <w:szCs w:val="20"/>
              </w:rPr>
              <w:t xml:space="preserve"> </w:t>
            </w:r>
            <w:r w:rsidRPr="001B3F6C">
              <w:rPr>
                <w:spacing w:val="-6"/>
                <w:szCs w:val="20"/>
              </w:rPr>
              <w:t>same</w:t>
            </w:r>
            <w:r w:rsidRPr="001B3F6C">
              <w:rPr>
                <w:spacing w:val="-7"/>
                <w:szCs w:val="20"/>
              </w:rPr>
              <w:t xml:space="preserve"> </w:t>
            </w:r>
            <w:r w:rsidRPr="001B3F6C">
              <w:rPr>
                <w:spacing w:val="-6"/>
                <w:szCs w:val="20"/>
              </w:rPr>
              <w:t>proportion</w:t>
            </w:r>
            <w:r w:rsidRPr="001B3F6C">
              <w:rPr>
                <w:spacing w:val="-7"/>
                <w:szCs w:val="20"/>
              </w:rPr>
              <w:t xml:space="preserve"> </w:t>
            </w:r>
            <w:r w:rsidRPr="001B3F6C">
              <w:rPr>
                <w:spacing w:val="-6"/>
                <w:szCs w:val="20"/>
              </w:rPr>
              <w:t>as</w:t>
            </w:r>
            <w:r w:rsidRPr="001B3F6C">
              <w:rPr>
                <w:spacing w:val="-5"/>
                <w:szCs w:val="20"/>
              </w:rPr>
              <w:t xml:space="preserve"> </w:t>
            </w:r>
            <w:r w:rsidRPr="001B3F6C">
              <w:rPr>
                <w:spacing w:val="-6"/>
                <w:szCs w:val="20"/>
              </w:rPr>
              <w:t>the</w:t>
            </w:r>
          </w:p>
        </w:tc>
      </w:tr>
      <w:tr w:rsidR="003C0E27" w:rsidRPr="001B3F6C" w:rsidTr="006A2D5F">
        <w:trPr>
          <w:trHeight w:val="239"/>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2"/>
                <w:szCs w:val="20"/>
              </w:rPr>
              <w:t>Services;</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amount</w:t>
            </w:r>
            <w:r w:rsidRPr="001B3F6C">
              <w:rPr>
                <w:spacing w:val="-7"/>
                <w:szCs w:val="20"/>
              </w:rPr>
              <w:t xml:space="preserve"> </w:t>
            </w:r>
            <w:r w:rsidRPr="001B3F6C">
              <w:rPr>
                <w:spacing w:val="-6"/>
                <w:szCs w:val="20"/>
              </w:rPr>
              <w:t>of</w:t>
            </w:r>
            <w:r w:rsidRPr="001B3F6C">
              <w:rPr>
                <w:spacing w:val="-7"/>
                <w:szCs w:val="20"/>
              </w:rPr>
              <w:t xml:space="preserve"> </w:t>
            </w:r>
            <w:r w:rsidRPr="001B3F6C">
              <w:rPr>
                <w:spacing w:val="-6"/>
                <w:szCs w:val="20"/>
              </w:rPr>
              <w:t>funding</w:t>
            </w:r>
            <w:r w:rsidRPr="001B3F6C">
              <w:rPr>
                <w:spacing w:val="-7"/>
                <w:szCs w:val="20"/>
              </w:rPr>
              <w:t xml:space="preserve"> </w:t>
            </w:r>
            <w:r w:rsidRPr="001B3F6C">
              <w:rPr>
                <w:spacing w:val="-6"/>
                <w:szCs w:val="20"/>
              </w:rPr>
              <w:t>currently</w:t>
            </w:r>
          </w:p>
        </w:tc>
      </w:tr>
      <w:tr w:rsidR="003C0E27" w:rsidRPr="001B3F6C" w:rsidTr="006A2D5F">
        <w:trPr>
          <w:trHeight w:val="239"/>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52.216-7,</w:t>
            </w:r>
            <w:r w:rsidRPr="001B3F6C">
              <w:rPr>
                <w:spacing w:val="-19"/>
                <w:szCs w:val="20"/>
              </w:rPr>
              <w:t xml:space="preserve"> </w:t>
            </w:r>
            <w:r w:rsidRPr="001B3F6C">
              <w:rPr>
                <w:spacing w:val="-6"/>
                <w:szCs w:val="20"/>
              </w:rPr>
              <w:t>Allowable</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unliquidated</w:t>
            </w:r>
            <w:r w:rsidRPr="001B3F6C">
              <w:rPr>
                <w:spacing w:val="-8"/>
                <w:szCs w:val="20"/>
              </w:rPr>
              <w:t xml:space="preserve"> </w:t>
            </w:r>
            <w:r w:rsidRPr="001B3F6C">
              <w:rPr>
                <w:spacing w:val="-6"/>
                <w:szCs w:val="20"/>
              </w:rPr>
              <w:t>for</w:t>
            </w:r>
            <w:r w:rsidRPr="001B3F6C">
              <w:rPr>
                <w:spacing w:val="-7"/>
                <w:szCs w:val="20"/>
              </w:rPr>
              <w:t xml:space="preserve"> </w:t>
            </w:r>
            <w:r w:rsidRPr="001B3F6C">
              <w:rPr>
                <w:spacing w:val="-6"/>
                <w:szCs w:val="20"/>
              </w:rPr>
              <w:t>each</w:t>
            </w:r>
            <w:r w:rsidRPr="001B3F6C">
              <w:rPr>
                <w:spacing w:val="-19"/>
                <w:szCs w:val="20"/>
              </w:rPr>
              <w:t xml:space="preserve"> </w:t>
            </w:r>
            <w:r w:rsidRPr="001B3F6C">
              <w:rPr>
                <w:spacing w:val="-6"/>
                <w:szCs w:val="20"/>
              </w:rPr>
              <w:t>ACRN</w:t>
            </w:r>
            <w:r w:rsidRPr="001B3F6C">
              <w:rPr>
                <w:spacing w:val="-7"/>
                <w:szCs w:val="20"/>
              </w:rPr>
              <w:t xml:space="preserve"> </w:t>
            </w:r>
            <w:r w:rsidRPr="001B3F6C">
              <w:rPr>
                <w:spacing w:val="-6"/>
                <w:szCs w:val="20"/>
              </w:rPr>
              <w:t>on</w:t>
            </w:r>
          </w:p>
        </w:tc>
      </w:tr>
      <w:tr w:rsidR="003C0E27" w:rsidRPr="001B3F6C" w:rsidTr="006A2D5F">
        <w:trPr>
          <w:trHeight w:val="241"/>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Cost</w:t>
            </w:r>
            <w:r w:rsidRPr="001B3F6C">
              <w:rPr>
                <w:spacing w:val="-7"/>
                <w:szCs w:val="20"/>
              </w:rPr>
              <w:t xml:space="preserve"> </w:t>
            </w:r>
            <w:r w:rsidRPr="001B3F6C">
              <w:rPr>
                <w:spacing w:val="-6"/>
                <w:szCs w:val="20"/>
              </w:rPr>
              <w:t>and Payment;</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the line item</w:t>
            </w:r>
            <w:r w:rsidRPr="001B3F6C">
              <w:rPr>
                <w:spacing w:val="-7"/>
                <w:szCs w:val="20"/>
              </w:rPr>
              <w:t xml:space="preserve"> </w:t>
            </w:r>
            <w:r w:rsidRPr="001B3F6C">
              <w:rPr>
                <w:spacing w:val="-6"/>
                <w:szCs w:val="20"/>
              </w:rPr>
              <w:t>billed.</w:t>
            </w:r>
          </w:p>
        </w:tc>
      </w:tr>
      <w:tr w:rsidR="003C0E27" w:rsidRPr="001B3F6C" w:rsidTr="006A2D5F">
        <w:trPr>
          <w:trHeight w:val="238"/>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52.232-7,</w:t>
            </w:r>
            <w:r w:rsidRPr="001B3F6C">
              <w:rPr>
                <w:spacing w:val="-7"/>
                <w:szCs w:val="20"/>
              </w:rPr>
              <w:t xml:space="preserve"> </w:t>
            </w:r>
            <w:r w:rsidRPr="001B3F6C">
              <w:rPr>
                <w:spacing w:val="-6"/>
                <w:szCs w:val="20"/>
              </w:rPr>
              <w:t>Payments</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r>
      <w:tr w:rsidR="003C0E27" w:rsidRPr="001B3F6C" w:rsidTr="006A2D5F">
        <w:trPr>
          <w:trHeight w:val="240"/>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8"/>
                <w:szCs w:val="20"/>
              </w:rPr>
              <w:t>Under</w:t>
            </w:r>
            <w:r w:rsidRPr="001B3F6C">
              <w:rPr>
                <w:spacing w:val="-1"/>
                <w:szCs w:val="20"/>
              </w:rPr>
              <w:t xml:space="preserve"> </w:t>
            </w:r>
            <w:r w:rsidRPr="001B3F6C">
              <w:rPr>
                <w:spacing w:val="-8"/>
                <w:szCs w:val="20"/>
              </w:rPr>
              <w:t>Time-and-</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r>
      <w:tr w:rsidR="003C0E27" w:rsidRPr="001B3F6C" w:rsidTr="006A2D5F">
        <w:trPr>
          <w:trHeight w:val="240"/>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Materials and</w:t>
            </w:r>
            <w:r w:rsidRPr="001B3F6C">
              <w:rPr>
                <w:spacing w:val="-7"/>
                <w:szCs w:val="20"/>
              </w:rPr>
              <w:t xml:space="preserve"> </w:t>
            </w:r>
            <w:r w:rsidRPr="001B3F6C">
              <w:rPr>
                <w:spacing w:val="-6"/>
                <w:szCs w:val="20"/>
              </w:rPr>
              <w:t>Labor-</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r>
      <w:tr w:rsidR="003C0E27" w:rsidRPr="001B3F6C" w:rsidTr="006A2D5F">
        <w:trPr>
          <w:trHeight w:val="483"/>
        </w:trPr>
        <w:tc>
          <w:tcPr>
            <w:tcW w:w="2448" w:type="dxa"/>
            <w:tcBorders>
              <w:top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5"/>
                <w:szCs w:val="20"/>
              </w:rPr>
              <w:t>Hour</w:t>
            </w:r>
            <w:r w:rsidRPr="001B3F6C">
              <w:rPr>
                <w:spacing w:val="-10"/>
                <w:szCs w:val="20"/>
              </w:rPr>
              <w:t xml:space="preserve"> </w:t>
            </w:r>
            <w:r w:rsidRPr="001B3F6C">
              <w:rPr>
                <w:spacing w:val="-2"/>
                <w:szCs w:val="20"/>
              </w:rPr>
              <w:t>Contracts</w:t>
            </w:r>
          </w:p>
        </w:tc>
        <w:tc>
          <w:tcPr>
            <w:tcW w:w="1620" w:type="dxa"/>
            <w:tcBorders>
              <w:top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tcBorders>
          </w:tcPr>
          <w:p w:rsidR="003C0E27" w:rsidRPr="001B3F6C" w:rsidRDefault="003C0E27" w:rsidP="003C0E27">
            <w:pPr>
              <w:widowControl w:val="0"/>
              <w:autoSpaceDE w:val="0"/>
              <w:autoSpaceDN w:val="0"/>
              <w:spacing w:after="0" w:line="240" w:lineRule="auto"/>
              <w:rPr>
                <w:szCs w:val="20"/>
              </w:rPr>
            </w:pPr>
          </w:p>
        </w:tc>
      </w:tr>
      <w:tr w:rsidR="003C0E27" w:rsidRPr="001B3F6C" w:rsidTr="006A2D5F">
        <w:trPr>
          <w:trHeight w:val="237"/>
        </w:trPr>
        <w:tc>
          <w:tcPr>
            <w:tcW w:w="2448" w:type="dxa"/>
            <w:tcBorders>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52.232-1,</w:t>
            </w:r>
            <w:r w:rsidRPr="001B3F6C">
              <w:rPr>
                <w:spacing w:val="-7"/>
                <w:szCs w:val="20"/>
              </w:rPr>
              <w:t xml:space="preserve"> </w:t>
            </w:r>
            <w:r w:rsidRPr="001B3F6C">
              <w:rPr>
                <w:spacing w:val="-6"/>
                <w:szCs w:val="20"/>
              </w:rPr>
              <w:t>Payments,</w:t>
            </w:r>
          </w:p>
        </w:tc>
        <w:tc>
          <w:tcPr>
            <w:tcW w:w="1620" w:type="dxa"/>
            <w:tcBorders>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4"/>
                <w:szCs w:val="20"/>
              </w:rPr>
              <w:t>Navy</w:t>
            </w:r>
          </w:p>
        </w:tc>
        <w:tc>
          <w:tcPr>
            <w:tcW w:w="630" w:type="dxa"/>
            <w:tcBorders>
              <w:bottom w:val="nil"/>
            </w:tcBorders>
          </w:tcPr>
          <w:p w:rsidR="003C0E27" w:rsidRPr="001B3F6C" w:rsidRDefault="003C0E27" w:rsidP="003C0E27">
            <w:pPr>
              <w:widowControl w:val="0"/>
              <w:autoSpaceDE w:val="0"/>
              <w:autoSpaceDN w:val="0"/>
              <w:spacing w:after="0" w:line="240" w:lineRule="auto"/>
              <w:ind w:left="13"/>
              <w:jc w:val="center"/>
              <w:rPr>
                <w:szCs w:val="20"/>
              </w:rPr>
            </w:pPr>
            <w:r w:rsidRPr="001B3F6C">
              <w:rPr>
                <w:w w:val="99"/>
                <w:szCs w:val="20"/>
              </w:rPr>
              <w:t>X</w:t>
            </w:r>
          </w:p>
        </w:tc>
        <w:tc>
          <w:tcPr>
            <w:tcW w:w="630" w:type="dxa"/>
            <w:tcBorders>
              <w:bottom w:val="nil"/>
            </w:tcBorders>
          </w:tcPr>
          <w:p w:rsidR="003C0E27" w:rsidRPr="001B3F6C" w:rsidRDefault="003C0E27" w:rsidP="003C0E27">
            <w:pPr>
              <w:widowControl w:val="0"/>
              <w:autoSpaceDE w:val="0"/>
              <w:autoSpaceDN w:val="0"/>
              <w:spacing w:after="0" w:line="240" w:lineRule="auto"/>
              <w:ind w:left="13"/>
              <w:jc w:val="center"/>
              <w:rPr>
                <w:szCs w:val="20"/>
              </w:rPr>
            </w:pPr>
            <w:r w:rsidRPr="001B3F6C">
              <w:rPr>
                <w:w w:val="99"/>
                <w:szCs w:val="20"/>
              </w:rPr>
              <w:t>X</w:t>
            </w:r>
          </w:p>
        </w:tc>
        <w:tc>
          <w:tcPr>
            <w:tcW w:w="720" w:type="dxa"/>
            <w:tcBorders>
              <w:bottom w:val="nil"/>
            </w:tcBorders>
          </w:tcPr>
          <w:p w:rsidR="003C0E27" w:rsidRPr="001B3F6C" w:rsidRDefault="003C0E27" w:rsidP="003C0E27">
            <w:pPr>
              <w:widowControl w:val="0"/>
              <w:autoSpaceDE w:val="0"/>
              <w:autoSpaceDN w:val="0"/>
              <w:spacing w:after="0" w:line="240" w:lineRule="auto"/>
              <w:ind w:left="183"/>
              <w:rPr>
                <w:szCs w:val="20"/>
              </w:rPr>
            </w:pPr>
            <w:r w:rsidRPr="001B3F6C">
              <w:rPr>
                <w:spacing w:val="-5"/>
                <w:szCs w:val="20"/>
              </w:rPr>
              <w:t>N/A</w:t>
            </w:r>
          </w:p>
        </w:tc>
        <w:tc>
          <w:tcPr>
            <w:tcW w:w="3330" w:type="dxa"/>
            <w:tcBorders>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Line</w:t>
            </w:r>
            <w:r w:rsidRPr="001B3F6C">
              <w:rPr>
                <w:spacing w:val="-7"/>
                <w:szCs w:val="20"/>
              </w:rPr>
              <w:t xml:space="preserve"> </w:t>
            </w:r>
            <w:r w:rsidRPr="001B3F6C">
              <w:rPr>
                <w:spacing w:val="-6"/>
                <w:szCs w:val="20"/>
              </w:rPr>
              <w:t>item specific</w:t>
            </w:r>
            <w:r w:rsidRPr="001B3F6C">
              <w:rPr>
                <w:spacing w:val="-7"/>
                <w:szCs w:val="20"/>
              </w:rPr>
              <w:t xml:space="preserve"> </w:t>
            </w:r>
            <w:r w:rsidRPr="001B3F6C">
              <w:rPr>
                <w:spacing w:val="-6"/>
                <w:szCs w:val="20"/>
              </w:rPr>
              <w:t>by</w:t>
            </w:r>
            <w:r w:rsidRPr="001B3F6C">
              <w:rPr>
                <w:spacing w:val="-7"/>
                <w:szCs w:val="20"/>
              </w:rPr>
              <w:t xml:space="preserve"> </w:t>
            </w:r>
            <w:r w:rsidRPr="001B3F6C">
              <w:rPr>
                <w:spacing w:val="-6"/>
                <w:szCs w:val="20"/>
              </w:rPr>
              <w:t>fiscal</w:t>
            </w:r>
            <w:r w:rsidRPr="001B3F6C">
              <w:rPr>
                <w:spacing w:val="-5"/>
                <w:szCs w:val="20"/>
              </w:rPr>
              <w:t xml:space="preserve"> </w:t>
            </w:r>
            <w:r w:rsidRPr="001B3F6C">
              <w:rPr>
                <w:spacing w:val="-6"/>
                <w:szCs w:val="20"/>
              </w:rPr>
              <w:t>year.</w:t>
            </w:r>
          </w:p>
        </w:tc>
      </w:tr>
      <w:tr w:rsidR="003C0E27" w:rsidRPr="001B3F6C" w:rsidTr="006A2D5F">
        <w:trPr>
          <w:trHeight w:val="239"/>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8"/>
                <w:szCs w:val="20"/>
              </w:rPr>
              <w:t>252.217-</w:t>
            </w:r>
            <w:r w:rsidRPr="001B3F6C">
              <w:rPr>
                <w:spacing w:val="-2"/>
                <w:szCs w:val="20"/>
              </w:rPr>
              <w:t>7007,</w:t>
            </w:r>
          </w:p>
        </w:tc>
        <w:tc>
          <w:tcPr>
            <w:tcW w:w="162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2"/>
                <w:szCs w:val="20"/>
              </w:rPr>
              <w:t>Shipbuilding</w:t>
            </w: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If there is</w:t>
            </w:r>
            <w:r w:rsidRPr="001B3F6C">
              <w:rPr>
                <w:spacing w:val="-4"/>
                <w:szCs w:val="20"/>
              </w:rPr>
              <w:t xml:space="preserve"> </w:t>
            </w:r>
            <w:r w:rsidRPr="001B3F6C">
              <w:rPr>
                <w:spacing w:val="-6"/>
                <w:szCs w:val="20"/>
              </w:rPr>
              <w:t>more than one</w:t>
            </w:r>
            <w:r w:rsidRPr="001B3F6C">
              <w:rPr>
                <w:spacing w:val="-21"/>
                <w:szCs w:val="20"/>
              </w:rPr>
              <w:t xml:space="preserve"> </w:t>
            </w:r>
            <w:r w:rsidRPr="001B3F6C">
              <w:rPr>
                <w:spacing w:val="-6"/>
                <w:szCs w:val="20"/>
              </w:rPr>
              <w:t>ACRN</w:t>
            </w:r>
          </w:p>
        </w:tc>
      </w:tr>
      <w:tr w:rsidR="003C0E27" w:rsidRPr="001B3F6C" w:rsidTr="006A2D5F">
        <w:trPr>
          <w:trHeight w:val="240"/>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2"/>
                <w:szCs w:val="20"/>
              </w:rPr>
              <w:t>Payments</w:t>
            </w:r>
          </w:p>
        </w:tc>
        <w:tc>
          <w:tcPr>
            <w:tcW w:w="162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Invoice</w:t>
            </w:r>
            <w:r w:rsidRPr="001B3F6C">
              <w:rPr>
                <w:spacing w:val="-7"/>
                <w:szCs w:val="20"/>
              </w:rPr>
              <w:t xml:space="preserve"> </w:t>
            </w:r>
            <w:r w:rsidRPr="001B3F6C">
              <w:rPr>
                <w:spacing w:val="-2"/>
                <w:szCs w:val="20"/>
              </w:rPr>
              <w:t>(Fixed</w:t>
            </w: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within</w:t>
            </w:r>
            <w:r w:rsidRPr="001B3F6C">
              <w:rPr>
                <w:spacing w:val="-7"/>
                <w:szCs w:val="20"/>
              </w:rPr>
              <w:t xml:space="preserve"> </w:t>
            </w:r>
            <w:r w:rsidRPr="001B3F6C">
              <w:rPr>
                <w:spacing w:val="-6"/>
                <w:szCs w:val="20"/>
              </w:rPr>
              <w:t>a deliverable</w:t>
            </w:r>
            <w:r w:rsidRPr="001B3F6C">
              <w:rPr>
                <w:spacing w:val="-7"/>
                <w:szCs w:val="20"/>
              </w:rPr>
              <w:t xml:space="preserve"> </w:t>
            </w:r>
            <w:r w:rsidRPr="001B3F6C">
              <w:rPr>
                <w:spacing w:val="-6"/>
                <w:szCs w:val="20"/>
              </w:rPr>
              <w:t>line</w:t>
            </w:r>
            <w:r w:rsidRPr="001B3F6C">
              <w:rPr>
                <w:spacing w:val="-5"/>
                <w:szCs w:val="20"/>
              </w:rPr>
              <w:t xml:space="preserve"> </w:t>
            </w:r>
            <w:r w:rsidRPr="001B3F6C">
              <w:rPr>
                <w:spacing w:val="-6"/>
                <w:szCs w:val="20"/>
              </w:rPr>
              <w:t>or</w:t>
            </w:r>
          </w:p>
        </w:tc>
      </w:tr>
      <w:tr w:rsidR="003C0E27" w:rsidRPr="001B3F6C" w:rsidTr="006A2D5F">
        <w:trPr>
          <w:trHeight w:val="481"/>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(vessel</w:t>
            </w:r>
            <w:r w:rsidRPr="001B3F6C">
              <w:rPr>
                <w:spacing w:val="-11"/>
                <w:szCs w:val="20"/>
              </w:rPr>
              <w:t xml:space="preserve"> </w:t>
            </w:r>
            <w:r w:rsidRPr="001B3F6C">
              <w:rPr>
                <w:spacing w:val="-6"/>
                <w:szCs w:val="20"/>
              </w:rPr>
              <w:t>repair</w:t>
            </w:r>
            <w:r w:rsidRPr="001B3F6C">
              <w:rPr>
                <w:spacing w:val="-10"/>
                <w:szCs w:val="20"/>
              </w:rPr>
              <w:t xml:space="preserve"> </w:t>
            </w:r>
            <w:r w:rsidRPr="001B3F6C">
              <w:rPr>
                <w:spacing w:val="-6"/>
                <w:szCs w:val="20"/>
              </w:rPr>
              <w:t xml:space="preserve">and </w:t>
            </w:r>
            <w:r w:rsidRPr="001B3F6C">
              <w:rPr>
                <w:spacing w:val="-2"/>
                <w:szCs w:val="20"/>
              </w:rPr>
              <w:t>alterations)</w:t>
            </w:r>
          </w:p>
        </w:tc>
        <w:tc>
          <w:tcPr>
            <w:tcW w:w="162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2"/>
                <w:szCs w:val="20"/>
              </w:rPr>
              <w:t>Price)</w:t>
            </w: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zCs w:val="20"/>
              </w:rPr>
              <w:t>deliverable</w:t>
            </w:r>
            <w:r w:rsidRPr="001B3F6C">
              <w:rPr>
                <w:spacing w:val="-1"/>
                <w:szCs w:val="20"/>
              </w:rPr>
              <w:t xml:space="preserve"> </w:t>
            </w:r>
            <w:r w:rsidRPr="001B3F6C">
              <w:rPr>
                <w:szCs w:val="20"/>
              </w:rPr>
              <w:t xml:space="preserve">subline item, the </w:t>
            </w:r>
            <w:r w:rsidRPr="001B3F6C">
              <w:rPr>
                <w:spacing w:val="-6"/>
                <w:szCs w:val="20"/>
              </w:rPr>
              <w:t>funds</w:t>
            </w:r>
            <w:r w:rsidRPr="001B3F6C">
              <w:rPr>
                <w:spacing w:val="-8"/>
                <w:szCs w:val="20"/>
              </w:rPr>
              <w:t xml:space="preserve"> </w:t>
            </w:r>
            <w:r w:rsidRPr="001B3F6C">
              <w:rPr>
                <w:spacing w:val="-6"/>
                <w:szCs w:val="20"/>
              </w:rPr>
              <w:t>will</w:t>
            </w:r>
            <w:r w:rsidRPr="001B3F6C">
              <w:rPr>
                <w:spacing w:val="-7"/>
                <w:szCs w:val="20"/>
              </w:rPr>
              <w:t xml:space="preserve"> </w:t>
            </w:r>
            <w:r w:rsidRPr="001B3F6C">
              <w:rPr>
                <w:spacing w:val="-6"/>
                <w:szCs w:val="20"/>
              </w:rPr>
              <w:t>be</w:t>
            </w:r>
            <w:r w:rsidRPr="001B3F6C">
              <w:rPr>
                <w:spacing w:val="-9"/>
                <w:szCs w:val="20"/>
              </w:rPr>
              <w:t xml:space="preserve"> </w:t>
            </w:r>
            <w:r w:rsidRPr="001B3F6C">
              <w:rPr>
                <w:spacing w:val="-6"/>
                <w:szCs w:val="20"/>
              </w:rPr>
              <w:t>allocated</w:t>
            </w:r>
            <w:r w:rsidRPr="001B3F6C">
              <w:rPr>
                <w:spacing w:val="-7"/>
                <w:szCs w:val="20"/>
              </w:rPr>
              <w:t xml:space="preserve"> </w:t>
            </w:r>
            <w:r w:rsidRPr="001B3F6C">
              <w:rPr>
                <w:spacing w:val="-6"/>
                <w:szCs w:val="20"/>
              </w:rPr>
              <w:t>using</w:t>
            </w:r>
            <w:r w:rsidRPr="001B3F6C">
              <w:rPr>
                <w:spacing w:val="-7"/>
                <w:szCs w:val="20"/>
              </w:rPr>
              <w:t xml:space="preserve"> </w:t>
            </w:r>
            <w:r w:rsidRPr="001B3F6C">
              <w:rPr>
                <w:spacing w:val="-6"/>
                <w:szCs w:val="20"/>
              </w:rPr>
              <w:t>the</w:t>
            </w:r>
          </w:p>
        </w:tc>
      </w:tr>
      <w:tr w:rsidR="003C0E27" w:rsidRPr="001B3F6C" w:rsidTr="006A2D5F">
        <w:trPr>
          <w:trHeight w:val="238"/>
        </w:trPr>
        <w:tc>
          <w:tcPr>
            <w:tcW w:w="2448"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4"/>
                <w:szCs w:val="20"/>
              </w:rPr>
              <w:t>oldest</w:t>
            </w:r>
            <w:r w:rsidRPr="001B3F6C">
              <w:rPr>
                <w:spacing w:val="-12"/>
                <w:szCs w:val="20"/>
              </w:rPr>
              <w:t xml:space="preserve"> </w:t>
            </w:r>
            <w:r w:rsidRPr="001B3F6C">
              <w:rPr>
                <w:spacing w:val="-4"/>
                <w:szCs w:val="20"/>
              </w:rPr>
              <w:t>funds</w:t>
            </w:r>
            <w:r w:rsidRPr="001B3F6C">
              <w:rPr>
                <w:spacing w:val="-12"/>
                <w:szCs w:val="20"/>
              </w:rPr>
              <w:t xml:space="preserve"> </w:t>
            </w:r>
            <w:r w:rsidRPr="001B3F6C">
              <w:rPr>
                <w:spacing w:val="-4"/>
                <w:szCs w:val="20"/>
              </w:rPr>
              <w:t>first.</w:t>
            </w:r>
            <w:r w:rsidRPr="001B3F6C">
              <w:rPr>
                <w:spacing w:val="23"/>
                <w:szCs w:val="20"/>
              </w:rPr>
              <w:t xml:space="preserve"> </w:t>
            </w:r>
            <w:r w:rsidRPr="001B3F6C">
              <w:rPr>
                <w:spacing w:val="-4"/>
                <w:szCs w:val="20"/>
              </w:rPr>
              <w:t>In</w:t>
            </w:r>
            <w:r w:rsidRPr="001B3F6C">
              <w:rPr>
                <w:spacing w:val="-12"/>
                <w:szCs w:val="20"/>
              </w:rPr>
              <w:t xml:space="preserve"> </w:t>
            </w:r>
            <w:r w:rsidRPr="001B3F6C">
              <w:rPr>
                <w:spacing w:val="-4"/>
                <w:szCs w:val="20"/>
              </w:rPr>
              <w:t>the</w:t>
            </w:r>
            <w:r w:rsidRPr="001B3F6C">
              <w:rPr>
                <w:spacing w:val="-11"/>
                <w:szCs w:val="20"/>
              </w:rPr>
              <w:t xml:space="preserve"> </w:t>
            </w:r>
            <w:r w:rsidRPr="001B3F6C">
              <w:rPr>
                <w:spacing w:val="-4"/>
                <w:szCs w:val="20"/>
              </w:rPr>
              <w:t>event</w:t>
            </w:r>
            <w:r w:rsidRPr="001B3F6C">
              <w:rPr>
                <w:spacing w:val="-11"/>
                <w:szCs w:val="20"/>
              </w:rPr>
              <w:t xml:space="preserve"> </w:t>
            </w:r>
            <w:r w:rsidRPr="001B3F6C">
              <w:rPr>
                <w:spacing w:val="-5"/>
                <w:szCs w:val="20"/>
              </w:rPr>
              <w:t>of</w:t>
            </w:r>
          </w:p>
        </w:tc>
      </w:tr>
      <w:tr w:rsidR="003C0E27" w:rsidRPr="001B3F6C" w:rsidTr="006A2D5F">
        <w:trPr>
          <w:trHeight w:val="240"/>
        </w:trPr>
        <w:tc>
          <w:tcPr>
            <w:tcW w:w="2448"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a deliverable</w:t>
            </w:r>
            <w:r w:rsidRPr="001B3F6C">
              <w:rPr>
                <w:spacing w:val="-7"/>
                <w:szCs w:val="20"/>
              </w:rPr>
              <w:t xml:space="preserve"> </w:t>
            </w:r>
            <w:r w:rsidRPr="001B3F6C">
              <w:rPr>
                <w:spacing w:val="-6"/>
                <w:szCs w:val="20"/>
              </w:rPr>
              <w:t>line or</w:t>
            </w:r>
            <w:r w:rsidRPr="001B3F6C">
              <w:rPr>
                <w:spacing w:val="-7"/>
                <w:szCs w:val="20"/>
              </w:rPr>
              <w:t xml:space="preserve"> </w:t>
            </w:r>
            <w:r w:rsidRPr="001B3F6C">
              <w:rPr>
                <w:spacing w:val="-6"/>
                <w:szCs w:val="20"/>
              </w:rPr>
              <w:t>deliverable</w:t>
            </w:r>
          </w:p>
        </w:tc>
      </w:tr>
      <w:tr w:rsidR="003C0E27" w:rsidRPr="001B3F6C" w:rsidTr="006A2D5F">
        <w:trPr>
          <w:trHeight w:val="240"/>
        </w:trPr>
        <w:tc>
          <w:tcPr>
            <w:tcW w:w="2448"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subline</w:t>
            </w:r>
            <w:r w:rsidRPr="001B3F6C">
              <w:rPr>
                <w:spacing w:val="-7"/>
                <w:szCs w:val="20"/>
              </w:rPr>
              <w:t xml:space="preserve"> </w:t>
            </w:r>
            <w:r w:rsidRPr="001B3F6C">
              <w:rPr>
                <w:spacing w:val="-6"/>
                <w:szCs w:val="20"/>
              </w:rPr>
              <w:t>item</w:t>
            </w:r>
            <w:r w:rsidRPr="001B3F6C">
              <w:rPr>
                <w:spacing w:val="-7"/>
                <w:szCs w:val="20"/>
              </w:rPr>
              <w:t xml:space="preserve"> </w:t>
            </w:r>
            <w:r w:rsidRPr="001B3F6C">
              <w:rPr>
                <w:spacing w:val="-6"/>
                <w:szCs w:val="20"/>
              </w:rPr>
              <w:t>with</w:t>
            </w:r>
            <w:r w:rsidRPr="001B3F6C">
              <w:rPr>
                <w:spacing w:val="-5"/>
                <w:szCs w:val="20"/>
              </w:rPr>
              <w:t xml:space="preserve"> </w:t>
            </w:r>
            <w:r w:rsidRPr="001B3F6C">
              <w:rPr>
                <w:spacing w:val="-6"/>
                <w:szCs w:val="20"/>
              </w:rPr>
              <w:t>two</w:t>
            </w:r>
            <w:r w:rsidRPr="001B3F6C">
              <w:rPr>
                <w:spacing w:val="-7"/>
                <w:szCs w:val="20"/>
              </w:rPr>
              <w:t xml:space="preserve"> </w:t>
            </w:r>
            <w:r w:rsidRPr="001B3F6C">
              <w:rPr>
                <w:spacing w:val="-6"/>
                <w:szCs w:val="20"/>
              </w:rPr>
              <w:t>or more</w:t>
            </w:r>
          </w:p>
        </w:tc>
      </w:tr>
      <w:tr w:rsidR="003C0E27" w:rsidRPr="001B3F6C" w:rsidTr="006A2D5F">
        <w:trPr>
          <w:trHeight w:val="240"/>
        </w:trPr>
        <w:tc>
          <w:tcPr>
            <w:tcW w:w="2448"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ACRNs with</w:t>
            </w:r>
            <w:r w:rsidRPr="001B3F6C">
              <w:rPr>
                <w:spacing w:val="-7"/>
                <w:szCs w:val="20"/>
              </w:rPr>
              <w:t xml:space="preserve"> </w:t>
            </w:r>
            <w:r w:rsidRPr="001B3F6C">
              <w:rPr>
                <w:spacing w:val="-6"/>
                <w:szCs w:val="20"/>
              </w:rPr>
              <w:t>the same</w:t>
            </w:r>
            <w:r w:rsidRPr="001B3F6C">
              <w:rPr>
                <w:spacing w:val="-7"/>
                <w:szCs w:val="20"/>
              </w:rPr>
              <w:t xml:space="preserve"> </w:t>
            </w:r>
            <w:r w:rsidRPr="001B3F6C">
              <w:rPr>
                <w:spacing w:val="-6"/>
                <w:szCs w:val="20"/>
              </w:rPr>
              <w:t>fiscal</w:t>
            </w:r>
            <w:r w:rsidRPr="001B3F6C">
              <w:rPr>
                <w:spacing w:val="-7"/>
                <w:szCs w:val="20"/>
              </w:rPr>
              <w:t xml:space="preserve"> </w:t>
            </w:r>
            <w:r w:rsidRPr="001B3F6C">
              <w:rPr>
                <w:spacing w:val="-6"/>
                <w:szCs w:val="20"/>
              </w:rPr>
              <w:t>year,</w:t>
            </w:r>
          </w:p>
        </w:tc>
      </w:tr>
      <w:tr w:rsidR="003C0E27" w:rsidRPr="001B3F6C" w:rsidTr="006A2D5F">
        <w:trPr>
          <w:trHeight w:val="240"/>
        </w:trPr>
        <w:tc>
          <w:tcPr>
            <w:tcW w:w="2448"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those</w:t>
            </w:r>
            <w:r w:rsidRPr="001B3F6C">
              <w:rPr>
                <w:spacing w:val="-8"/>
                <w:szCs w:val="20"/>
              </w:rPr>
              <w:t xml:space="preserve"> </w:t>
            </w:r>
            <w:r w:rsidRPr="001B3F6C">
              <w:rPr>
                <w:spacing w:val="-6"/>
                <w:szCs w:val="20"/>
              </w:rPr>
              <w:t>amounts</w:t>
            </w:r>
            <w:r w:rsidRPr="001B3F6C">
              <w:rPr>
                <w:spacing w:val="-5"/>
                <w:szCs w:val="20"/>
              </w:rPr>
              <w:t xml:space="preserve"> </w:t>
            </w:r>
            <w:r w:rsidRPr="001B3F6C">
              <w:rPr>
                <w:spacing w:val="-6"/>
                <w:szCs w:val="20"/>
              </w:rPr>
              <w:t>will</w:t>
            </w:r>
            <w:r w:rsidRPr="001B3F6C">
              <w:rPr>
                <w:spacing w:val="-7"/>
                <w:szCs w:val="20"/>
              </w:rPr>
              <w:t xml:space="preserve"> </w:t>
            </w:r>
            <w:r w:rsidRPr="001B3F6C">
              <w:rPr>
                <w:spacing w:val="-6"/>
                <w:szCs w:val="20"/>
              </w:rPr>
              <w:t>be</w:t>
            </w:r>
            <w:r w:rsidRPr="001B3F6C">
              <w:rPr>
                <w:spacing w:val="-7"/>
                <w:szCs w:val="20"/>
              </w:rPr>
              <w:t xml:space="preserve"> </w:t>
            </w:r>
            <w:r w:rsidRPr="001B3F6C">
              <w:rPr>
                <w:spacing w:val="-6"/>
                <w:szCs w:val="20"/>
              </w:rPr>
              <w:t>prorated to</w:t>
            </w:r>
          </w:p>
        </w:tc>
      </w:tr>
      <w:tr w:rsidR="003C0E27" w:rsidRPr="001B3F6C" w:rsidTr="006A2D5F">
        <w:trPr>
          <w:trHeight w:val="239"/>
        </w:trPr>
        <w:tc>
          <w:tcPr>
            <w:tcW w:w="2448"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the</w:t>
            </w:r>
            <w:r w:rsidRPr="001B3F6C">
              <w:rPr>
                <w:spacing w:val="-7"/>
                <w:szCs w:val="20"/>
              </w:rPr>
              <w:t xml:space="preserve"> </w:t>
            </w:r>
            <w:r w:rsidRPr="001B3F6C">
              <w:rPr>
                <w:spacing w:val="-6"/>
                <w:szCs w:val="20"/>
              </w:rPr>
              <w:t>available</w:t>
            </w:r>
            <w:r w:rsidRPr="001B3F6C">
              <w:rPr>
                <w:spacing w:val="-8"/>
                <w:szCs w:val="20"/>
              </w:rPr>
              <w:t xml:space="preserve"> </w:t>
            </w:r>
            <w:r w:rsidRPr="001B3F6C">
              <w:rPr>
                <w:spacing w:val="-6"/>
                <w:szCs w:val="20"/>
              </w:rPr>
              <w:t>unliquidated</w:t>
            </w:r>
            <w:r w:rsidRPr="001B3F6C">
              <w:rPr>
                <w:spacing w:val="-7"/>
                <w:szCs w:val="20"/>
              </w:rPr>
              <w:t xml:space="preserve"> </w:t>
            </w:r>
            <w:r w:rsidRPr="001B3F6C">
              <w:rPr>
                <w:spacing w:val="-6"/>
                <w:szCs w:val="20"/>
              </w:rPr>
              <w:t>funds</w:t>
            </w:r>
          </w:p>
        </w:tc>
      </w:tr>
      <w:tr w:rsidR="003C0E27" w:rsidRPr="001B3F6C" w:rsidTr="006A2D5F">
        <w:trPr>
          <w:trHeight w:val="243"/>
        </w:trPr>
        <w:tc>
          <w:tcPr>
            <w:tcW w:w="2448" w:type="dxa"/>
            <w:tcBorders>
              <w:top w:val="nil"/>
            </w:tcBorders>
          </w:tcPr>
          <w:p w:rsidR="003C0E27" w:rsidRPr="001B3F6C" w:rsidRDefault="003C0E27" w:rsidP="003C0E27">
            <w:pPr>
              <w:widowControl w:val="0"/>
              <w:autoSpaceDE w:val="0"/>
              <w:autoSpaceDN w:val="0"/>
              <w:spacing w:after="0" w:line="240" w:lineRule="auto"/>
              <w:rPr>
                <w:szCs w:val="20"/>
              </w:rPr>
            </w:pPr>
          </w:p>
        </w:tc>
        <w:tc>
          <w:tcPr>
            <w:tcW w:w="1620" w:type="dxa"/>
            <w:tcBorders>
              <w:top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for that</w:t>
            </w:r>
            <w:r w:rsidRPr="001B3F6C">
              <w:rPr>
                <w:spacing w:val="-5"/>
                <w:szCs w:val="20"/>
              </w:rPr>
              <w:t xml:space="preserve"> </w:t>
            </w:r>
            <w:r w:rsidRPr="001B3F6C">
              <w:rPr>
                <w:spacing w:val="-6"/>
                <w:szCs w:val="20"/>
              </w:rPr>
              <w:t>year.</w:t>
            </w:r>
          </w:p>
        </w:tc>
      </w:tr>
      <w:tr w:rsidR="003C0E27" w:rsidRPr="001B3F6C" w:rsidTr="006A2D5F">
        <w:trPr>
          <w:trHeight w:val="236"/>
        </w:trPr>
        <w:tc>
          <w:tcPr>
            <w:tcW w:w="2448" w:type="dxa"/>
            <w:tcBorders>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52.232-1,</w:t>
            </w:r>
            <w:r w:rsidRPr="001B3F6C">
              <w:rPr>
                <w:spacing w:val="-7"/>
                <w:szCs w:val="20"/>
              </w:rPr>
              <w:t xml:space="preserve"> </w:t>
            </w:r>
            <w:r w:rsidRPr="001B3F6C">
              <w:rPr>
                <w:spacing w:val="-6"/>
                <w:szCs w:val="20"/>
              </w:rPr>
              <w:t>Payments;</w:t>
            </w:r>
          </w:p>
        </w:tc>
        <w:tc>
          <w:tcPr>
            <w:tcW w:w="1620" w:type="dxa"/>
            <w:tcBorders>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2"/>
                <w:szCs w:val="20"/>
              </w:rPr>
              <w:t>Invoice</w:t>
            </w:r>
          </w:p>
        </w:tc>
        <w:tc>
          <w:tcPr>
            <w:tcW w:w="630" w:type="dxa"/>
            <w:tcBorders>
              <w:bottom w:val="nil"/>
            </w:tcBorders>
          </w:tcPr>
          <w:p w:rsidR="003C0E27" w:rsidRPr="001B3F6C" w:rsidRDefault="003C0E27" w:rsidP="003C0E27">
            <w:pPr>
              <w:widowControl w:val="0"/>
              <w:autoSpaceDE w:val="0"/>
              <w:autoSpaceDN w:val="0"/>
              <w:spacing w:after="0" w:line="240" w:lineRule="auto"/>
              <w:ind w:left="13"/>
              <w:jc w:val="center"/>
              <w:rPr>
                <w:szCs w:val="20"/>
              </w:rPr>
            </w:pPr>
            <w:r w:rsidRPr="001B3F6C">
              <w:rPr>
                <w:w w:val="99"/>
                <w:szCs w:val="20"/>
              </w:rPr>
              <w:t>X</w:t>
            </w:r>
          </w:p>
        </w:tc>
        <w:tc>
          <w:tcPr>
            <w:tcW w:w="630" w:type="dxa"/>
            <w:tcBorders>
              <w:bottom w:val="nil"/>
            </w:tcBorders>
          </w:tcPr>
          <w:p w:rsidR="003C0E27" w:rsidRPr="001B3F6C" w:rsidRDefault="003C0E27" w:rsidP="003C0E27">
            <w:pPr>
              <w:widowControl w:val="0"/>
              <w:autoSpaceDE w:val="0"/>
              <w:autoSpaceDN w:val="0"/>
              <w:spacing w:after="0" w:line="240" w:lineRule="auto"/>
              <w:ind w:left="13"/>
              <w:jc w:val="center"/>
              <w:rPr>
                <w:szCs w:val="20"/>
              </w:rPr>
            </w:pPr>
            <w:r w:rsidRPr="001B3F6C">
              <w:rPr>
                <w:w w:val="99"/>
                <w:szCs w:val="20"/>
              </w:rPr>
              <w:t>X</w:t>
            </w:r>
          </w:p>
        </w:tc>
        <w:tc>
          <w:tcPr>
            <w:tcW w:w="720" w:type="dxa"/>
            <w:tcBorders>
              <w:bottom w:val="nil"/>
            </w:tcBorders>
          </w:tcPr>
          <w:p w:rsidR="003C0E27" w:rsidRPr="001B3F6C" w:rsidRDefault="003C0E27" w:rsidP="003C0E27">
            <w:pPr>
              <w:widowControl w:val="0"/>
              <w:autoSpaceDE w:val="0"/>
              <w:autoSpaceDN w:val="0"/>
              <w:spacing w:after="0" w:line="240" w:lineRule="auto"/>
              <w:ind w:left="183"/>
              <w:rPr>
                <w:szCs w:val="20"/>
              </w:rPr>
            </w:pPr>
            <w:r w:rsidRPr="001B3F6C">
              <w:rPr>
                <w:spacing w:val="-5"/>
                <w:szCs w:val="20"/>
              </w:rPr>
              <w:t>N/A</w:t>
            </w:r>
          </w:p>
        </w:tc>
        <w:tc>
          <w:tcPr>
            <w:tcW w:w="3330" w:type="dxa"/>
            <w:tcBorders>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Line</w:t>
            </w:r>
            <w:r w:rsidRPr="001B3F6C">
              <w:rPr>
                <w:spacing w:val="-7"/>
                <w:szCs w:val="20"/>
              </w:rPr>
              <w:t xml:space="preserve"> </w:t>
            </w:r>
            <w:r w:rsidRPr="001B3F6C">
              <w:rPr>
                <w:spacing w:val="-6"/>
                <w:szCs w:val="20"/>
              </w:rPr>
              <w:t>item</w:t>
            </w:r>
            <w:r w:rsidRPr="001B3F6C">
              <w:rPr>
                <w:spacing w:val="-7"/>
                <w:szCs w:val="20"/>
              </w:rPr>
              <w:t xml:space="preserve"> </w:t>
            </w:r>
            <w:r w:rsidRPr="001B3F6C">
              <w:rPr>
                <w:spacing w:val="-6"/>
                <w:szCs w:val="20"/>
              </w:rPr>
              <w:t>specific</w:t>
            </w:r>
            <w:r w:rsidRPr="001B3F6C">
              <w:rPr>
                <w:spacing w:val="-7"/>
                <w:szCs w:val="20"/>
              </w:rPr>
              <w:t xml:space="preserve"> </w:t>
            </w:r>
            <w:r w:rsidRPr="001B3F6C">
              <w:rPr>
                <w:spacing w:val="-6"/>
                <w:szCs w:val="20"/>
              </w:rPr>
              <w:t>proration.</w:t>
            </w:r>
          </w:p>
        </w:tc>
      </w:tr>
      <w:tr w:rsidR="003C0E27" w:rsidRPr="001B3F6C" w:rsidTr="006A2D5F">
        <w:trPr>
          <w:trHeight w:val="239"/>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52.232-2,</w:t>
            </w:r>
            <w:r w:rsidRPr="001B3F6C">
              <w:rPr>
                <w:spacing w:val="-7"/>
                <w:szCs w:val="20"/>
              </w:rPr>
              <w:t xml:space="preserve"> </w:t>
            </w:r>
            <w:r w:rsidRPr="001B3F6C">
              <w:rPr>
                <w:spacing w:val="-6"/>
                <w:szCs w:val="20"/>
              </w:rPr>
              <w:t>Payments</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If there is</w:t>
            </w:r>
            <w:r w:rsidRPr="001B3F6C">
              <w:rPr>
                <w:spacing w:val="-4"/>
                <w:szCs w:val="20"/>
              </w:rPr>
              <w:t xml:space="preserve"> </w:t>
            </w:r>
            <w:r w:rsidRPr="001B3F6C">
              <w:rPr>
                <w:spacing w:val="-6"/>
                <w:szCs w:val="20"/>
              </w:rPr>
              <w:t>more than one</w:t>
            </w:r>
            <w:r w:rsidRPr="001B3F6C">
              <w:rPr>
                <w:spacing w:val="-21"/>
                <w:szCs w:val="20"/>
              </w:rPr>
              <w:t xml:space="preserve"> </w:t>
            </w:r>
            <w:r w:rsidRPr="001B3F6C">
              <w:rPr>
                <w:spacing w:val="-6"/>
                <w:szCs w:val="20"/>
              </w:rPr>
              <w:t>ACRN</w:t>
            </w:r>
          </w:p>
        </w:tc>
      </w:tr>
      <w:tr w:rsidR="003C0E27" w:rsidRPr="001B3F6C" w:rsidTr="006A2D5F">
        <w:trPr>
          <w:trHeight w:val="240"/>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Under</w:t>
            </w:r>
            <w:r w:rsidRPr="001B3F6C">
              <w:rPr>
                <w:spacing w:val="-10"/>
                <w:szCs w:val="20"/>
              </w:rPr>
              <w:t xml:space="preserve"> </w:t>
            </w:r>
            <w:r w:rsidRPr="001B3F6C">
              <w:rPr>
                <w:spacing w:val="-6"/>
                <w:szCs w:val="20"/>
              </w:rPr>
              <w:t>Fixed-Price</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within</w:t>
            </w:r>
            <w:r w:rsidRPr="001B3F6C">
              <w:rPr>
                <w:spacing w:val="-7"/>
                <w:szCs w:val="20"/>
              </w:rPr>
              <w:t xml:space="preserve"> </w:t>
            </w:r>
            <w:r w:rsidRPr="001B3F6C">
              <w:rPr>
                <w:spacing w:val="-6"/>
                <w:szCs w:val="20"/>
              </w:rPr>
              <w:t>a deliverable</w:t>
            </w:r>
            <w:r w:rsidRPr="001B3F6C">
              <w:rPr>
                <w:spacing w:val="-7"/>
                <w:szCs w:val="20"/>
              </w:rPr>
              <w:t xml:space="preserve"> </w:t>
            </w:r>
            <w:r w:rsidRPr="001B3F6C">
              <w:rPr>
                <w:spacing w:val="-6"/>
                <w:szCs w:val="20"/>
              </w:rPr>
              <w:t>line</w:t>
            </w:r>
            <w:r w:rsidRPr="001B3F6C">
              <w:rPr>
                <w:spacing w:val="-7"/>
                <w:szCs w:val="20"/>
              </w:rPr>
              <w:t xml:space="preserve"> </w:t>
            </w:r>
            <w:r w:rsidRPr="001B3F6C">
              <w:rPr>
                <w:spacing w:val="-6"/>
                <w:szCs w:val="20"/>
              </w:rPr>
              <w:t>item or</w:t>
            </w:r>
          </w:p>
        </w:tc>
      </w:tr>
      <w:tr w:rsidR="003C0E27" w:rsidRPr="001B3F6C" w:rsidTr="006A2D5F">
        <w:trPr>
          <w:trHeight w:val="240"/>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7"/>
                <w:szCs w:val="20"/>
              </w:rPr>
              <w:t>Research</w:t>
            </w:r>
            <w:r w:rsidRPr="001B3F6C">
              <w:rPr>
                <w:szCs w:val="20"/>
              </w:rPr>
              <w:t xml:space="preserve"> </w:t>
            </w:r>
            <w:r w:rsidRPr="001B3F6C">
              <w:rPr>
                <w:spacing w:val="-5"/>
                <w:szCs w:val="20"/>
              </w:rPr>
              <w:t>and</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deliverable</w:t>
            </w:r>
            <w:r w:rsidRPr="001B3F6C">
              <w:rPr>
                <w:spacing w:val="-8"/>
                <w:szCs w:val="20"/>
              </w:rPr>
              <w:t xml:space="preserve"> </w:t>
            </w:r>
            <w:r w:rsidRPr="001B3F6C">
              <w:rPr>
                <w:spacing w:val="-6"/>
                <w:szCs w:val="20"/>
              </w:rPr>
              <w:t>subline</w:t>
            </w:r>
            <w:r w:rsidRPr="001B3F6C">
              <w:rPr>
                <w:spacing w:val="-7"/>
                <w:szCs w:val="20"/>
              </w:rPr>
              <w:t xml:space="preserve"> </w:t>
            </w:r>
            <w:r w:rsidRPr="001B3F6C">
              <w:rPr>
                <w:spacing w:val="-6"/>
                <w:szCs w:val="20"/>
              </w:rPr>
              <w:t>item,</w:t>
            </w:r>
            <w:r w:rsidRPr="001B3F6C">
              <w:rPr>
                <w:spacing w:val="-7"/>
                <w:szCs w:val="20"/>
              </w:rPr>
              <w:t xml:space="preserve"> </w:t>
            </w:r>
            <w:r w:rsidRPr="001B3F6C">
              <w:rPr>
                <w:spacing w:val="-6"/>
                <w:szCs w:val="20"/>
              </w:rPr>
              <w:t>the</w:t>
            </w:r>
          </w:p>
        </w:tc>
      </w:tr>
      <w:tr w:rsidR="003C0E27" w:rsidRPr="001B3F6C" w:rsidTr="006A2D5F">
        <w:trPr>
          <w:trHeight w:val="240"/>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2"/>
                <w:szCs w:val="20"/>
              </w:rPr>
              <w:t>Development</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funds</w:t>
            </w:r>
            <w:r w:rsidRPr="001B3F6C">
              <w:rPr>
                <w:spacing w:val="-7"/>
                <w:szCs w:val="20"/>
              </w:rPr>
              <w:t xml:space="preserve"> </w:t>
            </w:r>
            <w:r w:rsidRPr="001B3F6C">
              <w:rPr>
                <w:spacing w:val="-6"/>
                <w:szCs w:val="20"/>
              </w:rPr>
              <w:t>will be</w:t>
            </w:r>
            <w:r w:rsidRPr="001B3F6C">
              <w:rPr>
                <w:spacing w:val="-8"/>
                <w:szCs w:val="20"/>
              </w:rPr>
              <w:t xml:space="preserve"> </w:t>
            </w:r>
            <w:r w:rsidRPr="001B3F6C">
              <w:rPr>
                <w:spacing w:val="-6"/>
                <w:szCs w:val="20"/>
              </w:rPr>
              <w:t>allocated</w:t>
            </w:r>
            <w:r w:rsidRPr="001B3F6C">
              <w:rPr>
                <w:spacing w:val="-5"/>
                <w:szCs w:val="20"/>
              </w:rPr>
              <w:t xml:space="preserve"> </w:t>
            </w:r>
            <w:r w:rsidRPr="001B3F6C">
              <w:rPr>
                <w:spacing w:val="-6"/>
                <w:szCs w:val="20"/>
              </w:rPr>
              <w:t>in the</w:t>
            </w:r>
          </w:p>
        </w:tc>
      </w:tr>
      <w:tr w:rsidR="003C0E27" w:rsidRPr="001B3F6C" w:rsidTr="006A2D5F">
        <w:trPr>
          <w:trHeight w:val="240"/>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2"/>
                <w:szCs w:val="20"/>
              </w:rPr>
              <w:t>Contracts;</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same</w:t>
            </w:r>
            <w:r w:rsidRPr="001B3F6C">
              <w:rPr>
                <w:spacing w:val="-7"/>
                <w:szCs w:val="20"/>
              </w:rPr>
              <w:t xml:space="preserve"> </w:t>
            </w:r>
            <w:r w:rsidRPr="001B3F6C">
              <w:rPr>
                <w:spacing w:val="-6"/>
                <w:szCs w:val="20"/>
              </w:rPr>
              <w:t>proportion</w:t>
            </w:r>
            <w:r w:rsidRPr="001B3F6C">
              <w:rPr>
                <w:spacing w:val="-7"/>
                <w:szCs w:val="20"/>
              </w:rPr>
              <w:t xml:space="preserve"> </w:t>
            </w:r>
            <w:r w:rsidRPr="001B3F6C">
              <w:rPr>
                <w:spacing w:val="-6"/>
                <w:szCs w:val="20"/>
              </w:rPr>
              <w:t>as the amount</w:t>
            </w:r>
          </w:p>
        </w:tc>
      </w:tr>
      <w:tr w:rsidR="003C0E27" w:rsidRPr="001B3F6C" w:rsidTr="006A2D5F">
        <w:trPr>
          <w:trHeight w:val="240"/>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52.232-3,</w:t>
            </w:r>
            <w:r w:rsidRPr="001B3F6C">
              <w:rPr>
                <w:spacing w:val="-7"/>
                <w:szCs w:val="20"/>
              </w:rPr>
              <w:t xml:space="preserve"> </w:t>
            </w:r>
            <w:r w:rsidRPr="001B3F6C">
              <w:rPr>
                <w:spacing w:val="-6"/>
                <w:szCs w:val="20"/>
              </w:rPr>
              <w:t>Payments</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of funding</w:t>
            </w:r>
            <w:r w:rsidRPr="001B3F6C">
              <w:rPr>
                <w:spacing w:val="-7"/>
                <w:szCs w:val="20"/>
              </w:rPr>
              <w:t xml:space="preserve"> </w:t>
            </w:r>
            <w:r w:rsidRPr="001B3F6C">
              <w:rPr>
                <w:spacing w:val="-6"/>
                <w:szCs w:val="20"/>
              </w:rPr>
              <w:t>currently</w:t>
            </w:r>
            <w:r w:rsidRPr="001B3F6C">
              <w:rPr>
                <w:spacing w:val="-5"/>
                <w:szCs w:val="20"/>
              </w:rPr>
              <w:t xml:space="preserve"> </w:t>
            </w:r>
            <w:r w:rsidRPr="001B3F6C">
              <w:rPr>
                <w:spacing w:val="-6"/>
                <w:szCs w:val="20"/>
              </w:rPr>
              <w:t>unliquidated</w:t>
            </w:r>
          </w:p>
        </w:tc>
      </w:tr>
      <w:tr w:rsidR="003C0E27" w:rsidRPr="001B3F6C" w:rsidTr="006A2D5F">
        <w:trPr>
          <w:trHeight w:val="240"/>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Under</w:t>
            </w:r>
            <w:r w:rsidRPr="001B3F6C">
              <w:rPr>
                <w:spacing w:val="-7"/>
                <w:szCs w:val="20"/>
              </w:rPr>
              <w:t xml:space="preserve"> </w:t>
            </w:r>
            <w:r w:rsidRPr="001B3F6C">
              <w:rPr>
                <w:spacing w:val="-2"/>
                <w:szCs w:val="20"/>
              </w:rPr>
              <w:t>Personal</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for</w:t>
            </w:r>
            <w:r w:rsidRPr="001B3F6C">
              <w:rPr>
                <w:spacing w:val="-7"/>
                <w:szCs w:val="20"/>
              </w:rPr>
              <w:t xml:space="preserve"> </w:t>
            </w:r>
            <w:r w:rsidRPr="001B3F6C">
              <w:rPr>
                <w:spacing w:val="-6"/>
                <w:szCs w:val="20"/>
              </w:rPr>
              <w:t>each</w:t>
            </w:r>
            <w:r w:rsidRPr="001B3F6C">
              <w:rPr>
                <w:spacing w:val="-18"/>
                <w:szCs w:val="20"/>
              </w:rPr>
              <w:t xml:space="preserve"> </w:t>
            </w:r>
            <w:r w:rsidRPr="001B3F6C">
              <w:rPr>
                <w:spacing w:val="-6"/>
                <w:szCs w:val="20"/>
              </w:rPr>
              <w:t>ACRN on the</w:t>
            </w:r>
            <w:r w:rsidRPr="001B3F6C">
              <w:rPr>
                <w:spacing w:val="-8"/>
                <w:szCs w:val="20"/>
              </w:rPr>
              <w:t xml:space="preserve"> </w:t>
            </w:r>
            <w:r w:rsidRPr="001B3F6C">
              <w:rPr>
                <w:spacing w:val="-6"/>
                <w:szCs w:val="20"/>
              </w:rPr>
              <w:t>deliverable</w:t>
            </w:r>
          </w:p>
        </w:tc>
      </w:tr>
      <w:tr w:rsidR="003C0E27" w:rsidRPr="001B3F6C" w:rsidTr="006A2D5F">
        <w:trPr>
          <w:trHeight w:val="240"/>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7"/>
                <w:szCs w:val="20"/>
              </w:rPr>
              <w:t>Services</w:t>
            </w:r>
            <w:r w:rsidRPr="001B3F6C">
              <w:rPr>
                <w:szCs w:val="20"/>
              </w:rPr>
              <w:t xml:space="preserve"> </w:t>
            </w:r>
            <w:r w:rsidRPr="001B3F6C">
              <w:rPr>
                <w:spacing w:val="-2"/>
                <w:szCs w:val="20"/>
              </w:rPr>
              <w:t>Contracts;</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line</w:t>
            </w:r>
            <w:r w:rsidRPr="001B3F6C">
              <w:rPr>
                <w:spacing w:val="-7"/>
                <w:szCs w:val="20"/>
              </w:rPr>
              <w:t xml:space="preserve"> </w:t>
            </w:r>
            <w:r w:rsidRPr="001B3F6C">
              <w:rPr>
                <w:spacing w:val="-6"/>
                <w:szCs w:val="20"/>
              </w:rPr>
              <w:t>or deliverable</w:t>
            </w:r>
            <w:r w:rsidRPr="001B3F6C">
              <w:rPr>
                <w:spacing w:val="-7"/>
                <w:szCs w:val="20"/>
              </w:rPr>
              <w:t xml:space="preserve"> </w:t>
            </w:r>
            <w:r w:rsidRPr="001B3F6C">
              <w:rPr>
                <w:spacing w:val="-6"/>
                <w:szCs w:val="20"/>
              </w:rPr>
              <w:t>subline</w:t>
            </w:r>
            <w:r w:rsidRPr="001B3F6C">
              <w:rPr>
                <w:spacing w:val="-7"/>
                <w:szCs w:val="20"/>
              </w:rPr>
              <w:t xml:space="preserve"> </w:t>
            </w:r>
            <w:r w:rsidRPr="001B3F6C">
              <w:rPr>
                <w:spacing w:val="-6"/>
                <w:szCs w:val="20"/>
              </w:rPr>
              <w:t>item for</w:t>
            </w:r>
          </w:p>
        </w:tc>
      </w:tr>
      <w:tr w:rsidR="003C0E27" w:rsidRPr="001B3F6C" w:rsidTr="006A2D5F">
        <w:trPr>
          <w:trHeight w:val="241"/>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52.232-4,</w:t>
            </w:r>
            <w:r w:rsidRPr="001B3F6C">
              <w:rPr>
                <w:spacing w:val="-7"/>
                <w:szCs w:val="20"/>
              </w:rPr>
              <w:t xml:space="preserve"> </w:t>
            </w:r>
            <w:r w:rsidRPr="001B3F6C">
              <w:rPr>
                <w:spacing w:val="-6"/>
                <w:szCs w:val="20"/>
              </w:rPr>
              <w:t>Payments</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which</w:t>
            </w:r>
            <w:r w:rsidRPr="001B3F6C">
              <w:rPr>
                <w:spacing w:val="-8"/>
                <w:szCs w:val="20"/>
              </w:rPr>
              <w:t xml:space="preserve"> </w:t>
            </w:r>
            <w:r w:rsidRPr="001B3F6C">
              <w:rPr>
                <w:spacing w:val="-6"/>
                <w:szCs w:val="20"/>
              </w:rPr>
              <w:t>payment</w:t>
            </w:r>
            <w:r w:rsidRPr="001B3F6C">
              <w:rPr>
                <w:spacing w:val="-7"/>
                <w:szCs w:val="20"/>
              </w:rPr>
              <w:t xml:space="preserve"> </w:t>
            </w:r>
            <w:r w:rsidRPr="001B3F6C">
              <w:rPr>
                <w:spacing w:val="-6"/>
                <w:szCs w:val="20"/>
              </w:rPr>
              <w:t>is</w:t>
            </w:r>
            <w:r w:rsidRPr="001B3F6C">
              <w:rPr>
                <w:spacing w:val="-5"/>
                <w:szCs w:val="20"/>
              </w:rPr>
              <w:t xml:space="preserve"> </w:t>
            </w:r>
            <w:r w:rsidRPr="001B3F6C">
              <w:rPr>
                <w:spacing w:val="-6"/>
                <w:szCs w:val="20"/>
              </w:rPr>
              <w:t>requested.</w:t>
            </w:r>
          </w:p>
        </w:tc>
      </w:tr>
      <w:tr w:rsidR="003C0E27" w:rsidRPr="001B3F6C" w:rsidTr="006A2D5F">
        <w:trPr>
          <w:trHeight w:val="238"/>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7"/>
                <w:szCs w:val="20"/>
              </w:rPr>
              <w:t>Under</w:t>
            </w:r>
            <w:r w:rsidRPr="001B3F6C">
              <w:rPr>
                <w:spacing w:val="-6"/>
                <w:szCs w:val="20"/>
              </w:rPr>
              <w:t xml:space="preserve"> </w:t>
            </w:r>
            <w:r w:rsidRPr="001B3F6C">
              <w:rPr>
                <w:spacing w:val="-2"/>
                <w:szCs w:val="20"/>
              </w:rPr>
              <w:t>Transportation</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r>
      <w:tr w:rsidR="003C0E27" w:rsidRPr="001B3F6C" w:rsidTr="006A2D5F">
        <w:trPr>
          <w:trHeight w:val="240"/>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 xml:space="preserve">Contracts </w:t>
            </w:r>
            <w:r w:rsidRPr="001B3F6C">
              <w:rPr>
                <w:spacing w:val="-5"/>
                <w:szCs w:val="20"/>
              </w:rPr>
              <w:t>and</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r>
      <w:tr w:rsidR="003C0E27" w:rsidRPr="001B3F6C" w:rsidTr="006A2D5F">
        <w:trPr>
          <w:trHeight w:val="240"/>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8"/>
                <w:szCs w:val="20"/>
              </w:rPr>
              <w:t>Transportation-</w:t>
            </w:r>
            <w:r w:rsidRPr="001B3F6C">
              <w:rPr>
                <w:spacing w:val="-2"/>
                <w:szCs w:val="20"/>
              </w:rPr>
              <w:t>Related</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r>
      <w:tr w:rsidR="003C0E27" w:rsidRPr="001B3F6C" w:rsidTr="006A2D5F">
        <w:trPr>
          <w:trHeight w:val="239"/>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Services</w:t>
            </w:r>
            <w:r w:rsidRPr="001B3F6C">
              <w:rPr>
                <w:spacing w:val="-8"/>
                <w:szCs w:val="20"/>
              </w:rPr>
              <w:t xml:space="preserve"> </w:t>
            </w:r>
            <w:r w:rsidRPr="001B3F6C">
              <w:rPr>
                <w:spacing w:val="-6"/>
                <w:szCs w:val="20"/>
              </w:rPr>
              <w:t>Contracts;</w:t>
            </w:r>
            <w:r w:rsidRPr="001B3F6C">
              <w:rPr>
                <w:spacing w:val="-8"/>
                <w:szCs w:val="20"/>
              </w:rPr>
              <w:t xml:space="preserve"> </w:t>
            </w:r>
            <w:r w:rsidRPr="001B3F6C">
              <w:rPr>
                <w:spacing w:val="-6"/>
                <w:szCs w:val="20"/>
              </w:rPr>
              <w:t>and</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r>
      <w:tr w:rsidR="003C0E27" w:rsidRPr="001B3F6C" w:rsidTr="006A2D5F">
        <w:trPr>
          <w:trHeight w:val="239"/>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lastRenderedPageBreak/>
              <w:t>52.232-6,</w:t>
            </w:r>
            <w:r w:rsidRPr="001B3F6C">
              <w:rPr>
                <w:spacing w:val="-7"/>
                <w:szCs w:val="20"/>
              </w:rPr>
              <w:t xml:space="preserve"> </w:t>
            </w:r>
            <w:r w:rsidRPr="001B3F6C">
              <w:rPr>
                <w:spacing w:val="-6"/>
                <w:szCs w:val="20"/>
              </w:rPr>
              <w:t>Payments</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r>
      <w:tr w:rsidR="003C0E27" w:rsidRPr="001B3F6C" w:rsidTr="006A2D5F">
        <w:trPr>
          <w:trHeight w:val="240"/>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Under</w:t>
            </w:r>
            <w:r w:rsidRPr="001B3F6C">
              <w:rPr>
                <w:spacing w:val="-7"/>
                <w:szCs w:val="20"/>
              </w:rPr>
              <w:t xml:space="preserve"> </w:t>
            </w:r>
            <w:r w:rsidRPr="001B3F6C">
              <w:rPr>
                <w:spacing w:val="-2"/>
                <w:szCs w:val="20"/>
              </w:rPr>
              <w:t>Communication</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r>
      <w:tr w:rsidR="003C0E27" w:rsidRPr="001B3F6C" w:rsidTr="006A2D5F">
        <w:trPr>
          <w:trHeight w:val="239"/>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Service</w:t>
            </w:r>
            <w:r w:rsidRPr="001B3F6C">
              <w:rPr>
                <w:spacing w:val="-8"/>
                <w:szCs w:val="20"/>
              </w:rPr>
              <w:t xml:space="preserve"> </w:t>
            </w:r>
            <w:r w:rsidRPr="001B3F6C">
              <w:rPr>
                <w:spacing w:val="-6"/>
                <w:szCs w:val="20"/>
              </w:rPr>
              <w:t>Contracts With</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r>
      <w:tr w:rsidR="003C0E27" w:rsidRPr="001B3F6C" w:rsidTr="006A2D5F">
        <w:trPr>
          <w:trHeight w:val="243"/>
        </w:trPr>
        <w:tc>
          <w:tcPr>
            <w:tcW w:w="2448" w:type="dxa"/>
            <w:tcBorders>
              <w:top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7"/>
                <w:szCs w:val="20"/>
              </w:rPr>
              <w:t>Common</w:t>
            </w:r>
            <w:r w:rsidRPr="001B3F6C">
              <w:rPr>
                <w:spacing w:val="-4"/>
                <w:szCs w:val="20"/>
              </w:rPr>
              <w:t xml:space="preserve"> </w:t>
            </w:r>
            <w:r w:rsidRPr="001B3F6C">
              <w:rPr>
                <w:spacing w:val="-2"/>
                <w:szCs w:val="20"/>
              </w:rPr>
              <w:t>Carriers</w:t>
            </w:r>
          </w:p>
        </w:tc>
        <w:tc>
          <w:tcPr>
            <w:tcW w:w="1620" w:type="dxa"/>
            <w:tcBorders>
              <w:top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tcBorders>
          </w:tcPr>
          <w:p w:rsidR="003C0E27" w:rsidRPr="001B3F6C" w:rsidRDefault="003C0E27" w:rsidP="003C0E27">
            <w:pPr>
              <w:widowControl w:val="0"/>
              <w:autoSpaceDE w:val="0"/>
              <w:autoSpaceDN w:val="0"/>
              <w:spacing w:after="0" w:line="240" w:lineRule="auto"/>
              <w:rPr>
                <w:szCs w:val="20"/>
              </w:rPr>
            </w:pPr>
          </w:p>
        </w:tc>
      </w:tr>
    </w:tbl>
    <w:p w:rsidR="003C0E27" w:rsidRDefault="003C0E27" w:rsidP="003C0E27">
      <w:pPr>
        <w:tabs>
          <w:tab w:val="left" w:pos="90"/>
        </w:tabs>
        <w:spacing w:after="0" w:line="240" w:lineRule="auto"/>
        <w:ind w:left="1440" w:hanging="1440"/>
        <w:rPr>
          <w:b/>
          <w:szCs w:val="20"/>
          <w:lang w:val="en"/>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8"/>
        <w:gridCol w:w="1620"/>
        <w:gridCol w:w="630"/>
        <w:gridCol w:w="630"/>
        <w:gridCol w:w="720"/>
        <w:gridCol w:w="3330"/>
      </w:tblGrid>
      <w:tr w:rsidR="003C0E27" w:rsidRPr="001B3F6C" w:rsidTr="006A2D5F">
        <w:trPr>
          <w:trHeight w:val="403"/>
        </w:trPr>
        <w:tc>
          <w:tcPr>
            <w:tcW w:w="9378" w:type="dxa"/>
            <w:gridSpan w:val="6"/>
          </w:tcPr>
          <w:p w:rsidR="003C0E27" w:rsidRPr="001B3F6C" w:rsidRDefault="003C0E27" w:rsidP="003C0E27">
            <w:pPr>
              <w:widowControl w:val="0"/>
              <w:autoSpaceDE w:val="0"/>
              <w:autoSpaceDN w:val="0"/>
              <w:spacing w:before="68" w:after="0" w:line="240" w:lineRule="auto"/>
              <w:ind w:left="3457" w:right="3446"/>
              <w:jc w:val="center"/>
              <w:rPr>
                <w:szCs w:val="20"/>
              </w:rPr>
            </w:pPr>
            <w:r w:rsidRPr="001B3F6C">
              <w:rPr>
                <w:spacing w:val="-6"/>
                <w:szCs w:val="20"/>
              </w:rPr>
              <w:t>For</w:t>
            </w:r>
            <w:r w:rsidRPr="001B3F6C">
              <w:rPr>
                <w:spacing w:val="-8"/>
                <w:szCs w:val="20"/>
              </w:rPr>
              <w:t xml:space="preserve"> </w:t>
            </w:r>
            <w:r w:rsidRPr="001B3F6C">
              <w:rPr>
                <w:spacing w:val="-6"/>
                <w:szCs w:val="20"/>
              </w:rPr>
              <w:t>Government</w:t>
            </w:r>
            <w:r w:rsidRPr="001B3F6C">
              <w:rPr>
                <w:spacing w:val="-7"/>
                <w:szCs w:val="20"/>
              </w:rPr>
              <w:t xml:space="preserve"> </w:t>
            </w:r>
            <w:r w:rsidRPr="001B3F6C">
              <w:rPr>
                <w:spacing w:val="-6"/>
                <w:szCs w:val="20"/>
              </w:rPr>
              <w:t>Use</w:t>
            </w:r>
            <w:r w:rsidRPr="001B3F6C">
              <w:rPr>
                <w:spacing w:val="-8"/>
                <w:szCs w:val="20"/>
              </w:rPr>
              <w:t xml:space="preserve"> </w:t>
            </w:r>
            <w:r w:rsidRPr="001B3F6C">
              <w:rPr>
                <w:spacing w:val="-6"/>
                <w:szCs w:val="20"/>
              </w:rPr>
              <w:t>Only</w:t>
            </w:r>
          </w:p>
        </w:tc>
      </w:tr>
      <w:tr w:rsidR="003C0E27" w:rsidRPr="001B3F6C" w:rsidTr="006A2D5F">
        <w:trPr>
          <w:trHeight w:val="1484"/>
        </w:trPr>
        <w:tc>
          <w:tcPr>
            <w:tcW w:w="2448" w:type="dxa"/>
          </w:tcPr>
          <w:p w:rsidR="003C0E27" w:rsidRPr="001B3F6C" w:rsidRDefault="003C0E27" w:rsidP="003C0E27">
            <w:pPr>
              <w:widowControl w:val="0"/>
              <w:autoSpaceDE w:val="0"/>
              <w:autoSpaceDN w:val="0"/>
              <w:spacing w:after="0" w:line="240" w:lineRule="auto"/>
              <w:jc w:val="center"/>
              <w:rPr>
                <w:spacing w:val="-2"/>
                <w:szCs w:val="20"/>
              </w:rPr>
            </w:pPr>
          </w:p>
          <w:p w:rsidR="003C0E27" w:rsidRPr="001B3F6C" w:rsidRDefault="003C0E27" w:rsidP="003C0E27">
            <w:pPr>
              <w:widowControl w:val="0"/>
              <w:autoSpaceDE w:val="0"/>
              <w:autoSpaceDN w:val="0"/>
              <w:spacing w:after="0" w:line="240" w:lineRule="auto"/>
              <w:jc w:val="center"/>
              <w:rPr>
                <w:spacing w:val="-2"/>
                <w:szCs w:val="20"/>
              </w:rPr>
            </w:pPr>
          </w:p>
          <w:p w:rsidR="003C0E27" w:rsidRPr="001B3F6C" w:rsidRDefault="003C0E27" w:rsidP="003C0E27">
            <w:pPr>
              <w:widowControl w:val="0"/>
              <w:autoSpaceDE w:val="0"/>
              <w:autoSpaceDN w:val="0"/>
              <w:spacing w:after="0" w:line="240" w:lineRule="auto"/>
              <w:jc w:val="center"/>
              <w:rPr>
                <w:spacing w:val="-2"/>
                <w:szCs w:val="20"/>
              </w:rPr>
            </w:pPr>
            <w:r w:rsidRPr="001B3F6C">
              <w:rPr>
                <w:spacing w:val="-2"/>
                <w:szCs w:val="20"/>
              </w:rPr>
              <w:t>Contract/Order</w:t>
            </w:r>
          </w:p>
          <w:p w:rsidR="003C0E27" w:rsidRPr="001B3F6C" w:rsidRDefault="003C0E27" w:rsidP="003C0E27">
            <w:pPr>
              <w:widowControl w:val="0"/>
              <w:autoSpaceDE w:val="0"/>
              <w:autoSpaceDN w:val="0"/>
              <w:spacing w:after="0" w:line="240" w:lineRule="auto"/>
              <w:jc w:val="center"/>
              <w:rPr>
                <w:szCs w:val="20"/>
              </w:rPr>
            </w:pPr>
            <w:r w:rsidRPr="001B3F6C">
              <w:rPr>
                <w:spacing w:val="-6"/>
                <w:szCs w:val="20"/>
              </w:rPr>
              <w:t>Payment</w:t>
            </w:r>
            <w:r w:rsidRPr="001B3F6C">
              <w:rPr>
                <w:spacing w:val="-10"/>
                <w:szCs w:val="20"/>
              </w:rPr>
              <w:t xml:space="preserve"> </w:t>
            </w:r>
            <w:r w:rsidRPr="001B3F6C">
              <w:rPr>
                <w:spacing w:val="-6"/>
                <w:szCs w:val="20"/>
              </w:rPr>
              <w:t>Clause</w:t>
            </w:r>
          </w:p>
        </w:tc>
        <w:tc>
          <w:tcPr>
            <w:tcW w:w="1620" w:type="dxa"/>
          </w:tcPr>
          <w:p w:rsidR="003C0E27" w:rsidRPr="001B3F6C" w:rsidRDefault="003C0E27" w:rsidP="003C0E27">
            <w:pPr>
              <w:widowControl w:val="0"/>
              <w:autoSpaceDE w:val="0"/>
              <w:autoSpaceDN w:val="0"/>
              <w:spacing w:after="0" w:line="240" w:lineRule="auto"/>
              <w:rPr>
                <w:szCs w:val="20"/>
              </w:rPr>
            </w:pPr>
          </w:p>
          <w:p w:rsidR="003C0E27" w:rsidRPr="001B3F6C" w:rsidRDefault="003C0E27" w:rsidP="003C0E27">
            <w:pPr>
              <w:widowControl w:val="0"/>
              <w:autoSpaceDE w:val="0"/>
              <w:autoSpaceDN w:val="0"/>
              <w:spacing w:after="0" w:line="240" w:lineRule="auto"/>
              <w:rPr>
                <w:szCs w:val="20"/>
              </w:rPr>
            </w:pPr>
          </w:p>
          <w:p w:rsidR="003C0E27" w:rsidRPr="001B3F6C" w:rsidRDefault="003C0E27" w:rsidP="003C0E27">
            <w:pPr>
              <w:widowControl w:val="0"/>
              <w:autoSpaceDE w:val="0"/>
              <w:autoSpaceDN w:val="0"/>
              <w:spacing w:before="192" w:after="0" w:line="240" w:lineRule="auto"/>
              <w:ind w:left="392" w:right="377" w:hanging="5"/>
              <w:jc w:val="center"/>
              <w:rPr>
                <w:szCs w:val="20"/>
              </w:rPr>
            </w:pPr>
            <w:r w:rsidRPr="001B3F6C">
              <w:rPr>
                <w:szCs w:val="20"/>
              </w:rPr>
              <w:t>Type</w:t>
            </w:r>
            <w:r w:rsidRPr="001B3F6C">
              <w:rPr>
                <w:spacing w:val="-2"/>
                <w:szCs w:val="20"/>
              </w:rPr>
              <w:t xml:space="preserve"> </w:t>
            </w:r>
            <w:r w:rsidRPr="001B3F6C">
              <w:rPr>
                <w:szCs w:val="20"/>
              </w:rPr>
              <w:t xml:space="preserve">of </w:t>
            </w:r>
            <w:r w:rsidRPr="001B3F6C">
              <w:rPr>
                <w:spacing w:val="-6"/>
                <w:szCs w:val="20"/>
              </w:rPr>
              <w:t xml:space="preserve">Payment </w:t>
            </w:r>
            <w:r w:rsidRPr="001B3F6C">
              <w:rPr>
                <w:spacing w:val="-2"/>
                <w:szCs w:val="20"/>
              </w:rPr>
              <w:t>Request</w:t>
            </w:r>
          </w:p>
        </w:tc>
        <w:tc>
          <w:tcPr>
            <w:tcW w:w="630" w:type="dxa"/>
            <w:textDirection w:val="btLr"/>
          </w:tcPr>
          <w:p w:rsidR="003C0E27" w:rsidRPr="001B3F6C" w:rsidRDefault="003C0E27" w:rsidP="003C0E27">
            <w:pPr>
              <w:widowControl w:val="0"/>
              <w:autoSpaceDE w:val="0"/>
              <w:autoSpaceDN w:val="0"/>
              <w:spacing w:before="2" w:after="0" w:line="240" w:lineRule="auto"/>
              <w:rPr>
                <w:szCs w:val="20"/>
              </w:rPr>
            </w:pPr>
          </w:p>
          <w:p w:rsidR="003C0E27" w:rsidRPr="001B3F6C" w:rsidRDefault="003C0E27" w:rsidP="003C0E27">
            <w:pPr>
              <w:widowControl w:val="0"/>
              <w:autoSpaceDE w:val="0"/>
              <w:autoSpaceDN w:val="0"/>
              <w:spacing w:before="1" w:after="0" w:line="240" w:lineRule="auto"/>
              <w:ind w:left="419"/>
              <w:rPr>
                <w:szCs w:val="20"/>
              </w:rPr>
            </w:pPr>
            <w:r w:rsidRPr="001B3F6C">
              <w:rPr>
                <w:spacing w:val="-2"/>
                <w:szCs w:val="20"/>
              </w:rPr>
              <w:t>Supply</w:t>
            </w:r>
          </w:p>
        </w:tc>
        <w:tc>
          <w:tcPr>
            <w:tcW w:w="630" w:type="dxa"/>
            <w:textDirection w:val="btLr"/>
          </w:tcPr>
          <w:p w:rsidR="003C0E27" w:rsidRPr="001B3F6C" w:rsidRDefault="003C0E27" w:rsidP="003C0E27">
            <w:pPr>
              <w:widowControl w:val="0"/>
              <w:autoSpaceDE w:val="0"/>
              <w:autoSpaceDN w:val="0"/>
              <w:spacing w:before="2" w:after="0" w:line="240" w:lineRule="auto"/>
              <w:rPr>
                <w:szCs w:val="20"/>
              </w:rPr>
            </w:pPr>
          </w:p>
          <w:p w:rsidR="003C0E27" w:rsidRPr="001B3F6C" w:rsidRDefault="003C0E27" w:rsidP="003C0E27">
            <w:pPr>
              <w:widowControl w:val="0"/>
              <w:autoSpaceDE w:val="0"/>
              <w:autoSpaceDN w:val="0"/>
              <w:spacing w:before="1" w:after="0" w:line="240" w:lineRule="auto"/>
              <w:ind w:left="392"/>
              <w:rPr>
                <w:szCs w:val="20"/>
              </w:rPr>
            </w:pPr>
            <w:r w:rsidRPr="001B3F6C">
              <w:rPr>
                <w:spacing w:val="-2"/>
                <w:szCs w:val="20"/>
              </w:rPr>
              <w:t>Service</w:t>
            </w:r>
          </w:p>
        </w:tc>
        <w:tc>
          <w:tcPr>
            <w:tcW w:w="720" w:type="dxa"/>
            <w:textDirection w:val="btLr"/>
          </w:tcPr>
          <w:p w:rsidR="003C0E27" w:rsidRPr="001B3F6C" w:rsidRDefault="003C0E27" w:rsidP="003C0E27">
            <w:pPr>
              <w:widowControl w:val="0"/>
              <w:autoSpaceDE w:val="0"/>
              <w:autoSpaceDN w:val="0"/>
              <w:spacing w:after="0" w:line="240" w:lineRule="auto"/>
              <w:rPr>
                <w:szCs w:val="20"/>
              </w:rPr>
            </w:pPr>
          </w:p>
          <w:p w:rsidR="003C0E27" w:rsidRPr="001B3F6C" w:rsidRDefault="003C0E27" w:rsidP="003C0E27">
            <w:pPr>
              <w:widowControl w:val="0"/>
              <w:autoSpaceDE w:val="0"/>
              <w:autoSpaceDN w:val="0"/>
              <w:spacing w:before="1" w:after="0" w:line="240" w:lineRule="auto"/>
              <w:ind w:left="154"/>
              <w:rPr>
                <w:szCs w:val="20"/>
              </w:rPr>
            </w:pPr>
            <w:r w:rsidRPr="001B3F6C">
              <w:rPr>
                <w:spacing w:val="-2"/>
                <w:szCs w:val="20"/>
              </w:rPr>
              <w:t>Construction</w:t>
            </w:r>
          </w:p>
        </w:tc>
        <w:tc>
          <w:tcPr>
            <w:tcW w:w="3330" w:type="dxa"/>
          </w:tcPr>
          <w:p w:rsidR="003C0E27" w:rsidRPr="001B3F6C" w:rsidRDefault="003C0E27" w:rsidP="003C0E27">
            <w:pPr>
              <w:widowControl w:val="0"/>
              <w:autoSpaceDE w:val="0"/>
              <w:autoSpaceDN w:val="0"/>
              <w:spacing w:after="0" w:line="240" w:lineRule="auto"/>
              <w:jc w:val="center"/>
              <w:rPr>
                <w:szCs w:val="20"/>
              </w:rPr>
            </w:pPr>
          </w:p>
          <w:p w:rsidR="003C0E27" w:rsidRPr="001B3F6C" w:rsidRDefault="003C0E27" w:rsidP="003C0E27">
            <w:pPr>
              <w:widowControl w:val="0"/>
              <w:autoSpaceDE w:val="0"/>
              <w:autoSpaceDN w:val="0"/>
              <w:spacing w:after="0" w:line="240" w:lineRule="auto"/>
              <w:jc w:val="center"/>
              <w:rPr>
                <w:szCs w:val="20"/>
              </w:rPr>
            </w:pPr>
          </w:p>
          <w:p w:rsidR="003C0E27" w:rsidRPr="001B3F6C" w:rsidRDefault="003C0E27" w:rsidP="003C0E27">
            <w:pPr>
              <w:widowControl w:val="0"/>
              <w:autoSpaceDE w:val="0"/>
              <w:autoSpaceDN w:val="0"/>
              <w:spacing w:after="0" w:line="240" w:lineRule="auto"/>
              <w:jc w:val="center"/>
              <w:rPr>
                <w:szCs w:val="20"/>
              </w:rPr>
            </w:pPr>
            <w:r w:rsidRPr="001B3F6C">
              <w:rPr>
                <w:szCs w:val="20"/>
              </w:rPr>
              <w:t>Payment Office</w:t>
            </w:r>
          </w:p>
          <w:p w:rsidR="003C0E27" w:rsidRPr="001B3F6C" w:rsidRDefault="003C0E27" w:rsidP="003C0E27">
            <w:pPr>
              <w:widowControl w:val="0"/>
              <w:autoSpaceDE w:val="0"/>
              <w:autoSpaceDN w:val="0"/>
              <w:spacing w:after="0" w:line="240" w:lineRule="auto"/>
              <w:jc w:val="center"/>
              <w:rPr>
                <w:szCs w:val="20"/>
              </w:rPr>
            </w:pPr>
            <w:r w:rsidRPr="001B3F6C">
              <w:rPr>
                <w:spacing w:val="-6"/>
                <w:szCs w:val="20"/>
              </w:rPr>
              <w:t>Allocation</w:t>
            </w:r>
            <w:r w:rsidRPr="001B3F6C">
              <w:rPr>
                <w:spacing w:val="-10"/>
                <w:szCs w:val="20"/>
              </w:rPr>
              <w:t xml:space="preserve"> </w:t>
            </w:r>
            <w:r w:rsidRPr="001B3F6C">
              <w:rPr>
                <w:spacing w:val="-6"/>
                <w:szCs w:val="20"/>
              </w:rPr>
              <w:t>Method</w:t>
            </w:r>
          </w:p>
        </w:tc>
      </w:tr>
      <w:tr w:rsidR="003C0E27" w:rsidRPr="001B3F6C" w:rsidTr="006A2D5F">
        <w:trPr>
          <w:trHeight w:val="2879"/>
        </w:trPr>
        <w:tc>
          <w:tcPr>
            <w:tcW w:w="2448" w:type="dxa"/>
          </w:tcPr>
          <w:p w:rsidR="003C0E27" w:rsidRPr="001B3F6C" w:rsidRDefault="003C0E27" w:rsidP="003C0E27">
            <w:pPr>
              <w:widowControl w:val="0"/>
              <w:autoSpaceDE w:val="0"/>
              <w:autoSpaceDN w:val="0"/>
              <w:spacing w:after="0" w:line="240" w:lineRule="auto"/>
              <w:ind w:left="107"/>
              <w:rPr>
                <w:szCs w:val="20"/>
              </w:rPr>
            </w:pPr>
            <w:r w:rsidRPr="001B3F6C">
              <w:rPr>
                <w:szCs w:val="20"/>
              </w:rPr>
              <w:t xml:space="preserve">52.232-5, Payments Under Fixed-Price </w:t>
            </w:r>
            <w:r w:rsidRPr="001B3F6C">
              <w:rPr>
                <w:spacing w:val="-6"/>
                <w:szCs w:val="20"/>
              </w:rPr>
              <w:t>Construction</w:t>
            </w:r>
            <w:r w:rsidRPr="001B3F6C">
              <w:rPr>
                <w:spacing w:val="-11"/>
                <w:szCs w:val="20"/>
              </w:rPr>
              <w:t xml:space="preserve"> </w:t>
            </w:r>
            <w:r w:rsidRPr="001B3F6C">
              <w:rPr>
                <w:spacing w:val="-6"/>
                <w:szCs w:val="20"/>
              </w:rPr>
              <w:t>Contracts</w:t>
            </w:r>
          </w:p>
        </w:tc>
        <w:tc>
          <w:tcPr>
            <w:tcW w:w="1620" w:type="dxa"/>
          </w:tcPr>
          <w:p w:rsidR="003C0E27" w:rsidRPr="001B3F6C" w:rsidRDefault="003C0E27" w:rsidP="003C0E27">
            <w:pPr>
              <w:widowControl w:val="0"/>
              <w:autoSpaceDE w:val="0"/>
              <w:autoSpaceDN w:val="0"/>
              <w:spacing w:after="0" w:line="240" w:lineRule="auto"/>
              <w:ind w:left="107" w:right="319"/>
              <w:rPr>
                <w:szCs w:val="20"/>
              </w:rPr>
            </w:pPr>
            <w:r w:rsidRPr="001B3F6C">
              <w:rPr>
                <w:spacing w:val="-6"/>
                <w:szCs w:val="20"/>
              </w:rPr>
              <w:t xml:space="preserve">Construction </w:t>
            </w:r>
            <w:r w:rsidRPr="001B3F6C">
              <w:rPr>
                <w:spacing w:val="-2"/>
                <w:szCs w:val="20"/>
              </w:rPr>
              <w:t>Payment Invoice</w:t>
            </w:r>
          </w:p>
        </w:tc>
        <w:tc>
          <w:tcPr>
            <w:tcW w:w="630" w:type="dxa"/>
          </w:tcPr>
          <w:p w:rsidR="003C0E27" w:rsidRPr="001B3F6C" w:rsidRDefault="003C0E27" w:rsidP="003C0E27">
            <w:pPr>
              <w:widowControl w:val="0"/>
              <w:autoSpaceDE w:val="0"/>
              <w:autoSpaceDN w:val="0"/>
              <w:spacing w:after="0" w:line="240" w:lineRule="auto"/>
              <w:ind w:left="121" w:right="107"/>
              <w:jc w:val="center"/>
              <w:rPr>
                <w:szCs w:val="20"/>
              </w:rPr>
            </w:pPr>
            <w:r w:rsidRPr="001B3F6C">
              <w:rPr>
                <w:spacing w:val="-5"/>
                <w:szCs w:val="20"/>
              </w:rPr>
              <w:t>N/A</w:t>
            </w:r>
          </w:p>
        </w:tc>
        <w:tc>
          <w:tcPr>
            <w:tcW w:w="630" w:type="dxa"/>
          </w:tcPr>
          <w:p w:rsidR="003C0E27" w:rsidRPr="001B3F6C" w:rsidRDefault="003C0E27" w:rsidP="003C0E27">
            <w:pPr>
              <w:widowControl w:val="0"/>
              <w:autoSpaceDE w:val="0"/>
              <w:autoSpaceDN w:val="0"/>
              <w:spacing w:after="0" w:line="240" w:lineRule="auto"/>
              <w:ind w:left="121" w:right="107"/>
              <w:jc w:val="center"/>
              <w:rPr>
                <w:szCs w:val="20"/>
              </w:rPr>
            </w:pPr>
            <w:r w:rsidRPr="001B3F6C">
              <w:rPr>
                <w:spacing w:val="-5"/>
                <w:szCs w:val="20"/>
              </w:rPr>
              <w:t>N/A</w:t>
            </w:r>
          </w:p>
        </w:tc>
        <w:tc>
          <w:tcPr>
            <w:tcW w:w="720" w:type="dxa"/>
          </w:tcPr>
          <w:p w:rsidR="003C0E27" w:rsidRPr="001B3F6C" w:rsidRDefault="003C0E27" w:rsidP="003C0E27">
            <w:pPr>
              <w:widowControl w:val="0"/>
              <w:autoSpaceDE w:val="0"/>
              <w:autoSpaceDN w:val="0"/>
              <w:spacing w:after="0" w:line="240" w:lineRule="auto"/>
              <w:ind w:left="14"/>
              <w:jc w:val="center"/>
              <w:rPr>
                <w:szCs w:val="20"/>
              </w:rPr>
            </w:pPr>
            <w:r w:rsidRPr="001B3F6C">
              <w:rPr>
                <w:w w:val="99"/>
                <w:szCs w:val="20"/>
              </w:rPr>
              <w:t>X</w:t>
            </w:r>
          </w:p>
        </w:tc>
        <w:tc>
          <w:tcPr>
            <w:tcW w:w="3330" w:type="dxa"/>
          </w:tcPr>
          <w:p w:rsidR="003C0E27" w:rsidRPr="001B3F6C" w:rsidRDefault="003C0E27" w:rsidP="003C0E27">
            <w:pPr>
              <w:widowControl w:val="0"/>
              <w:autoSpaceDE w:val="0"/>
              <w:autoSpaceDN w:val="0"/>
              <w:spacing w:after="0" w:line="240" w:lineRule="auto"/>
              <w:ind w:left="107" w:right="143"/>
              <w:rPr>
                <w:szCs w:val="20"/>
              </w:rPr>
            </w:pPr>
            <w:r w:rsidRPr="001B3F6C">
              <w:rPr>
                <w:spacing w:val="-2"/>
                <w:szCs w:val="20"/>
              </w:rPr>
              <w:t>Line</w:t>
            </w:r>
            <w:r w:rsidRPr="001B3F6C">
              <w:rPr>
                <w:spacing w:val="-14"/>
                <w:szCs w:val="20"/>
              </w:rPr>
              <w:t xml:space="preserve"> </w:t>
            </w:r>
            <w:r w:rsidRPr="001B3F6C">
              <w:rPr>
                <w:spacing w:val="-2"/>
                <w:szCs w:val="20"/>
              </w:rPr>
              <w:t>item</w:t>
            </w:r>
            <w:r w:rsidRPr="001B3F6C">
              <w:rPr>
                <w:spacing w:val="-13"/>
                <w:szCs w:val="20"/>
              </w:rPr>
              <w:t xml:space="preserve"> </w:t>
            </w:r>
            <w:r w:rsidRPr="001B3F6C">
              <w:rPr>
                <w:spacing w:val="-2"/>
                <w:szCs w:val="20"/>
              </w:rPr>
              <w:t>specific</w:t>
            </w:r>
            <w:r w:rsidRPr="001B3F6C">
              <w:rPr>
                <w:spacing w:val="-13"/>
                <w:szCs w:val="20"/>
              </w:rPr>
              <w:t xml:space="preserve"> </w:t>
            </w:r>
            <w:r w:rsidRPr="001B3F6C">
              <w:rPr>
                <w:spacing w:val="-2"/>
                <w:szCs w:val="20"/>
              </w:rPr>
              <w:t>by</w:t>
            </w:r>
            <w:r w:rsidRPr="001B3F6C">
              <w:rPr>
                <w:spacing w:val="-14"/>
                <w:szCs w:val="20"/>
              </w:rPr>
              <w:t xml:space="preserve"> </w:t>
            </w:r>
            <w:r w:rsidRPr="001B3F6C">
              <w:rPr>
                <w:spacing w:val="-2"/>
                <w:szCs w:val="20"/>
              </w:rPr>
              <w:t>fiscal</w:t>
            </w:r>
            <w:r w:rsidRPr="001B3F6C">
              <w:rPr>
                <w:spacing w:val="-13"/>
                <w:szCs w:val="20"/>
              </w:rPr>
              <w:t xml:space="preserve"> </w:t>
            </w:r>
            <w:r w:rsidRPr="001B3F6C">
              <w:rPr>
                <w:spacing w:val="-2"/>
                <w:szCs w:val="20"/>
              </w:rPr>
              <w:t xml:space="preserve">year. </w:t>
            </w:r>
            <w:r w:rsidRPr="001B3F6C">
              <w:rPr>
                <w:szCs w:val="20"/>
              </w:rPr>
              <w:t>If</w:t>
            </w:r>
            <w:r w:rsidRPr="001B3F6C">
              <w:rPr>
                <w:spacing w:val="-16"/>
                <w:szCs w:val="20"/>
              </w:rPr>
              <w:t xml:space="preserve"> </w:t>
            </w:r>
            <w:r w:rsidRPr="001B3F6C">
              <w:rPr>
                <w:szCs w:val="20"/>
              </w:rPr>
              <w:t>there</w:t>
            </w:r>
            <w:r w:rsidRPr="001B3F6C">
              <w:rPr>
                <w:spacing w:val="-15"/>
                <w:szCs w:val="20"/>
              </w:rPr>
              <w:t xml:space="preserve"> </w:t>
            </w:r>
            <w:r w:rsidRPr="001B3F6C">
              <w:rPr>
                <w:szCs w:val="20"/>
              </w:rPr>
              <w:t>is</w:t>
            </w:r>
            <w:r w:rsidRPr="001B3F6C">
              <w:rPr>
                <w:spacing w:val="-15"/>
                <w:szCs w:val="20"/>
              </w:rPr>
              <w:t xml:space="preserve"> </w:t>
            </w:r>
            <w:r w:rsidRPr="001B3F6C">
              <w:rPr>
                <w:szCs w:val="20"/>
              </w:rPr>
              <w:t>more</w:t>
            </w:r>
            <w:r w:rsidRPr="001B3F6C">
              <w:rPr>
                <w:spacing w:val="-16"/>
                <w:szCs w:val="20"/>
              </w:rPr>
              <w:t xml:space="preserve"> </w:t>
            </w:r>
            <w:r w:rsidRPr="001B3F6C">
              <w:rPr>
                <w:szCs w:val="20"/>
              </w:rPr>
              <w:t>than</w:t>
            </w:r>
            <w:r w:rsidRPr="001B3F6C">
              <w:rPr>
                <w:spacing w:val="-15"/>
                <w:szCs w:val="20"/>
              </w:rPr>
              <w:t xml:space="preserve"> </w:t>
            </w:r>
            <w:r w:rsidRPr="001B3F6C">
              <w:rPr>
                <w:szCs w:val="20"/>
              </w:rPr>
              <w:t>one</w:t>
            </w:r>
            <w:r w:rsidRPr="001B3F6C">
              <w:rPr>
                <w:spacing w:val="-24"/>
                <w:szCs w:val="20"/>
              </w:rPr>
              <w:t xml:space="preserve"> </w:t>
            </w:r>
            <w:r w:rsidRPr="001B3F6C">
              <w:rPr>
                <w:szCs w:val="20"/>
              </w:rPr>
              <w:t>ACRN within a deliverable line or deliverable</w:t>
            </w:r>
            <w:r w:rsidRPr="001B3F6C">
              <w:rPr>
                <w:spacing w:val="-1"/>
                <w:szCs w:val="20"/>
              </w:rPr>
              <w:t xml:space="preserve"> </w:t>
            </w:r>
            <w:r w:rsidRPr="001B3F6C">
              <w:rPr>
                <w:szCs w:val="20"/>
              </w:rPr>
              <w:t xml:space="preserve">subline item, the </w:t>
            </w:r>
            <w:r w:rsidRPr="001B3F6C">
              <w:rPr>
                <w:spacing w:val="-2"/>
                <w:szCs w:val="20"/>
              </w:rPr>
              <w:t>funds</w:t>
            </w:r>
            <w:r w:rsidRPr="001B3F6C">
              <w:rPr>
                <w:spacing w:val="-14"/>
                <w:szCs w:val="20"/>
              </w:rPr>
              <w:t xml:space="preserve"> </w:t>
            </w:r>
            <w:r w:rsidRPr="001B3F6C">
              <w:rPr>
                <w:spacing w:val="-2"/>
                <w:szCs w:val="20"/>
              </w:rPr>
              <w:t>will</w:t>
            </w:r>
            <w:r w:rsidRPr="001B3F6C">
              <w:rPr>
                <w:spacing w:val="-13"/>
                <w:szCs w:val="20"/>
              </w:rPr>
              <w:t xml:space="preserve"> </w:t>
            </w:r>
            <w:r w:rsidRPr="001B3F6C">
              <w:rPr>
                <w:spacing w:val="-2"/>
                <w:szCs w:val="20"/>
              </w:rPr>
              <w:t>be</w:t>
            </w:r>
            <w:r w:rsidRPr="001B3F6C">
              <w:rPr>
                <w:spacing w:val="-13"/>
                <w:szCs w:val="20"/>
              </w:rPr>
              <w:t xml:space="preserve"> </w:t>
            </w:r>
            <w:r w:rsidRPr="001B3F6C">
              <w:rPr>
                <w:spacing w:val="-2"/>
                <w:szCs w:val="20"/>
              </w:rPr>
              <w:t>allocated</w:t>
            </w:r>
            <w:r w:rsidRPr="001B3F6C">
              <w:rPr>
                <w:spacing w:val="-14"/>
                <w:szCs w:val="20"/>
              </w:rPr>
              <w:t xml:space="preserve"> </w:t>
            </w:r>
            <w:r w:rsidRPr="001B3F6C">
              <w:rPr>
                <w:spacing w:val="-2"/>
                <w:szCs w:val="20"/>
              </w:rPr>
              <w:t>using</w:t>
            </w:r>
            <w:r w:rsidRPr="001B3F6C">
              <w:rPr>
                <w:spacing w:val="-13"/>
                <w:szCs w:val="20"/>
              </w:rPr>
              <w:t xml:space="preserve"> </w:t>
            </w:r>
            <w:r w:rsidRPr="001B3F6C">
              <w:rPr>
                <w:spacing w:val="-2"/>
                <w:szCs w:val="20"/>
              </w:rPr>
              <w:t xml:space="preserve">the </w:t>
            </w:r>
            <w:r w:rsidRPr="001B3F6C">
              <w:rPr>
                <w:spacing w:val="-4"/>
                <w:szCs w:val="20"/>
              </w:rPr>
              <w:t>oldest</w:t>
            </w:r>
            <w:r w:rsidRPr="001B3F6C">
              <w:rPr>
                <w:spacing w:val="-12"/>
                <w:szCs w:val="20"/>
              </w:rPr>
              <w:t xml:space="preserve"> </w:t>
            </w:r>
            <w:r w:rsidRPr="001B3F6C">
              <w:rPr>
                <w:spacing w:val="-4"/>
                <w:szCs w:val="20"/>
              </w:rPr>
              <w:t>funds</w:t>
            </w:r>
            <w:r w:rsidRPr="001B3F6C">
              <w:rPr>
                <w:spacing w:val="-12"/>
                <w:szCs w:val="20"/>
              </w:rPr>
              <w:t xml:space="preserve"> </w:t>
            </w:r>
            <w:r w:rsidRPr="001B3F6C">
              <w:rPr>
                <w:spacing w:val="-4"/>
                <w:szCs w:val="20"/>
              </w:rPr>
              <w:t>first.</w:t>
            </w:r>
            <w:r w:rsidRPr="001B3F6C">
              <w:rPr>
                <w:spacing w:val="23"/>
                <w:szCs w:val="20"/>
              </w:rPr>
              <w:t xml:space="preserve"> </w:t>
            </w:r>
            <w:r w:rsidRPr="001B3F6C">
              <w:rPr>
                <w:spacing w:val="-4"/>
                <w:szCs w:val="20"/>
              </w:rPr>
              <w:t>In</w:t>
            </w:r>
            <w:r w:rsidRPr="001B3F6C">
              <w:rPr>
                <w:spacing w:val="-12"/>
                <w:szCs w:val="20"/>
              </w:rPr>
              <w:t xml:space="preserve"> </w:t>
            </w:r>
            <w:r w:rsidRPr="001B3F6C">
              <w:rPr>
                <w:spacing w:val="-4"/>
                <w:szCs w:val="20"/>
              </w:rPr>
              <w:t>the</w:t>
            </w:r>
            <w:r w:rsidRPr="001B3F6C">
              <w:rPr>
                <w:spacing w:val="-11"/>
                <w:szCs w:val="20"/>
              </w:rPr>
              <w:t xml:space="preserve"> </w:t>
            </w:r>
            <w:r w:rsidRPr="001B3F6C">
              <w:rPr>
                <w:spacing w:val="-4"/>
                <w:szCs w:val="20"/>
              </w:rPr>
              <w:t>event</w:t>
            </w:r>
            <w:r w:rsidRPr="001B3F6C">
              <w:rPr>
                <w:spacing w:val="-11"/>
                <w:szCs w:val="20"/>
              </w:rPr>
              <w:t xml:space="preserve"> </w:t>
            </w:r>
            <w:r w:rsidRPr="001B3F6C">
              <w:rPr>
                <w:spacing w:val="-4"/>
                <w:szCs w:val="20"/>
              </w:rPr>
              <w:t xml:space="preserve">of </w:t>
            </w:r>
            <w:r w:rsidRPr="001B3F6C">
              <w:rPr>
                <w:szCs w:val="20"/>
              </w:rPr>
              <w:t>a</w:t>
            </w:r>
            <w:r w:rsidRPr="001B3F6C">
              <w:rPr>
                <w:spacing w:val="-16"/>
                <w:szCs w:val="20"/>
              </w:rPr>
              <w:t xml:space="preserve"> </w:t>
            </w:r>
            <w:r w:rsidRPr="001B3F6C">
              <w:rPr>
                <w:szCs w:val="20"/>
              </w:rPr>
              <w:t>deliverable</w:t>
            </w:r>
            <w:r w:rsidRPr="001B3F6C">
              <w:rPr>
                <w:spacing w:val="-15"/>
                <w:szCs w:val="20"/>
              </w:rPr>
              <w:t xml:space="preserve"> </w:t>
            </w:r>
            <w:r w:rsidRPr="001B3F6C">
              <w:rPr>
                <w:szCs w:val="20"/>
              </w:rPr>
              <w:t>line</w:t>
            </w:r>
            <w:r w:rsidRPr="001B3F6C">
              <w:rPr>
                <w:spacing w:val="-15"/>
                <w:szCs w:val="20"/>
              </w:rPr>
              <w:t xml:space="preserve"> </w:t>
            </w:r>
            <w:r w:rsidRPr="001B3F6C">
              <w:rPr>
                <w:szCs w:val="20"/>
              </w:rPr>
              <w:t>or</w:t>
            </w:r>
            <w:r w:rsidRPr="001B3F6C">
              <w:rPr>
                <w:spacing w:val="-16"/>
                <w:szCs w:val="20"/>
              </w:rPr>
              <w:t xml:space="preserve"> </w:t>
            </w:r>
            <w:r w:rsidRPr="001B3F6C">
              <w:rPr>
                <w:szCs w:val="20"/>
              </w:rPr>
              <w:t>deliverable subline item with two or more</w:t>
            </w:r>
          </w:p>
          <w:p w:rsidR="003C0E27" w:rsidRPr="001B3F6C" w:rsidRDefault="003C0E27" w:rsidP="003C0E27">
            <w:pPr>
              <w:widowControl w:val="0"/>
              <w:autoSpaceDE w:val="0"/>
              <w:autoSpaceDN w:val="0"/>
              <w:spacing w:after="0" w:line="240" w:lineRule="auto"/>
              <w:ind w:left="107"/>
              <w:rPr>
                <w:szCs w:val="20"/>
              </w:rPr>
            </w:pPr>
            <w:r w:rsidRPr="001B3F6C">
              <w:rPr>
                <w:spacing w:val="-6"/>
                <w:szCs w:val="20"/>
              </w:rPr>
              <w:t>ACRNs</w:t>
            </w:r>
            <w:r w:rsidRPr="001B3F6C">
              <w:rPr>
                <w:spacing w:val="-8"/>
                <w:szCs w:val="20"/>
              </w:rPr>
              <w:t xml:space="preserve"> </w:t>
            </w:r>
            <w:r w:rsidRPr="001B3F6C">
              <w:rPr>
                <w:spacing w:val="-6"/>
                <w:szCs w:val="20"/>
              </w:rPr>
              <w:t>with</w:t>
            </w:r>
            <w:r w:rsidRPr="001B3F6C">
              <w:rPr>
                <w:spacing w:val="-10"/>
                <w:szCs w:val="20"/>
              </w:rPr>
              <w:t xml:space="preserve"> </w:t>
            </w:r>
            <w:r w:rsidRPr="001B3F6C">
              <w:rPr>
                <w:spacing w:val="-6"/>
                <w:szCs w:val="20"/>
              </w:rPr>
              <w:t>the</w:t>
            </w:r>
            <w:r w:rsidRPr="001B3F6C">
              <w:rPr>
                <w:spacing w:val="-9"/>
                <w:szCs w:val="20"/>
              </w:rPr>
              <w:t xml:space="preserve"> </w:t>
            </w:r>
            <w:r w:rsidRPr="001B3F6C">
              <w:rPr>
                <w:spacing w:val="-6"/>
                <w:szCs w:val="20"/>
              </w:rPr>
              <w:t>same</w:t>
            </w:r>
            <w:r w:rsidRPr="001B3F6C">
              <w:rPr>
                <w:spacing w:val="-9"/>
                <w:szCs w:val="20"/>
              </w:rPr>
              <w:t xml:space="preserve"> </w:t>
            </w:r>
            <w:r w:rsidRPr="001B3F6C">
              <w:rPr>
                <w:spacing w:val="-6"/>
                <w:szCs w:val="20"/>
              </w:rPr>
              <w:t>fiscal</w:t>
            </w:r>
            <w:r w:rsidRPr="001B3F6C">
              <w:rPr>
                <w:spacing w:val="-10"/>
                <w:szCs w:val="20"/>
              </w:rPr>
              <w:t xml:space="preserve"> </w:t>
            </w:r>
            <w:r w:rsidRPr="001B3F6C">
              <w:rPr>
                <w:spacing w:val="-6"/>
                <w:szCs w:val="20"/>
              </w:rPr>
              <w:t xml:space="preserve">year, </w:t>
            </w:r>
            <w:r w:rsidRPr="001B3F6C">
              <w:rPr>
                <w:spacing w:val="-4"/>
                <w:szCs w:val="20"/>
              </w:rPr>
              <w:t>those</w:t>
            </w:r>
            <w:r w:rsidRPr="001B3F6C">
              <w:rPr>
                <w:spacing w:val="-12"/>
                <w:szCs w:val="20"/>
              </w:rPr>
              <w:t xml:space="preserve"> </w:t>
            </w:r>
            <w:r w:rsidRPr="001B3F6C">
              <w:rPr>
                <w:spacing w:val="-4"/>
                <w:szCs w:val="20"/>
              </w:rPr>
              <w:t>amounts</w:t>
            </w:r>
            <w:r w:rsidRPr="001B3F6C">
              <w:rPr>
                <w:spacing w:val="-11"/>
                <w:szCs w:val="20"/>
              </w:rPr>
              <w:t xml:space="preserve"> </w:t>
            </w:r>
            <w:r w:rsidRPr="001B3F6C">
              <w:rPr>
                <w:spacing w:val="-4"/>
                <w:szCs w:val="20"/>
              </w:rPr>
              <w:t>will</w:t>
            </w:r>
            <w:r w:rsidRPr="001B3F6C">
              <w:rPr>
                <w:spacing w:val="-11"/>
                <w:szCs w:val="20"/>
              </w:rPr>
              <w:t xml:space="preserve"> </w:t>
            </w:r>
            <w:r w:rsidRPr="001B3F6C">
              <w:rPr>
                <w:spacing w:val="-4"/>
                <w:szCs w:val="20"/>
              </w:rPr>
              <w:t>be</w:t>
            </w:r>
            <w:r w:rsidRPr="001B3F6C">
              <w:rPr>
                <w:spacing w:val="-12"/>
                <w:szCs w:val="20"/>
              </w:rPr>
              <w:t xml:space="preserve"> </w:t>
            </w:r>
            <w:r w:rsidRPr="001B3F6C">
              <w:rPr>
                <w:spacing w:val="-4"/>
                <w:szCs w:val="20"/>
              </w:rPr>
              <w:t>prorated</w:t>
            </w:r>
            <w:r w:rsidRPr="001B3F6C">
              <w:rPr>
                <w:spacing w:val="-11"/>
                <w:szCs w:val="20"/>
              </w:rPr>
              <w:t xml:space="preserve"> </w:t>
            </w:r>
            <w:r w:rsidRPr="001B3F6C">
              <w:rPr>
                <w:spacing w:val="-4"/>
                <w:szCs w:val="20"/>
              </w:rPr>
              <w:t xml:space="preserve">to </w:t>
            </w:r>
            <w:r w:rsidRPr="001B3F6C">
              <w:rPr>
                <w:szCs w:val="20"/>
              </w:rPr>
              <w:t>the</w:t>
            </w:r>
            <w:r w:rsidRPr="001B3F6C">
              <w:rPr>
                <w:spacing w:val="-7"/>
                <w:szCs w:val="20"/>
              </w:rPr>
              <w:t xml:space="preserve"> </w:t>
            </w:r>
            <w:r w:rsidRPr="001B3F6C">
              <w:rPr>
                <w:szCs w:val="20"/>
              </w:rPr>
              <w:t>available</w:t>
            </w:r>
            <w:r w:rsidRPr="001B3F6C">
              <w:rPr>
                <w:spacing w:val="-8"/>
                <w:szCs w:val="20"/>
              </w:rPr>
              <w:t xml:space="preserve"> </w:t>
            </w:r>
            <w:r w:rsidRPr="001B3F6C">
              <w:rPr>
                <w:szCs w:val="20"/>
              </w:rPr>
              <w:t>unliquidated</w:t>
            </w:r>
            <w:r w:rsidRPr="001B3F6C">
              <w:rPr>
                <w:spacing w:val="-8"/>
                <w:szCs w:val="20"/>
              </w:rPr>
              <w:t xml:space="preserve"> </w:t>
            </w:r>
            <w:r w:rsidRPr="001B3F6C">
              <w:rPr>
                <w:szCs w:val="20"/>
              </w:rPr>
              <w:t>funds for that year.</w:t>
            </w:r>
          </w:p>
        </w:tc>
      </w:tr>
      <w:tr w:rsidR="003C0E27" w:rsidRPr="001B3F6C" w:rsidTr="006A2D5F">
        <w:trPr>
          <w:trHeight w:val="234"/>
        </w:trPr>
        <w:tc>
          <w:tcPr>
            <w:tcW w:w="2448" w:type="dxa"/>
            <w:tcBorders>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52.232-16,</w:t>
            </w:r>
            <w:r w:rsidRPr="001B3F6C">
              <w:rPr>
                <w:spacing w:val="-7"/>
                <w:szCs w:val="20"/>
              </w:rPr>
              <w:t xml:space="preserve"> </w:t>
            </w:r>
            <w:r w:rsidRPr="001B3F6C">
              <w:rPr>
                <w:spacing w:val="-6"/>
                <w:szCs w:val="20"/>
              </w:rPr>
              <w:t>Progress</w:t>
            </w:r>
          </w:p>
        </w:tc>
        <w:tc>
          <w:tcPr>
            <w:tcW w:w="1620" w:type="dxa"/>
            <w:tcBorders>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2"/>
                <w:szCs w:val="20"/>
              </w:rPr>
              <w:t>Progress</w:t>
            </w:r>
          </w:p>
        </w:tc>
        <w:tc>
          <w:tcPr>
            <w:tcW w:w="630" w:type="dxa"/>
            <w:tcBorders>
              <w:bottom w:val="nil"/>
            </w:tcBorders>
          </w:tcPr>
          <w:p w:rsidR="003C0E27" w:rsidRPr="001B3F6C" w:rsidRDefault="003C0E27" w:rsidP="003C0E27">
            <w:pPr>
              <w:widowControl w:val="0"/>
              <w:autoSpaceDE w:val="0"/>
              <w:autoSpaceDN w:val="0"/>
              <w:spacing w:after="0" w:line="240" w:lineRule="auto"/>
              <w:ind w:left="13"/>
              <w:jc w:val="center"/>
              <w:rPr>
                <w:szCs w:val="20"/>
              </w:rPr>
            </w:pPr>
            <w:r w:rsidRPr="001B3F6C">
              <w:rPr>
                <w:w w:val="99"/>
                <w:szCs w:val="20"/>
              </w:rPr>
              <w:t>X</w:t>
            </w:r>
          </w:p>
        </w:tc>
        <w:tc>
          <w:tcPr>
            <w:tcW w:w="630" w:type="dxa"/>
            <w:tcBorders>
              <w:bottom w:val="nil"/>
            </w:tcBorders>
          </w:tcPr>
          <w:p w:rsidR="003C0E27" w:rsidRPr="001B3F6C" w:rsidRDefault="003C0E27" w:rsidP="003C0E27">
            <w:pPr>
              <w:widowControl w:val="0"/>
              <w:autoSpaceDE w:val="0"/>
              <w:autoSpaceDN w:val="0"/>
              <w:spacing w:after="0" w:line="240" w:lineRule="auto"/>
              <w:ind w:left="13"/>
              <w:jc w:val="center"/>
              <w:rPr>
                <w:szCs w:val="20"/>
              </w:rPr>
            </w:pPr>
            <w:r w:rsidRPr="001B3F6C">
              <w:rPr>
                <w:w w:val="99"/>
                <w:szCs w:val="20"/>
              </w:rPr>
              <w:t>X</w:t>
            </w:r>
          </w:p>
        </w:tc>
        <w:tc>
          <w:tcPr>
            <w:tcW w:w="720" w:type="dxa"/>
            <w:tcBorders>
              <w:bottom w:val="nil"/>
            </w:tcBorders>
          </w:tcPr>
          <w:p w:rsidR="003C0E27" w:rsidRPr="001B3F6C" w:rsidRDefault="003C0E27" w:rsidP="003C0E27">
            <w:pPr>
              <w:widowControl w:val="0"/>
              <w:autoSpaceDE w:val="0"/>
              <w:autoSpaceDN w:val="0"/>
              <w:spacing w:after="0" w:line="240" w:lineRule="auto"/>
              <w:ind w:left="165" w:right="152"/>
              <w:jc w:val="center"/>
              <w:rPr>
                <w:szCs w:val="20"/>
              </w:rPr>
            </w:pPr>
            <w:r w:rsidRPr="001B3F6C">
              <w:rPr>
                <w:spacing w:val="-5"/>
                <w:szCs w:val="20"/>
              </w:rPr>
              <w:t>N/A</w:t>
            </w:r>
          </w:p>
        </w:tc>
        <w:tc>
          <w:tcPr>
            <w:tcW w:w="3330" w:type="dxa"/>
            <w:tcBorders>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Contract-wide</w:t>
            </w:r>
            <w:r w:rsidRPr="001B3F6C">
              <w:rPr>
                <w:spacing w:val="-8"/>
                <w:szCs w:val="20"/>
              </w:rPr>
              <w:t xml:space="preserve"> </w:t>
            </w:r>
            <w:r w:rsidRPr="001B3F6C">
              <w:rPr>
                <w:spacing w:val="-6"/>
                <w:szCs w:val="20"/>
              </w:rPr>
              <w:t>proration.</w:t>
            </w:r>
          </w:p>
        </w:tc>
      </w:tr>
      <w:tr w:rsidR="003C0E27" w:rsidRPr="001B3F6C" w:rsidTr="006A2D5F">
        <w:trPr>
          <w:trHeight w:val="240"/>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2"/>
                <w:szCs w:val="20"/>
              </w:rPr>
              <w:t>Payments</w:t>
            </w:r>
          </w:p>
        </w:tc>
        <w:tc>
          <w:tcPr>
            <w:tcW w:w="162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2"/>
                <w:szCs w:val="20"/>
              </w:rPr>
              <w:t>Payment*</w:t>
            </w: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Funds</w:t>
            </w:r>
            <w:r w:rsidRPr="001B3F6C">
              <w:rPr>
                <w:spacing w:val="-7"/>
                <w:szCs w:val="20"/>
              </w:rPr>
              <w:t xml:space="preserve"> </w:t>
            </w:r>
            <w:r w:rsidRPr="001B3F6C">
              <w:rPr>
                <w:spacing w:val="-6"/>
                <w:szCs w:val="20"/>
              </w:rPr>
              <w:t>shall</w:t>
            </w:r>
            <w:r w:rsidRPr="001B3F6C">
              <w:rPr>
                <w:spacing w:val="-8"/>
                <w:szCs w:val="20"/>
              </w:rPr>
              <w:t xml:space="preserve"> </w:t>
            </w:r>
            <w:r w:rsidRPr="001B3F6C">
              <w:rPr>
                <w:spacing w:val="-6"/>
                <w:szCs w:val="20"/>
              </w:rPr>
              <w:t>be allocated</w:t>
            </w:r>
            <w:r w:rsidRPr="001B3F6C">
              <w:rPr>
                <w:spacing w:val="-7"/>
                <w:szCs w:val="20"/>
              </w:rPr>
              <w:t xml:space="preserve"> </w:t>
            </w:r>
            <w:r w:rsidRPr="001B3F6C">
              <w:rPr>
                <w:spacing w:val="-6"/>
                <w:szCs w:val="20"/>
              </w:rPr>
              <w:t>in the</w:t>
            </w:r>
          </w:p>
        </w:tc>
      </w:tr>
      <w:tr w:rsidR="003C0E27" w:rsidRPr="001B3F6C" w:rsidTr="006A2D5F">
        <w:trPr>
          <w:trHeight w:val="239"/>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7"/>
                <w:szCs w:val="20"/>
              </w:rPr>
              <w:t>(excluding</w:t>
            </w:r>
            <w:r w:rsidRPr="001B3F6C">
              <w:rPr>
                <w:spacing w:val="1"/>
                <w:szCs w:val="20"/>
              </w:rPr>
              <w:t xml:space="preserve"> </w:t>
            </w:r>
            <w:r w:rsidRPr="001B3F6C">
              <w:rPr>
                <w:spacing w:val="-2"/>
                <w:szCs w:val="20"/>
              </w:rPr>
              <w:t>contracts</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same</w:t>
            </w:r>
            <w:r w:rsidRPr="001B3F6C">
              <w:rPr>
                <w:spacing w:val="-7"/>
                <w:szCs w:val="20"/>
              </w:rPr>
              <w:t xml:space="preserve"> </w:t>
            </w:r>
            <w:r w:rsidRPr="001B3F6C">
              <w:rPr>
                <w:spacing w:val="-6"/>
                <w:szCs w:val="20"/>
              </w:rPr>
              <w:t>proportion</w:t>
            </w:r>
            <w:r w:rsidRPr="001B3F6C">
              <w:rPr>
                <w:spacing w:val="-7"/>
                <w:szCs w:val="20"/>
              </w:rPr>
              <w:t xml:space="preserve"> </w:t>
            </w:r>
            <w:r w:rsidRPr="001B3F6C">
              <w:rPr>
                <w:spacing w:val="-6"/>
                <w:szCs w:val="20"/>
              </w:rPr>
              <w:t>as the amount</w:t>
            </w:r>
          </w:p>
        </w:tc>
      </w:tr>
      <w:tr w:rsidR="003C0E27" w:rsidRPr="001B3F6C" w:rsidTr="006A2D5F">
        <w:trPr>
          <w:trHeight w:val="240"/>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with</w:t>
            </w:r>
            <w:r w:rsidRPr="001B3F6C">
              <w:rPr>
                <w:spacing w:val="-7"/>
                <w:szCs w:val="20"/>
              </w:rPr>
              <w:t xml:space="preserve"> </w:t>
            </w:r>
            <w:r w:rsidRPr="001B3F6C">
              <w:rPr>
                <w:spacing w:val="-6"/>
                <w:szCs w:val="20"/>
              </w:rPr>
              <w:t>multiple</w:t>
            </w:r>
            <w:r w:rsidRPr="001B3F6C">
              <w:rPr>
                <w:spacing w:val="-7"/>
                <w:szCs w:val="20"/>
              </w:rPr>
              <w:t xml:space="preserve"> </w:t>
            </w:r>
            <w:r w:rsidRPr="001B3F6C">
              <w:rPr>
                <w:spacing w:val="-6"/>
                <w:szCs w:val="20"/>
              </w:rPr>
              <w:t>lot</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of funding</w:t>
            </w:r>
            <w:r w:rsidRPr="001B3F6C">
              <w:rPr>
                <w:spacing w:val="-7"/>
                <w:szCs w:val="20"/>
              </w:rPr>
              <w:t xml:space="preserve"> </w:t>
            </w:r>
            <w:r w:rsidRPr="001B3F6C">
              <w:rPr>
                <w:spacing w:val="-6"/>
                <w:szCs w:val="20"/>
              </w:rPr>
              <w:t>currently</w:t>
            </w:r>
            <w:r w:rsidRPr="001B3F6C">
              <w:rPr>
                <w:spacing w:val="-5"/>
                <w:szCs w:val="20"/>
              </w:rPr>
              <w:t xml:space="preserve"> </w:t>
            </w:r>
            <w:r w:rsidRPr="001B3F6C">
              <w:rPr>
                <w:spacing w:val="-6"/>
                <w:szCs w:val="20"/>
              </w:rPr>
              <w:t>unliquidated</w:t>
            </w:r>
          </w:p>
        </w:tc>
      </w:tr>
      <w:tr w:rsidR="003C0E27" w:rsidRPr="001B3F6C" w:rsidTr="006A2D5F">
        <w:trPr>
          <w:trHeight w:val="241"/>
        </w:trPr>
        <w:tc>
          <w:tcPr>
            <w:tcW w:w="2448"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7"/>
                <w:szCs w:val="20"/>
              </w:rPr>
              <w:t>progress</w:t>
            </w:r>
            <w:r w:rsidRPr="001B3F6C">
              <w:rPr>
                <w:szCs w:val="20"/>
              </w:rPr>
              <w:t xml:space="preserve"> </w:t>
            </w:r>
            <w:r w:rsidRPr="001B3F6C">
              <w:rPr>
                <w:spacing w:val="-2"/>
                <w:szCs w:val="20"/>
              </w:rPr>
              <w:t>payments)</w:t>
            </w: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2"/>
                <w:szCs w:val="20"/>
              </w:rPr>
              <w:t>for</w:t>
            </w:r>
            <w:r w:rsidRPr="001B3F6C">
              <w:rPr>
                <w:spacing w:val="-14"/>
                <w:szCs w:val="20"/>
              </w:rPr>
              <w:t xml:space="preserve"> </w:t>
            </w:r>
            <w:r w:rsidRPr="001B3F6C">
              <w:rPr>
                <w:spacing w:val="-2"/>
                <w:szCs w:val="20"/>
              </w:rPr>
              <w:t>each</w:t>
            </w:r>
            <w:r w:rsidRPr="001B3F6C">
              <w:rPr>
                <w:spacing w:val="-22"/>
                <w:szCs w:val="20"/>
              </w:rPr>
              <w:t xml:space="preserve"> </w:t>
            </w:r>
            <w:r w:rsidRPr="001B3F6C">
              <w:rPr>
                <w:spacing w:val="-2"/>
                <w:szCs w:val="20"/>
              </w:rPr>
              <w:t>ACRN.</w:t>
            </w:r>
            <w:r w:rsidRPr="001B3F6C">
              <w:rPr>
                <w:spacing w:val="12"/>
                <w:szCs w:val="20"/>
              </w:rPr>
              <w:t xml:space="preserve"> </w:t>
            </w:r>
            <w:r w:rsidRPr="001B3F6C">
              <w:rPr>
                <w:spacing w:val="-2"/>
                <w:szCs w:val="20"/>
              </w:rPr>
              <w:t>Progress</w:t>
            </w:r>
          </w:p>
        </w:tc>
      </w:tr>
      <w:tr w:rsidR="003C0E27" w:rsidRPr="001B3F6C" w:rsidTr="006A2D5F">
        <w:trPr>
          <w:trHeight w:val="238"/>
        </w:trPr>
        <w:tc>
          <w:tcPr>
            <w:tcW w:w="2448"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payments</w:t>
            </w:r>
            <w:r w:rsidRPr="001B3F6C">
              <w:rPr>
                <w:spacing w:val="-7"/>
                <w:szCs w:val="20"/>
              </w:rPr>
              <w:t xml:space="preserve"> </w:t>
            </w:r>
            <w:r w:rsidRPr="001B3F6C">
              <w:rPr>
                <w:spacing w:val="-6"/>
                <w:szCs w:val="20"/>
              </w:rPr>
              <w:t>are</w:t>
            </w:r>
            <w:r w:rsidRPr="001B3F6C">
              <w:rPr>
                <w:spacing w:val="-7"/>
                <w:szCs w:val="20"/>
              </w:rPr>
              <w:t xml:space="preserve"> </w:t>
            </w:r>
            <w:r w:rsidRPr="001B3F6C">
              <w:rPr>
                <w:spacing w:val="-6"/>
                <w:szCs w:val="20"/>
              </w:rPr>
              <w:t>considered</w:t>
            </w:r>
          </w:p>
        </w:tc>
      </w:tr>
      <w:tr w:rsidR="003C0E27" w:rsidRPr="001B3F6C" w:rsidTr="006A2D5F">
        <w:trPr>
          <w:trHeight w:val="240"/>
        </w:trPr>
        <w:tc>
          <w:tcPr>
            <w:tcW w:w="2448"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contract</w:t>
            </w:r>
            <w:r w:rsidRPr="001B3F6C">
              <w:rPr>
                <w:spacing w:val="-8"/>
                <w:szCs w:val="20"/>
              </w:rPr>
              <w:t xml:space="preserve"> </w:t>
            </w:r>
            <w:r w:rsidRPr="001B3F6C">
              <w:rPr>
                <w:spacing w:val="-6"/>
                <w:szCs w:val="20"/>
              </w:rPr>
              <w:t>level</w:t>
            </w:r>
            <w:r w:rsidRPr="001B3F6C">
              <w:rPr>
                <w:spacing w:val="-7"/>
                <w:szCs w:val="20"/>
              </w:rPr>
              <w:t xml:space="preserve"> </w:t>
            </w:r>
            <w:r w:rsidRPr="001B3F6C">
              <w:rPr>
                <w:spacing w:val="-6"/>
                <w:szCs w:val="20"/>
              </w:rPr>
              <w:t>financing,</w:t>
            </w:r>
            <w:r w:rsidRPr="001B3F6C">
              <w:rPr>
                <w:spacing w:val="-7"/>
                <w:szCs w:val="20"/>
              </w:rPr>
              <w:t xml:space="preserve"> </w:t>
            </w:r>
            <w:r w:rsidRPr="001B3F6C">
              <w:rPr>
                <w:spacing w:val="-6"/>
                <w:szCs w:val="20"/>
              </w:rPr>
              <w:t>and the</w:t>
            </w:r>
          </w:p>
        </w:tc>
      </w:tr>
      <w:tr w:rsidR="003C0E27" w:rsidRPr="001B3F6C" w:rsidTr="006A2D5F">
        <w:trPr>
          <w:trHeight w:val="240"/>
        </w:trPr>
        <w:tc>
          <w:tcPr>
            <w:tcW w:w="2448"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“contract</w:t>
            </w:r>
            <w:r w:rsidRPr="001B3F6C">
              <w:rPr>
                <w:spacing w:val="-7"/>
                <w:szCs w:val="20"/>
              </w:rPr>
              <w:t xml:space="preserve"> </w:t>
            </w:r>
            <w:r w:rsidRPr="001B3F6C">
              <w:rPr>
                <w:spacing w:val="-6"/>
                <w:szCs w:val="20"/>
              </w:rPr>
              <w:t>price” shall</w:t>
            </w:r>
            <w:r w:rsidRPr="001B3F6C">
              <w:rPr>
                <w:spacing w:val="-7"/>
                <w:szCs w:val="20"/>
              </w:rPr>
              <w:t xml:space="preserve"> </w:t>
            </w:r>
            <w:r w:rsidRPr="001B3F6C">
              <w:rPr>
                <w:spacing w:val="-6"/>
                <w:szCs w:val="20"/>
              </w:rPr>
              <w:t>reflect the</w:t>
            </w:r>
          </w:p>
        </w:tc>
      </w:tr>
      <w:tr w:rsidR="003C0E27" w:rsidRPr="001B3F6C" w:rsidTr="006A2D5F">
        <w:trPr>
          <w:trHeight w:val="239"/>
        </w:trPr>
        <w:tc>
          <w:tcPr>
            <w:tcW w:w="2448"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16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bottom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fixed-price</w:t>
            </w:r>
            <w:r w:rsidRPr="001B3F6C">
              <w:rPr>
                <w:spacing w:val="-7"/>
                <w:szCs w:val="20"/>
              </w:rPr>
              <w:t xml:space="preserve"> </w:t>
            </w:r>
            <w:r w:rsidRPr="001B3F6C">
              <w:rPr>
                <w:spacing w:val="-6"/>
                <w:szCs w:val="20"/>
              </w:rPr>
              <w:t>portion of</w:t>
            </w:r>
            <w:r w:rsidRPr="001B3F6C">
              <w:rPr>
                <w:spacing w:val="-7"/>
                <w:szCs w:val="20"/>
              </w:rPr>
              <w:t xml:space="preserve"> </w:t>
            </w:r>
            <w:r w:rsidRPr="001B3F6C">
              <w:rPr>
                <w:spacing w:val="-6"/>
                <w:szCs w:val="20"/>
              </w:rPr>
              <w:t>the contract</w:t>
            </w:r>
          </w:p>
        </w:tc>
      </w:tr>
      <w:tr w:rsidR="003C0E27" w:rsidRPr="001B3F6C" w:rsidTr="006A2D5F">
        <w:trPr>
          <w:trHeight w:val="243"/>
        </w:trPr>
        <w:tc>
          <w:tcPr>
            <w:tcW w:w="2448" w:type="dxa"/>
            <w:tcBorders>
              <w:top w:val="nil"/>
            </w:tcBorders>
          </w:tcPr>
          <w:p w:rsidR="003C0E27" w:rsidRPr="001B3F6C" w:rsidRDefault="003C0E27" w:rsidP="003C0E27">
            <w:pPr>
              <w:widowControl w:val="0"/>
              <w:autoSpaceDE w:val="0"/>
              <w:autoSpaceDN w:val="0"/>
              <w:spacing w:after="0" w:line="240" w:lineRule="auto"/>
              <w:rPr>
                <w:szCs w:val="20"/>
              </w:rPr>
            </w:pPr>
          </w:p>
        </w:tc>
        <w:tc>
          <w:tcPr>
            <w:tcW w:w="1620" w:type="dxa"/>
            <w:tcBorders>
              <w:top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8"/>
                <w:szCs w:val="20"/>
              </w:rPr>
              <w:t>per</w:t>
            </w:r>
            <w:r w:rsidRPr="001B3F6C">
              <w:rPr>
                <w:spacing w:val="-1"/>
                <w:szCs w:val="20"/>
              </w:rPr>
              <w:t xml:space="preserve"> </w:t>
            </w:r>
            <w:r w:rsidRPr="001B3F6C">
              <w:rPr>
                <w:spacing w:val="-8"/>
                <w:szCs w:val="20"/>
              </w:rPr>
              <w:t>FAR</w:t>
            </w:r>
            <w:r w:rsidRPr="001B3F6C">
              <w:rPr>
                <w:szCs w:val="20"/>
              </w:rPr>
              <w:t xml:space="preserve"> </w:t>
            </w:r>
            <w:r w:rsidRPr="001B3F6C">
              <w:rPr>
                <w:spacing w:val="-8"/>
                <w:szCs w:val="20"/>
              </w:rPr>
              <w:t>32.501-3.</w:t>
            </w:r>
          </w:p>
        </w:tc>
      </w:tr>
      <w:tr w:rsidR="003C0E27" w:rsidRPr="001B3F6C" w:rsidTr="006A2D5F">
        <w:trPr>
          <w:trHeight w:val="2515"/>
        </w:trPr>
        <w:tc>
          <w:tcPr>
            <w:tcW w:w="2448" w:type="dxa"/>
            <w:tcBorders>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52.232-16,</w:t>
            </w:r>
            <w:r w:rsidRPr="001B3F6C">
              <w:rPr>
                <w:spacing w:val="-10"/>
                <w:szCs w:val="20"/>
              </w:rPr>
              <w:t xml:space="preserve"> </w:t>
            </w:r>
            <w:r w:rsidRPr="001B3F6C">
              <w:rPr>
                <w:spacing w:val="-6"/>
                <w:szCs w:val="20"/>
              </w:rPr>
              <w:t xml:space="preserve">Progress </w:t>
            </w:r>
            <w:r w:rsidRPr="001B3F6C">
              <w:rPr>
                <w:spacing w:val="-2"/>
                <w:szCs w:val="20"/>
              </w:rPr>
              <w:t>Payments;</w:t>
            </w:r>
          </w:p>
          <w:p w:rsidR="003C0E27" w:rsidRPr="001B3F6C" w:rsidRDefault="003C0E27" w:rsidP="003C0E27">
            <w:pPr>
              <w:widowControl w:val="0"/>
              <w:autoSpaceDE w:val="0"/>
              <w:autoSpaceDN w:val="0"/>
              <w:spacing w:after="0" w:line="240" w:lineRule="auto"/>
              <w:ind w:left="107"/>
              <w:rPr>
                <w:szCs w:val="20"/>
              </w:rPr>
            </w:pPr>
            <w:r w:rsidRPr="001B3F6C">
              <w:rPr>
                <w:spacing w:val="-8"/>
                <w:szCs w:val="20"/>
              </w:rPr>
              <w:t>252.232-</w:t>
            </w:r>
            <w:r w:rsidRPr="001B3F6C">
              <w:rPr>
                <w:spacing w:val="-2"/>
                <w:szCs w:val="20"/>
              </w:rPr>
              <w:t>7018,</w:t>
            </w:r>
          </w:p>
          <w:p w:rsidR="003C0E27" w:rsidRPr="001B3F6C" w:rsidRDefault="003C0E27" w:rsidP="003C0E27">
            <w:pPr>
              <w:widowControl w:val="0"/>
              <w:autoSpaceDE w:val="0"/>
              <w:autoSpaceDN w:val="0"/>
              <w:spacing w:after="0" w:line="240" w:lineRule="auto"/>
              <w:ind w:left="107"/>
              <w:rPr>
                <w:szCs w:val="20"/>
              </w:rPr>
            </w:pPr>
            <w:r w:rsidRPr="001B3F6C">
              <w:rPr>
                <w:spacing w:val="-6"/>
                <w:szCs w:val="20"/>
              </w:rPr>
              <w:t>Progress</w:t>
            </w:r>
            <w:r w:rsidRPr="001B3F6C">
              <w:rPr>
                <w:spacing w:val="-10"/>
                <w:szCs w:val="20"/>
              </w:rPr>
              <w:t xml:space="preserve"> </w:t>
            </w:r>
            <w:r w:rsidRPr="001B3F6C">
              <w:rPr>
                <w:spacing w:val="-6"/>
                <w:szCs w:val="20"/>
              </w:rPr>
              <w:t xml:space="preserve">Payments— </w:t>
            </w:r>
            <w:r w:rsidRPr="001B3F6C">
              <w:rPr>
                <w:szCs w:val="20"/>
              </w:rPr>
              <w:t>Multiple Lots</w:t>
            </w:r>
          </w:p>
        </w:tc>
        <w:tc>
          <w:tcPr>
            <w:tcW w:w="1620" w:type="dxa"/>
            <w:tcBorders>
              <w:bottom w:val="nil"/>
            </w:tcBorders>
          </w:tcPr>
          <w:p w:rsidR="003C0E27" w:rsidRPr="001B3F6C" w:rsidRDefault="003C0E27" w:rsidP="003C0E27">
            <w:pPr>
              <w:widowControl w:val="0"/>
              <w:autoSpaceDE w:val="0"/>
              <w:autoSpaceDN w:val="0"/>
              <w:spacing w:after="0" w:line="240" w:lineRule="auto"/>
              <w:ind w:left="107" w:right="577"/>
              <w:rPr>
                <w:szCs w:val="20"/>
              </w:rPr>
            </w:pPr>
            <w:r w:rsidRPr="001B3F6C">
              <w:rPr>
                <w:spacing w:val="-2"/>
                <w:szCs w:val="20"/>
              </w:rPr>
              <w:t xml:space="preserve">Progress </w:t>
            </w:r>
            <w:r w:rsidRPr="001B3F6C">
              <w:rPr>
                <w:spacing w:val="-6"/>
                <w:szCs w:val="20"/>
              </w:rPr>
              <w:t>Payment*</w:t>
            </w:r>
          </w:p>
        </w:tc>
        <w:tc>
          <w:tcPr>
            <w:tcW w:w="630" w:type="dxa"/>
            <w:tcBorders>
              <w:bottom w:val="nil"/>
            </w:tcBorders>
          </w:tcPr>
          <w:p w:rsidR="003C0E27" w:rsidRPr="001B3F6C" w:rsidRDefault="003C0E27" w:rsidP="003C0E27">
            <w:pPr>
              <w:widowControl w:val="0"/>
              <w:autoSpaceDE w:val="0"/>
              <w:autoSpaceDN w:val="0"/>
              <w:spacing w:after="0" w:line="240" w:lineRule="auto"/>
              <w:ind w:left="13"/>
              <w:jc w:val="center"/>
              <w:rPr>
                <w:szCs w:val="20"/>
              </w:rPr>
            </w:pPr>
            <w:r w:rsidRPr="001B3F6C">
              <w:rPr>
                <w:w w:val="99"/>
                <w:szCs w:val="20"/>
              </w:rPr>
              <w:t>X</w:t>
            </w:r>
          </w:p>
        </w:tc>
        <w:tc>
          <w:tcPr>
            <w:tcW w:w="630" w:type="dxa"/>
            <w:tcBorders>
              <w:bottom w:val="nil"/>
            </w:tcBorders>
          </w:tcPr>
          <w:p w:rsidR="003C0E27" w:rsidRPr="001B3F6C" w:rsidRDefault="003C0E27" w:rsidP="003C0E27">
            <w:pPr>
              <w:widowControl w:val="0"/>
              <w:autoSpaceDE w:val="0"/>
              <w:autoSpaceDN w:val="0"/>
              <w:spacing w:after="0" w:line="240" w:lineRule="auto"/>
              <w:ind w:left="13"/>
              <w:jc w:val="center"/>
              <w:rPr>
                <w:szCs w:val="20"/>
              </w:rPr>
            </w:pPr>
            <w:r w:rsidRPr="001B3F6C">
              <w:rPr>
                <w:w w:val="99"/>
                <w:szCs w:val="20"/>
              </w:rPr>
              <w:t>X</w:t>
            </w:r>
          </w:p>
        </w:tc>
        <w:tc>
          <w:tcPr>
            <w:tcW w:w="720" w:type="dxa"/>
            <w:tcBorders>
              <w:bottom w:val="nil"/>
            </w:tcBorders>
          </w:tcPr>
          <w:p w:rsidR="003C0E27" w:rsidRPr="001B3F6C" w:rsidRDefault="003C0E27" w:rsidP="003C0E27">
            <w:pPr>
              <w:widowControl w:val="0"/>
              <w:autoSpaceDE w:val="0"/>
              <w:autoSpaceDN w:val="0"/>
              <w:spacing w:after="0" w:line="240" w:lineRule="auto"/>
              <w:ind w:left="165" w:right="152"/>
              <w:jc w:val="center"/>
              <w:rPr>
                <w:szCs w:val="20"/>
              </w:rPr>
            </w:pPr>
            <w:r w:rsidRPr="001B3F6C">
              <w:rPr>
                <w:spacing w:val="-5"/>
                <w:szCs w:val="20"/>
              </w:rPr>
              <w:t>N/A</w:t>
            </w:r>
          </w:p>
        </w:tc>
        <w:tc>
          <w:tcPr>
            <w:tcW w:w="3330" w:type="dxa"/>
            <w:tcBorders>
              <w:bottom w:val="nil"/>
            </w:tcBorders>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 xml:space="preserve">Lot-wide proration (applies to lots </w:t>
            </w:r>
            <w:r w:rsidRPr="001B3F6C">
              <w:rPr>
                <w:szCs w:val="20"/>
              </w:rPr>
              <w:t>specifically identified</w:t>
            </w:r>
            <w:r w:rsidRPr="001B3F6C">
              <w:rPr>
                <w:spacing w:val="-1"/>
                <w:szCs w:val="20"/>
              </w:rPr>
              <w:t xml:space="preserve"> </w:t>
            </w:r>
            <w:r w:rsidRPr="001B3F6C">
              <w:rPr>
                <w:szCs w:val="20"/>
              </w:rPr>
              <w:t>in</w:t>
            </w:r>
            <w:r w:rsidRPr="001B3F6C">
              <w:rPr>
                <w:spacing w:val="-1"/>
                <w:szCs w:val="20"/>
              </w:rPr>
              <w:t xml:space="preserve"> </w:t>
            </w:r>
            <w:r w:rsidRPr="001B3F6C">
              <w:rPr>
                <w:szCs w:val="20"/>
              </w:rPr>
              <w:t xml:space="preserve">the </w:t>
            </w:r>
            <w:r w:rsidRPr="001B3F6C">
              <w:rPr>
                <w:spacing w:val="-2"/>
                <w:szCs w:val="20"/>
              </w:rPr>
              <w:t>contract).</w:t>
            </w:r>
          </w:p>
          <w:p w:rsidR="003C0E27" w:rsidRPr="001B3F6C" w:rsidRDefault="003C0E27" w:rsidP="003C0E27">
            <w:pPr>
              <w:widowControl w:val="0"/>
              <w:autoSpaceDE w:val="0"/>
              <w:autoSpaceDN w:val="0"/>
              <w:spacing w:after="0" w:line="240" w:lineRule="auto"/>
              <w:ind w:left="107" w:right="143"/>
              <w:rPr>
                <w:szCs w:val="20"/>
              </w:rPr>
            </w:pPr>
            <w:r w:rsidRPr="001B3F6C">
              <w:rPr>
                <w:spacing w:val="-2"/>
                <w:szCs w:val="20"/>
              </w:rPr>
              <w:t>If</w:t>
            </w:r>
            <w:r w:rsidRPr="001B3F6C">
              <w:rPr>
                <w:spacing w:val="-13"/>
                <w:szCs w:val="20"/>
              </w:rPr>
              <w:t xml:space="preserve"> </w:t>
            </w:r>
            <w:r w:rsidRPr="001B3F6C">
              <w:rPr>
                <w:spacing w:val="-2"/>
                <w:szCs w:val="20"/>
              </w:rPr>
              <w:t>there</w:t>
            </w:r>
            <w:r w:rsidRPr="001B3F6C">
              <w:rPr>
                <w:spacing w:val="-12"/>
                <w:szCs w:val="20"/>
              </w:rPr>
              <w:t xml:space="preserve"> </w:t>
            </w:r>
            <w:r w:rsidRPr="001B3F6C">
              <w:rPr>
                <w:spacing w:val="-2"/>
                <w:szCs w:val="20"/>
              </w:rPr>
              <w:t>is</w:t>
            </w:r>
            <w:r w:rsidRPr="001B3F6C">
              <w:rPr>
                <w:spacing w:val="-11"/>
                <w:szCs w:val="20"/>
              </w:rPr>
              <w:t xml:space="preserve"> </w:t>
            </w:r>
            <w:r w:rsidRPr="001B3F6C">
              <w:rPr>
                <w:spacing w:val="-2"/>
                <w:szCs w:val="20"/>
              </w:rPr>
              <w:t>more</w:t>
            </w:r>
            <w:r w:rsidRPr="001B3F6C">
              <w:rPr>
                <w:spacing w:val="-12"/>
                <w:szCs w:val="20"/>
              </w:rPr>
              <w:t xml:space="preserve"> </w:t>
            </w:r>
            <w:r w:rsidRPr="001B3F6C">
              <w:rPr>
                <w:spacing w:val="-2"/>
                <w:szCs w:val="20"/>
              </w:rPr>
              <w:t>than</w:t>
            </w:r>
            <w:r w:rsidRPr="001B3F6C">
              <w:rPr>
                <w:spacing w:val="-13"/>
                <w:szCs w:val="20"/>
              </w:rPr>
              <w:t xml:space="preserve"> </w:t>
            </w:r>
            <w:r w:rsidRPr="001B3F6C">
              <w:rPr>
                <w:spacing w:val="-2"/>
                <w:szCs w:val="20"/>
              </w:rPr>
              <w:t>one</w:t>
            </w:r>
            <w:r w:rsidRPr="001B3F6C">
              <w:rPr>
                <w:spacing w:val="-24"/>
                <w:szCs w:val="20"/>
              </w:rPr>
              <w:t xml:space="preserve"> </w:t>
            </w:r>
            <w:r w:rsidRPr="001B3F6C">
              <w:rPr>
                <w:spacing w:val="-2"/>
                <w:szCs w:val="20"/>
              </w:rPr>
              <w:t xml:space="preserve">ACRN </w:t>
            </w:r>
            <w:r w:rsidRPr="001B3F6C">
              <w:rPr>
                <w:szCs w:val="20"/>
              </w:rPr>
              <w:t>within</w:t>
            </w:r>
            <w:r w:rsidRPr="001B3F6C">
              <w:rPr>
                <w:spacing w:val="-1"/>
                <w:szCs w:val="20"/>
              </w:rPr>
              <w:t xml:space="preserve"> </w:t>
            </w:r>
            <w:r w:rsidRPr="001B3F6C">
              <w:rPr>
                <w:szCs w:val="20"/>
              </w:rPr>
              <w:t>a lot,</w:t>
            </w:r>
            <w:r w:rsidRPr="001B3F6C">
              <w:rPr>
                <w:spacing w:val="-1"/>
                <w:szCs w:val="20"/>
              </w:rPr>
              <w:t xml:space="preserve"> </w:t>
            </w:r>
            <w:r w:rsidRPr="001B3F6C">
              <w:rPr>
                <w:szCs w:val="20"/>
              </w:rPr>
              <w:t>the funds will</w:t>
            </w:r>
            <w:r w:rsidRPr="001B3F6C">
              <w:rPr>
                <w:spacing w:val="-3"/>
                <w:szCs w:val="20"/>
              </w:rPr>
              <w:t xml:space="preserve"> </w:t>
            </w:r>
            <w:r w:rsidRPr="001B3F6C">
              <w:rPr>
                <w:szCs w:val="20"/>
              </w:rPr>
              <w:t xml:space="preserve">be </w:t>
            </w:r>
            <w:r w:rsidRPr="001B3F6C">
              <w:rPr>
                <w:spacing w:val="-6"/>
                <w:szCs w:val="20"/>
              </w:rPr>
              <w:t>allocated</w:t>
            </w:r>
            <w:r w:rsidRPr="001B3F6C">
              <w:rPr>
                <w:spacing w:val="-7"/>
                <w:szCs w:val="20"/>
              </w:rPr>
              <w:t xml:space="preserve"> </w:t>
            </w:r>
            <w:r w:rsidRPr="001B3F6C">
              <w:rPr>
                <w:spacing w:val="-6"/>
                <w:szCs w:val="20"/>
              </w:rPr>
              <w:t>in</w:t>
            </w:r>
            <w:r w:rsidRPr="001B3F6C">
              <w:rPr>
                <w:spacing w:val="-7"/>
                <w:szCs w:val="20"/>
              </w:rPr>
              <w:t xml:space="preserve"> </w:t>
            </w:r>
            <w:r w:rsidRPr="001B3F6C">
              <w:rPr>
                <w:spacing w:val="-6"/>
                <w:szCs w:val="20"/>
              </w:rPr>
              <w:t>the</w:t>
            </w:r>
            <w:r w:rsidRPr="001B3F6C">
              <w:rPr>
                <w:spacing w:val="-7"/>
                <w:szCs w:val="20"/>
              </w:rPr>
              <w:t xml:space="preserve"> </w:t>
            </w:r>
            <w:r w:rsidRPr="001B3F6C">
              <w:rPr>
                <w:spacing w:val="-6"/>
                <w:szCs w:val="20"/>
              </w:rPr>
              <w:t>same</w:t>
            </w:r>
            <w:r w:rsidRPr="001B3F6C">
              <w:rPr>
                <w:spacing w:val="-7"/>
                <w:szCs w:val="20"/>
              </w:rPr>
              <w:t xml:space="preserve"> </w:t>
            </w:r>
            <w:r w:rsidRPr="001B3F6C">
              <w:rPr>
                <w:spacing w:val="-6"/>
                <w:szCs w:val="20"/>
              </w:rPr>
              <w:t xml:space="preserve">proportion </w:t>
            </w:r>
            <w:r w:rsidRPr="001B3F6C">
              <w:rPr>
                <w:szCs w:val="20"/>
              </w:rPr>
              <w:t>as the amount of funding currently</w:t>
            </w:r>
            <w:r w:rsidRPr="001B3F6C">
              <w:rPr>
                <w:spacing w:val="-3"/>
                <w:szCs w:val="20"/>
              </w:rPr>
              <w:t xml:space="preserve"> </w:t>
            </w:r>
            <w:r w:rsidRPr="001B3F6C">
              <w:rPr>
                <w:szCs w:val="20"/>
              </w:rPr>
              <w:t>unliquidated</w:t>
            </w:r>
            <w:r w:rsidRPr="001B3F6C">
              <w:rPr>
                <w:spacing w:val="-4"/>
                <w:szCs w:val="20"/>
              </w:rPr>
              <w:t xml:space="preserve"> </w:t>
            </w:r>
            <w:r w:rsidRPr="001B3F6C">
              <w:rPr>
                <w:szCs w:val="20"/>
              </w:rPr>
              <w:t>for</w:t>
            </w:r>
            <w:r w:rsidRPr="001B3F6C">
              <w:rPr>
                <w:spacing w:val="-5"/>
                <w:szCs w:val="20"/>
              </w:rPr>
              <w:t xml:space="preserve"> </w:t>
            </w:r>
            <w:r w:rsidRPr="001B3F6C">
              <w:rPr>
                <w:szCs w:val="20"/>
              </w:rPr>
              <w:t>each ACRN on the lot for which payment is requested.</w:t>
            </w:r>
          </w:p>
        </w:tc>
      </w:tr>
      <w:tr w:rsidR="003C0E27" w:rsidRPr="001B3F6C" w:rsidTr="006A2D5F">
        <w:trPr>
          <w:trHeight w:val="603"/>
        </w:trPr>
        <w:tc>
          <w:tcPr>
            <w:tcW w:w="2448" w:type="dxa"/>
            <w:tcBorders>
              <w:top w:val="nil"/>
            </w:tcBorders>
          </w:tcPr>
          <w:p w:rsidR="003C0E27" w:rsidRPr="001B3F6C" w:rsidRDefault="003C0E27" w:rsidP="003C0E27">
            <w:pPr>
              <w:widowControl w:val="0"/>
              <w:autoSpaceDE w:val="0"/>
              <w:autoSpaceDN w:val="0"/>
              <w:spacing w:after="0" w:line="240" w:lineRule="auto"/>
              <w:rPr>
                <w:szCs w:val="20"/>
              </w:rPr>
            </w:pPr>
          </w:p>
        </w:tc>
        <w:tc>
          <w:tcPr>
            <w:tcW w:w="1620" w:type="dxa"/>
            <w:tcBorders>
              <w:top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tcBorders>
          </w:tcPr>
          <w:p w:rsidR="003C0E27" w:rsidRPr="001B3F6C" w:rsidRDefault="003C0E27" w:rsidP="003C0E27">
            <w:pPr>
              <w:widowControl w:val="0"/>
              <w:autoSpaceDE w:val="0"/>
              <w:autoSpaceDN w:val="0"/>
              <w:spacing w:after="0" w:line="240" w:lineRule="auto"/>
              <w:rPr>
                <w:szCs w:val="20"/>
              </w:rPr>
            </w:pPr>
          </w:p>
        </w:tc>
        <w:tc>
          <w:tcPr>
            <w:tcW w:w="630" w:type="dxa"/>
            <w:tcBorders>
              <w:top w:val="nil"/>
            </w:tcBorders>
          </w:tcPr>
          <w:p w:rsidR="003C0E27" w:rsidRPr="001B3F6C" w:rsidRDefault="003C0E27" w:rsidP="003C0E27">
            <w:pPr>
              <w:widowControl w:val="0"/>
              <w:autoSpaceDE w:val="0"/>
              <w:autoSpaceDN w:val="0"/>
              <w:spacing w:after="0" w:line="240" w:lineRule="auto"/>
              <w:rPr>
                <w:szCs w:val="20"/>
              </w:rPr>
            </w:pPr>
          </w:p>
        </w:tc>
        <w:tc>
          <w:tcPr>
            <w:tcW w:w="720" w:type="dxa"/>
            <w:tcBorders>
              <w:top w:val="nil"/>
            </w:tcBorders>
          </w:tcPr>
          <w:p w:rsidR="003C0E27" w:rsidRPr="001B3F6C" w:rsidRDefault="003C0E27" w:rsidP="003C0E27">
            <w:pPr>
              <w:widowControl w:val="0"/>
              <w:autoSpaceDE w:val="0"/>
              <w:autoSpaceDN w:val="0"/>
              <w:spacing w:after="0" w:line="240" w:lineRule="auto"/>
              <w:rPr>
                <w:szCs w:val="20"/>
              </w:rPr>
            </w:pPr>
          </w:p>
        </w:tc>
        <w:tc>
          <w:tcPr>
            <w:tcW w:w="3330" w:type="dxa"/>
            <w:tcBorders>
              <w:top w:val="nil"/>
            </w:tcBorders>
          </w:tcPr>
          <w:p w:rsidR="003C0E27" w:rsidRPr="001B3F6C" w:rsidRDefault="003C0E27" w:rsidP="003C0E27">
            <w:pPr>
              <w:widowControl w:val="0"/>
              <w:autoSpaceDE w:val="0"/>
              <w:autoSpaceDN w:val="0"/>
              <w:spacing w:before="104" w:after="0" w:line="240" w:lineRule="auto"/>
              <w:ind w:left="107" w:right="143"/>
              <w:rPr>
                <w:szCs w:val="20"/>
              </w:rPr>
            </w:pPr>
            <w:r w:rsidRPr="004B6409">
              <w:rPr>
                <w:spacing w:val="-6"/>
                <w:szCs w:val="20"/>
              </w:rPr>
              <w:t>See PGI 204.7108 paragraph (c) for multiple lot CLIN structure.</w:t>
            </w:r>
          </w:p>
        </w:tc>
      </w:tr>
    </w:tbl>
    <w:p w:rsidR="003C0E27" w:rsidRDefault="003C0E27" w:rsidP="003C0E27">
      <w:pPr>
        <w:tabs>
          <w:tab w:val="left" w:pos="90"/>
        </w:tabs>
        <w:spacing w:after="0" w:line="240" w:lineRule="auto"/>
        <w:ind w:left="1440" w:hanging="1440"/>
        <w:rPr>
          <w:b/>
          <w:szCs w:val="20"/>
          <w:lang w:val="en"/>
        </w:rPr>
      </w:pPr>
    </w:p>
    <w:p w:rsidR="003C0E27" w:rsidRDefault="003C0E27" w:rsidP="003C0E27">
      <w:pPr>
        <w:tabs>
          <w:tab w:val="left" w:pos="90"/>
        </w:tabs>
        <w:spacing w:after="0" w:line="240" w:lineRule="auto"/>
        <w:ind w:left="1440" w:hanging="1440"/>
        <w:rPr>
          <w:b/>
          <w:szCs w:val="20"/>
          <w:lang w:val="en"/>
        </w:rPr>
      </w:pPr>
    </w:p>
    <w:p w:rsidR="003C0E27" w:rsidRDefault="003C0E27" w:rsidP="003C0E27">
      <w:pPr>
        <w:tabs>
          <w:tab w:val="left" w:pos="90"/>
        </w:tabs>
        <w:spacing w:after="0" w:line="240" w:lineRule="auto"/>
        <w:ind w:left="1440" w:hanging="1440"/>
        <w:rPr>
          <w:b/>
          <w:szCs w:val="20"/>
          <w:lang w:val="en"/>
        </w:rPr>
      </w:pPr>
    </w:p>
    <w:p w:rsidR="003C0E27" w:rsidRDefault="003C0E27" w:rsidP="003C0E27">
      <w:pPr>
        <w:tabs>
          <w:tab w:val="left" w:pos="90"/>
        </w:tabs>
        <w:spacing w:after="0" w:line="240" w:lineRule="auto"/>
        <w:ind w:left="1440" w:hanging="1440"/>
        <w:rPr>
          <w:b/>
          <w:szCs w:val="20"/>
          <w:lang w:val="en"/>
        </w:rPr>
      </w:pPr>
    </w:p>
    <w:p w:rsidR="003C0E27" w:rsidRDefault="003C0E27" w:rsidP="003C0E27">
      <w:pPr>
        <w:tabs>
          <w:tab w:val="left" w:pos="90"/>
        </w:tabs>
        <w:spacing w:after="0" w:line="240" w:lineRule="auto"/>
        <w:ind w:left="1440" w:hanging="1440"/>
        <w:rPr>
          <w:b/>
          <w:szCs w:val="20"/>
          <w:lang w:val="en"/>
        </w:rPr>
      </w:pPr>
    </w:p>
    <w:p w:rsidR="003C0E27" w:rsidRDefault="003C0E27" w:rsidP="003C0E27">
      <w:pPr>
        <w:tabs>
          <w:tab w:val="left" w:pos="90"/>
        </w:tabs>
        <w:spacing w:after="0" w:line="240" w:lineRule="auto"/>
        <w:ind w:left="1440" w:hanging="1440"/>
        <w:rPr>
          <w:b/>
          <w:szCs w:val="20"/>
          <w:lang w:val="en"/>
        </w:rPr>
      </w:pPr>
    </w:p>
    <w:p w:rsidR="003C0E27" w:rsidRDefault="003C0E27" w:rsidP="003C0E27">
      <w:pPr>
        <w:tabs>
          <w:tab w:val="left" w:pos="90"/>
        </w:tabs>
        <w:spacing w:after="0" w:line="240" w:lineRule="auto"/>
        <w:ind w:left="1440" w:hanging="1440"/>
        <w:rPr>
          <w:b/>
          <w:szCs w:val="20"/>
          <w:lang w:val="en"/>
        </w:rPr>
      </w:pPr>
    </w:p>
    <w:p w:rsidR="003C0E27" w:rsidRDefault="003C0E27" w:rsidP="003C0E27">
      <w:pPr>
        <w:tabs>
          <w:tab w:val="left" w:pos="90"/>
        </w:tabs>
        <w:spacing w:after="0" w:line="240" w:lineRule="auto"/>
        <w:ind w:left="1440" w:hanging="1440"/>
        <w:rPr>
          <w:b/>
          <w:szCs w:val="20"/>
          <w:lang w:val="en"/>
        </w:rPr>
      </w:pPr>
    </w:p>
    <w:p w:rsidR="003C0E27" w:rsidRDefault="003C0E27" w:rsidP="003C0E27">
      <w:pPr>
        <w:tabs>
          <w:tab w:val="left" w:pos="90"/>
        </w:tabs>
        <w:spacing w:after="0" w:line="240" w:lineRule="auto"/>
        <w:ind w:left="1440" w:hanging="1440"/>
        <w:rPr>
          <w:b/>
          <w:szCs w:val="20"/>
          <w:lang w:val="en"/>
        </w:rPr>
      </w:pPr>
    </w:p>
    <w:p w:rsidR="003C0E27" w:rsidRDefault="003C0E27" w:rsidP="003C0E27">
      <w:pPr>
        <w:tabs>
          <w:tab w:val="left" w:pos="90"/>
        </w:tabs>
        <w:spacing w:after="0" w:line="240" w:lineRule="auto"/>
        <w:ind w:left="1440" w:hanging="1440"/>
        <w:rPr>
          <w:b/>
          <w:szCs w:val="20"/>
          <w:lang w:val="en"/>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8"/>
        <w:gridCol w:w="1620"/>
        <w:gridCol w:w="630"/>
        <w:gridCol w:w="630"/>
        <w:gridCol w:w="720"/>
        <w:gridCol w:w="3330"/>
      </w:tblGrid>
      <w:tr w:rsidR="003C0E27" w:rsidRPr="001B3F6C" w:rsidTr="006A2D5F">
        <w:trPr>
          <w:trHeight w:val="403"/>
        </w:trPr>
        <w:tc>
          <w:tcPr>
            <w:tcW w:w="9378" w:type="dxa"/>
            <w:gridSpan w:val="6"/>
          </w:tcPr>
          <w:p w:rsidR="003C0E27" w:rsidRPr="001B3F6C" w:rsidRDefault="003C0E27" w:rsidP="003C0E27">
            <w:pPr>
              <w:widowControl w:val="0"/>
              <w:autoSpaceDE w:val="0"/>
              <w:autoSpaceDN w:val="0"/>
              <w:spacing w:before="68" w:after="0" w:line="240" w:lineRule="auto"/>
              <w:ind w:left="3457" w:right="3446"/>
              <w:jc w:val="center"/>
              <w:rPr>
                <w:szCs w:val="20"/>
              </w:rPr>
            </w:pPr>
            <w:r w:rsidRPr="001B3F6C">
              <w:rPr>
                <w:spacing w:val="-6"/>
                <w:szCs w:val="20"/>
              </w:rPr>
              <w:t>For</w:t>
            </w:r>
            <w:r w:rsidRPr="001B3F6C">
              <w:rPr>
                <w:spacing w:val="-8"/>
                <w:szCs w:val="20"/>
              </w:rPr>
              <w:t xml:space="preserve"> </w:t>
            </w:r>
            <w:r w:rsidRPr="001B3F6C">
              <w:rPr>
                <w:spacing w:val="-6"/>
                <w:szCs w:val="20"/>
              </w:rPr>
              <w:t>Government</w:t>
            </w:r>
            <w:r w:rsidRPr="001B3F6C">
              <w:rPr>
                <w:spacing w:val="-7"/>
                <w:szCs w:val="20"/>
              </w:rPr>
              <w:t xml:space="preserve"> </w:t>
            </w:r>
            <w:r w:rsidRPr="001B3F6C">
              <w:rPr>
                <w:spacing w:val="-6"/>
                <w:szCs w:val="20"/>
              </w:rPr>
              <w:t>Use</w:t>
            </w:r>
            <w:r w:rsidRPr="001B3F6C">
              <w:rPr>
                <w:spacing w:val="-8"/>
                <w:szCs w:val="20"/>
              </w:rPr>
              <w:t xml:space="preserve"> </w:t>
            </w:r>
            <w:r w:rsidRPr="001B3F6C">
              <w:rPr>
                <w:spacing w:val="-6"/>
                <w:szCs w:val="20"/>
              </w:rPr>
              <w:t>Only</w:t>
            </w:r>
          </w:p>
        </w:tc>
      </w:tr>
      <w:tr w:rsidR="003C0E27" w:rsidRPr="001B3F6C" w:rsidTr="006A2D5F">
        <w:trPr>
          <w:trHeight w:val="1484"/>
        </w:trPr>
        <w:tc>
          <w:tcPr>
            <w:tcW w:w="2448" w:type="dxa"/>
          </w:tcPr>
          <w:p w:rsidR="003C0E27" w:rsidRPr="001B3F6C" w:rsidRDefault="003C0E27" w:rsidP="003C0E27">
            <w:pPr>
              <w:widowControl w:val="0"/>
              <w:autoSpaceDE w:val="0"/>
              <w:autoSpaceDN w:val="0"/>
              <w:spacing w:after="0" w:line="240" w:lineRule="auto"/>
              <w:rPr>
                <w:szCs w:val="20"/>
              </w:rPr>
            </w:pPr>
          </w:p>
          <w:p w:rsidR="003C0E27" w:rsidRPr="001B3F6C" w:rsidRDefault="003C0E27" w:rsidP="003C0E27">
            <w:pPr>
              <w:widowControl w:val="0"/>
              <w:autoSpaceDE w:val="0"/>
              <w:autoSpaceDN w:val="0"/>
              <w:spacing w:after="0" w:line="240" w:lineRule="auto"/>
              <w:rPr>
                <w:szCs w:val="20"/>
              </w:rPr>
            </w:pPr>
          </w:p>
          <w:p w:rsidR="003C0E27" w:rsidRPr="001B3F6C" w:rsidRDefault="003C0E27" w:rsidP="003C0E27">
            <w:pPr>
              <w:widowControl w:val="0"/>
              <w:autoSpaceDE w:val="0"/>
              <w:autoSpaceDN w:val="0"/>
              <w:spacing w:after="0" w:line="240" w:lineRule="auto"/>
              <w:rPr>
                <w:szCs w:val="20"/>
              </w:rPr>
            </w:pPr>
          </w:p>
          <w:p w:rsidR="003C0E27" w:rsidRPr="001B3F6C" w:rsidRDefault="003C0E27" w:rsidP="003C0E27">
            <w:pPr>
              <w:widowControl w:val="0"/>
              <w:autoSpaceDE w:val="0"/>
              <w:autoSpaceDN w:val="0"/>
              <w:spacing w:after="0" w:line="240" w:lineRule="auto"/>
              <w:ind w:left="450" w:firstLine="80"/>
              <w:rPr>
                <w:spacing w:val="-2"/>
                <w:szCs w:val="20"/>
              </w:rPr>
            </w:pPr>
            <w:r w:rsidRPr="001B3F6C">
              <w:rPr>
                <w:spacing w:val="-2"/>
                <w:szCs w:val="20"/>
              </w:rPr>
              <w:t xml:space="preserve">Contract/Order </w:t>
            </w:r>
          </w:p>
          <w:p w:rsidR="003C0E27" w:rsidRPr="001B3F6C" w:rsidRDefault="003C0E27" w:rsidP="003C0E27">
            <w:pPr>
              <w:widowControl w:val="0"/>
              <w:autoSpaceDE w:val="0"/>
              <w:autoSpaceDN w:val="0"/>
              <w:spacing w:after="0" w:line="240" w:lineRule="auto"/>
              <w:ind w:left="450" w:firstLine="80"/>
              <w:rPr>
                <w:szCs w:val="20"/>
              </w:rPr>
            </w:pPr>
            <w:r w:rsidRPr="001B3F6C">
              <w:rPr>
                <w:spacing w:val="-6"/>
                <w:szCs w:val="20"/>
              </w:rPr>
              <w:t>Payment</w:t>
            </w:r>
            <w:r w:rsidRPr="001B3F6C">
              <w:rPr>
                <w:spacing w:val="-10"/>
                <w:szCs w:val="20"/>
              </w:rPr>
              <w:t xml:space="preserve"> </w:t>
            </w:r>
            <w:r w:rsidRPr="001B3F6C">
              <w:rPr>
                <w:spacing w:val="-6"/>
                <w:szCs w:val="20"/>
              </w:rPr>
              <w:t>Clause</w:t>
            </w:r>
          </w:p>
        </w:tc>
        <w:tc>
          <w:tcPr>
            <w:tcW w:w="1620" w:type="dxa"/>
          </w:tcPr>
          <w:p w:rsidR="003C0E27" w:rsidRPr="001B3F6C" w:rsidRDefault="003C0E27" w:rsidP="003C0E27">
            <w:pPr>
              <w:widowControl w:val="0"/>
              <w:autoSpaceDE w:val="0"/>
              <w:autoSpaceDN w:val="0"/>
              <w:spacing w:after="0" w:line="240" w:lineRule="auto"/>
              <w:rPr>
                <w:szCs w:val="20"/>
              </w:rPr>
            </w:pPr>
          </w:p>
          <w:p w:rsidR="003C0E27" w:rsidRPr="001B3F6C" w:rsidRDefault="003C0E27" w:rsidP="003C0E27">
            <w:pPr>
              <w:widowControl w:val="0"/>
              <w:autoSpaceDE w:val="0"/>
              <w:autoSpaceDN w:val="0"/>
              <w:spacing w:after="0" w:line="240" w:lineRule="auto"/>
              <w:rPr>
                <w:szCs w:val="20"/>
              </w:rPr>
            </w:pPr>
          </w:p>
          <w:p w:rsidR="003C0E27" w:rsidRPr="001B3F6C" w:rsidRDefault="003C0E27" w:rsidP="003C0E27">
            <w:pPr>
              <w:widowControl w:val="0"/>
              <w:autoSpaceDE w:val="0"/>
              <w:autoSpaceDN w:val="0"/>
              <w:spacing w:before="192" w:after="0" w:line="240" w:lineRule="auto"/>
              <w:ind w:left="392" w:right="377" w:hanging="5"/>
              <w:jc w:val="center"/>
              <w:rPr>
                <w:szCs w:val="20"/>
              </w:rPr>
            </w:pPr>
            <w:r w:rsidRPr="001B3F6C">
              <w:rPr>
                <w:szCs w:val="20"/>
              </w:rPr>
              <w:t>Type</w:t>
            </w:r>
            <w:r w:rsidRPr="001B3F6C">
              <w:rPr>
                <w:spacing w:val="-2"/>
                <w:szCs w:val="20"/>
              </w:rPr>
              <w:t xml:space="preserve"> </w:t>
            </w:r>
            <w:r w:rsidRPr="001B3F6C">
              <w:rPr>
                <w:szCs w:val="20"/>
              </w:rPr>
              <w:t xml:space="preserve">of </w:t>
            </w:r>
            <w:r w:rsidRPr="001B3F6C">
              <w:rPr>
                <w:spacing w:val="-6"/>
                <w:szCs w:val="20"/>
              </w:rPr>
              <w:t xml:space="preserve">Payment </w:t>
            </w:r>
            <w:r w:rsidRPr="001B3F6C">
              <w:rPr>
                <w:spacing w:val="-2"/>
                <w:szCs w:val="20"/>
              </w:rPr>
              <w:t>Request</w:t>
            </w:r>
          </w:p>
        </w:tc>
        <w:tc>
          <w:tcPr>
            <w:tcW w:w="630" w:type="dxa"/>
            <w:textDirection w:val="btLr"/>
          </w:tcPr>
          <w:p w:rsidR="003C0E27" w:rsidRPr="001B3F6C" w:rsidRDefault="003C0E27" w:rsidP="003C0E27">
            <w:pPr>
              <w:widowControl w:val="0"/>
              <w:autoSpaceDE w:val="0"/>
              <w:autoSpaceDN w:val="0"/>
              <w:spacing w:before="2" w:after="0" w:line="240" w:lineRule="auto"/>
              <w:rPr>
                <w:szCs w:val="20"/>
              </w:rPr>
            </w:pPr>
          </w:p>
          <w:p w:rsidR="003C0E27" w:rsidRPr="001B3F6C" w:rsidRDefault="003C0E27" w:rsidP="003C0E27">
            <w:pPr>
              <w:widowControl w:val="0"/>
              <w:autoSpaceDE w:val="0"/>
              <w:autoSpaceDN w:val="0"/>
              <w:spacing w:before="1" w:after="0" w:line="240" w:lineRule="auto"/>
              <w:ind w:left="419"/>
              <w:rPr>
                <w:szCs w:val="20"/>
              </w:rPr>
            </w:pPr>
            <w:r w:rsidRPr="001B3F6C">
              <w:rPr>
                <w:spacing w:val="-2"/>
                <w:szCs w:val="20"/>
              </w:rPr>
              <w:t>Supply</w:t>
            </w:r>
          </w:p>
        </w:tc>
        <w:tc>
          <w:tcPr>
            <w:tcW w:w="630" w:type="dxa"/>
            <w:textDirection w:val="btLr"/>
          </w:tcPr>
          <w:p w:rsidR="003C0E27" w:rsidRPr="001B3F6C" w:rsidRDefault="003C0E27" w:rsidP="003C0E27">
            <w:pPr>
              <w:widowControl w:val="0"/>
              <w:autoSpaceDE w:val="0"/>
              <w:autoSpaceDN w:val="0"/>
              <w:spacing w:before="2" w:after="0" w:line="240" w:lineRule="auto"/>
              <w:rPr>
                <w:szCs w:val="20"/>
              </w:rPr>
            </w:pPr>
          </w:p>
          <w:p w:rsidR="003C0E27" w:rsidRPr="001B3F6C" w:rsidRDefault="003C0E27" w:rsidP="003C0E27">
            <w:pPr>
              <w:widowControl w:val="0"/>
              <w:autoSpaceDE w:val="0"/>
              <w:autoSpaceDN w:val="0"/>
              <w:spacing w:before="1" w:after="0" w:line="240" w:lineRule="auto"/>
              <w:ind w:left="392"/>
              <w:rPr>
                <w:szCs w:val="20"/>
              </w:rPr>
            </w:pPr>
            <w:r w:rsidRPr="001B3F6C">
              <w:rPr>
                <w:spacing w:val="-2"/>
                <w:szCs w:val="20"/>
              </w:rPr>
              <w:t>Service</w:t>
            </w:r>
          </w:p>
        </w:tc>
        <w:tc>
          <w:tcPr>
            <w:tcW w:w="720" w:type="dxa"/>
            <w:textDirection w:val="btLr"/>
          </w:tcPr>
          <w:p w:rsidR="003C0E27" w:rsidRPr="001B3F6C" w:rsidRDefault="003C0E27" w:rsidP="003C0E27">
            <w:pPr>
              <w:widowControl w:val="0"/>
              <w:autoSpaceDE w:val="0"/>
              <w:autoSpaceDN w:val="0"/>
              <w:spacing w:after="0" w:line="240" w:lineRule="auto"/>
              <w:rPr>
                <w:szCs w:val="20"/>
              </w:rPr>
            </w:pPr>
          </w:p>
          <w:p w:rsidR="003C0E27" w:rsidRPr="001B3F6C" w:rsidRDefault="003C0E27" w:rsidP="003C0E27">
            <w:pPr>
              <w:widowControl w:val="0"/>
              <w:autoSpaceDE w:val="0"/>
              <w:autoSpaceDN w:val="0"/>
              <w:spacing w:before="1" w:after="0" w:line="240" w:lineRule="auto"/>
              <w:ind w:left="154"/>
              <w:rPr>
                <w:szCs w:val="20"/>
              </w:rPr>
            </w:pPr>
            <w:r w:rsidRPr="001B3F6C">
              <w:rPr>
                <w:spacing w:val="-2"/>
                <w:szCs w:val="20"/>
              </w:rPr>
              <w:t>Construction</w:t>
            </w:r>
          </w:p>
        </w:tc>
        <w:tc>
          <w:tcPr>
            <w:tcW w:w="3330" w:type="dxa"/>
          </w:tcPr>
          <w:p w:rsidR="003C0E27" w:rsidRPr="001B3F6C" w:rsidRDefault="003C0E27" w:rsidP="003C0E27">
            <w:pPr>
              <w:widowControl w:val="0"/>
              <w:autoSpaceDE w:val="0"/>
              <w:autoSpaceDN w:val="0"/>
              <w:spacing w:after="0" w:line="240" w:lineRule="auto"/>
              <w:rPr>
                <w:szCs w:val="20"/>
              </w:rPr>
            </w:pPr>
          </w:p>
          <w:p w:rsidR="003C0E27" w:rsidRPr="001B3F6C" w:rsidRDefault="003C0E27" w:rsidP="003C0E27">
            <w:pPr>
              <w:widowControl w:val="0"/>
              <w:autoSpaceDE w:val="0"/>
              <w:autoSpaceDN w:val="0"/>
              <w:spacing w:after="0" w:line="240" w:lineRule="auto"/>
              <w:rPr>
                <w:szCs w:val="20"/>
              </w:rPr>
            </w:pPr>
          </w:p>
          <w:p w:rsidR="003C0E27" w:rsidRPr="001B3F6C" w:rsidRDefault="003C0E27" w:rsidP="003C0E27">
            <w:pPr>
              <w:widowControl w:val="0"/>
              <w:autoSpaceDE w:val="0"/>
              <w:autoSpaceDN w:val="0"/>
              <w:spacing w:after="0" w:line="240" w:lineRule="auto"/>
              <w:rPr>
                <w:szCs w:val="20"/>
              </w:rPr>
            </w:pPr>
          </w:p>
          <w:p w:rsidR="003C0E27" w:rsidRPr="001B3F6C" w:rsidRDefault="003C0E27" w:rsidP="003C0E27">
            <w:pPr>
              <w:widowControl w:val="0"/>
              <w:autoSpaceDE w:val="0"/>
              <w:autoSpaceDN w:val="0"/>
              <w:spacing w:after="0" w:line="240" w:lineRule="auto"/>
              <w:ind w:left="832" w:firstLine="117"/>
              <w:rPr>
                <w:szCs w:val="20"/>
              </w:rPr>
            </w:pPr>
            <w:r w:rsidRPr="001B3F6C">
              <w:rPr>
                <w:szCs w:val="20"/>
              </w:rPr>
              <w:t xml:space="preserve">Payment Office </w:t>
            </w:r>
          </w:p>
          <w:p w:rsidR="003C0E27" w:rsidRPr="001B3F6C" w:rsidRDefault="003C0E27" w:rsidP="003C0E27">
            <w:pPr>
              <w:widowControl w:val="0"/>
              <w:autoSpaceDE w:val="0"/>
              <w:autoSpaceDN w:val="0"/>
              <w:spacing w:after="0" w:line="240" w:lineRule="auto"/>
              <w:ind w:left="832" w:firstLine="117"/>
              <w:rPr>
                <w:szCs w:val="20"/>
              </w:rPr>
            </w:pPr>
            <w:r w:rsidRPr="001B3F6C">
              <w:rPr>
                <w:spacing w:val="-6"/>
                <w:szCs w:val="20"/>
              </w:rPr>
              <w:t>Allocation</w:t>
            </w:r>
            <w:r w:rsidRPr="001B3F6C">
              <w:rPr>
                <w:spacing w:val="-10"/>
                <w:szCs w:val="20"/>
              </w:rPr>
              <w:t xml:space="preserve"> </w:t>
            </w:r>
            <w:r w:rsidRPr="001B3F6C">
              <w:rPr>
                <w:spacing w:val="-6"/>
                <w:szCs w:val="20"/>
              </w:rPr>
              <w:t>Method</w:t>
            </w:r>
          </w:p>
        </w:tc>
      </w:tr>
      <w:tr w:rsidR="003C0E27" w:rsidRPr="001B3F6C" w:rsidTr="006A2D5F">
        <w:trPr>
          <w:trHeight w:val="2399"/>
        </w:trPr>
        <w:tc>
          <w:tcPr>
            <w:tcW w:w="2448" w:type="dxa"/>
          </w:tcPr>
          <w:p w:rsidR="003C0E27" w:rsidRPr="001B3F6C" w:rsidRDefault="003C0E27" w:rsidP="003C0E27">
            <w:pPr>
              <w:widowControl w:val="0"/>
              <w:autoSpaceDE w:val="0"/>
              <w:autoSpaceDN w:val="0"/>
              <w:spacing w:after="0" w:line="240" w:lineRule="auto"/>
              <w:ind w:left="107" w:right="139"/>
              <w:rPr>
                <w:szCs w:val="20"/>
              </w:rPr>
            </w:pPr>
            <w:r w:rsidRPr="001B3F6C">
              <w:rPr>
                <w:szCs w:val="20"/>
              </w:rPr>
              <w:t xml:space="preserve">52.232-29, Terms for </w:t>
            </w:r>
            <w:r w:rsidRPr="001B3F6C">
              <w:rPr>
                <w:spacing w:val="-6"/>
                <w:szCs w:val="20"/>
              </w:rPr>
              <w:t>Financing</w:t>
            </w:r>
            <w:r w:rsidRPr="001B3F6C">
              <w:rPr>
                <w:spacing w:val="-10"/>
                <w:szCs w:val="20"/>
              </w:rPr>
              <w:t xml:space="preserve"> </w:t>
            </w:r>
            <w:r w:rsidRPr="001B3F6C">
              <w:rPr>
                <w:spacing w:val="-6"/>
                <w:szCs w:val="20"/>
              </w:rPr>
              <w:t>of</w:t>
            </w:r>
            <w:r w:rsidRPr="001B3F6C">
              <w:rPr>
                <w:spacing w:val="-12"/>
                <w:szCs w:val="20"/>
              </w:rPr>
              <w:t xml:space="preserve"> </w:t>
            </w:r>
            <w:r w:rsidRPr="001B3F6C">
              <w:rPr>
                <w:spacing w:val="-6"/>
                <w:szCs w:val="20"/>
              </w:rPr>
              <w:t xml:space="preserve">Purchases </w:t>
            </w:r>
            <w:r w:rsidRPr="001B3F6C">
              <w:rPr>
                <w:szCs w:val="20"/>
              </w:rPr>
              <w:t>of Commercial Products and Commercial</w:t>
            </w:r>
            <w:r w:rsidRPr="001B3F6C">
              <w:rPr>
                <w:spacing w:val="-2"/>
                <w:szCs w:val="20"/>
              </w:rPr>
              <w:t xml:space="preserve"> </w:t>
            </w:r>
            <w:r w:rsidRPr="001B3F6C">
              <w:rPr>
                <w:szCs w:val="20"/>
              </w:rPr>
              <w:t>Services; 52.232-30,</w:t>
            </w:r>
            <w:r w:rsidRPr="001B3F6C">
              <w:rPr>
                <w:spacing w:val="-16"/>
                <w:szCs w:val="20"/>
              </w:rPr>
              <w:t xml:space="preserve"> </w:t>
            </w:r>
            <w:r w:rsidRPr="001B3F6C">
              <w:rPr>
                <w:szCs w:val="20"/>
              </w:rPr>
              <w:t>Installment Payments</w:t>
            </w:r>
            <w:r w:rsidRPr="001B3F6C">
              <w:rPr>
                <w:spacing w:val="-2"/>
                <w:szCs w:val="20"/>
              </w:rPr>
              <w:t xml:space="preserve"> </w:t>
            </w:r>
            <w:r w:rsidRPr="001B3F6C">
              <w:rPr>
                <w:szCs w:val="20"/>
              </w:rPr>
              <w:t xml:space="preserve">for Commercial Products and Commercial </w:t>
            </w:r>
            <w:r w:rsidRPr="001B3F6C">
              <w:rPr>
                <w:spacing w:val="-2"/>
                <w:szCs w:val="20"/>
              </w:rPr>
              <w:t>Services</w:t>
            </w:r>
          </w:p>
        </w:tc>
        <w:tc>
          <w:tcPr>
            <w:tcW w:w="1620" w:type="dxa"/>
          </w:tcPr>
          <w:p w:rsidR="003C0E27" w:rsidRPr="001B3F6C" w:rsidRDefault="003C0E27" w:rsidP="003C0E27">
            <w:pPr>
              <w:widowControl w:val="0"/>
              <w:autoSpaceDE w:val="0"/>
              <w:autoSpaceDN w:val="0"/>
              <w:spacing w:after="0" w:line="240" w:lineRule="auto"/>
              <w:ind w:left="107" w:right="367"/>
              <w:rPr>
                <w:szCs w:val="20"/>
              </w:rPr>
            </w:pPr>
            <w:r w:rsidRPr="001B3F6C">
              <w:rPr>
                <w:spacing w:val="-6"/>
                <w:szCs w:val="20"/>
              </w:rPr>
              <w:t>Commercial Product</w:t>
            </w:r>
            <w:r w:rsidRPr="001B3F6C">
              <w:rPr>
                <w:spacing w:val="-11"/>
                <w:szCs w:val="20"/>
              </w:rPr>
              <w:t xml:space="preserve"> </w:t>
            </w:r>
            <w:r w:rsidRPr="001B3F6C">
              <w:rPr>
                <w:spacing w:val="-6"/>
                <w:szCs w:val="20"/>
              </w:rPr>
              <w:t xml:space="preserve">and Commercial </w:t>
            </w:r>
            <w:r w:rsidRPr="001B3F6C">
              <w:rPr>
                <w:spacing w:val="-2"/>
                <w:szCs w:val="20"/>
              </w:rPr>
              <w:t>Service Financing*</w:t>
            </w:r>
          </w:p>
        </w:tc>
        <w:tc>
          <w:tcPr>
            <w:tcW w:w="630" w:type="dxa"/>
          </w:tcPr>
          <w:p w:rsidR="003C0E27" w:rsidRPr="001B3F6C" w:rsidRDefault="003C0E27" w:rsidP="003C0E27">
            <w:pPr>
              <w:widowControl w:val="0"/>
              <w:autoSpaceDE w:val="0"/>
              <w:autoSpaceDN w:val="0"/>
              <w:spacing w:after="0" w:line="240" w:lineRule="auto"/>
              <w:ind w:left="13"/>
              <w:jc w:val="center"/>
              <w:rPr>
                <w:szCs w:val="20"/>
              </w:rPr>
            </w:pPr>
            <w:r w:rsidRPr="001B3F6C">
              <w:rPr>
                <w:w w:val="99"/>
                <w:szCs w:val="20"/>
              </w:rPr>
              <w:t>X</w:t>
            </w:r>
          </w:p>
        </w:tc>
        <w:tc>
          <w:tcPr>
            <w:tcW w:w="630" w:type="dxa"/>
          </w:tcPr>
          <w:p w:rsidR="003C0E27" w:rsidRPr="001B3F6C" w:rsidRDefault="003C0E27" w:rsidP="003C0E27">
            <w:pPr>
              <w:widowControl w:val="0"/>
              <w:autoSpaceDE w:val="0"/>
              <w:autoSpaceDN w:val="0"/>
              <w:spacing w:after="0" w:line="240" w:lineRule="auto"/>
              <w:ind w:left="13"/>
              <w:jc w:val="center"/>
              <w:rPr>
                <w:szCs w:val="20"/>
              </w:rPr>
            </w:pPr>
            <w:r w:rsidRPr="001B3F6C">
              <w:rPr>
                <w:w w:val="99"/>
                <w:szCs w:val="20"/>
              </w:rPr>
              <w:t>X</w:t>
            </w:r>
          </w:p>
        </w:tc>
        <w:tc>
          <w:tcPr>
            <w:tcW w:w="720" w:type="dxa"/>
          </w:tcPr>
          <w:p w:rsidR="003C0E27" w:rsidRPr="001B3F6C" w:rsidRDefault="003C0E27" w:rsidP="003C0E27">
            <w:pPr>
              <w:widowControl w:val="0"/>
              <w:autoSpaceDE w:val="0"/>
              <w:autoSpaceDN w:val="0"/>
              <w:spacing w:after="0" w:line="240" w:lineRule="auto"/>
              <w:ind w:left="183"/>
              <w:rPr>
                <w:szCs w:val="20"/>
              </w:rPr>
            </w:pPr>
            <w:r w:rsidRPr="001B3F6C">
              <w:rPr>
                <w:spacing w:val="-5"/>
                <w:szCs w:val="20"/>
              </w:rPr>
              <w:t>N/A</w:t>
            </w:r>
          </w:p>
        </w:tc>
        <w:tc>
          <w:tcPr>
            <w:tcW w:w="3330" w:type="dxa"/>
          </w:tcPr>
          <w:p w:rsidR="003C0E27" w:rsidRPr="001B3F6C" w:rsidRDefault="003C0E27" w:rsidP="003C0E27">
            <w:pPr>
              <w:widowControl w:val="0"/>
              <w:autoSpaceDE w:val="0"/>
              <w:autoSpaceDN w:val="0"/>
              <w:spacing w:after="0" w:line="240" w:lineRule="auto"/>
              <w:ind w:left="107" w:right="9"/>
              <w:rPr>
                <w:szCs w:val="20"/>
              </w:rPr>
            </w:pPr>
            <w:r w:rsidRPr="001B3F6C">
              <w:rPr>
                <w:szCs w:val="20"/>
              </w:rPr>
              <w:t>Specified</w:t>
            </w:r>
            <w:r w:rsidRPr="001B3F6C">
              <w:rPr>
                <w:spacing w:val="-16"/>
                <w:szCs w:val="20"/>
              </w:rPr>
              <w:t xml:space="preserve"> </w:t>
            </w:r>
            <w:r w:rsidRPr="001B3F6C">
              <w:rPr>
                <w:szCs w:val="20"/>
              </w:rPr>
              <w:t>in</w:t>
            </w:r>
            <w:r w:rsidRPr="001B3F6C">
              <w:rPr>
                <w:spacing w:val="-15"/>
                <w:szCs w:val="20"/>
              </w:rPr>
              <w:t xml:space="preserve"> </w:t>
            </w:r>
            <w:r w:rsidRPr="001B3F6C">
              <w:rPr>
                <w:szCs w:val="20"/>
              </w:rPr>
              <w:t>approved</w:t>
            </w:r>
            <w:r w:rsidRPr="001B3F6C">
              <w:rPr>
                <w:spacing w:val="-15"/>
                <w:szCs w:val="20"/>
              </w:rPr>
              <w:t xml:space="preserve"> </w:t>
            </w:r>
            <w:r w:rsidRPr="001B3F6C">
              <w:rPr>
                <w:szCs w:val="20"/>
              </w:rPr>
              <w:t xml:space="preserve">payment. The contracting officer shall specify the amount to be paid </w:t>
            </w:r>
            <w:r w:rsidRPr="001B3F6C">
              <w:rPr>
                <w:spacing w:val="-6"/>
                <w:szCs w:val="20"/>
              </w:rPr>
              <w:t>and</w:t>
            </w:r>
            <w:r w:rsidRPr="001B3F6C">
              <w:rPr>
                <w:spacing w:val="-7"/>
                <w:szCs w:val="20"/>
              </w:rPr>
              <w:t xml:space="preserve"> </w:t>
            </w:r>
            <w:r w:rsidRPr="001B3F6C">
              <w:rPr>
                <w:spacing w:val="-6"/>
                <w:szCs w:val="20"/>
              </w:rPr>
              <w:t>the</w:t>
            </w:r>
            <w:r w:rsidRPr="001B3F6C">
              <w:rPr>
                <w:spacing w:val="-7"/>
                <w:szCs w:val="20"/>
              </w:rPr>
              <w:t xml:space="preserve"> </w:t>
            </w:r>
            <w:r w:rsidRPr="001B3F6C">
              <w:rPr>
                <w:spacing w:val="-6"/>
                <w:szCs w:val="20"/>
              </w:rPr>
              <w:t>account(s)</w:t>
            </w:r>
            <w:r w:rsidRPr="001B3F6C">
              <w:rPr>
                <w:spacing w:val="-8"/>
                <w:szCs w:val="20"/>
              </w:rPr>
              <w:t xml:space="preserve"> </w:t>
            </w:r>
            <w:r w:rsidRPr="001B3F6C">
              <w:rPr>
                <w:spacing w:val="-6"/>
                <w:szCs w:val="20"/>
              </w:rPr>
              <w:t>to</w:t>
            </w:r>
            <w:r w:rsidRPr="001B3F6C">
              <w:rPr>
                <w:spacing w:val="-8"/>
                <w:szCs w:val="20"/>
              </w:rPr>
              <w:t xml:space="preserve"> </w:t>
            </w:r>
            <w:r w:rsidRPr="001B3F6C">
              <w:rPr>
                <w:spacing w:val="-6"/>
                <w:szCs w:val="20"/>
              </w:rPr>
              <w:t>be</w:t>
            </w:r>
            <w:r w:rsidRPr="001B3F6C">
              <w:rPr>
                <w:spacing w:val="-7"/>
                <w:szCs w:val="20"/>
              </w:rPr>
              <w:t xml:space="preserve"> </w:t>
            </w:r>
            <w:r w:rsidRPr="001B3F6C">
              <w:rPr>
                <w:spacing w:val="-6"/>
                <w:szCs w:val="20"/>
              </w:rPr>
              <w:t xml:space="preserve">charged </w:t>
            </w:r>
            <w:r w:rsidRPr="001B3F6C">
              <w:rPr>
                <w:szCs w:val="20"/>
              </w:rPr>
              <w:t xml:space="preserve">for each payment approval in accordance with FAR </w:t>
            </w:r>
            <w:r w:rsidRPr="001B3F6C">
              <w:rPr>
                <w:spacing w:val="-2"/>
                <w:szCs w:val="20"/>
              </w:rPr>
              <w:t>32.207(b)(2).</w:t>
            </w:r>
          </w:p>
        </w:tc>
      </w:tr>
      <w:tr w:rsidR="003C0E27" w:rsidRPr="001B3F6C" w:rsidTr="006A2D5F">
        <w:trPr>
          <w:trHeight w:val="1680"/>
        </w:trPr>
        <w:tc>
          <w:tcPr>
            <w:tcW w:w="2448" w:type="dxa"/>
          </w:tcPr>
          <w:p w:rsidR="003C0E27" w:rsidRPr="001B3F6C" w:rsidRDefault="003C0E27" w:rsidP="003C0E27">
            <w:pPr>
              <w:widowControl w:val="0"/>
              <w:autoSpaceDE w:val="0"/>
              <w:autoSpaceDN w:val="0"/>
              <w:spacing w:after="0" w:line="240" w:lineRule="auto"/>
              <w:ind w:left="107"/>
              <w:rPr>
                <w:szCs w:val="20"/>
              </w:rPr>
            </w:pPr>
            <w:r w:rsidRPr="001B3F6C">
              <w:rPr>
                <w:spacing w:val="-8"/>
                <w:szCs w:val="20"/>
              </w:rPr>
              <w:t>52.232-</w:t>
            </w:r>
            <w:r w:rsidRPr="001B3F6C">
              <w:rPr>
                <w:spacing w:val="-5"/>
                <w:szCs w:val="20"/>
              </w:rPr>
              <w:t>32,</w:t>
            </w:r>
          </w:p>
          <w:p w:rsidR="003C0E27" w:rsidRPr="001B3F6C" w:rsidRDefault="003C0E27" w:rsidP="003C0E27">
            <w:pPr>
              <w:widowControl w:val="0"/>
              <w:autoSpaceDE w:val="0"/>
              <w:autoSpaceDN w:val="0"/>
              <w:spacing w:before="4" w:after="0" w:line="240" w:lineRule="auto"/>
              <w:ind w:left="107"/>
              <w:rPr>
                <w:szCs w:val="20"/>
              </w:rPr>
            </w:pPr>
            <w:r w:rsidRPr="001B3F6C">
              <w:rPr>
                <w:spacing w:val="-6"/>
                <w:szCs w:val="20"/>
              </w:rPr>
              <w:t xml:space="preserve">Performance-Based </w:t>
            </w:r>
            <w:r w:rsidRPr="001B3F6C">
              <w:rPr>
                <w:spacing w:val="-2"/>
                <w:szCs w:val="20"/>
              </w:rPr>
              <w:t>Payments</w:t>
            </w:r>
          </w:p>
        </w:tc>
        <w:tc>
          <w:tcPr>
            <w:tcW w:w="1620" w:type="dxa"/>
          </w:tcPr>
          <w:p w:rsidR="003C0E27" w:rsidRPr="001B3F6C" w:rsidRDefault="003C0E27" w:rsidP="003C0E27">
            <w:pPr>
              <w:widowControl w:val="0"/>
              <w:autoSpaceDE w:val="0"/>
              <w:autoSpaceDN w:val="0"/>
              <w:spacing w:after="0" w:line="240" w:lineRule="auto"/>
              <w:ind w:left="107"/>
              <w:rPr>
                <w:szCs w:val="20"/>
              </w:rPr>
            </w:pPr>
            <w:r w:rsidRPr="001B3F6C">
              <w:rPr>
                <w:spacing w:val="-6"/>
                <w:szCs w:val="20"/>
              </w:rPr>
              <w:t xml:space="preserve">Performance- </w:t>
            </w:r>
            <w:r w:rsidRPr="001B3F6C">
              <w:rPr>
                <w:spacing w:val="-2"/>
                <w:szCs w:val="20"/>
              </w:rPr>
              <w:t>Based Payments*</w:t>
            </w:r>
          </w:p>
        </w:tc>
        <w:tc>
          <w:tcPr>
            <w:tcW w:w="630" w:type="dxa"/>
          </w:tcPr>
          <w:p w:rsidR="003C0E27" w:rsidRPr="001B3F6C" w:rsidRDefault="003C0E27" w:rsidP="003C0E27">
            <w:pPr>
              <w:widowControl w:val="0"/>
              <w:autoSpaceDE w:val="0"/>
              <w:autoSpaceDN w:val="0"/>
              <w:spacing w:after="0" w:line="240" w:lineRule="auto"/>
              <w:ind w:left="13"/>
              <w:jc w:val="center"/>
              <w:rPr>
                <w:szCs w:val="20"/>
              </w:rPr>
            </w:pPr>
            <w:r w:rsidRPr="001B3F6C">
              <w:rPr>
                <w:w w:val="99"/>
                <w:szCs w:val="20"/>
              </w:rPr>
              <w:t>X</w:t>
            </w:r>
          </w:p>
        </w:tc>
        <w:tc>
          <w:tcPr>
            <w:tcW w:w="630" w:type="dxa"/>
          </w:tcPr>
          <w:p w:rsidR="003C0E27" w:rsidRPr="001B3F6C" w:rsidRDefault="003C0E27" w:rsidP="003C0E27">
            <w:pPr>
              <w:widowControl w:val="0"/>
              <w:autoSpaceDE w:val="0"/>
              <w:autoSpaceDN w:val="0"/>
              <w:spacing w:after="0" w:line="240" w:lineRule="auto"/>
              <w:ind w:left="13"/>
              <w:jc w:val="center"/>
              <w:rPr>
                <w:szCs w:val="20"/>
              </w:rPr>
            </w:pPr>
            <w:r w:rsidRPr="001B3F6C">
              <w:rPr>
                <w:w w:val="99"/>
                <w:szCs w:val="20"/>
              </w:rPr>
              <w:t>X</w:t>
            </w:r>
          </w:p>
        </w:tc>
        <w:tc>
          <w:tcPr>
            <w:tcW w:w="720" w:type="dxa"/>
          </w:tcPr>
          <w:p w:rsidR="003C0E27" w:rsidRPr="001B3F6C" w:rsidRDefault="003C0E27" w:rsidP="003C0E27">
            <w:pPr>
              <w:widowControl w:val="0"/>
              <w:autoSpaceDE w:val="0"/>
              <w:autoSpaceDN w:val="0"/>
              <w:spacing w:after="0" w:line="240" w:lineRule="auto"/>
              <w:ind w:left="183"/>
              <w:rPr>
                <w:szCs w:val="20"/>
              </w:rPr>
            </w:pPr>
            <w:r w:rsidRPr="001B3F6C">
              <w:rPr>
                <w:spacing w:val="-5"/>
                <w:szCs w:val="20"/>
              </w:rPr>
              <w:t>N/A</w:t>
            </w:r>
          </w:p>
        </w:tc>
        <w:tc>
          <w:tcPr>
            <w:tcW w:w="3330" w:type="dxa"/>
          </w:tcPr>
          <w:p w:rsidR="003C0E27" w:rsidRPr="001B3F6C" w:rsidRDefault="003C0E27" w:rsidP="003C0E27">
            <w:pPr>
              <w:widowControl w:val="0"/>
              <w:autoSpaceDE w:val="0"/>
              <w:autoSpaceDN w:val="0"/>
              <w:spacing w:after="0" w:line="240" w:lineRule="auto"/>
              <w:ind w:left="107" w:right="9"/>
              <w:rPr>
                <w:szCs w:val="20"/>
              </w:rPr>
            </w:pPr>
            <w:r w:rsidRPr="001B3F6C">
              <w:rPr>
                <w:szCs w:val="20"/>
              </w:rPr>
              <w:t>Specified</w:t>
            </w:r>
            <w:r w:rsidRPr="001B3F6C">
              <w:rPr>
                <w:spacing w:val="-16"/>
                <w:szCs w:val="20"/>
              </w:rPr>
              <w:t xml:space="preserve"> </w:t>
            </w:r>
            <w:r w:rsidRPr="001B3F6C">
              <w:rPr>
                <w:szCs w:val="20"/>
              </w:rPr>
              <w:t>in</w:t>
            </w:r>
            <w:r w:rsidRPr="001B3F6C">
              <w:rPr>
                <w:spacing w:val="-15"/>
                <w:szCs w:val="20"/>
              </w:rPr>
              <w:t xml:space="preserve"> </w:t>
            </w:r>
            <w:r w:rsidRPr="001B3F6C">
              <w:rPr>
                <w:szCs w:val="20"/>
              </w:rPr>
              <w:t>approved</w:t>
            </w:r>
            <w:r w:rsidRPr="001B3F6C">
              <w:rPr>
                <w:spacing w:val="-15"/>
                <w:szCs w:val="20"/>
              </w:rPr>
              <w:t xml:space="preserve"> </w:t>
            </w:r>
            <w:r w:rsidRPr="001B3F6C">
              <w:rPr>
                <w:szCs w:val="20"/>
              </w:rPr>
              <w:t xml:space="preserve">payment. The contracting officer shall specify the amount to be paid </w:t>
            </w:r>
            <w:r w:rsidRPr="001B3F6C">
              <w:rPr>
                <w:spacing w:val="-6"/>
                <w:szCs w:val="20"/>
              </w:rPr>
              <w:t>and</w:t>
            </w:r>
            <w:r w:rsidRPr="001B3F6C">
              <w:rPr>
                <w:spacing w:val="-7"/>
                <w:szCs w:val="20"/>
              </w:rPr>
              <w:t xml:space="preserve"> </w:t>
            </w:r>
            <w:r w:rsidRPr="001B3F6C">
              <w:rPr>
                <w:spacing w:val="-6"/>
                <w:szCs w:val="20"/>
              </w:rPr>
              <w:t>the</w:t>
            </w:r>
            <w:r w:rsidRPr="001B3F6C">
              <w:rPr>
                <w:spacing w:val="-7"/>
                <w:szCs w:val="20"/>
              </w:rPr>
              <w:t xml:space="preserve"> </w:t>
            </w:r>
            <w:r w:rsidRPr="001B3F6C">
              <w:rPr>
                <w:spacing w:val="-6"/>
                <w:szCs w:val="20"/>
              </w:rPr>
              <w:t>account(s)</w:t>
            </w:r>
            <w:r w:rsidRPr="001B3F6C">
              <w:rPr>
                <w:spacing w:val="-8"/>
                <w:szCs w:val="20"/>
              </w:rPr>
              <w:t xml:space="preserve"> </w:t>
            </w:r>
            <w:r w:rsidRPr="001B3F6C">
              <w:rPr>
                <w:spacing w:val="-6"/>
                <w:szCs w:val="20"/>
              </w:rPr>
              <w:t>to</w:t>
            </w:r>
            <w:r w:rsidRPr="001B3F6C">
              <w:rPr>
                <w:spacing w:val="-8"/>
                <w:szCs w:val="20"/>
              </w:rPr>
              <w:t xml:space="preserve"> </w:t>
            </w:r>
            <w:r w:rsidRPr="001B3F6C">
              <w:rPr>
                <w:spacing w:val="-6"/>
                <w:szCs w:val="20"/>
              </w:rPr>
              <w:t>be</w:t>
            </w:r>
            <w:r w:rsidRPr="001B3F6C">
              <w:rPr>
                <w:spacing w:val="-7"/>
                <w:szCs w:val="20"/>
              </w:rPr>
              <w:t xml:space="preserve"> </w:t>
            </w:r>
            <w:r w:rsidRPr="001B3F6C">
              <w:rPr>
                <w:spacing w:val="-6"/>
                <w:szCs w:val="20"/>
              </w:rPr>
              <w:t xml:space="preserve">charged </w:t>
            </w:r>
            <w:r w:rsidRPr="001B3F6C">
              <w:rPr>
                <w:szCs w:val="20"/>
              </w:rPr>
              <w:t xml:space="preserve">for each payment approval in accordance with FAR </w:t>
            </w:r>
            <w:r w:rsidRPr="001B3F6C">
              <w:rPr>
                <w:spacing w:val="-2"/>
                <w:szCs w:val="20"/>
              </w:rPr>
              <w:t>32.1007(b)(2).</w:t>
            </w:r>
          </w:p>
        </w:tc>
      </w:tr>
      <w:tr w:rsidR="003C0E27" w:rsidRPr="001B3F6C" w:rsidTr="006A2D5F">
        <w:trPr>
          <w:trHeight w:val="959"/>
        </w:trPr>
        <w:tc>
          <w:tcPr>
            <w:tcW w:w="2448" w:type="dxa"/>
          </w:tcPr>
          <w:p w:rsidR="003C0E27" w:rsidRPr="001B3F6C" w:rsidRDefault="003C0E27" w:rsidP="003C0E27">
            <w:pPr>
              <w:widowControl w:val="0"/>
              <w:autoSpaceDE w:val="0"/>
              <w:autoSpaceDN w:val="0"/>
              <w:spacing w:after="0" w:line="240" w:lineRule="auto"/>
              <w:ind w:left="107"/>
              <w:rPr>
                <w:szCs w:val="20"/>
              </w:rPr>
            </w:pPr>
            <w:r w:rsidRPr="001B3F6C">
              <w:rPr>
                <w:spacing w:val="-8"/>
                <w:szCs w:val="20"/>
              </w:rPr>
              <w:t>252.232-</w:t>
            </w:r>
            <w:r w:rsidRPr="001B3F6C">
              <w:rPr>
                <w:spacing w:val="-2"/>
                <w:szCs w:val="20"/>
              </w:rPr>
              <w:t>7002,</w:t>
            </w:r>
          </w:p>
          <w:p w:rsidR="003C0E27" w:rsidRPr="001B3F6C" w:rsidRDefault="003C0E27" w:rsidP="003C0E27">
            <w:pPr>
              <w:widowControl w:val="0"/>
              <w:autoSpaceDE w:val="0"/>
              <w:autoSpaceDN w:val="0"/>
              <w:spacing w:after="0" w:line="240" w:lineRule="auto"/>
              <w:ind w:left="107"/>
              <w:rPr>
                <w:szCs w:val="20"/>
              </w:rPr>
            </w:pPr>
            <w:r w:rsidRPr="001B3F6C">
              <w:rPr>
                <w:spacing w:val="-6"/>
                <w:szCs w:val="20"/>
              </w:rPr>
              <w:t>Progress</w:t>
            </w:r>
            <w:r w:rsidRPr="001B3F6C">
              <w:rPr>
                <w:spacing w:val="-10"/>
                <w:szCs w:val="20"/>
              </w:rPr>
              <w:t xml:space="preserve"> </w:t>
            </w:r>
            <w:r w:rsidRPr="001B3F6C">
              <w:rPr>
                <w:spacing w:val="-6"/>
                <w:szCs w:val="20"/>
              </w:rPr>
              <w:t>Payments</w:t>
            </w:r>
            <w:r w:rsidRPr="001B3F6C">
              <w:rPr>
                <w:spacing w:val="-11"/>
                <w:szCs w:val="20"/>
              </w:rPr>
              <w:t xml:space="preserve"> </w:t>
            </w:r>
            <w:r w:rsidRPr="001B3F6C">
              <w:rPr>
                <w:spacing w:val="-6"/>
                <w:szCs w:val="20"/>
              </w:rPr>
              <w:t xml:space="preserve">for </w:t>
            </w:r>
            <w:r w:rsidRPr="001B3F6C">
              <w:rPr>
                <w:szCs w:val="20"/>
              </w:rPr>
              <w:t>Foreign</w:t>
            </w:r>
            <w:r w:rsidRPr="001B3F6C">
              <w:rPr>
                <w:spacing w:val="-11"/>
                <w:szCs w:val="20"/>
              </w:rPr>
              <w:t xml:space="preserve"> </w:t>
            </w:r>
            <w:r w:rsidRPr="001B3F6C">
              <w:rPr>
                <w:szCs w:val="20"/>
              </w:rPr>
              <w:t>Military</w:t>
            </w:r>
            <w:r w:rsidRPr="001B3F6C">
              <w:rPr>
                <w:spacing w:val="-10"/>
                <w:szCs w:val="20"/>
              </w:rPr>
              <w:t xml:space="preserve"> </w:t>
            </w:r>
            <w:r w:rsidRPr="001B3F6C">
              <w:rPr>
                <w:szCs w:val="20"/>
              </w:rPr>
              <w:t xml:space="preserve">Sales </w:t>
            </w:r>
            <w:r w:rsidRPr="001B3F6C">
              <w:rPr>
                <w:spacing w:val="-2"/>
                <w:szCs w:val="20"/>
              </w:rPr>
              <w:t>Acquisitions</w:t>
            </w:r>
          </w:p>
        </w:tc>
        <w:tc>
          <w:tcPr>
            <w:tcW w:w="1620" w:type="dxa"/>
          </w:tcPr>
          <w:p w:rsidR="003C0E27" w:rsidRPr="001B3F6C" w:rsidRDefault="003C0E27" w:rsidP="003C0E27">
            <w:pPr>
              <w:widowControl w:val="0"/>
              <w:autoSpaceDE w:val="0"/>
              <w:autoSpaceDN w:val="0"/>
              <w:spacing w:after="0" w:line="240" w:lineRule="auto"/>
              <w:ind w:left="107" w:right="577"/>
              <w:rPr>
                <w:szCs w:val="20"/>
              </w:rPr>
            </w:pPr>
            <w:r w:rsidRPr="001B3F6C">
              <w:rPr>
                <w:spacing w:val="-2"/>
                <w:szCs w:val="20"/>
              </w:rPr>
              <w:t xml:space="preserve">Progress </w:t>
            </w:r>
            <w:r w:rsidRPr="001B3F6C">
              <w:rPr>
                <w:spacing w:val="-6"/>
                <w:szCs w:val="20"/>
              </w:rPr>
              <w:t>Payment*</w:t>
            </w:r>
          </w:p>
        </w:tc>
        <w:tc>
          <w:tcPr>
            <w:tcW w:w="630" w:type="dxa"/>
          </w:tcPr>
          <w:p w:rsidR="003C0E27" w:rsidRPr="001B3F6C" w:rsidRDefault="003C0E27" w:rsidP="003C0E27">
            <w:pPr>
              <w:widowControl w:val="0"/>
              <w:autoSpaceDE w:val="0"/>
              <w:autoSpaceDN w:val="0"/>
              <w:spacing w:after="0" w:line="240" w:lineRule="auto"/>
              <w:ind w:left="13"/>
              <w:jc w:val="center"/>
              <w:rPr>
                <w:szCs w:val="20"/>
              </w:rPr>
            </w:pPr>
            <w:r w:rsidRPr="001B3F6C">
              <w:rPr>
                <w:w w:val="99"/>
                <w:szCs w:val="20"/>
              </w:rPr>
              <w:t>X</w:t>
            </w:r>
          </w:p>
        </w:tc>
        <w:tc>
          <w:tcPr>
            <w:tcW w:w="630" w:type="dxa"/>
          </w:tcPr>
          <w:p w:rsidR="003C0E27" w:rsidRPr="001B3F6C" w:rsidRDefault="003C0E27" w:rsidP="003C0E27">
            <w:pPr>
              <w:widowControl w:val="0"/>
              <w:autoSpaceDE w:val="0"/>
              <w:autoSpaceDN w:val="0"/>
              <w:spacing w:after="0" w:line="240" w:lineRule="auto"/>
              <w:ind w:left="13"/>
              <w:jc w:val="center"/>
              <w:rPr>
                <w:szCs w:val="20"/>
              </w:rPr>
            </w:pPr>
            <w:r w:rsidRPr="001B3F6C">
              <w:rPr>
                <w:w w:val="99"/>
                <w:szCs w:val="20"/>
              </w:rPr>
              <w:t>X</w:t>
            </w:r>
          </w:p>
        </w:tc>
        <w:tc>
          <w:tcPr>
            <w:tcW w:w="720" w:type="dxa"/>
          </w:tcPr>
          <w:p w:rsidR="003C0E27" w:rsidRPr="001B3F6C" w:rsidRDefault="003C0E27" w:rsidP="003C0E27">
            <w:pPr>
              <w:widowControl w:val="0"/>
              <w:autoSpaceDE w:val="0"/>
              <w:autoSpaceDN w:val="0"/>
              <w:spacing w:after="0" w:line="240" w:lineRule="auto"/>
              <w:ind w:left="183"/>
              <w:rPr>
                <w:szCs w:val="20"/>
              </w:rPr>
            </w:pPr>
            <w:r w:rsidRPr="001B3F6C">
              <w:rPr>
                <w:spacing w:val="-5"/>
                <w:szCs w:val="20"/>
              </w:rPr>
              <w:t>N/A</w:t>
            </w:r>
          </w:p>
        </w:tc>
        <w:tc>
          <w:tcPr>
            <w:tcW w:w="3330" w:type="dxa"/>
          </w:tcPr>
          <w:p w:rsidR="003C0E27" w:rsidRPr="001B3F6C" w:rsidRDefault="003C0E27" w:rsidP="003C0E27">
            <w:pPr>
              <w:widowControl w:val="0"/>
              <w:autoSpaceDE w:val="0"/>
              <w:autoSpaceDN w:val="0"/>
              <w:spacing w:after="0" w:line="240" w:lineRule="auto"/>
              <w:ind w:left="107" w:right="265"/>
              <w:rPr>
                <w:szCs w:val="20"/>
              </w:rPr>
            </w:pPr>
            <w:r w:rsidRPr="001B3F6C">
              <w:rPr>
                <w:spacing w:val="-4"/>
                <w:szCs w:val="20"/>
              </w:rPr>
              <w:t>Allocate</w:t>
            </w:r>
            <w:r w:rsidRPr="001B3F6C">
              <w:rPr>
                <w:spacing w:val="-12"/>
                <w:szCs w:val="20"/>
              </w:rPr>
              <w:t xml:space="preserve"> </w:t>
            </w:r>
            <w:r w:rsidRPr="001B3F6C">
              <w:rPr>
                <w:spacing w:val="-4"/>
                <w:szCs w:val="20"/>
              </w:rPr>
              <w:t>costs</w:t>
            </w:r>
            <w:r w:rsidRPr="001B3F6C">
              <w:rPr>
                <w:spacing w:val="-11"/>
                <w:szCs w:val="20"/>
              </w:rPr>
              <w:t xml:space="preserve"> </w:t>
            </w:r>
            <w:r w:rsidRPr="001B3F6C">
              <w:rPr>
                <w:spacing w:val="-4"/>
                <w:szCs w:val="20"/>
              </w:rPr>
              <w:t>among</w:t>
            </w:r>
            <w:r w:rsidRPr="001B3F6C">
              <w:rPr>
                <w:spacing w:val="-11"/>
                <w:szCs w:val="20"/>
              </w:rPr>
              <w:t xml:space="preserve"> </w:t>
            </w:r>
            <w:r w:rsidRPr="001B3F6C">
              <w:rPr>
                <w:spacing w:val="-4"/>
                <w:szCs w:val="20"/>
              </w:rPr>
              <w:t>line</w:t>
            </w:r>
            <w:r w:rsidRPr="001B3F6C">
              <w:rPr>
                <w:spacing w:val="-12"/>
                <w:szCs w:val="20"/>
              </w:rPr>
              <w:t xml:space="preserve"> </w:t>
            </w:r>
            <w:r w:rsidRPr="001B3F6C">
              <w:rPr>
                <w:spacing w:val="-4"/>
                <w:szCs w:val="20"/>
              </w:rPr>
              <w:t xml:space="preserve">items </w:t>
            </w:r>
            <w:r w:rsidRPr="001B3F6C">
              <w:rPr>
                <w:szCs w:val="20"/>
              </w:rPr>
              <w:t xml:space="preserve">and countries in a manner </w:t>
            </w:r>
            <w:r w:rsidRPr="001B3F6C">
              <w:rPr>
                <w:spacing w:val="-6"/>
                <w:szCs w:val="20"/>
              </w:rPr>
              <w:t xml:space="preserve">acceptable to the administrative </w:t>
            </w:r>
            <w:r w:rsidRPr="001B3F6C">
              <w:rPr>
                <w:szCs w:val="20"/>
              </w:rPr>
              <w:t>contracting officer.</w:t>
            </w:r>
          </w:p>
        </w:tc>
      </w:tr>
      <w:tr w:rsidR="003C0E27" w:rsidRPr="001B3F6C" w:rsidTr="006A2D5F">
        <w:trPr>
          <w:trHeight w:val="960"/>
        </w:trPr>
        <w:tc>
          <w:tcPr>
            <w:tcW w:w="9378" w:type="dxa"/>
            <w:gridSpan w:val="6"/>
          </w:tcPr>
          <w:p w:rsidR="003C0E27" w:rsidRPr="001B3F6C" w:rsidRDefault="003C0E27" w:rsidP="003C0E27">
            <w:pPr>
              <w:widowControl w:val="0"/>
              <w:autoSpaceDE w:val="0"/>
              <w:autoSpaceDN w:val="0"/>
              <w:spacing w:after="0" w:line="240" w:lineRule="auto"/>
              <w:ind w:left="107"/>
              <w:rPr>
                <w:szCs w:val="20"/>
              </w:rPr>
            </w:pPr>
            <w:r w:rsidRPr="001B3F6C">
              <w:rPr>
                <w:spacing w:val="-4"/>
                <w:szCs w:val="20"/>
              </w:rPr>
              <w:t>*Liquidation</w:t>
            </w:r>
            <w:r w:rsidRPr="001B3F6C">
              <w:rPr>
                <w:spacing w:val="-12"/>
                <w:szCs w:val="20"/>
              </w:rPr>
              <w:t xml:space="preserve"> </w:t>
            </w:r>
            <w:r w:rsidRPr="001B3F6C">
              <w:rPr>
                <w:spacing w:val="-4"/>
                <w:szCs w:val="20"/>
              </w:rPr>
              <w:t>of</w:t>
            </w:r>
            <w:r w:rsidRPr="001B3F6C">
              <w:rPr>
                <w:spacing w:val="-11"/>
                <w:szCs w:val="20"/>
              </w:rPr>
              <w:t xml:space="preserve"> </w:t>
            </w:r>
            <w:r w:rsidRPr="001B3F6C">
              <w:rPr>
                <w:spacing w:val="-4"/>
                <w:szCs w:val="20"/>
              </w:rPr>
              <w:t>Financing</w:t>
            </w:r>
            <w:r w:rsidRPr="001B3F6C">
              <w:rPr>
                <w:spacing w:val="-12"/>
                <w:szCs w:val="20"/>
              </w:rPr>
              <w:t xml:space="preserve"> </w:t>
            </w:r>
            <w:r w:rsidRPr="001B3F6C">
              <w:rPr>
                <w:spacing w:val="-4"/>
                <w:szCs w:val="20"/>
              </w:rPr>
              <w:t>Payments.</w:t>
            </w:r>
            <w:r w:rsidRPr="001B3F6C">
              <w:rPr>
                <w:spacing w:val="8"/>
                <w:szCs w:val="20"/>
              </w:rPr>
              <w:t xml:space="preserve"> </w:t>
            </w:r>
            <w:r w:rsidRPr="001B3F6C">
              <w:rPr>
                <w:spacing w:val="-4"/>
                <w:szCs w:val="20"/>
              </w:rPr>
              <w:t>Liquidation</w:t>
            </w:r>
            <w:r w:rsidRPr="001B3F6C">
              <w:rPr>
                <w:spacing w:val="-11"/>
                <w:szCs w:val="20"/>
              </w:rPr>
              <w:t xml:space="preserve"> </w:t>
            </w:r>
            <w:r w:rsidRPr="001B3F6C">
              <w:rPr>
                <w:spacing w:val="-4"/>
                <w:szCs w:val="20"/>
              </w:rPr>
              <w:t>will</w:t>
            </w:r>
            <w:r w:rsidRPr="001B3F6C">
              <w:rPr>
                <w:spacing w:val="-12"/>
                <w:szCs w:val="20"/>
              </w:rPr>
              <w:t xml:space="preserve"> </w:t>
            </w:r>
            <w:r w:rsidRPr="001B3F6C">
              <w:rPr>
                <w:spacing w:val="-4"/>
                <w:szCs w:val="20"/>
              </w:rPr>
              <w:t>be</w:t>
            </w:r>
            <w:r w:rsidRPr="001B3F6C">
              <w:rPr>
                <w:spacing w:val="-11"/>
                <w:szCs w:val="20"/>
              </w:rPr>
              <w:t xml:space="preserve"> </w:t>
            </w:r>
            <w:r w:rsidRPr="001B3F6C">
              <w:rPr>
                <w:spacing w:val="-4"/>
                <w:szCs w:val="20"/>
              </w:rPr>
              <w:t>applied</w:t>
            </w:r>
            <w:r w:rsidRPr="001B3F6C">
              <w:rPr>
                <w:spacing w:val="-11"/>
                <w:szCs w:val="20"/>
              </w:rPr>
              <w:t xml:space="preserve"> </w:t>
            </w:r>
            <w:r w:rsidRPr="001B3F6C">
              <w:rPr>
                <w:spacing w:val="-4"/>
                <w:szCs w:val="20"/>
              </w:rPr>
              <w:t>by</w:t>
            </w:r>
            <w:r w:rsidRPr="001B3F6C">
              <w:rPr>
                <w:spacing w:val="-12"/>
                <w:szCs w:val="20"/>
              </w:rPr>
              <w:t xml:space="preserve"> </w:t>
            </w:r>
            <w:r w:rsidRPr="001B3F6C">
              <w:rPr>
                <w:spacing w:val="-4"/>
                <w:szCs w:val="20"/>
              </w:rPr>
              <w:t>the</w:t>
            </w:r>
            <w:r w:rsidRPr="001B3F6C">
              <w:rPr>
                <w:spacing w:val="-11"/>
                <w:szCs w:val="20"/>
              </w:rPr>
              <w:t xml:space="preserve"> </w:t>
            </w:r>
            <w:r w:rsidRPr="001B3F6C">
              <w:rPr>
                <w:spacing w:val="-4"/>
                <w:szCs w:val="20"/>
              </w:rPr>
              <w:t>payment</w:t>
            </w:r>
            <w:r w:rsidRPr="001B3F6C">
              <w:rPr>
                <w:spacing w:val="-11"/>
                <w:szCs w:val="20"/>
              </w:rPr>
              <w:t xml:space="preserve"> </w:t>
            </w:r>
            <w:r w:rsidRPr="001B3F6C">
              <w:rPr>
                <w:spacing w:val="-4"/>
                <w:szCs w:val="20"/>
              </w:rPr>
              <w:t>office</w:t>
            </w:r>
            <w:r w:rsidRPr="001B3F6C">
              <w:rPr>
                <w:spacing w:val="-11"/>
                <w:szCs w:val="20"/>
              </w:rPr>
              <w:t xml:space="preserve"> </w:t>
            </w:r>
            <w:r w:rsidRPr="001B3F6C">
              <w:rPr>
                <w:spacing w:val="-4"/>
                <w:szCs w:val="20"/>
              </w:rPr>
              <w:t>against</w:t>
            </w:r>
            <w:r w:rsidRPr="001B3F6C">
              <w:rPr>
                <w:spacing w:val="-12"/>
                <w:szCs w:val="20"/>
              </w:rPr>
              <w:t xml:space="preserve"> </w:t>
            </w:r>
            <w:r w:rsidRPr="001B3F6C">
              <w:rPr>
                <w:spacing w:val="-4"/>
                <w:szCs w:val="20"/>
              </w:rPr>
              <w:t xml:space="preserve">those </w:t>
            </w:r>
            <w:r w:rsidRPr="001B3F6C">
              <w:rPr>
                <w:spacing w:val="-2"/>
                <w:szCs w:val="20"/>
              </w:rPr>
              <w:t>ACRNs</w:t>
            </w:r>
            <w:r w:rsidRPr="001B3F6C">
              <w:rPr>
                <w:spacing w:val="-14"/>
                <w:szCs w:val="20"/>
              </w:rPr>
              <w:t xml:space="preserve"> </w:t>
            </w:r>
            <w:r w:rsidRPr="001B3F6C">
              <w:rPr>
                <w:spacing w:val="-2"/>
                <w:szCs w:val="20"/>
              </w:rPr>
              <w:t>which</w:t>
            </w:r>
            <w:r w:rsidRPr="001B3F6C">
              <w:rPr>
                <w:spacing w:val="-13"/>
                <w:szCs w:val="20"/>
              </w:rPr>
              <w:t xml:space="preserve"> </w:t>
            </w:r>
            <w:r w:rsidRPr="001B3F6C">
              <w:rPr>
                <w:spacing w:val="-2"/>
                <w:szCs w:val="20"/>
              </w:rPr>
              <w:t>are</w:t>
            </w:r>
            <w:r w:rsidRPr="001B3F6C">
              <w:rPr>
                <w:spacing w:val="-13"/>
                <w:szCs w:val="20"/>
              </w:rPr>
              <w:t xml:space="preserve"> </w:t>
            </w:r>
            <w:r w:rsidRPr="001B3F6C">
              <w:rPr>
                <w:spacing w:val="-2"/>
                <w:szCs w:val="20"/>
              </w:rPr>
              <w:t>identified</w:t>
            </w:r>
            <w:r w:rsidRPr="001B3F6C">
              <w:rPr>
                <w:spacing w:val="-14"/>
                <w:szCs w:val="20"/>
              </w:rPr>
              <w:t xml:space="preserve"> </w:t>
            </w:r>
            <w:r w:rsidRPr="001B3F6C">
              <w:rPr>
                <w:spacing w:val="-2"/>
                <w:szCs w:val="20"/>
              </w:rPr>
              <w:t>by</w:t>
            </w:r>
            <w:r w:rsidRPr="001B3F6C">
              <w:rPr>
                <w:spacing w:val="-13"/>
                <w:szCs w:val="20"/>
              </w:rPr>
              <w:t xml:space="preserve"> </w:t>
            </w:r>
            <w:r w:rsidRPr="001B3F6C">
              <w:rPr>
                <w:spacing w:val="-2"/>
                <w:szCs w:val="20"/>
              </w:rPr>
              <w:t>the</w:t>
            </w:r>
            <w:r w:rsidRPr="001B3F6C">
              <w:rPr>
                <w:spacing w:val="-13"/>
                <w:szCs w:val="20"/>
              </w:rPr>
              <w:t xml:space="preserve"> </w:t>
            </w:r>
            <w:r w:rsidRPr="001B3F6C">
              <w:rPr>
                <w:spacing w:val="-2"/>
                <w:szCs w:val="20"/>
              </w:rPr>
              <w:t>payment</w:t>
            </w:r>
            <w:r w:rsidRPr="001B3F6C">
              <w:rPr>
                <w:spacing w:val="-13"/>
                <w:szCs w:val="20"/>
              </w:rPr>
              <w:t xml:space="preserve"> </w:t>
            </w:r>
            <w:r w:rsidRPr="001B3F6C">
              <w:rPr>
                <w:spacing w:val="-2"/>
                <w:szCs w:val="20"/>
              </w:rPr>
              <w:t>instructions</w:t>
            </w:r>
            <w:r w:rsidRPr="001B3F6C">
              <w:rPr>
                <w:spacing w:val="-14"/>
                <w:szCs w:val="20"/>
              </w:rPr>
              <w:t xml:space="preserve"> </w:t>
            </w:r>
            <w:r w:rsidRPr="001B3F6C">
              <w:rPr>
                <w:spacing w:val="-2"/>
                <w:szCs w:val="20"/>
              </w:rPr>
              <w:t>for</w:t>
            </w:r>
            <w:r w:rsidRPr="001B3F6C">
              <w:rPr>
                <w:spacing w:val="-13"/>
                <w:szCs w:val="20"/>
              </w:rPr>
              <w:t xml:space="preserve"> </w:t>
            </w:r>
            <w:r w:rsidRPr="001B3F6C">
              <w:rPr>
                <w:spacing w:val="-2"/>
                <w:szCs w:val="20"/>
              </w:rPr>
              <w:t>the</w:t>
            </w:r>
            <w:r w:rsidRPr="001B3F6C">
              <w:rPr>
                <w:spacing w:val="-13"/>
                <w:szCs w:val="20"/>
              </w:rPr>
              <w:t xml:space="preserve"> </w:t>
            </w:r>
            <w:r w:rsidRPr="001B3F6C">
              <w:rPr>
                <w:spacing w:val="-2"/>
                <w:szCs w:val="20"/>
              </w:rPr>
              <w:t>delivery</w:t>
            </w:r>
            <w:r w:rsidRPr="001B3F6C">
              <w:rPr>
                <w:spacing w:val="-14"/>
                <w:szCs w:val="20"/>
              </w:rPr>
              <w:t xml:space="preserve"> </w:t>
            </w:r>
            <w:r w:rsidRPr="001B3F6C">
              <w:rPr>
                <w:spacing w:val="-2"/>
                <w:szCs w:val="20"/>
              </w:rPr>
              <w:t>payment</w:t>
            </w:r>
            <w:r w:rsidRPr="001B3F6C">
              <w:rPr>
                <w:spacing w:val="-13"/>
                <w:szCs w:val="20"/>
              </w:rPr>
              <w:t xml:space="preserve"> </w:t>
            </w:r>
            <w:r w:rsidRPr="001B3F6C">
              <w:rPr>
                <w:spacing w:val="-2"/>
                <w:szCs w:val="20"/>
              </w:rPr>
              <w:t>and</w:t>
            </w:r>
            <w:r w:rsidRPr="001B3F6C">
              <w:rPr>
                <w:spacing w:val="-13"/>
                <w:szCs w:val="20"/>
              </w:rPr>
              <w:t xml:space="preserve"> </w:t>
            </w:r>
            <w:r w:rsidRPr="001B3F6C">
              <w:rPr>
                <w:spacing w:val="-2"/>
                <w:szCs w:val="20"/>
              </w:rPr>
              <w:t>in</w:t>
            </w:r>
            <w:r w:rsidRPr="001B3F6C">
              <w:rPr>
                <w:spacing w:val="-13"/>
                <w:szCs w:val="20"/>
              </w:rPr>
              <w:t xml:space="preserve"> </w:t>
            </w:r>
            <w:r w:rsidRPr="001B3F6C">
              <w:rPr>
                <w:spacing w:val="-2"/>
                <w:szCs w:val="20"/>
              </w:rPr>
              <w:t xml:space="preserve">keeping </w:t>
            </w:r>
            <w:r w:rsidRPr="001B3F6C">
              <w:rPr>
                <w:spacing w:val="-6"/>
                <w:szCs w:val="20"/>
              </w:rPr>
              <w:t xml:space="preserve">with the liquidation provision of the applicable contract financing clause (i.e., progress payment, </w:t>
            </w:r>
            <w:r w:rsidRPr="001B3F6C">
              <w:rPr>
                <w:spacing w:val="-2"/>
                <w:szCs w:val="20"/>
              </w:rPr>
              <w:t>performance-based</w:t>
            </w:r>
            <w:r w:rsidRPr="001B3F6C">
              <w:rPr>
                <w:spacing w:val="-14"/>
                <w:szCs w:val="20"/>
              </w:rPr>
              <w:t xml:space="preserve"> </w:t>
            </w:r>
            <w:r w:rsidRPr="001B3F6C">
              <w:rPr>
                <w:spacing w:val="-2"/>
                <w:szCs w:val="20"/>
              </w:rPr>
              <w:t>payment,</w:t>
            </w:r>
            <w:r w:rsidRPr="001B3F6C">
              <w:rPr>
                <w:spacing w:val="-13"/>
                <w:szCs w:val="20"/>
              </w:rPr>
              <w:t xml:space="preserve"> </w:t>
            </w:r>
            <w:r w:rsidRPr="001B3F6C">
              <w:rPr>
                <w:spacing w:val="-2"/>
                <w:szCs w:val="20"/>
              </w:rPr>
              <w:t>or</w:t>
            </w:r>
            <w:r w:rsidRPr="001B3F6C">
              <w:rPr>
                <w:spacing w:val="-13"/>
                <w:szCs w:val="20"/>
              </w:rPr>
              <w:t xml:space="preserve"> </w:t>
            </w:r>
            <w:r w:rsidRPr="001B3F6C">
              <w:rPr>
                <w:spacing w:val="-2"/>
                <w:szCs w:val="20"/>
              </w:rPr>
              <w:t>commercial</w:t>
            </w:r>
            <w:r w:rsidRPr="001B3F6C">
              <w:rPr>
                <w:spacing w:val="-14"/>
                <w:szCs w:val="20"/>
              </w:rPr>
              <w:t xml:space="preserve"> </w:t>
            </w:r>
            <w:r w:rsidRPr="001B3F6C">
              <w:rPr>
                <w:spacing w:val="-2"/>
                <w:szCs w:val="20"/>
              </w:rPr>
              <w:t>product</w:t>
            </w:r>
            <w:r w:rsidRPr="001B3F6C">
              <w:rPr>
                <w:spacing w:val="-13"/>
                <w:szCs w:val="20"/>
              </w:rPr>
              <w:t xml:space="preserve"> </w:t>
            </w:r>
            <w:r w:rsidRPr="001B3F6C">
              <w:rPr>
                <w:spacing w:val="-2"/>
                <w:szCs w:val="20"/>
              </w:rPr>
              <w:t>and</w:t>
            </w:r>
            <w:r w:rsidRPr="001B3F6C">
              <w:rPr>
                <w:spacing w:val="-13"/>
                <w:szCs w:val="20"/>
              </w:rPr>
              <w:t xml:space="preserve"> </w:t>
            </w:r>
            <w:r w:rsidRPr="001B3F6C">
              <w:rPr>
                <w:spacing w:val="-2"/>
                <w:szCs w:val="20"/>
              </w:rPr>
              <w:t>commercial</w:t>
            </w:r>
            <w:r w:rsidRPr="001B3F6C">
              <w:rPr>
                <w:spacing w:val="-13"/>
                <w:szCs w:val="20"/>
              </w:rPr>
              <w:t xml:space="preserve"> </w:t>
            </w:r>
            <w:r w:rsidRPr="001B3F6C">
              <w:rPr>
                <w:spacing w:val="-2"/>
                <w:szCs w:val="20"/>
              </w:rPr>
              <w:t>service</w:t>
            </w:r>
            <w:r w:rsidRPr="001B3F6C">
              <w:rPr>
                <w:spacing w:val="-14"/>
                <w:szCs w:val="20"/>
              </w:rPr>
              <w:t xml:space="preserve"> </w:t>
            </w:r>
            <w:r w:rsidRPr="001B3F6C">
              <w:rPr>
                <w:spacing w:val="-2"/>
                <w:szCs w:val="20"/>
              </w:rPr>
              <w:t>financing).</w:t>
            </w:r>
          </w:p>
        </w:tc>
      </w:tr>
    </w:tbl>
    <w:p w:rsidR="003C0E27" w:rsidRDefault="003C0E27" w:rsidP="003C0E27">
      <w:pPr>
        <w:tabs>
          <w:tab w:val="left" w:pos="90"/>
        </w:tabs>
        <w:spacing w:after="0" w:line="240" w:lineRule="auto"/>
        <w:ind w:left="1440" w:hanging="1440"/>
        <w:rPr>
          <w:b/>
          <w:szCs w:val="20"/>
          <w:lang w:val="en"/>
        </w:rPr>
      </w:pP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pStyle w:val="ClauseTitle"/>
      </w:pPr>
      <w:bookmarkStart w:id="72" w:name="PD000360"/>
      <w:bookmarkEnd w:id="72"/>
      <w:r>
        <w:t>GTXT.242-9511</w:t>
      </w:r>
      <w:r>
        <w:tab/>
        <w:t>CONTRACT ADMINISTRATION DATA (NAVAIR)(NOV 2017)</w:t>
      </w:r>
    </w:p>
    <w:p w:rsidR="003C0E27" w:rsidRDefault="003C0E27" w:rsidP="003C0E27">
      <w:pPr>
        <w:pStyle w:val="ClauseContent"/>
      </w:pPr>
      <w:r>
        <w:tab/>
        <w:t>(a) Contract Administration Office.</w:t>
      </w:r>
    </w:p>
    <w:p w:rsidR="003C0E27" w:rsidRDefault="003C0E27" w:rsidP="003C0E27">
      <w:pPr>
        <w:pStyle w:val="ClauseContent"/>
      </w:pPr>
      <w:r>
        <w:tab/>
      </w:r>
      <w:r>
        <w:tab/>
        <w:t>(1) Contract administration functions (see FAR 42.302(a) and DFARS 242.302(a)) are assigned to: See the ADMINISTERED BY Block on the face page of the contract, modification, or order.</w:t>
      </w:r>
    </w:p>
    <w:p w:rsidR="003C0E27" w:rsidRDefault="003C0E27" w:rsidP="003C0E27">
      <w:pPr>
        <w:pStyle w:val="ClauseContent"/>
      </w:pPr>
      <w:r>
        <w:tab/>
        <w:t xml:space="preserve">(b) Special Instructions (see FAR 42.202(b) and (c)): </w:t>
      </w:r>
    </w:p>
    <w:p w:rsidR="003C0E27" w:rsidRDefault="003C0E27" w:rsidP="003C0E27">
      <w:pPr>
        <w:pStyle w:val="ClauseContent"/>
      </w:pPr>
      <w:r>
        <w:tab/>
      </w:r>
      <w:r>
        <w:tab/>
      </w:r>
      <w:r>
        <w:tab/>
      </w:r>
      <w:r>
        <w:tab/>
        <w:t xml:space="preserve">(1) The following contract administration functions are retained (see FAR 42.302(a) and DFARS 242.302(a)):  </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4428"/>
        <w:gridCol w:w="4428"/>
      </w:tblGrid>
      <w:tr w:rsidR="003C0E27" w:rsidTr="00CB72D9">
        <w:tc>
          <w:tcPr>
            <w:tcW w:w="4428" w:type="dxa"/>
            <w:tcBorders>
              <w:top w:val="single" w:sz="12" w:space="0" w:color="auto"/>
            </w:tcBorders>
            <w:hideMark/>
          </w:tcPr>
          <w:p w:rsidR="003C0E27" w:rsidRDefault="003C0E27" w:rsidP="003C0E27">
            <w:pPr>
              <w:pStyle w:val="ClauseContent"/>
            </w:pPr>
            <w:r>
              <w:tab/>
              <w:t>Functions Retained</w:t>
            </w:r>
          </w:p>
        </w:tc>
        <w:tc>
          <w:tcPr>
            <w:tcW w:w="4428" w:type="dxa"/>
            <w:tcBorders>
              <w:top w:val="single" w:sz="12" w:space="0" w:color="auto"/>
            </w:tcBorders>
            <w:hideMark/>
          </w:tcPr>
          <w:p w:rsidR="003C0E27" w:rsidRDefault="003C0E27" w:rsidP="003C0E27">
            <w:pPr>
              <w:pStyle w:val="ClauseContent"/>
            </w:pPr>
            <w:r>
              <w:t>Retained for Performance By:</w:t>
            </w:r>
          </w:p>
        </w:tc>
      </w:tr>
      <w:tr w:rsidR="003C0E27" w:rsidTr="00CB72D9">
        <w:tc>
          <w:tcPr>
            <w:tcW w:w="4428" w:type="dxa"/>
            <w:tcBorders>
              <w:bottom w:val="single" w:sz="12" w:space="0" w:color="auto"/>
            </w:tcBorders>
            <w:hideMark/>
          </w:tcPr>
          <w:p w:rsidR="003C0E27" w:rsidRDefault="003C0E27" w:rsidP="003C0E27">
            <w:pPr>
              <w:pStyle w:val="ClauseContent"/>
            </w:pPr>
            <w:r>
              <w:t xml:space="preserve"> </w:t>
            </w:r>
            <w:r>
              <w:rPr>
                <w:color w:val="FF0000"/>
              </w:rPr>
              <w:t>FAR 42.302(a)(3), (16), (17), (18), (20), (27), (31),  (38), (43), (48), (51), (58), (67), and (70). FAR 42.302(b)(4), and DFARS 242.302(a):(67)</w:t>
            </w:r>
          </w:p>
        </w:tc>
        <w:tc>
          <w:tcPr>
            <w:tcW w:w="4428" w:type="dxa"/>
            <w:tcBorders>
              <w:bottom w:val="single" w:sz="12" w:space="0" w:color="auto"/>
            </w:tcBorders>
            <w:hideMark/>
          </w:tcPr>
          <w:p w:rsidR="003C0E27" w:rsidRDefault="003C0E27" w:rsidP="003C0E27">
            <w:pPr>
              <w:pStyle w:val="ClauseContent"/>
              <w:rPr>
                <w:color w:val="FF0000"/>
              </w:rPr>
            </w:pPr>
            <w:r>
              <w:rPr>
                <w:color w:val="FF0000"/>
              </w:rPr>
              <w:t>NAWCWD, China Lake, CA</w:t>
            </w:r>
          </w:p>
        </w:tc>
      </w:tr>
    </w:tbl>
    <w:p w:rsidR="003C0E27" w:rsidRDefault="003C0E27" w:rsidP="003C0E27">
      <w:pPr>
        <w:pStyle w:val="ClauseContent"/>
        <w:jc w:val="center"/>
      </w:pPr>
      <w:r>
        <w:lastRenderedPageBreak/>
        <w:t xml:space="preserve">(2) The following additional contract administration functions are assigned (see FAR 42.302(b)): </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4428"/>
        <w:gridCol w:w="4428"/>
      </w:tblGrid>
      <w:tr w:rsidR="003C0E27" w:rsidTr="00CB72D9">
        <w:tc>
          <w:tcPr>
            <w:tcW w:w="4428" w:type="dxa"/>
            <w:tcBorders>
              <w:top w:val="single" w:sz="12" w:space="0" w:color="auto"/>
            </w:tcBorders>
            <w:hideMark/>
          </w:tcPr>
          <w:p w:rsidR="003C0E27" w:rsidRDefault="003C0E27" w:rsidP="003C0E27">
            <w:pPr>
              <w:pStyle w:val="ClauseContent"/>
            </w:pPr>
            <w:r>
              <w:t xml:space="preserve"> Additional Functions</w:t>
            </w:r>
          </w:p>
        </w:tc>
        <w:tc>
          <w:tcPr>
            <w:tcW w:w="4428" w:type="dxa"/>
            <w:tcBorders>
              <w:top w:val="single" w:sz="12" w:space="0" w:color="auto"/>
            </w:tcBorders>
            <w:hideMark/>
          </w:tcPr>
          <w:p w:rsidR="003C0E27" w:rsidRDefault="003C0E27" w:rsidP="003C0E27">
            <w:pPr>
              <w:pStyle w:val="ClauseContent"/>
            </w:pPr>
            <w:r>
              <w:t>Retained for Performance By:</w:t>
            </w:r>
          </w:p>
        </w:tc>
      </w:tr>
      <w:tr w:rsidR="003C0E27" w:rsidTr="00CB72D9">
        <w:tc>
          <w:tcPr>
            <w:tcW w:w="4428" w:type="dxa"/>
            <w:tcBorders>
              <w:bottom w:val="single" w:sz="12" w:space="0" w:color="auto"/>
            </w:tcBorders>
            <w:hideMark/>
          </w:tcPr>
          <w:p w:rsidR="003C0E27" w:rsidRDefault="003C0E27" w:rsidP="003C0E27">
            <w:pPr>
              <w:pStyle w:val="ClauseContent"/>
            </w:pPr>
            <w:r>
              <w:rPr>
                <w:color w:val="FF0000"/>
              </w:rPr>
              <w:t>None</w:t>
            </w:r>
          </w:p>
        </w:tc>
        <w:tc>
          <w:tcPr>
            <w:tcW w:w="4428" w:type="dxa"/>
            <w:tcBorders>
              <w:bottom w:val="single" w:sz="12" w:space="0" w:color="auto"/>
            </w:tcBorders>
            <w:hideMark/>
          </w:tcPr>
          <w:p w:rsidR="003C0E27" w:rsidRPr="009A40BC" w:rsidRDefault="003C0E27" w:rsidP="003C0E27">
            <w:pPr>
              <w:spacing w:after="0" w:line="240" w:lineRule="auto"/>
              <w:rPr>
                <w:color w:val="FF0000"/>
              </w:rPr>
            </w:pPr>
          </w:p>
        </w:tc>
      </w:tr>
    </w:tbl>
    <w:p w:rsidR="003C0E27" w:rsidRDefault="003C0E27" w:rsidP="003C0E27">
      <w:pPr>
        <w:pStyle w:val="ClauseContent"/>
      </w:pPr>
      <w:r>
        <w:t xml:space="preserve"> (c) Inquiries regarding payment should be referred to: MyInvoice through the Wide Area Workflow eBusiness Suite: https://wawf.eb.mil.</w:t>
      </w:r>
    </w:p>
    <w:p w:rsidR="003C0E27" w:rsidRDefault="003C0E27" w:rsidP="003C0E27">
      <w:pPr>
        <w:pStyle w:val="ClauseContent"/>
        <w:jc w:val="center"/>
      </w:pPr>
    </w:p>
    <w:p w:rsidR="003C0E27" w:rsidRDefault="003C0E27" w:rsidP="003C0E27">
      <w:pPr>
        <w:pStyle w:val="ClauseContent"/>
        <w:jc w:val="center"/>
      </w:pPr>
    </w:p>
    <w:p w:rsidR="003C0E27" w:rsidRDefault="003C0E27" w:rsidP="003C0E27">
      <w:pPr>
        <w:spacing w:after="0" w:line="240" w:lineRule="auto"/>
      </w:pPr>
      <w:r>
        <w:br w:type="page"/>
      </w:r>
      <w:bookmarkStart w:id="73" w:name="section8"/>
      <w:bookmarkEnd w:id="73"/>
      <w:r>
        <w:lastRenderedPageBreak/>
        <w:t xml:space="preserve">Section H - Special Contract Requirements </w:t>
      </w:r>
    </w:p>
    <w:p w:rsidR="003C0E27" w:rsidRDefault="003C0E27" w:rsidP="003C0E27">
      <w:pPr>
        <w:spacing w:after="0" w:line="240" w:lineRule="auto"/>
      </w:pPr>
    </w:p>
    <w:p w:rsidR="003C0E27" w:rsidRDefault="003C0E27" w:rsidP="003C0E27">
      <w:pPr>
        <w:spacing w:after="0" w:line="240" w:lineRule="auto"/>
      </w:pPr>
      <w:r>
        <w:t>CLAUSES INCORPORATED BY FULL TEXT</w:t>
      </w: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pStyle w:val="ClauseTitle"/>
      </w:pPr>
      <w:bookmarkStart w:id="74" w:name="PD000364"/>
      <w:bookmarkEnd w:id="74"/>
      <w:r>
        <w:t>HTXT.228-9501</w:t>
      </w:r>
      <w:r>
        <w:tab/>
        <w:t>LIABILITY INSURANCE (NAVAIR) (MAR 1999)</w:t>
      </w:r>
    </w:p>
    <w:p w:rsidR="003C0E27" w:rsidRDefault="003C0E27" w:rsidP="003C0E27">
      <w:pPr>
        <w:pStyle w:val="ClauseContent"/>
      </w:pPr>
      <w:r>
        <w:tab/>
        <w:t>The following types of insurance are required in accordance with the clause entitled, [</w:t>
      </w:r>
      <w:r>
        <w:rPr>
          <w:color w:val="FF0000"/>
          <w:u w:val="single"/>
        </w:rPr>
        <w:t>52.228-7,"Insurance--Liability to Third Persons"</w:t>
      </w:r>
      <w:r>
        <w:t>] and shall be maintained in the minimum amounts shown:</w:t>
      </w:r>
    </w:p>
    <w:p w:rsidR="003C0E27" w:rsidRDefault="003C0E27" w:rsidP="003C0E27">
      <w:pPr>
        <w:pStyle w:val="ClauseContent"/>
      </w:pPr>
      <w:r>
        <w:tab/>
        <w:t>(a) Comprehensive General Liability:  $</w:t>
      </w:r>
      <w:r>
        <w:rPr>
          <w:u w:val="single"/>
        </w:rPr>
        <w:t>[</w:t>
      </w:r>
      <w:r>
        <w:rPr>
          <w:color w:val="FF0000"/>
          <w:u w:val="single"/>
        </w:rPr>
        <w:t>$200,000</w:t>
      </w:r>
      <w:r>
        <w:rPr>
          <w:u w:val="single"/>
        </w:rPr>
        <w:t>]</w:t>
      </w:r>
      <w:r>
        <w:t xml:space="preserve"> per person and $</w:t>
      </w:r>
      <w:r>
        <w:rPr>
          <w:u w:val="single"/>
        </w:rPr>
        <w:t>[</w:t>
      </w:r>
      <w:r>
        <w:rPr>
          <w:color w:val="FF0000"/>
          <w:u w:val="single"/>
        </w:rPr>
        <w:t>$500,000</w:t>
      </w:r>
      <w:r>
        <w:rPr>
          <w:u w:val="single"/>
        </w:rPr>
        <w:t>]</w:t>
      </w:r>
      <w:r>
        <w:t xml:space="preserve"> per accident for bodily injury.</w:t>
      </w:r>
    </w:p>
    <w:p w:rsidR="003C0E27" w:rsidRDefault="003C0E27" w:rsidP="003C0E27">
      <w:pPr>
        <w:pStyle w:val="ClauseContent"/>
      </w:pPr>
      <w:r>
        <w:tab/>
        <w:t>(b) Automobile Insurance:  $</w:t>
      </w:r>
      <w:r>
        <w:rPr>
          <w:u w:val="single"/>
        </w:rPr>
        <w:t>[</w:t>
      </w:r>
      <w:r>
        <w:rPr>
          <w:color w:val="FF0000"/>
          <w:u w:val="single"/>
        </w:rPr>
        <w:t>$200,000</w:t>
      </w:r>
      <w:r>
        <w:rPr>
          <w:u w:val="single"/>
        </w:rPr>
        <w:t>]</w:t>
      </w:r>
      <w:r>
        <w:t xml:space="preserve"> per person and $[</w:t>
      </w:r>
      <w:r>
        <w:rPr>
          <w:color w:val="FF0000"/>
          <w:u w:val="single"/>
        </w:rPr>
        <w:t>$500,000</w:t>
      </w:r>
      <w:r>
        <w:t>] per accident for bodily injury and $</w:t>
      </w:r>
      <w:r>
        <w:rPr>
          <w:u w:val="single"/>
        </w:rPr>
        <w:t>[</w:t>
      </w:r>
      <w:r>
        <w:rPr>
          <w:color w:val="FF0000"/>
          <w:u w:val="single"/>
        </w:rPr>
        <w:t>$500,000</w:t>
      </w:r>
      <w:r>
        <w:rPr>
          <w:u w:val="single"/>
        </w:rPr>
        <w:t>]</w:t>
      </w:r>
      <w:r>
        <w:t xml:space="preserve"> per accident for property damage.</w:t>
      </w:r>
    </w:p>
    <w:p w:rsidR="003C0E27" w:rsidRDefault="003C0E27" w:rsidP="003C0E27">
      <w:pPr>
        <w:pStyle w:val="ClauseContent"/>
      </w:pPr>
      <w:r>
        <w:tab/>
        <w:t>(c) Standard Workman's Compensation and Employer's Liability Insurance (or, where maritime employment is involved, Longshoremen's and Harbor Worker's Compensation Insurance) in the minimum amount of $100,000.</w:t>
      </w:r>
    </w:p>
    <w:p w:rsidR="003C0E27" w:rsidRDefault="003C0E27" w:rsidP="003C0E27">
      <w:pPr>
        <w:pStyle w:val="ClauseContent"/>
      </w:pPr>
      <w:r>
        <w:tab/>
        <w:t>(d) Aircraft public and passenger liability:  $</w:t>
      </w:r>
      <w:r>
        <w:rPr>
          <w:u w:val="single"/>
        </w:rPr>
        <w:t>[</w:t>
      </w:r>
      <w:r>
        <w:rPr>
          <w:color w:val="FF0000"/>
          <w:u w:val="single"/>
        </w:rPr>
        <w:t>$200,000</w:t>
      </w:r>
      <w:r>
        <w:rPr>
          <w:u w:val="single"/>
        </w:rPr>
        <w:t>]</w:t>
      </w:r>
      <w:r>
        <w:t xml:space="preserve"> per person and $</w:t>
      </w:r>
      <w:r>
        <w:rPr>
          <w:u w:val="single"/>
        </w:rPr>
        <w:t>[</w:t>
      </w:r>
      <w:r>
        <w:rPr>
          <w:color w:val="FF0000"/>
          <w:u w:val="single"/>
        </w:rPr>
        <w:t>$500,000</w:t>
      </w:r>
      <w:r>
        <w:rPr>
          <w:u w:val="single"/>
        </w:rPr>
        <w:t>]</w:t>
      </w:r>
      <w:r>
        <w:t xml:space="preserve"> per occurrence for bodily injury, other than passenger liability; $</w:t>
      </w:r>
      <w:r>
        <w:rPr>
          <w:u w:val="single"/>
        </w:rPr>
        <w:t>[</w:t>
      </w:r>
      <w:r>
        <w:rPr>
          <w:color w:val="FF0000"/>
          <w:u w:val="single"/>
        </w:rPr>
        <w:t>$200,000</w:t>
      </w:r>
      <w:r>
        <w:rPr>
          <w:u w:val="single"/>
        </w:rPr>
        <w:t>]</w:t>
      </w:r>
      <w:r>
        <w:t xml:space="preserve"> per occurrence for property damage.  Passenger bodily injury liability limits of $</w:t>
      </w:r>
      <w:r>
        <w:rPr>
          <w:u w:val="single"/>
        </w:rPr>
        <w:t>[</w:t>
      </w:r>
      <w:r>
        <w:rPr>
          <w:color w:val="FF0000"/>
          <w:u w:val="single"/>
        </w:rPr>
        <w:t>$200,000</w:t>
      </w:r>
      <w:r>
        <w:rPr>
          <w:u w:val="single"/>
        </w:rPr>
        <w:t>]</w:t>
      </w:r>
      <w:r>
        <w:t xml:space="preserve"> per passenger, multiplied by the number of seats or number of passengers, whichever is greater.</w:t>
      </w:r>
    </w:p>
    <w:p w:rsidR="003C0E27" w:rsidRDefault="003C0E27" w:rsidP="003C0E27">
      <w:pPr>
        <w:pStyle w:val="ClauseContent"/>
      </w:pPr>
    </w:p>
    <w:p w:rsidR="003C0E27" w:rsidRDefault="003C0E27" w:rsidP="003C0E27">
      <w:pPr>
        <w:pStyle w:val="ClauseContent"/>
      </w:pP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pStyle w:val="ClauseTitle"/>
      </w:pPr>
      <w:bookmarkStart w:id="75" w:name="PD000365"/>
      <w:bookmarkEnd w:id="75"/>
      <w:r>
        <w:t>HTXT.232-9510</w:t>
      </w:r>
      <w:r>
        <w:tab/>
        <w:t>PAYMENT OF FIXED FEE (NAVAIR) (OCT 2005)</w:t>
      </w:r>
    </w:p>
    <w:p w:rsidR="003C0E27" w:rsidRDefault="003C0E27" w:rsidP="003C0E27">
      <w:pPr>
        <w:pStyle w:val="ClauseContent"/>
      </w:pPr>
      <w:r>
        <w:tab/>
        <w:t xml:space="preserve">(a)  The fixed fee, as specified in Section B of this contract, subject to any adjustment required by other provisions of this contract, will be paid in installments.  The fixed fee will be paid not more frequently than </w:t>
      </w:r>
      <w:r>
        <w:rPr>
          <w:color w:val="FF0000"/>
          <w:u w:val="single"/>
        </w:rPr>
        <w:t>monthly</w:t>
      </w:r>
      <w:r>
        <w:t xml:space="preserve"> based on the allowable cost.  The amount of each such installment shall be in the same ratio to the total fixed fee as </w:t>
      </w:r>
      <w:r>
        <w:rPr>
          <w:color w:val="FF0000"/>
          <w:u w:val="single"/>
        </w:rPr>
        <w:t>[to be completed at time of award]</w:t>
      </w:r>
      <w:r>
        <w:t xml:space="preserve">. Payment shall be made in accordance with FAR Clauses 52.216-7, "Allowable Cost and Payment," and 52.216-8, "Fixed Fee." </w:t>
      </w:r>
    </w:p>
    <w:p w:rsidR="003C0E27" w:rsidRDefault="003C0E27" w:rsidP="003C0E27">
      <w:pPr>
        <w:pStyle w:val="ClauseContent"/>
      </w:pPr>
      <w:r>
        <w:tab/>
        <w:t>(b) In the event of termination of the work in accordance with the FAR Clause 52.232-22, "Limitation of Funds," the fixed fee shall be redetermined by mutual agreement equitably to reflect the reduction of the work performed.  The amount by which such fixed fee is less than or exceeds payments previously made on account of fee, shall be paid to (or repaid by) the contractor.</w:t>
      </w:r>
    </w:p>
    <w:p w:rsidR="003C0E27" w:rsidRDefault="003C0E27" w:rsidP="003C0E27">
      <w:pPr>
        <w:pStyle w:val="ClauseContent"/>
      </w:pPr>
      <w:r>
        <w:tab/>
        <w:t>(c)  The balance of the fixed fee shall be payable in accordance with other clauses of this contract.</w:t>
      </w:r>
    </w:p>
    <w:p w:rsidR="003C0E27" w:rsidRDefault="003C0E27" w:rsidP="003C0E27">
      <w:pPr>
        <w:pStyle w:val="ClauseContent"/>
      </w:pPr>
      <w:r>
        <w:tab/>
        <w:t>(d)  For indefinite delivery type contracts the terms of this clause apply to each delivery/task order there under.</w:t>
      </w:r>
    </w:p>
    <w:p w:rsidR="003C0E27" w:rsidRDefault="003C0E27" w:rsidP="003C0E27">
      <w:pPr>
        <w:pStyle w:val="ClauseContent"/>
      </w:pP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pStyle w:val="ClauseTitle"/>
      </w:pPr>
      <w:bookmarkStart w:id="76" w:name="PD000367"/>
      <w:bookmarkEnd w:id="76"/>
      <w:r>
        <w:t>HTXT.232-9524</w:t>
      </w:r>
      <w:r>
        <w:tab/>
        <w:t>ALLOTMENT OF FUNDS (NAVAIR)(OCT 2005)</w:t>
      </w:r>
    </w:p>
    <w:p w:rsidR="003C0E27" w:rsidRDefault="003C0E27" w:rsidP="003C0E27">
      <w:pPr>
        <w:pStyle w:val="ClauseContent"/>
      </w:pPr>
      <w:r>
        <w:tab/>
        <w:t>(a) This contract is incrementally funded with respect to both cost and fee.</w:t>
      </w:r>
    </w:p>
    <w:p w:rsidR="003C0E27" w:rsidRDefault="003C0E27" w:rsidP="003C0E27">
      <w:pPr>
        <w:pStyle w:val="ClauseContent"/>
      </w:pPr>
      <w:r>
        <w:tab/>
        <w:t>(b) The amounts presently available and allotted to this contract for payment of fee, as provided in the Section I clause of this contract entitled “FIXED FEE”, are as follows:</w:t>
      </w:r>
    </w:p>
    <w:p w:rsidR="003C0E27" w:rsidRDefault="003C0E27" w:rsidP="003C0E27">
      <w:pPr>
        <w:pStyle w:val="ClauseContent"/>
      </w:pPr>
      <w:r>
        <w:tab/>
      </w:r>
      <w:r>
        <w:tab/>
      </w:r>
      <w:r>
        <w:tab/>
        <w:t>ITEM(S)</w:t>
      </w:r>
      <w:r>
        <w:tab/>
        <w:t>ALLOTTED TO FIXED FEE</w:t>
      </w:r>
    </w:p>
    <w:p w:rsidR="003C0E27" w:rsidRDefault="003C0E27" w:rsidP="003C0E27">
      <w:pPr>
        <w:pStyle w:val="ClauseContent"/>
      </w:pPr>
      <w:r>
        <w:tab/>
      </w:r>
      <w:r>
        <w:tab/>
      </w:r>
      <w:r>
        <w:tab/>
        <w:t>[*</w:t>
      </w:r>
      <w:r>
        <w:rPr>
          <w:color w:val="FF0000"/>
          <w:u w:val="single"/>
        </w:rPr>
        <w:t>insert CLIN</w:t>
      </w:r>
      <w:r>
        <w:t>]</w:t>
      </w:r>
      <w:r>
        <w:tab/>
        <w:t>$[*</w:t>
      </w:r>
      <w:r>
        <w:rPr>
          <w:color w:val="FF0000"/>
          <w:u w:val="single"/>
        </w:rPr>
        <w:t>insert dollar amount</w:t>
      </w:r>
      <w:r>
        <w:t>]</w:t>
      </w:r>
    </w:p>
    <w:p w:rsidR="003C0E27" w:rsidRDefault="003C0E27" w:rsidP="003C0E27">
      <w:pPr>
        <w:pStyle w:val="ClauseContent"/>
      </w:pPr>
      <w:r>
        <w:tab/>
        <w:t>(c) The amounts presently available and allotted to this contract for payment of cost, subject to the Section I “LIMITATION OF FUNDS” clause, the items covered thereby and the period of performance which it is estimated the allotted amount will cover are as follows:</w:t>
      </w:r>
    </w:p>
    <w:p w:rsidR="003C0E27" w:rsidRDefault="003C0E27" w:rsidP="003C0E27">
      <w:pPr>
        <w:pStyle w:val="ClauseContent"/>
      </w:pPr>
      <w:r>
        <w:tab/>
      </w:r>
      <w:r>
        <w:tab/>
      </w:r>
      <w:r>
        <w:tab/>
      </w:r>
      <w:r>
        <w:tab/>
      </w:r>
      <w:r>
        <w:tab/>
      </w:r>
    </w:p>
    <w:p w:rsidR="003C0E27" w:rsidRDefault="003C0E27" w:rsidP="003C0E27">
      <w:pPr>
        <w:pStyle w:val="ClauseContent"/>
      </w:pPr>
      <w:r>
        <w:tab/>
        <w:t>ITEM(S)</w:t>
      </w:r>
      <w:r>
        <w:tab/>
        <w:t>ALLOTTED TO COST</w:t>
      </w:r>
      <w:r>
        <w:tab/>
        <w:t>PERIOD OF PERFORMANCE</w:t>
      </w:r>
    </w:p>
    <w:p w:rsidR="003C0E27" w:rsidRDefault="003C0E27" w:rsidP="003C0E27">
      <w:pPr>
        <w:pStyle w:val="ClauseContent"/>
      </w:pPr>
      <w:r>
        <w:tab/>
        <w:t>[*</w:t>
      </w:r>
      <w:r>
        <w:rPr>
          <w:color w:val="FF0000"/>
          <w:u w:val="single"/>
        </w:rPr>
        <w:t>insert CLIN</w:t>
      </w:r>
      <w:r>
        <w:t>]</w:t>
      </w:r>
      <w:r>
        <w:tab/>
        <w:t>$[*</w:t>
      </w:r>
      <w:r>
        <w:rPr>
          <w:color w:val="FF0000"/>
          <w:u w:val="single"/>
        </w:rPr>
        <w:t>insert dollar amount</w:t>
      </w:r>
      <w:r>
        <w:t>]</w:t>
      </w:r>
      <w:r>
        <w:tab/>
        <w:t>[*</w:t>
      </w:r>
      <w:r>
        <w:rPr>
          <w:color w:val="FF0000"/>
          <w:u w:val="single"/>
        </w:rPr>
        <w:t>insert period</w:t>
      </w:r>
      <w:r>
        <w:t>]</w:t>
      </w:r>
    </w:p>
    <w:p w:rsidR="003C0E27" w:rsidRDefault="003C0E27" w:rsidP="003C0E27">
      <w:pPr>
        <w:pStyle w:val="ClauseContent"/>
      </w:pPr>
      <w:r>
        <w:tab/>
        <w:t>(d) The parties contemplate that the Government will allot additional amounts to this contract from time to time by unilateral contract modification, and any such modification shall state separately the amounts allotted for cost and for fee, the items covered thereby, and the period of performance the amounts are expected to cover.</w:t>
      </w:r>
    </w:p>
    <w:p w:rsidR="003C0E27" w:rsidRDefault="003C0E27" w:rsidP="003C0E27">
      <w:pPr>
        <w:pStyle w:val="ClauseContent"/>
      </w:pPr>
    </w:p>
    <w:p w:rsidR="003C0E27" w:rsidRDefault="003C0E27" w:rsidP="003C0E27">
      <w:pPr>
        <w:pStyle w:val="ClauseContent"/>
      </w:pPr>
      <w:r>
        <w:t>* To be filled out at Task Order level</w:t>
      </w:r>
    </w:p>
    <w:p w:rsidR="003C0E27" w:rsidRDefault="003C0E27" w:rsidP="003C0E27">
      <w:pPr>
        <w:pStyle w:val="ClauseContent"/>
      </w:pPr>
    </w:p>
    <w:p w:rsidR="003C0E27" w:rsidRDefault="003C0E27" w:rsidP="003C0E27">
      <w:pPr>
        <w:pStyle w:val="ClauseContent"/>
      </w:pPr>
    </w:p>
    <w:p w:rsidR="003C0E27" w:rsidRDefault="003C0E27" w:rsidP="003C0E27">
      <w:pPr>
        <w:spacing w:after="0" w:line="240" w:lineRule="auto"/>
      </w:pPr>
      <w:r>
        <w:br w:type="page"/>
      </w:r>
      <w:bookmarkStart w:id="77" w:name="section9"/>
      <w:bookmarkEnd w:id="77"/>
      <w:r>
        <w:lastRenderedPageBreak/>
        <w:t xml:space="preserve">Section I - Contract Clauses </w:t>
      </w:r>
    </w:p>
    <w:p w:rsidR="003C0E27" w:rsidRDefault="003C0E27" w:rsidP="003C0E27">
      <w:pPr>
        <w:spacing w:after="0" w:line="240" w:lineRule="auto"/>
      </w:pPr>
    </w:p>
    <w:p w:rsidR="003C0E27" w:rsidRDefault="003C0E27" w:rsidP="003C0E27">
      <w:pPr>
        <w:spacing w:after="0" w:line="240" w:lineRule="auto"/>
      </w:pPr>
      <w:r>
        <w:t>CLAUSES INCORPORATED BY REFERENCE</w:t>
      </w:r>
    </w:p>
    <w:p w:rsidR="003C0E27" w:rsidRDefault="003C0E27" w:rsidP="003C0E27">
      <w:pPr>
        <w:spacing w:after="0" w:line="240" w:lineRule="auto"/>
      </w:pPr>
    </w:p>
    <w:p w:rsidR="003C0E27" w:rsidRDefault="003C0E27" w:rsidP="003C0E27">
      <w:pPr>
        <w:spacing w:after="0" w:line="240" w:lineRule="auto"/>
      </w:pPr>
    </w:p>
    <w:tbl>
      <w:tblPr>
        <w:tblW w:w="0" w:type="auto"/>
        <w:tblLayout w:type="fixed"/>
        <w:tblCellMar>
          <w:left w:w="0" w:type="dxa"/>
          <w:right w:w="0" w:type="dxa"/>
        </w:tblCellMar>
        <w:tblLook w:val="0000" w:firstRow="0" w:lastRow="0" w:firstColumn="0" w:lastColumn="0" w:noHBand="0" w:noVBand="0"/>
      </w:tblPr>
      <w:tblGrid>
        <w:gridCol w:w="1700"/>
        <w:gridCol w:w="5000"/>
        <w:gridCol w:w="1200"/>
        <w:gridCol w:w="1600"/>
      </w:tblGrid>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52.202-1 </w:t>
            </w:r>
          </w:p>
        </w:tc>
        <w:tc>
          <w:tcPr>
            <w:tcW w:w="5000" w:type="dxa"/>
            <w:tcBorders>
              <w:top w:val="nil"/>
              <w:left w:val="nil"/>
              <w:bottom w:val="nil"/>
              <w:right w:val="nil"/>
            </w:tcBorders>
          </w:tcPr>
          <w:p w:rsidR="003C0E27" w:rsidRDefault="003C0E27" w:rsidP="003C0E27">
            <w:pPr>
              <w:spacing w:after="0" w:line="240" w:lineRule="auto"/>
            </w:pPr>
            <w:r>
              <w:t xml:space="preserve">Definitions </w:t>
            </w:r>
          </w:p>
        </w:tc>
        <w:tc>
          <w:tcPr>
            <w:tcW w:w="1200" w:type="dxa"/>
            <w:tcBorders>
              <w:top w:val="nil"/>
              <w:left w:val="nil"/>
              <w:bottom w:val="nil"/>
              <w:right w:val="nil"/>
            </w:tcBorders>
          </w:tcPr>
          <w:p w:rsidR="003C0E27" w:rsidRDefault="003C0E27" w:rsidP="003C0E27">
            <w:pPr>
              <w:spacing w:after="0" w:line="240" w:lineRule="auto"/>
            </w:pPr>
            <w:r>
              <w:t xml:space="preserve">JUN 2020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52.203-3 </w:t>
            </w:r>
          </w:p>
        </w:tc>
        <w:tc>
          <w:tcPr>
            <w:tcW w:w="5000" w:type="dxa"/>
            <w:tcBorders>
              <w:top w:val="nil"/>
              <w:left w:val="nil"/>
              <w:bottom w:val="nil"/>
              <w:right w:val="nil"/>
            </w:tcBorders>
          </w:tcPr>
          <w:p w:rsidR="003C0E27" w:rsidRDefault="003C0E27" w:rsidP="003C0E27">
            <w:pPr>
              <w:spacing w:after="0" w:line="240" w:lineRule="auto"/>
            </w:pPr>
            <w:r>
              <w:t xml:space="preserve">Gratuities </w:t>
            </w:r>
          </w:p>
        </w:tc>
        <w:tc>
          <w:tcPr>
            <w:tcW w:w="1200" w:type="dxa"/>
            <w:tcBorders>
              <w:top w:val="nil"/>
              <w:left w:val="nil"/>
              <w:bottom w:val="nil"/>
              <w:right w:val="nil"/>
            </w:tcBorders>
          </w:tcPr>
          <w:p w:rsidR="003C0E27" w:rsidRDefault="003C0E27" w:rsidP="003C0E27">
            <w:pPr>
              <w:spacing w:after="0" w:line="240" w:lineRule="auto"/>
            </w:pPr>
            <w:r>
              <w:t xml:space="preserve">APR 1984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52.203-5 </w:t>
            </w:r>
          </w:p>
        </w:tc>
        <w:tc>
          <w:tcPr>
            <w:tcW w:w="5000" w:type="dxa"/>
            <w:tcBorders>
              <w:top w:val="nil"/>
              <w:left w:val="nil"/>
              <w:bottom w:val="nil"/>
              <w:right w:val="nil"/>
            </w:tcBorders>
          </w:tcPr>
          <w:p w:rsidR="003C0E27" w:rsidRDefault="003C0E27" w:rsidP="003C0E27">
            <w:pPr>
              <w:spacing w:after="0" w:line="240" w:lineRule="auto"/>
            </w:pPr>
            <w:r>
              <w:t xml:space="preserve">Covenant Against Contingent Fees </w:t>
            </w:r>
          </w:p>
        </w:tc>
        <w:tc>
          <w:tcPr>
            <w:tcW w:w="1200" w:type="dxa"/>
            <w:tcBorders>
              <w:top w:val="nil"/>
              <w:left w:val="nil"/>
              <w:bottom w:val="nil"/>
              <w:right w:val="nil"/>
            </w:tcBorders>
          </w:tcPr>
          <w:p w:rsidR="003C0E27" w:rsidRDefault="003C0E27" w:rsidP="003C0E27">
            <w:pPr>
              <w:spacing w:after="0" w:line="240" w:lineRule="auto"/>
            </w:pPr>
            <w:r>
              <w:t xml:space="preserve">MAY 2014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52.203-6 </w:t>
            </w:r>
          </w:p>
        </w:tc>
        <w:tc>
          <w:tcPr>
            <w:tcW w:w="5000" w:type="dxa"/>
            <w:tcBorders>
              <w:top w:val="nil"/>
              <w:left w:val="nil"/>
              <w:bottom w:val="nil"/>
              <w:right w:val="nil"/>
            </w:tcBorders>
          </w:tcPr>
          <w:p w:rsidR="003C0E27" w:rsidRDefault="003C0E27" w:rsidP="003C0E27">
            <w:pPr>
              <w:spacing w:after="0" w:line="240" w:lineRule="auto"/>
            </w:pPr>
            <w:r>
              <w:t xml:space="preserve">Restrictions On Subcontractor Sales To The Government </w:t>
            </w:r>
          </w:p>
        </w:tc>
        <w:tc>
          <w:tcPr>
            <w:tcW w:w="1200" w:type="dxa"/>
            <w:tcBorders>
              <w:top w:val="nil"/>
              <w:left w:val="nil"/>
              <w:bottom w:val="nil"/>
              <w:right w:val="nil"/>
            </w:tcBorders>
          </w:tcPr>
          <w:p w:rsidR="003C0E27" w:rsidRDefault="003C0E27" w:rsidP="003C0E27">
            <w:pPr>
              <w:spacing w:after="0" w:line="240" w:lineRule="auto"/>
            </w:pPr>
            <w:r>
              <w:t xml:space="preserve">JUN 2020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52.203-7 </w:t>
            </w:r>
          </w:p>
        </w:tc>
        <w:tc>
          <w:tcPr>
            <w:tcW w:w="5000" w:type="dxa"/>
            <w:tcBorders>
              <w:top w:val="nil"/>
              <w:left w:val="nil"/>
              <w:bottom w:val="nil"/>
              <w:right w:val="nil"/>
            </w:tcBorders>
          </w:tcPr>
          <w:p w:rsidR="003C0E27" w:rsidRDefault="003C0E27" w:rsidP="003C0E27">
            <w:pPr>
              <w:spacing w:after="0" w:line="240" w:lineRule="auto"/>
            </w:pPr>
            <w:r>
              <w:t xml:space="preserve">Anti-Kickback Procedures </w:t>
            </w:r>
          </w:p>
        </w:tc>
        <w:tc>
          <w:tcPr>
            <w:tcW w:w="1200" w:type="dxa"/>
            <w:tcBorders>
              <w:top w:val="nil"/>
              <w:left w:val="nil"/>
              <w:bottom w:val="nil"/>
              <w:right w:val="nil"/>
            </w:tcBorders>
          </w:tcPr>
          <w:p w:rsidR="003C0E27" w:rsidRDefault="003C0E27" w:rsidP="003C0E27">
            <w:pPr>
              <w:spacing w:after="0" w:line="240" w:lineRule="auto"/>
            </w:pPr>
            <w:r>
              <w:t xml:space="preserve">JUN 2020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52.203-8 </w:t>
            </w:r>
          </w:p>
        </w:tc>
        <w:tc>
          <w:tcPr>
            <w:tcW w:w="5000" w:type="dxa"/>
            <w:tcBorders>
              <w:top w:val="nil"/>
              <w:left w:val="nil"/>
              <w:bottom w:val="nil"/>
              <w:right w:val="nil"/>
            </w:tcBorders>
          </w:tcPr>
          <w:p w:rsidR="003C0E27" w:rsidRDefault="003C0E27" w:rsidP="003C0E27">
            <w:pPr>
              <w:spacing w:after="0" w:line="240" w:lineRule="auto"/>
            </w:pPr>
            <w:r>
              <w:t xml:space="preserve">Cancellation, Rescission, and Recovery of Funds for Illegal or Improper Activity </w:t>
            </w:r>
          </w:p>
        </w:tc>
        <w:tc>
          <w:tcPr>
            <w:tcW w:w="1200" w:type="dxa"/>
            <w:tcBorders>
              <w:top w:val="nil"/>
              <w:left w:val="nil"/>
              <w:bottom w:val="nil"/>
              <w:right w:val="nil"/>
            </w:tcBorders>
          </w:tcPr>
          <w:p w:rsidR="003C0E27" w:rsidRDefault="003C0E27" w:rsidP="003C0E27">
            <w:pPr>
              <w:spacing w:after="0" w:line="240" w:lineRule="auto"/>
            </w:pPr>
            <w:r>
              <w:t xml:space="preserve">MAY 2014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52.203-10 </w:t>
            </w:r>
          </w:p>
        </w:tc>
        <w:tc>
          <w:tcPr>
            <w:tcW w:w="5000" w:type="dxa"/>
            <w:tcBorders>
              <w:top w:val="nil"/>
              <w:left w:val="nil"/>
              <w:bottom w:val="nil"/>
              <w:right w:val="nil"/>
            </w:tcBorders>
          </w:tcPr>
          <w:p w:rsidR="003C0E27" w:rsidRDefault="003C0E27" w:rsidP="003C0E27">
            <w:pPr>
              <w:spacing w:after="0" w:line="240" w:lineRule="auto"/>
            </w:pPr>
            <w:r>
              <w:t xml:space="preserve">Price Or Fee Adjustment For Illegal Or Improper Activity </w:t>
            </w:r>
          </w:p>
        </w:tc>
        <w:tc>
          <w:tcPr>
            <w:tcW w:w="1200" w:type="dxa"/>
            <w:tcBorders>
              <w:top w:val="nil"/>
              <w:left w:val="nil"/>
              <w:bottom w:val="nil"/>
              <w:right w:val="nil"/>
            </w:tcBorders>
          </w:tcPr>
          <w:p w:rsidR="003C0E27" w:rsidRDefault="003C0E27" w:rsidP="003C0E27">
            <w:pPr>
              <w:spacing w:after="0" w:line="240" w:lineRule="auto"/>
            </w:pPr>
            <w:r>
              <w:t xml:space="preserve">MAY 2014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52.203-12 </w:t>
            </w:r>
          </w:p>
        </w:tc>
        <w:tc>
          <w:tcPr>
            <w:tcW w:w="5000" w:type="dxa"/>
            <w:tcBorders>
              <w:top w:val="nil"/>
              <w:left w:val="nil"/>
              <w:bottom w:val="nil"/>
              <w:right w:val="nil"/>
            </w:tcBorders>
          </w:tcPr>
          <w:p w:rsidR="003C0E27" w:rsidRDefault="003C0E27" w:rsidP="003C0E27">
            <w:pPr>
              <w:spacing w:after="0" w:line="240" w:lineRule="auto"/>
            </w:pPr>
            <w:r>
              <w:t xml:space="preserve">Limitation On Payments To Influence Certain Federal Transactions </w:t>
            </w:r>
          </w:p>
        </w:tc>
        <w:tc>
          <w:tcPr>
            <w:tcW w:w="1200" w:type="dxa"/>
            <w:tcBorders>
              <w:top w:val="nil"/>
              <w:left w:val="nil"/>
              <w:bottom w:val="nil"/>
              <w:right w:val="nil"/>
            </w:tcBorders>
          </w:tcPr>
          <w:p w:rsidR="003C0E27" w:rsidRDefault="003C0E27" w:rsidP="003C0E27">
            <w:pPr>
              <w:spacing w:after="0" w:line="240" w:lineRule="auto"/>
            </w:pPr>
            <w:r>
              <w:t xml:space="preserve">JUN 2020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52.203-13 </w:t>
            </w:r>
          </w:p>
        </w:tc>
        <w:tc>
          <w:tcPr>
            <w:tcW w:w="5000" w:type="dxa"/>
            <w:tcBorders>
              <w:top w:val="nil"/>
              <w:left w:val="nil"/>
              <w:bottom w:val="nil"/>
              <w:right w:val="nil"/>
            </w:tcBorders>
          </w:tcPr>
          <w:p w:rsidR="003C0E27" w:rsidRDefault="003C0E27" w:rsidP="003C0E27">
            <w:pPr>
              <w:spacing w:after="0" w:line="240" w:lineRule="auto"/>
            </w:pPr>
            <w:r>
              <w:t xml:space="preserve">Contractor Code of Business Ethics and Conduct </w:t>
            </w:r>
          </w:p>
        </w:tc>
        <w:tc>
          <w:tcPr>
            <w:tcW w:w="1200" w:type="dxa"/>
            <w:tcBorders>
              <w:top w:val="nil"/>
              <w:left w:val="nil"/>
              <w:bottom w:val="nil"/>
              <w:right w:val="nil"/>
            </w:tcBorders>
          </w:tcPr>
          <w:p w:rsidR="003C0E27" w:rsidRDefault="003C0E27" w:rsidP="003C0E27">
            <w:pPr>
              <w:spacing w:after="0" w:line="240" w:lineRule="auto"/>
            </w:pPr>
            <w:r>
              <w:t xml:space="preserve">NOV 2021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52.203-14 </w:t>
            </w:r>
          </w:p>
        </w:tc>
        <w:tc>
          <w:tcPr>
            <w:tcW w:w="5000" w:type="dxa"/>
            <w:tcBorders>
              <w:top w:val="nil"/>
              <w:left w:val="nil"/>
              <w:bottom w:val="nil"/>
              <w:right w:val="nil"/>
            </w:tcBorders>
          </w:tcPr>
          <w:p w:rsidR="003C0E27" w:rsidRDefault="003C0E27" w:rsidP="003C0E27">
            <w:pPr>
              <w:spacing w:after="0" w:line="240" w:lineRule="auto"/>
            </w:pPr>
            <w:r>
              <w:t xml:space="preserve">Display of Hotline Poster(s) </w:t>
            </w:r>
          </w:p>
        </w:tc>
        <w:tc>
          <w:tcPr>
            <w:tcW w:w="1200" w:type="dxa"/>
            <w:tcBorders>
              <w:top w:val="nil"/>
              <w:left w:val="nil"/>
              <w:bottom w:val="nil"/>
              <w:right w:val="nil"/>
            </w:tcBorders>
          </w:tcPr>
          <w:p w:rsidR="003C0E27" w:rsidRDefault="003C0E27" w:rsidP="003C0E27">
            <w:pPr>
              <w:spacing w:after="0" w:line="240" w:lineRule="auto"/>
            </w:pPr>
            <w:r>
              <w:t xml:space="preserve">NOV 2021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52.203-16 </w:t>
            </w:r>
          </w:p>
        </w:tc>
        <w:tc>
          <w:tcPr>
            <w:tcW w:w="5000" w:type="dxa"/>
            <w:tcBorders>
              <w:top w:val="nil"/>
              <w:left w:val="nil"/>
              <w:bottom w:val="nil"/>
              <w:right w:val="nil"/>
            </w:tcBorders>
          </w:tcPr>
          <w:p w:rsidR="003C0E27" w:rsidRDefault="003C0E27" w:rsidP="003C0E27">
            <w:pPr>
              <w:spacing w:after="0" w:line="240" w:lineRule="auto"/>
            </w:pPr>
            <w:r>
              <w:t xml:space="preserve">Preventing Personal Conflicts of Interest </w:t>
            </w:r>
          </w:p>
        </w:tc>
        <w:tc>
          <w:tcPr>
            <w:tcW w:w="1200" w:type="dxa"/>
            <w:tcBorders>
              <w:top w:val="nil"/>
              <w:left w:val="nil"/>
              <w:bottom w:val="nil"/>
              <w:right w:val="nil"/>
            </w:tcBorders>
          </w:tcPr>
          <w:p w:rsidR="003C0E27" w:rsidRDefault="003C0E27" w:rsidP="003C0E27">
            <w:pPr>
              <w:spacing w:after="0" w:line="240" w:lineRule="auto"/>
            </w:pPr>
            <w:r>
              <w:t xml:space="preserve">JUN 2020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52.204-1 </w:t>
            </w:r>
          </w:p>
        </w:tc>
        <w:tc>
          <w:tcPr>
            <w:tcW w:w="5000" w:type="dxa"/>
            <w:tcBorders>
              <w:top w:val="nil"/>
              <w:left w:val="nil"/>
              <w:bottom w:val="nil"/>
              <w:right w:val="nil"/>
            </w:tcBorders>
          </w:tcPr>
          <w:p w:rsidR="003C0E27" w:rsidRDefault="003C0E27" w:rsidP="003C0E27">
            <w:pPr>
              <w:spacing w:after="0" w:line="240" w:lineRule="auto"/>
            </w:pPr>
            <w:r>
              <w:t xml:space="preserve">Approval of Contract </w:t>
            </w:r>
          </w:p>
        </w:tc>
        <w:tc>
          <w:tcPr>
            <w:tcW w:w="1200" w:type="dxa"/>
            <w:tcBorders>
              <w:top w:val="nil"/>
              <w:left w:val="nil"/>
              <w:bottom w:val="nil"/>
              <w:right w:val="nil"/>
            </w:tcBorders>
          </w:tcPr>
          <w:p w:rsidR="003C0E27" w:rsidRDefault="003C0E27" w:rsidP="003C0E27">
            <w:pPr>
              <w:spacing w:after="0" w:line="240" w:lineRule="auto"/>
            </w:pPr>
            <w:r>
              <w:t xml:space="preserve">DEC 1989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52.204-2 </w:t>
            </w:r>
          </w:p>
        </w:tc>
        <w:tc>
          <w:tcPr>
            <w:tcW w:w="5000" w:type="dxa"/>
            <w:tcBorders>
              <w:top w:val="nil"/>
              <w:left w:val="nil"/>
              <w:bottom w:val="nil"/>
              <w:right w:val="nil"/>
            </w:tcBorders>
          </w:tcPr>
          <w:p w:rsidR="003C0E27" w:rsidRDefault="003C0E27" w:rsidP="003C0E27">
            <w:pPr>
              <w:spacing w:after="0" w:line="240" w:lineRule="auto"/>
            </w:pPr>
            <w:r>
              <w:t xml:space="preserve">Security Requirements </w:t>
            </w:r>
          </w:p>
        </w:tc>
        <w:tc>
          <w:tcPr>
            <w:tcW w:w="1200" w:type="dxa"/>
            <w:tcBorders>
              <w:top w:val="nil"/>
              <w:left w:val="nil"/>
              <w:bottom w:val="nil"/>
              <w:right w:val="nil"/>
            </w:tcBorders>
          </w:tcPr>
          <w:p w:rsidR="003C0E27" w:rsidRDefault="003C0E27" w:rsidP="003C0E27">
            <w:pPr>
              <w:spacing w:after="0" w:line="240" w:lineRule="auto"/>
            </w:pPr>
            <w:r>
              <w:t xml:space="preserve">MAR 2021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52.204-9 </w:t>
            </w:r>
          </w:p>
        </w:tc>
        <w:tc>
          <w:tcPr>
            <w:tcW w:w="5000" w:type="dxa"/>
            <w:tcBorders>
              <w:top w:val="nil"/>
              <w:left w:val="nil"/>
              <w:bottom w:val="nil"/>
              <w:right w:val="nil"/>
            </w:tcBorders>
          </w:tcPr>
          <w:p w:rsidR="003C0E27" w:rsidRDefault="003C0E27" w:rsidP="003C0E27">
            <w:pPr>
              <w:spacing w:after="0" w:line="240" w:lineRule="auto"/>
            </w:pPr>
            <w:r>
              <w:t xml:space="preserve">Personal Identity Verification of Contractor Personnel </w:t>
            </w:r>
          </w:p>
        </w:tc>
        <w:tc>
          <w:tcPr>
            <w:tcW w:w="1200" w:type="dxa"/>
            <w:tcBorders>
              <w:top w:val="nil"/>
              <w:left w:val="nil"/>
              <w:bottom w:val="nil"/>
              <w:right w:val="nil"/>
            </w:tcBorders>
          </w:tcPr>
          <w:p w:rsidR="003C0E27" w:rsidRDefault="003C0E27" w:rsidP="003C0E27">
            <w:pPr>
              <w:spacing w:after="0" w:line="240" w:lineRule="auto"/>
            </w:pPr>
            <w:r>
              <w:t xml:space="preserve">JAN 2011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52.204-10 </w:t>
            </w:r>
          </w:p>
        </w:tc>
        <w:tc>
          <w:tcPr>
            <w:tcW w:w="5000" w:type="dxa"/>
            <w:tcBorders>
              <w:top w:val="nil"/>
              <w:left w:val="nil"/>
              <w:bottom w:val="nil"/>
              <w:right w:val="nil"/>
            </w:tcBorders>
          </w:tcPr>
          <w:p w:rsidR="003C0E27" w:rsidRDefault="003C0E27" w:rsidP="003C0E27">
            <w:pPr>
              <w:spacing w:after="0" w:line="240" w:lineRule="auto"/>
            </w:pPr>
            <w:r>
              <w:t xml:space="preserve">Reporting Executive Compensation and First-Tier Subcontract Awards </w:t>
            </w:r>
          </w:p>
        </w:tc>
        <w:tc>
          <w:tcPr>
            <w:tcW w:w="1200" w:type="dxa"/>
            <w:tcBorders>
              <w:top w:val="nil"/>
              <w:left w:val="nil"/>
              <w:bottom w:val="nil"/>
              <w:right w:val="nil"/>
            </w:tcBorders>
          </w:tcPr>
          <w:p w:rsidR="003C0E27" w:rsidRDefault="003C0E27" w:rsidP="003C0E27">
            <w:pPr>
              <w:spacing w:after="0" w:line="240" w:lineRule="auto"/>
            </w:pPr>
            <w:r>
              <w:t xml:space="preserve">JUN 2020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52.204-12 </w:t>
            </w:r>
          </w:p>
        </w:tc>
        <w:tc>
          <w:tcPr>
            <w:tcW w:w="5000" w:type="dxa"/>
            <w:tcBorders>
              <w:top w:val="nil"/>
              <w:left w:val="nil"/>
              <w:bottom w:val="nil"/>
              <w:right w:val="nil"/>
            </w:tcBorders>
          </w:tcPr>
          <w:p w:rsidR="003C0E27" w:rsidRDefault="003C0E27" w:rsidP="003C0E27">
            <w:pPr>
              <w:spacing w:after="0" w:line="240" w:lineRule="auto"/>
            </w:pPr>
            <w:r>
              <w:t xml:space="preserve">Unique Entity Identifier Maintenance </w:t>
            </w:r>
          </w:p>
        </w:tc>
        <w:tc>
          <w:tcPr>
            <w:tcW w:w="1200" w:type="dxa"/>
            <w:tcBorders>
              <w:top w:val="nil"/>
              <w:left w:val="nil"/>
              <w:bottom w:val="nil"/>
              <w:right w:val="nil"/>
            </w:tcBorders>
          </w:tcPr>
          <w:p w:rsidR="003C0E27" w:rsidRDefault="003C0E27" w:rsidP="003C0E27">
            <w:pPr>
              <w:spacing w:after="0" w:line="240" w:lineRule="auto"/>
            </w:pPr>
            <w:r>
              <w:t xml:space="preserve">OCT 2016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52.204-13 </w:t>
            </w:r>
          </w:p>
        </w:tc>
        <w:tc>
          <w:tcPr>
            <w:tcW w:w="5000" w:type="dxa"/>
            <w:tcBorders>
              <w:top w:val="nil"/>
              <w:left w:val="nil"/>
              <w:bottom w:val="nil"/>
              <w:right w:val="nil"/>
            </w:tcBorders>
          </w:tcPr>
          <w:p w:rsidR="003C0E27" w:rsidRDefault="003C0E27" w:rsidP="003C0E27">
            <w:pPr>
              <w:spacing w:after="0" w:line="240" w:lineRule="auto"/>
            </w:pPr>
            <w:r>
              <w:t xml:space="preserve">System for Award Management Maintenance </w:t>
            </w:r>
          </w:p>
        </w:tc>
        <w:tc>
          <w:tcPr>
            <w:tcW w:w="1200" w:type="dxa"/>
            <w:tcBorders>
              <w:top w:val="nil"/>
              <w:left w:val="nil"/>
              <w:bottom w:val="nil"/>
              <w:right w:val="nil"/>
            </w:tcBorders>
          </w:tcPr>
          <w:p w:rsidR="003C0E27" w:rsidRDefault="003C0E27" w:rsidP="003C0E27">
            <w:pPr>
              <w:spacing w:after="0" w:line="240" w:lineRule="auto"/>
            </w:pPr>
            <w:r>
              <w:t xml:space="preserve">OCT 2018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52.204-18 </w:t>
            </w:r>
          </w:p>
        </w:tc>
        <w:tc>
          <w:tcPr>
            <w:tcW w:w="5000" w:type="dxa"/>
            <w:tcBorders>
              <w:top w:val="nil"/>
              <w:left w:val="nil"/>
              <w:bottom w:val="nil"/>
              <w:right w:val="nil"/>
            </w:tcBorders>
          </w:tcPr>
          <w:p w:rsidR="003C0E27" w:rsidRDefault="003C0E27" w:rsidP="003C0E27">
            <w:pPr>
              <w:spacing w:after="0" w:line="240" w:lineRule="auto"/>
            </w:pPr>
            <w:r>
              <w:t xml:space="preserve">Commercial and Government Entity Code Maintenance </w:t>
            </w:r>
          </w:p>
        </w:tc>
        <w:tc>
          <w:tcPr>
            <w:tcW w:w="1200" w:type="dxa"/>
            <w:tcBorders>
              <w:top w:val="nil"/>
              <w:left w:val="nil"/>
              <w:bottom w:val="nil"/>
              <w:right w:val="nil"/>
            </w:tcBorders>
          </w:tcPr>
          <w:p w:rsidR="003C0E27" w:rsidRDefault="003C0E27" w:rsidP="003C0E27">
            <w:pPr>
              <w:spacing w:after="0" w:line="240" w:lineRule="auto"/>
            </w:pPr>
            <w:r>
              <w:t xml:space="preserve">AUG 2020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52.204-19 </w:t>
            </w:r>
          </w:p>
        </w:tc>
        <w:tc>
          <w:tcPr>
            <w:tcW w:w="5000" w:type="dxa"/>
            <w:tcBorders>
              <w:top w:val="nil"/>
              <w:left w:val="nil"/>
              <w:bottom w:val="nil"/>
              <w:right w:val="nil"/>
            </w:tcBorders>
          </w:tcPr>
          <w:p w:rsidR="003C0E27" w:rsidRDefault="003C0E27" w:rsidP="003C0E27">
            <w:pPr>
              <w:spacing w:after="0" w:line="240" w:lineRule="auto"/>
            </w:pPr>
            <w:r>
              <w:t xml:space="preserve">Incorporation by Reference of Representations and Certifications. </w:t>
            </w:r>
          </w:p>
        </w:tc>
        <w:tc>
          <w:tcPr>
            <w:tcW w:w="1200" w:type="dxa"/>
            <w:tcBorders>
              <w:top w:val="nil"/>
              <w:left w:val="nil"/>
              <w:bottom w:val="nil"/>
              <w:right w:val="nil"/>
            </w:tcBorders>
          </w:tcPr>
          <w:p w:rsidR="003C0E27" w:rsidRDefault="003C0E27" w:rsidP="003C0E27">
            <w:pPr>
              <w:spacing w:after="0" w:line="240" w:lineRule="auto"/>
            </w:pPr>
            <w:r>
              <w:t xml:space="preserve">DEC 2014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52.204-21 </w:t>
            </w:r>
          </w:p>
        </w:tc>
        <w:tc>
          <w:tcPr>
            <w:tcW w:w="5000" w:type="dxa"/>
            <w:tcBorders>
              <w:top w:val="nil"/>
              <w:left w:val="nil"/>
              <w:bottom w:val="nil"/>
              <w:right w:val="nil"/>
            </w:tcBorders>
          </w:tcPr>
          <w:p w:rsidR="003C0E27" w:rsidRDefault="003C0E27" w:rsidP="003C0E27">
            <w:pPr>
              <w:spacing w:after="0" w:line="240" w:lineRule="auto"/>
            </w:pPr>
            <w:r>
              <w:t xml:space="preserve">Basic Safeguarding of Covered Contractor Information Systems </w:t>
            </w:r>
          </w:p>
        </w:tc>
        <w:tc>
          <w:tcPr>
            <w:tcW w:w="1200" w:type="dxa"/>
            <w:tcBorders>
              <w:top w:val="nil"/>
              <w:left w:val="nil"/>
              <w:bottom w:val="nil"/>
              <w:right w:val="nil"/>
            </w:tcBorders>
          </w:tcPr>
          <w:p w:rsidR="003C0E27" w:rsidRDefault="003C0E27" w:rsidP="003C0E27">
            <w:pPr>
              <w:spacing w:after="0" w:line="240" w:lineRule="auto"/>
            </w:pPr>
            <w:r>
              <w:t xml:space="preserve">NOV 2021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52.204-23 </w:t>
            </w:r>
          </w:p>
        </w:tc>
        <w:tc>
          <w:tcPr>
            <w:tcW w:w="5000" w:type="dxa"/>
            <w:tcBorders>
              <w:top w:val="nil"/>
              <w:left w:val="nil"/>
              <w:bottom w:val="nil"/>
              <w:right w:val="nil"/>
            </w:tcBorders>
          </w:tcPr>
          <w:p w:rsidR="003C0E27" w:rsidRDefault="003C0E27" w:rsidP="003C0E27">
            <w:pPr>
              <w:spacing w:after="0" w:line="240" w:lineRule="auto"/>
            </w:pPr>
            <w:r>
              <w:t xml:space="preserve">Prohibition on Contracting for Hardware, Software, and Services Developed or Provided by Kaspersky Lab Covered Entities </w:t>
            </w:r>
          </w:p>
        </w:tc>
        <w:tc>
          <w:tcPr>
            <w:tcW w:w="1200" w:type="dxa"/>
            <w:tcBorders>
              <w:top w:val="nil"/>
              <w:left w:val="nil"/>
              <w:bottom w:val="nil"/>
              <w:right w:val="nil"/>
            </w:tcBorders>
          </w:tcPr>
          <w:p w:rsidR="003C0E27" w:rsidRDefault="003C0E27" w:rsidP="003C0E27">
            <w:pPr>
              <w:spacing w:after="0" w:line="240" w:lineRule="auto"/>
            </w:pPr>
            <w:r>
              <w:t xml:space="preserve">DEC 2023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52.204-25 </w:t>
            </w:r>
          </w:p>
        </w:tc>
        <w:tc>
          <w:tcPr>
            <w:tcW w:w="5000" w:type="dxa"/>
            <w:tcBorders>
              <w:top w:val="nil"/>
              <w:left w:val="nil"/>
              <w:bottom w:val="nil"/>
              <w:right w:val="nil"/>
            </w:tcBorders>
          </w:tcPr>
          <w:p w:rsidR="003C0E27" w:rsidRDefault="003C0E27" w:rsidP="003C0E27">
            <w:pPr>
              <w:spacing w:after="0" w:line="240" w:lineRule="auto"/>
            </w:pPr>
            <w:r>
              <w:t xml:space="preserve">Prohibition on Contracting for Certain Telecommunications and Video Surveillance Services or Equipment </w:t>
            </w:r>
          </w:p>
        </w:tc>
        <w:tc>
          <w:tcPr>
            <w:tcW w:w="1200" w:type="dxa"/>
            <w:tcBorders>
              <w:top w:val="nil"/>
              <w:left w:val="nil"/>
              <w:bottom w:val="nil"/>
              <w:right w:val="nil"/>
            </w:tcBorders>
          </w:tcPr>
          <w:p w:rsidR="003C0E27" w:rsidRDefault="003C0E27" w:rsidP="003C0E27">
            <w:pPr>
              <w:spacing w:after="0" w:line="240" w:lineRule="auto"/>
            </w:pPr>
            <w:r>
              <w:t xml:space="preserve">NOV 2021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52.204-27 </w:t>
            </w:r>
          </w:p>
        </w:tc>
        <w:tc>
          <w:tcPr>
            <w:tcW w:w="5000" w:type="dxa"/>
            <w:tcBorders>
              <w:top w:val="nil"/>
              <w:left w:val="nil"/>
              <w:bottom w:val="nil"/>
              <w:right w:val="nil"/>
            </w:tcBorders>
          </w:tcPr>
          <w:p w:rsidR="003C0E27" w:rsidRDefault="003C0E27" w:rsidP="003C0E27">
            <w:pPr>
              <w:spacing w:after="0" w:line="240" w:lineRule="auto"/>
            </w:pPr>
            <w:r>
              <w:t xml:space="preserve">Prohibition on a ByteDance Covered Application </w:t>
            </w:r>
          </w:p>
        </w:tc>
        <w:tc>
          <w:tcPr>
            <w:tcW w:w="1200" w:type="dxa"/>
            <w:tcBorders>
              <w:top w:val="nil"/>
              <w:left w:val="nil"/>
              <w:bottom w:val="nil"/>
              <w:right w:val="nil"/>
            </w:tcBorders>
          </w:tcPr>
          <w:p w:rsidR="003C0E27" w:rsidRDefault="003C0E27" w:rsidP="003C0E27">
            <w:pPr>
              <w:spacing w:after="0" w:line="240" w:lineRule="auto"/>
            </w:pPr>
            <w:r>
              <w:t xml:space="preserve">JUN 2023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52.209-6 </w:t>
            </w:r>
          </w:p>
        </w:tc>
        <w:tc>
          <w:tcPr>
            <w:tcW w:w="5000" w:type="dxa"/>
            <w:tcBorders>
              <w:top w:val="nil"/>
              <w:left w:val="nil"/>
              <w:bottom w:val="nil"/>
              <w:right w:val="nil"/>
            </w:tcBorders>
          </w:tcPr>
          <w:p w:rsidR="003C0E27" w:rsidRDefault="003C0E27" w:rsidP="003C0E27">
            <w:pPr>
              <w:spacing w:after="0" w:line="240" w:lineRule="auto"/>
            </w:pPr>
            <w:r>
              <w:t xml:space="preserve">Protecting the Government's Interest When Subcontracting With Contractors Debarred, Suspended, Proposed for Debarment, or Voluntarily Excluded </w:t>
            </w:r>
          </w:p>
        </w:tc>
        <w:tc>
          <w:tcPr>
            <w:tcW w:w="1200" w:type="dxa"/>
            <w:tcBorders>
              <w:top w:val="nil"/>
              <w:left w:val="nil"/>
              <w:bottom w:val="nil"/>
              <w:right w:val="nil"/>
            </w:tcBorders>
          </w:tcPr>
          <w:p w:rsidR="003C0E27" w:rsidRDefault="003C0E27" w:rsidP="003C0E27">
            <w:pPr>
              <w:spacing w:after="0" w:line="240" w:lineRule="auto"/>
            </w:pPr>
            <w:r>
              <w:t xml:space="preserve">JAN 2025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52.209-9 </w:t>
            </w:r>
          </w:p>
        </w:tc>
        <w:tc>
          <w:tcPr>
            <w:tcW w:w="5000" w:type="dxa"/>
            <w:tcBorders>
              <w:top w:val="nil"/>
              <w:left w:val="nil"/>
              <w:bottom w:val="nil"/>
              <w:right w:val="nil"/>
            </w:tcBorders>
          </w:tcPr>
          <w:p w:rsidR="003C0E27" w:rsidRDefault="003C0E27" w:rsidP="003C0E27">
            <w:pPr>
              <w:spacing w:after="0" w:line="240" w:lineRule="auto"/>
            </w:pPr>
            <w:r>
              <w:t xml:space="preserve">Updates of Publicly Available Information Regarding Responsibility Matters </w:t>
            </w:r>
          </w:p>
        </w:tc>
        <w:tc>
          <w:tcPr>
            <w:tcW w:w="1200" w:type="dxa"/>
            <w:tcBorders>
              <w:top w:val="nil"/>
              <w:left w:val="nil"/>
              <w:bottom w:val="nil"/>
              <w:right w:val="nil"/>
            </w:tcBorders>
          </w:tcPr>
          <w:p w:rsidR="003C0E27" w:rsidRDefault="003C0E27" w:rsidP="003C0E27">
            <w:pPr>
              <w:spacing w:after="0" w:line="240" w:lineRule="auto"/>
            </w:pPr>
            <w:r>
              <w:t xml:space="preserve">OCT 2018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52.209-10 </w:t>
            </w:r>
          </w:p>
        </w:tc>
        <w:tc>
          <w:tcPr>
            <w:tcW w:w="5000" w:type="dxa"/>
            <w:tcBorders>
              <w:top w:val="nil"/>
              <w:left w:val="nil"/>
              <w:bottom w:val="nil"/>
              <w:right w:val="nil"/>
            </w:tcBorders>
          </w:tcPr>
          <w:p w:rsidR="003C0E27" w:rsidRDefault="003C0E27" w:rsidP="003C0E27">
            <w:pPr>
              <w:spacing w:after="0" w:line="240" w:lineRule="auto"/>
            </w:pPr>
            <w:r>
              <w:t xml:space="preserve">Prohibition on Contracting With Inverted Domestic Corporations </w:t>
            </w:r>
          </w:p>
        </w:tc>
        <w:tc>
          <w:tcPr>
            <w:tcW w:w="1200" w:type="dxa"/>
            <w:tcBorders>
              <w:top w:val="nil"/>
              <w:left w:val="nil"/>
              <w:bottom w:val="nil"/>
              <w:right w:val="nil"/>
            </w:tcBorders>
          </w:tcPr>
          <w:p w:rsidR="003C0E27" w:rsidRDefault="003C0E27" w:rsidP="003C0E27">
            <w:pPr>
              <w:spacing w:after="0" w:line="240" w:lineRule="auto"/>
            </w:pPr>
            <w:r>
              <w:t xml:space="preserve">NOV 2015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52.210-1 </w:t>
            </w:r>
          </w:p>
        </w:tc>
        <w:tc>
          <w:tcPr>
            <w:tcW w:w="5000" w:type="dxa"/>
            <w:tcBorders>
              <w:top w:val="nil"/>
              <w:left w:val="nil"/>
              <w:bottom w:val="nil"/>
              <w:right w:val="nil"/>
            </w:tcBorders>
          </w:tcPr>
          <w:p w:rsidR="003C0E27" w:rsidRDefault="003C0E27" w:rsidP="003C0E27">
            <w:pPr>
              <w:spacing w:after="0" w:line="240" w:lineRule="auto"/>
            </w:pPr>
            <w:r>
              <w:t xml:space="preserve">Market Research </w:t>
            </w:r>
          </w:p>
        </w:tc>
        <w:tc>
          <w:tcPr>
            <w:tcW w:w="1200" w:type="dxa"/>
            <w:tcBorders>
              <w:top w:val="nil"/>
              <w:left w:val="nil"/>
              <w:bottom w:val="nil"/>
              <w:right w:val="nil"/>
            </w:tcBorders>
          </w:tcPr>
          <w:p w:rsidR="003C0E27" w:rsidRDefault="003C0E27" w:rsidP="003C0E27">
            <w:pPr>
              <w:spacing w:after="0" w:line="240" w:lineRule="auto"/>
            </w:pPr>
            <w:r>
              <w:t xml:space="preserve">NOV 2021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52.211-15 </w:t>
            </w:r>
          </w:p>
        </w:tc>
        <w:tc>
          <w:tcPr>
            <w:tcW w:w="5000" w:type="dxa"/>
            <w:tcBorders>
              <w:top w:val="nil"/>
              <w:left w:val="nil"/>
              <w:bottom w:val="nil"/>
              <w:right w:val="nil"/>
            </w:tcBorders>
          </w:tcPr>
          <w:p w:rsidR="003C0E27" w:rsidRDefault="003C0E27" w:rsidP="003C0E27">
            <w:pPr>
              <w:spacing w:after="0" w:line="240" w:lineRule="auto"/>
            </w:pPr>
            <w:r>
              <w:t xml:space="preserve">Defense Priority And Allocation Requirements </w:t>
            </w:r>
          </w:p>
        </w:tc>
        <w:tc>
          <w:tcPr>
            <w:tcW w:w="1200" w:type="dxa"/>
            <w:tcBorders>
              <w:top w:val="nil"/>
              <w:left w:val="nil"/>
              <w:bottom w:val="nil"/>
              <w:right w:val="nil"/>
            </w:tcBorders>
          </w:tcPr>
          <w:p w:rsidR="003C0E27" w:rsidRDefault="003C0E27" w:rsidP="003C0E27">
            <w:pPr>
              <w:spacing w:after="0" w:line="240" w:lineRule="auto"/>
            </w:pPr>
            <w:r>
              <w:t xml:space="preserve">APR 2008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52.215-2 </w:t>
            </w:r>
          </w:p>
        </w:tc>
        <w:tc>
          <w:tcPr>
            <w:tcW w:w="5000" w:type="dxa"/>
            <w:tcBorders>
              <w:top w:val="nil"/>
              <w:left w:val="nil"/>
              <w:bottom w:val="nil"/>
              <w:right w:val="nil"/>
            </w:tcBorders>
          </w:tcPr>
          <w:p w:rsidR="003C0E27" w:rsidRDefault="003C0E27" w:rsidP="003C0E27">
            <w:pPr>
              <w:spacing w:after="0" w:line="240" w:lineRule="auto"/>
            </w:pPr>
            <w:r>
              <w:t xml:space="preserve">Audit and Records--Negotiation </w:t>
            </w:r>
          </w:p>
        </w:tc>
        <w:tc>
          <w:tcPr>
            <w:tcW w:w="1200" w:type="dxa"/>
            <w:tcBorders>
              <w:top w:val="nil"/>
              <w:left w:val="nil"/>
              <w:bottom w:val="nil"/>
              <w:right w:val="nil"/>
            </w:tcBorders>
          </w:tcPr>
          <w:p w:rsidR="003C0E27" w:rsidRDefault="003C0E27" w:rsidP="003C0E27">
            <w:pPr>
              <w:spacing w:after="0" w:line="240" w:lineRule="auto"/>
            </w:pPr>
            <w:r>
              <w:t xml:space="preserve">JUN 2020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52.215-8 </w:t>
            </w:r>
          </w:p>
        </w:tc>
        <w:tc>
          <w:tcPr>
            <w:tcW w:w="5000" w:type="dxa"/>
            <w:tcBorders>
              <w:top w:val="nil"/>
              <w:left w:val="nil"/>
              <w:bottom w:val="nil"/>
              <w:right w:val="nil"/>
            </w:tcBorders>
          </w:tcPr>
          <w:p w:rsidR="003C0E27" w:rsidRDefault="003C0E27" w:rsidP="003C0E27">
            <w:pPr>
              <w:spacing w:after="0" w:line="240" w:lineRule="auto"/>
            </w:pPr>
            <w:r>
              <w:t xml:space="preserve">Order of Precedence--Uniform Contract Format </w:t>
            </w:r>
          </w:p>
        </w:tc>
        <w:tc>
          <w:tcPr>
            <w:tcW w:w="1200" w:type="dxa"/>
            <w:tcBorders>
              <w:top w:val="nil"/>
              <w:left w:val="nil"/>
              <w:bottom w:val="nil"/>
              <w:right w:val="nil"/>
            </w:tcBorders>
          </w:tcPr>
          <w:p w:rsidR="003C0E27" w:rsidRDefault="003C0E27" w:rsidP="003C0E27">
            <w:pPr>
              <w:spacing w:after="0" w:line="240" w:lineRule="auto"/>
            </w:pPr>
            <w:r>
              <w:t xml:space="preserve">OCT 1997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52.215-10 </w:t>
            </w:r>
          </w:p>
        </w:tc>
        <w:tc>
          <w:tcPr>
            <w:tcW w:w="5000" w:type="dxa"/>
            <w:tcBorders>
              <w:top w:val="nil"/>
              <w:left w:val="nil"/>
              <w:bottom w:val="nil"/>
              <w:right w:val="nil"/>
            </w:tcBorders>
          </w:tcPr>
          <w:p w:rsidR="003C0E27" w:rsidRDefault="003C0E27" w:rsidP="003C0E27">
            <w:pPr>
              <w:spacing w:after="0" w:line="240" w:lineRule="auto"/>
            </w:pPr>
            <w:r>
              <w:t xml:space="preserve">Price Reduction for Defective Certified Cost or Pricing Data </w:t>
            </w:r>
          </w:p>
        </w:tc>
        <w:tc>
          <w:tcPr>
            <w:tcW w:w="1200" w:type="dxa"/>
            <w:tcBorders>
              <w:top w:val="nil"/>
              <w:left w:val="nil"/>
              <w:bottom w:val="nil"/>
              <w:right w:val="nil"/>
            </w:tcBorders>
          </w:tcPr>
          <w:p w:rsidR="003C0E27" w:rsidRDefault="003C0E27" w:rsidP="003C0E27">
            <w:pPr>
              <w:spacing w:after="0" w:line="240" w:lineRule="auto"/>
            </w:pPr>
            <w:r>
              <w:t xml:space="preserve">AUG 2011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52.215-11 (Dev) </w:t>
            </w:r>
          </w:p>
        </w:tc>
        <w:tc>
          <w:tcPr>
            <w:tcW w:w="5000" w:type="dxa"/>
            <w:tcBorders>
              <w:top w:val="nil"/>
              <w:left w:val="nil"/>
              <w:bottom w:val="nil"/>
              <w:right w:val="nil"/>
            </w:tcBorders>
          </w:tcPr>
          <w:p w:rsidR="003C0E27" w:rsidRDefault="003C0E27" w:rsidP="003C0E27">
            <w:pPr>
              <w:spacing w:after="0" w:line="240" w:lineRule="auto"/>
            </w:pPr>
            <w:r>
              <w:t xml:space="preserve">Price Reduction for Defective Certified Cost or Pricing Data--Modifications (DEVIATION 2022-O0001) </w:t>
            </w:r>
          </w:p>
        </w:tc>
        <w:tc>
          <w:tcPr>
            <w:tcW w:w="1200" w:type="dxa"/>
            <w:tcBorders>
              <w:top w:val="nil"/>
              <w:left w:val="nil"/>
              <w:bottom w:val="nil"/>
              <w:right w:val="nil"/>
            </w:tcBorders>
          </w:tcPr>
          <w:p w:rsidR="003C0E27" w:rsidRDefault="003C0E27" w:rsidP="003C0E27">
            <w:pPr>
              <w:spacing w:after="0" w:line="240" w:lineRule="auto"/>
            </w:pPr>
            <w:r>
              <w:t xml:space="preserve">OCT 2021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52.215-12 (Dev) </w:t>
            </w:r>
          </w:p>
        </w:tc>
        <w:tc>
          <w:tcPr>
            <w:tcW w:w="5000" w:type="dxa"/>
            <w:tcBorders>
              <w:top w:val="nil"/>
              <w:left w:val="nil"/>
              <w:bottom w:val="nil"/>
              <w:right w:val="nil"/>
            </w:tcBorders>
          </w:tcPr>
          <w:p w:rsidR="003C0E27" w:rsidRDefault="003C0E27" w:rsidP="003C0E27">
            <w:pPr>
              <w:spacing w:after="0" w:line="240" w:lineRule="auto"/>
            </w:pPr>
            <w:r>
              <w:t xml:space="preserve">Subcontractor Certified Cost or Pricing Data (DEVIATION 2022-O0001) </w:t>
            </w:r>
          </w:p>
        </w:tc>
        <w:tc>
          <w:tcPr>
            <w:tcW w:w="1200" w:type="dxa"/>
            <w:tcBorders>
              <w:top w:val="nil"/>
              <w:left w:val="nil"/>
              <w:bottom w:val="nil"/>
              <w:right w:val="nil"/>
            </w:tcBorders>
          </w:tcPr>
          <w:p w:rsidR="003C0E27" w:rsidRDefault="003C0E27" w:rsidP="003C0E27">
            <w:pPr>
              <w:spacing w:after="0" w:line="240" w:lineRule="auto"/>
            </w:pPr>
            <w:r>
              <w:t xml:space="preserve">OCT 2021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52.215-13 (Dev) </w:t>
            </w:r>
          </w:p>
        </w:tc>
        <w:tc>
          <w:tcPr>
            <w:tcW w:w="5000" w:type="dxa"/>
            <w:tcBorders>
              <w:top w:val="nil"/>
              <w:left w:val="nil"/>
              <w:bottom w:val="nil"/>
              <w:right w:val="nil"/>
            </w:tcBorders>
          </w:tcPr>
          <w:p w:rsidR="003C0E27" w:rsidRDefault="003C0E27" w:rsidP="003C0E27">
            <w:pPr>
              <w:spacing w:after="0" w:line="240" w:lineRule="auto"/>
            </w:pPr>
            <w:r>
              <w:t xml:space="preserve">Subcontractor Certified Cost or Pricing Data - Modifications (Deviation 2022-O0001) </w:t>
            </w:r>
          </w:p>
        </w:tc>
        <w:tc>
          <w:tcPr>
            <w:tcW w:w="1200" w:type="dxa"/>
            <w:tcBorders>
              <w:top w:val="nil"/>
              <w:left w:val="nil"/>
              <w:bottom w:val="nil"/>
              <w:right w:val="nil"/>
            </w:tcBorders>
          </w:tcPr>
          <w:p w:rsidR="003C0E27" w:rsidRDefault="003C0E27" w:rsidP="003C0E27">
            <w:pPr>
              <w:spacing w:after="0" w:line="240" w:lineRule="auto"/>
            </w:pPr>
            <w:r>
              <w:t xml:space="preserve">OCT 2021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52.215-14 </w:t>
            </w:r>
          </w:p>
        </w:tc>
        <w:tc>
          <w:tcPr>
            <w:tcW w:w="5000" w:type="dxa"/>
            <w:tcBorders>
              <w:top w:val="nil"/>
              <w:left w:val="nil"/>
              <w:bottom w:val="nil"/>
              <w:right w:val="nil"/>
            </w:tcBorders>
          </w:tcPr>
          <w:p w:rsidR="003C0E27" w:rsidRDefault="003C0E27" w:rsidP="003C0E27">
            <w:pPr>
              <w:spacing w:after="0" w:line="240" w:lineRule="auto"/>
            </w:pPr>
            <w:r>
              <w:t xml:space="preserve">Integrity of Unit Prices </w:t>
            </w:r>
          </w:p>
        </w:tc>
        <w:tc>
          <w:tcPr>
            <w:tcW w:w="1200" w:type="dxa"/>
            <w:tcBorders>
              <w:top w:val="nil"/>
              <w:left w:val="nil"/>
              <w:bottom w:val="nil"/>
              <w:right w:val="nil"/>
            </w:tcBorders>
          </w:tcPr>
          <w:p w:rsidR="003C0E27" w:rsidRDefault="003C0E27" w:rsidP="003C0E27">
            <w:pPr>
              <w:spacing w:after="0" w:line="240" w:lineRule="auto"/>
            </w:pPr>
            <w:r>
              <w:t xml:space="preserve">NOV 2021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lastRenderedPageBreak/>
              <w:t xml:space="preserve">52.215-15 </w:t>
            </w:r>
          </w:p>
        </w:tc>
        <w:tc>
          <w:tcPr>
            <w:tcW w:w="5000" w:type="dxa"/>
            <w:tcBorders>
              <w:top w:val="nil"/>
              <w:left w:val="nil"/>
              <w:bottom w:val="nil"/>
              <w:right w:val="nil"/>
            </w:tcBorders>
          </w:tcPr>
          <w:p w:rsidR="003C0E27" w:rsidRDefault="003C0E27" w:rsidP="003C0E27">
            <w:pPr>
              <w:spacing w:after="0" w:line="240" w:lineRule="auto"/>
            </w:pPr>
            <w:r>
              <w:t xml:space="preserve">Pension Adjustments and Asset Reversions </w:t>
            </w:r>
          </w:p>
        </w:tc>
        <w:tc>
          <w:tcPr>
            <w:tcW w:w="1200" w:type="dxa"/>
            <w:tcBorders>
              <w:top w:val="nil"/>
              <w:left w:val="nil"/>
              <w:bottom w:val="nil"/>
              <w:right w:val="nil"/>
            </w:tcBorders>
          </w:tcPr>
          <w:p w:rsidR="003C0E27" w:rsidRDefault="003C0E27" w:rsidP="003C0E27">
            <w:pPr>
              <w:spacing w:after="0" w:line="240" w:lineRule="auto"/>
            </w:pPr>
            <w:r>
              <w:t xml:space="preserve">OCT 2010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52.215-17 </w:t>
            </w:r>
          </w:p>
        </w:tc>
        <w:tc>
          <w:tcPr>
            <w:tcW w:w="5000" w:type="dxa"/>
            <w:tcBorders>
              <w:top w:val="nil"/>
              <w:left w:val="nil"/>
              <w:bottom w:val="nil"/>
              <w:right w:val="nil"/>
            </w:tcBorders>
          </w:tcPr>
          <w:p w:rsidR="003C0E27" w:rsidRDefault="003C0E27" w:rsidP="003C0E27">
            <w:pPr>
              <w:spacing w:after="0" w:line="240" w:lineRule="auto"/>
            </w:pPr>
            <w:r>
              <w:t xml:space="preserve">Waiver of Facilities Capital Cost of Money </w:t>
            </w:r>
          </w:p>
        </w:tc>
        <w:tc>
          <w:tcPr>
            <w:tcW w:w="1200" w:type="dxa"/>
            <w:tcBorders>
              <w:top w:val="nil"/>
              <w:left w:val="nil"/>
              <w:bottom w:val="nil"/>
              <w:right w:val="nil"/>
            </w:tcBorders>
          </w:tcPr>
          <w:p w:rsidR="003C0E27" w:rsidRDefault="003C0E27" w:rsidP="003C0E27">
            <w:pPr>
              <w:spacing w:after="0" w:line="240" w:lineRule="auto"/>
            </w:pPr>
            <w:r>
              <w:t xml:space="preserve">OCT 1997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52.215-18 </w:t>
            </w:r>
          </w:p>
        </w:tc>
        <w:tc>
          <w:tcPr>
            <w:tcW w:w="5000" w:type="dxa"/>
            <w:tcBorders>
              <w:top w:val="nil"/>
              <w:left w:val="nil"/>
              <w:bottom w:val="nil"/>
              <w:right w:val="nil"/>
            </w:tcBorders>
          </w:tcPr>
          <w:p w:rsidR="003C0E27" w:rsidRDefault="003C0E27" w:rsidP="003C0E27">
            <w:pPr>
              <w:spacing w:after="0" w:line="240" w:lineRule="auto"/>
            </w:pPr>
            <w:r>
              <w:t xml:space="preserve">Reversion or Adjustment of Plans for Postretirement Benefits (PRB) Other than Pensions </w:t>
            </w:r>
          </w:p>
        </w:tc>
        <w:tc>
          <w:tcPr>
            <w:tcW w:w="1200" w:type="dxa"/>
            <w:tcBorders>
              <w:top w:val="nil"/>
              <w:left w:val="nil"/>
              <w:bottom w:val="nil"/>
              <w:right w:val="nil"/>
            </w:tcBorders>
          </w:tcPr>
          <w:p w:rsidR="003C0E27" w:rsidRDefault="003C0E27" w:rsidP="003C0E27">
            <w:pPr>
              <w:spacing w:after="0" w:line="240" w:lineRule="auto"/>
            </w:pPr>
            <w:r>
              <w:t xml:space="preserve">JUL 2005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52.215-19 </w:t>
            </w:r>
          </w:p>
        </w:tc>
        <w:tc>
          <w:tcPr>
            <w:tcW w:w="5000" w:type="dxa"/>
            <w:tcBorders>
              <w:top w:val="nil"/>
              <w:left w:val="nil"/>
              <w:bottom w:val="nil"/>
              <w:right w:val="nil"/>
            </w:tcBorders>
          </w:tcPr>
          <w:p w:rsidR="003C0E27" w:rsidRDefault="003C0E27" w:rsidP="003C0E27">
            <w:pPr>
              <w:spacing w:after="0" w:line="240" w:lineRule="auto"/>
            </w:pPr>
            <w:r>
              <w:t xml:space="preserve">Notification of Ownership Changes </w:t>
            </w:r>
          </w:p>
        </w:tc>
        <w:tc>
          <w:tcPr>
            <w:tcW w:w="1200" w:type="dxa"/>
            <w:tcBorders>
              <w:top w:val="nil"/>
              <w:left w:val="nil"/>
              <w:bottom w:val="nil"/>
              <w:right w:val="nil"/>
            </w:tcBorders>
          </w:tcPr>
          <w:p w:rsidR="003C0E27" w:rsidRDefault="003C0E27" w:rsidP="003C0E27">
            <w:pPr>
              <w:spacing w:after="0" w:line="240" w:lineRule="auto"/>
            </w:pPr>
            <w:r>
              <w:t xml:space="preserve">OCT 1997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52.215-21 </w:t>
            </w:r>
          </w:p>
        </w:tc>
        <w:tc>
          <w:tcPr>
            <w:tcW w:w="5000" w:type="dxa"/>
            <w:tcBorders>
              <w:top w:val="nil"/>
              <w:left w:val="nil"/>
              <w:bottom w:val="nil"/>
              <w:right w:val="nil"/>
            </w:tcBorders>
          </w:tcPr>
          <w:p w:rsidR="003C0E27" w:rsidRDefault="003C0E27" w:rsidP="003C0E27">
            <w:pPr>
              <w:spacing w:after="0" w:line="240" w:lineRule="auto"/>
            </w:pPr>
            <w:r>
              <w:t xml:space="preserve">Requirements for Certified Cost or Pricing Data and Data Other Than Certified Cost or Pricing Data -- Modifications </w:t>
            </w:r>
          </w:p>
        </w:tc>
        <w:tc>
          <w:tcPr>
            <w:tcW w:w="1200" w:type="dxa"/>
            <w:tcBorders>
              <w:top w:val="nil"/>
              <w:left w:val="nil"/>
              <w:bottom w:val="nil"/>
              <w:right w:val="nil"/>
            </w:tcBorders>
          </w:tcPr>
          <w:p w:rsidR="003C0E27" w:rsidRDefault="003C0E27" w:rsidP="003C0E27">
            <w:pPr>
              <w:spacing w:after="0" w:line="240" w:lineRule="auto"/>
            </w:pPr>
            <w:r>
              <w:t xml:space="preserve">NOV 2021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52.215-23 </w:t>
            </w:r>
          </w:p>
        </w:tc>
        <w:tc>
          <w:tcPr>
            <w:tcW w:w="5000" w:type="dxa"/>
            <w:tcBorders>
              <w:top w:val="nil"/>
              <w:left w:val="nil"/>
              <w:bottom w:val="nil"/>
              <w:right w:val="nil"/>
            </w:tcBorders>
          </w:tcPr>
          <w:p w:rsidR="003C0E27" w:rsidRDefault="003C0E27" w:rsidP="003C0E27">
            <w:pPr>
              <w:spacing w:after="0" w:line="240" w:lineRule="auto"/>
            </w:pPr>
            <w:r>
              <w:t xml:space="preserve">Limitations on Pass-Through Charges </w:t>
            </w:r>
          </w:p>
        </w:tc>
        <w:tc>
          <w:tcPr>
            <w:tcW w:w="1200" w:type="dxa"/>
            <w:tcBorders>
              <w:top w:val="nil"/>
              <w:left w:val="nil"/>
              <w:bottom w:val="nil"/>
              <w:right w:val="nil"/>
            </w:tcBorders>
          </w:tcPr>
          <w:p w:rsidR="003C0E27" w:rsidRDefault="003C0E27" w:rsidP="003C0E27">
            <w:pPr>
              <w:spacing w:after="0" w:line="240" w:lineRule="auto"/>
            </w:pPr>
            <w:r>
              <w:t xml:space="preserve">JUN 2020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52.216-7 </w:t>
            </w:r>
          </w:p>
        </w:tc>
        <w:tc>
          <w:tcPr>
            <w:tcW w:w="5000" w:type="dxa"/>
            <w:tcBorders>
              <w:top w:val="nil"/>
              <w:left w:val="nil"/>
              <w:bottom w:val="nil"/>
              <w:right w:val="nil"/>
            </w:tcBorders>
          </w:tcPr>
          <w:p w:rsidR="003C0E27" w:rsidRDefault="003C0E27" w:rsidP="003C0E27">
            <w:pPr>
              <w:spacing w:after="0" w:line="240" w:lineRule="auto"/>
            </w:pPr>
            <w:r>
              <w:t xml:space="preserve">Allowable Cost And Payment </w:t>
            </w:r>
          </w:p>
        </w:tc>
        <w:tc>
          <w:tcPr>
            <w:tcW w:w="1200" w:type="dxa"/>
            <w:tcBorders>
              <w:top w:val="nil"/>
              <w:left w:val="nil"/>
              <w:bottom w:val="nil"/>
              <w:right w:val="nil"/>
            </w:tcBorders>
          </w:tcPr>
          <w:p w:rsidR="003C0E27" w:rsidRDefault="003C0E27" w:rsidP="003C0E27">
            <w:pPr>
              <w:spacing w:after="0" w:line="240" w:lineRule="auto"/>
            </w:pPr>
            <w:r>
              <w:t xml:space="preserve">AUG 2018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52.216-8 </w:t>
            </w:r>
          </w:p>
        </w:tc>
        <w:tc>
          <w:tcPr>
            <w:tcW w:w="5000" w:type="dxa"/>
            <w:tcBorders>
              <w:top w:val="nil"/>
              <w:left w:val="nil"/>
              <w:bottom w:val="nil"/>
              <w:right w:val="nil"/>
            </w:tcBorders>
          </w:tcPr>
          <w:p w:rsidR="003C0E27" w:rsidRDefault="003C0E27" w:rsidP="003C0E27">
            <w:pPr>
              <w:spacing w:after="0" w:line="240" w:lineRule="auto"/>
            </w:pPr>
            <w:r>
              <w:t xml:space="preserve">Fixed Fee </w:t>
            </w:r>
          </w:p>
        </w:tc>
        <w:tc>
          <w:tcPr>
            <w:tcW w:w="1200" w:type="dxa"/>
            <w:tcBorders>
              <w:top w:val="nil"/>
              <w:left w:val="nil"/>
              <w:bottom w:val="nil"/>
              <w:right w:val="nil"/>
            </w:tcBorders>
          </w:tcPr>
          <w:p w:rsidR="003C0E27" w:rsidRDefault="003C0E27" w:rsidP="003C0E27">
            <w:pPr>
              <w:spacing w:after="0" w:line="240" w:lineRule="auto"/>
            </w:pPr>
            <w:r>
              <w:t xml:space="preserve">JUN 2011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52.217-7 </w:t>
            </w:r>
          </w:p>
        </w:tc>
        <w:tc>
          <w:tcPr>
            <w:tcW w:w="5000" w:type="dxa"/>
            <w:tcBorders>
              <w:top w:val="nil"/>
              <w:left w:val="nil"/>
              <w:bottom w:val="nil"/>
              <w:right w:val="nil"/>
            </w:tcBorders>
          </w:tcPr>
          <w:p w:rsidR="003C0E27" w:rsidRDefault="003C0E27" w:rsidP="003C0E27">
            <w:pPr>
              <w:spacing w:after="0" w:line="240" w:lineRule="auto"/>
            </w:pPr>
            <w:r>
              <w:t xml:space="preserve">Option For Increased Quantity-Separately Priced Line Item </w:t>
            </w:r>
          </w:p>
        </w:tc>
        <w:tc>
          <w:tcPr>
            <w:tcW w:w="1200" w:type="dxa"/>
            <w:tcBorders>
              <w:top w:val="nil"/>
              <w:left w:val="nil"/>
              <w:bottom w:val="nil"/>
              <w:right w:val="nil"/>
            </w:tcBorders>
          </w:tcPr>
          <w:p w:rsidR="003C0E27" w:rsidRDefault="003C0E27" w:rsidP="003C0E27">
            <w:pPr>
              <w:spacing w:after="0" w:line="240" w:lineRule="auto"/>
            </w:pPr>
            <w:r>
              <w:t xml:space="preserve">MAR 1989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52.219-8 </w:t>
            </w:r>
          </w:p>
        </w:tc>
        <w:tc>
          <w:tcPr>
            <w:tcW w:w="5000" w:type="dxa"/>
            <w:tcBorders>
              <w:top w:val="nil"/>
              <w:left w:val="nil"/>
              <w:bottom w:val="nil"/>
              <w:right w:val="nil"/>
            </w:tcBorders>
          </w:tcPr>
          <w:p w:rsidR="003C0E27" w:rsidRDefault="003C0E27" w:rsidP="003C0E27">
            <w:pPr>
              <w:spacing w:after="0" w:line="240" w:lineRule="auto"/>
            </w:pPr>
            <w:r>
              <w:t xml:space="preserve">Utilization of Small Business Concerns </w:t>
            </w:r>
          </w:p>
        </w:tc>
        <w:tc>
          <w:tcPr>
            <w:tcW w:w="1200" w:type="dxa"/>
            <w:tcBorders>
              <w:top w:val="nil"/>
              <w:left w:val="nil"/>
              <w:bottom w:val="nil"/>
              <w:right w:val="nil"/>
            </w:tcBorders>
          </w:tcPr>
          <w:p w:rsidR="003C0E27" w:rsidRDefault="003C0E27" w:rsidP="003C0E27">
            <w:pPr>
              <w:spacing w:after="0" w:line="240" w:lineRule="auto"/>
            </w:pPr>
            <w:r>
              <w:t xml:space="preserve">JAN 2025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52.219-9 </w:t>
            </w:r>
          </w:p>
        </w:tc>
        <w:tc>
          <w:tcPr>
            <w:tcW w:w="5000" w:type="dxa"/>
            <w:tcBorders>
              <w:top w:val="nil"/>
              <w:left w:val="nil"/>
              <w:bottom w:val="nil"/>
              <w:right w:val="nil"/>
            </w:tcBorders>
          </w:tcPr>
          <w:p w:rsidR="003C0E27" w:rsidRDefault="003C0E27" w:rsidP="003C0E27">
            <w:pPr>
              <w:spacing w:after="0" w:line="240" w:lineRule="auto"/>
            </w:pPr>
            <w:r>
              <w:t xml:space="preserve">Small Business Subcontracting Plan </w:t>
            </w:r>
          </w:p>
        </w:tc>
        <w:tc>
          <w:tcPr>
            <w:tcW w:w="1200" w:type="dxa"/>
            <w:tcBorders>
              <w:top w:val="nil"/>
              <w:left w:val="nil"/>
              <w:bottom w:val="nil"/>
              <w:right w:val="nil"/>
            </w:tcBorders>
          </w:tcPr>
          <w:p w:rsidR="003C0E27" w:rsidRDefault="003C0E27" w:rsidP="003C0E27">
            <w:pPr>
              <w:spacing w:after="0" w:line="240" w:lineRule="auto"/>
            </w:pPr>
            <w:r>
              <w:t xml:space="preserve">JAN 2025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52.219-10 </w:t>
            </w:r>
          </w:p>
        </w:tc>
        <w:tc>
          <w:tcPr>
            <w:tcW w:w="5000" w:type="dxa"/>
            <w:tcBorders>
              <w:top w:val="nil"/>
              <w:left w:val="nil"/>
              <w:bottom w:val="nil"/>
              <w:right w:val="nil"/>
            </w:tcBorders>
          </w:tcPr>
          <w:p w:rsidR="003C0E27" w:rsidRDefault="003C0E27" w:rsidP="003C0E27">
            <w:pPr>
              <w:spacing w:after="0" w:line="240" w:lineRule="auto"/>
            </w:pPr>
            <w:r>
              <w:t xml:space="preserve">Incentive Subcontracting Program </w:t>
            </w:r>
          </w:p>
        </w:tc>
        <w:tc>
          <w:tcPr>
            <w:tcW w:w="1200" w:type="dxa"/>
            <w:tcBorders>
              <w:top w:val="nil"/>
              <w:left w:val="nil"/>
              <w:bottom w:val="nil"/>
              <w:right w:val="nil"/>
            </w:tcBorders>
          </w:tcPr>
          <w:p w:rsidR="003C0E27" w:rsidRDefault="003C0E27" w:rsidP="003C0E27">
            <w:pPr>
              <w:spacing w:after="0" w:line="240" w:lineRule="auto"/>
            </w:pPr>
            <w:r>
              <w:t xml:space="preserve">OCT 2014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52.219-16 </w:t>
            </w:r>
          </w:p>
        </w:tc>
        <w:tc>
          <w:tcPr>
            <w:tcW w:w="5000" w:type="dxa"/>
            <w:tcBorders>
              <w:top w:val="nil"/>
              <w:left w:val="nil"/>
              <w:bottom w:val="nil"/>
              <w:right w:val="nil"/>
            </w:tcBorders>
          </w:tcPr>
          <w:p w:rsidR="003C0E27" w:rsidRDefault="003C0E27" w:rsidP="003C0E27">
            <w:pPr>
              <w:spacing w:after="0" w:line="240" w:lineRule="auto"/>
            </w:pPr>
            <w:r>
              <w:t xml:space="preserve"> Liquidated Damages-Subcontracting Plan </w:t>
            </w:r>
          </w:p>
        </w:tc>
        <w:tc>
          <w:tcPr>
            <w:tcW w:w="1200" w:type="dxa"/>
            <w:tcBorders>
              <w:top w:val="nil"/>
              <w:left w:val="nil"/>
              <w:bottom w:val="nil"/>
              <w:right w:val="nil"/>
            </w:tcBorders>
          </w:tcPr>
          <w:p w:rsidR="003C0E27" w:rsidRDefault="003C0E27" w:rsidP="003C0E27">
            <w:pPr>
              <w:spacing w:after="0" w:line="240" w:lineRule="auto"/>
            </w:pPr>
            <w:r>
              <w:t xml:space="preserve">SEP 2021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52.219-28 </w:t>
            </w:r>
          </w:p>
        </w:tc>
        <w:tc>
          <w:tcPr>
            <w:tcW w:w="5000" w:type="dxa"/>
            <w:tcBorders>
              <w:top w:val="nil"/>
              <w:left w:val="nil"/>
              <w:bottom w:val="nil"/>
              <w:right w:val="nil"/>
            </w:tcBorders>
          </w:tcPr>
          <w:p w:rsidR="003C0E27" w:rsidRDefault="003C0E27" w:rsidP="003C0E27">
            <w:pPr>
              <w:spacing w:after="0" w:line="240" w:lineRule="auto"/>
            </w:pPr>
            <w:r>
              <w:t xml:space="preserve">Postaward Small Business Program Rerepresentation </w:t>
            </w:r>
          </w:p>
        </w:tc>
        <w:tc>
          <w:tcPr>
            <w:tcW w:w="1200" w:type="dxa"/>
            <w:tcBorders>
              <w:top w:val="nil"/>
              <w:left w:val="nil"/>
              <w:bottom w:val="nil"/>
              <w:right w:val="nil"/>
            </w:tcBorders>
          </w:tcPr>
          <w:p w:rsidR="003C0E27" w:rsidRDefault="003C0E27" w:rsidP="003C0E27">
            <w:pPr>
              <w:spacing w:after="0" w:line="240" w:lineRule="auto"/>
            </w:pPr>
            <w:r>
              <w:t xml:space="preserve">JAN 2025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52.222-3 </w:t>
            </w:r>
          </w:p>
        </w:tc>
        <w:tc>
          <w:tcPr>
            <w:tcW w:w="5000" w:type="dxa"/>
            <w:tcBorders>
              <w:top w:val="nil"/>
              <w:left w:val="nil"/>
              <w:bottom w:val="nil"/>
              <w:right w:val="nil"/>
            </w:tcBorders>
          </w:tcPr>
          <w:p w:rsidR="003C0E27" w:rsidRDefault="003C0E27" w:rsidP="003C0E27">
            <w:pPr>
              <w:spacing w:after="0" w:line="240" w:lineRule="auto"/>
            </w:pPr>
            <w:r>
              <w:t xml:space="preserve">Convict Labor </w:t>
            </w:r>
          </w:p>
        </w:tc>
        <w:tc>
          <w:tcPr>
            <w:tcW w:w="1200" w:type="dxa"/>
            <w:tcBorders>
              <w:top w:val="nil"/>
              <w:left w:val="nil"/>
              <w:bottom w:val="nil"/>
              <w:right w:val="nil"/>
            </w:tcBorders>
          </w:tcPr>
          <w:p w:rsidR="003C0E27" w:rsidRDefault="003C0E27" w:rsidP="003C0E27">
            <w:pPr>
              <w:spacing w:after="0" w:line="240" w:lineRule="auto"/>
            </w:pPr>
            <w:r>
              <w:t xml:space="preserve">JUN 2003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52.222-20 </w:t>
            </w:r>
          </w:p>
        </w:tc>
        <w:tc>
          <w:tcPr>
            <w:tcW w:w="5000" w:type="dxa"/>
            <w:tcBorders>
              <w:top w:val="nil"/>
              <w:left w:val="nil"/>
              <w:bottom w:val="nil"/>
              <w:right w:val="nil"/>
            </w:tcBorders>
          </w:tcPr>
          <w:p w:rsidR="003C0E27" w:rsidRDefault="003C0E27" w:rsidP="003C0E27">
            <w:pPr>
              <w:spacing w:after="0" w:line="240" w:lineRule="auto"/>
            </w:pPr>
            <w:r>
              <w:t xml:space="preserve">Contracts for Materials, Supplies, Articles, and Equipment </w:t>
            </w:r>
          </w:p>
        </w:tc>
        <w:tc>
          <w:tcPr>
            <w:tcW w:w="1200" w:type="dxa"/>
            <w:tcBorders>
              <w:top w:val="nil"/>
              <w:left w:val="nil"/>
              <w:bottom w:val="nil"/>
              <w:right w:val="nil"/>
            </w:tcBorders>
          </w:tcPr>
          <w:p w:rsidR="003C0E27" w:rsidRDefault="003C0E27" w:rsidP="003C0E27">
            <w:pPr>
              <w:spacing w:after="0" w:line="240" w:lineRule="auto"/>
            </w:pPr>
            <w:r>
              <w:t xml:space="preserve">JUN 2020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52.222-35 </w:t>
            </w:r>
          </w:p>
        </w:tc>
        <w:tc>
          <w:tcPr>
            <w:tcW w:w="5000" w:type="dxa"/>
            <w:tcBorders>
              <w:top w:val="nil"/>
              <w:left w:val="nil"/>
              <w:bottom w:val="nil"/>
              <w:right w:val="nil"/>
            </w:tcBorders>
          </w:tcPr>
          <w:p w:rsidR="003C0E27" w:rsidRDefault="003C0E27" w:rsidP="003C0E27">
            <w:pPr>
              <w:spacing w:after="0" w:line="240" w:lineRule="auto"/>
            </w:pPr>
            <w:r>
              <w:t xml:space="preserve">Equal Opportunity for Veterans </w:t>
            </w:r>
          </w:p>
        </w:tc>
        <w:tc>
          <w:tcPr>
            <w:tcW w:w="1200" w:type="dxa"/>
            <w:tcBorders>
              <w:top w:val="nil"/>
              <w:left w:val="nil"/>
              <w:bottom w:val="nil"/>
              <w:right w:val="nil"/>
            </w:tcBorders>
          </w:tcPr>
          <w:p w:rsidR="003C0E27" w:rsidRDefault="003C0E27" w:rsidP="003C0E27">
            <w:pPr>
              <w:spacing w:after="0" w:line="240" w:lineRule="auto"/>
            </w:pPr>
            <w:r>
              <w:t xml:space="preserve">JUN 2020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52.222-37 </w:t>
            </w:r>
          </w:p>
        </w:tc>
        <w:tc>
          <w:tcPr>
            <w:tcW w:w="5000" w:type="dxa"/>
            <w:tcBorders>
              <w:top w:val="nil"/>
              <w:left w:val="nil"/>
              <w:bottom w:val="nil"/>
              <w:right w:val="nil"/>
            </w:tcBorders>
          </w:tcPr>
          <w:p w:rsidR="003C0E27" w:rsidRDefault="003C0E27" w:rsidP="003C0E27">
            <w:pPr>
              <w:spacing w:after="0" w:line="240" w:lineRule="auto"/>
            </w:pPr>
            <w:r>
              <w:t xml:space="preserve">Employment Reports on Veterans </w:t>
            </w:r>
          </w:p>
        </w:tc>
        <w:tc>
          <w:tcPr>
            <w:tcW w:w="1200" w:type="dxa"/>
            <w:tcBorders>
              <w:top w:val="nil"/>
              <w:left w:val="nil"/>
              <w:bottom w:val="nil"/>
              <w:right w:val="nil"/>
            </w:tcBorders>
          </w:tcPr>
          <w:p w:rsidR="003C0E27" w:rsidRDefault="003C0E27" w:rsidP="003C0E27">
            <w:pPr>
              <w:spacing w:after="0" w:line="240" w:lineRule="auto"/>
            </w:pPr>
            <w:r>
              <w:t xml:space="preserve">JUN 2020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52.222-40 </w:t>
            </w:r>
          </w:p>
        </w:tc>
        <w:tc>
          <w:tcPr>
            <w:tcW w:w="5000" w:type="dxa"/>
            <w:tcBorders>
              <w:top w:val="nil"/>
              <w:left w:val="nil"/>
              <w:bottom w:val="nil"/>
              <w:right w:val="nil"/>
            </w:tcBorders>
          </w:tcPr>
          <w:p w:rsidR="003C0E27" w:rsidRDefault="003C0E27" w:rsidP="003C0E27">
            <w:pPr>
              <w:spacing w:after="0" w:line="240" w:lineRule="auto"/>
            </w:pPr>
            <w:r>
              <w:t xml:space="preserve">Notification of Employee Rights Under the National Labor Relations Act </w:t>
            </w:r>
          </w:p>
        </w:tc>
        <w:tc>
          <w:tcPr>
            <w:tcW w:w="1200" w:type="dxa"/>
            <w:tcBorders>
              <w:top w:val="nil"/>
              <w:left w:val="nil"/>
              <w:bottom w:val="nil"/>
              <w:right w:val="nil"/>
            </w:tcBorders>
          </w:tcPr>
          <w:p w:rsidR="003C0E27" w:rsidRDefault="003C0E27" w:rsidP="003C0E27">
            <w:pPr>
              <w:spacing w:after="0" w:line="240" w:lineRule="auto"/>
            </w:pPr>
            <w:r>
              <w:t xml:space="preserve">DEC 2010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52.222-50 </w:t>
            </w:r>
          </w:p>
        </w:tc>
        <w:tc>
          <w:tcPr>
            <w:tcW w:w="5000" w:type="dxa"/>
            <w:tcBorders>
              <w:top w:val="nil"/>
              <w:left w:val="nil"/>
              <w:bottom w:val="nil"/>
              <w:right w:val="nil"/>
            </w:tcBorders>
          </w:tcPr>
          <w:p w:rsidR="003C0E27" w:rsidRDefault="003C0E27" w:rsidP="003C0E27">
            <w:pPr>
              <w:spacing w:after="0" w:line="240" w:lineRule="auto"/>
            </w:pPr>
            <w:r>
              <w:t xml:space="preserve">Combating Trafficking in Persons </w:t>
            </w:r>
          </w:p>
        </w:tc>
        <w:tc>
          <w:tcPr>
            <w:tcW w:w="1200" w:type="dxa"/>
            <w:tcBorders>
              <w:top w:val="nil"/>
              <w:left w:val="nil"/>
              <w:bottom w:val="nil"/>
              <w:right w:val="nil"/>
            </w:tcBorders>
          </w:tcPr>
          <w:p w:rsidR="003C0E27" w:rsidRDefault="003C0E27" w:rsidP="003C0E27">
            <w:pPr>
              <w:spacing w:after="0" w:line="240" w:lineRule="auto"/>
            </w:pPr>
            <w:r>
              <w:t xml:space="preserve">NOV 2021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52.222-54 </w:t>
            </w:r>
          </w:p>
        </w:tc>
        <w:tc>
          <w:tcPr>
            <w:tcW w:w="5000" w:type="dxa"/>
            <w:tcBorders>
              <w:top w:val="nil"/>
              <w:left w:val="nil"/>
              <w:bottom w:val="nil"/>
              <w:right w:val="nil"/>
            </w:tcBorders>
          </w:tcPr>
          <w:p w:rsidR="003C0E27" w:rsidRDefault="003C0E27" w:rsidP="003C0E27">
            <w:pPr>
              <w:spacing w:after="0" w:line="240" w:lineRule="auto"/>
            </w:pPr>
            <w:r>
              <w:t xml:space="preserve">Employment Eligibility Verification </w:t>
            </w:r>
          </w:p>
        </w:tc>
        <w:tc>
          <w:tcPr>
            <w:tcW w:w="1200" w:type="dxa"/>
            <w:tcBorders>
              <w:top w:val="nil"/>
              <w:left w:val="nil"/>
              <w:bottom w:val="nil"/>
              <w:right w:val="nil"/>
            </w:tcBorders>
          </w:tcPr>
          <w:p w:rsidR="003C0E27" w:rsidRDefault="003C0E27" w:rsidP="003C0E27">
            <w:pPr>
              <w:spacing w:after="0" w:line="240" w:lineRule="auto"/>
            </w:pPr>
            <w:r>
              <w:t xml:space="preserve">JAN 2025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52.225-8 </w:t>
            </w:r>
          </w:p>
        </w:tc>
        <w:tc>
          <w:tcPr>
            <w:tcW w:w="5000" w:type="dxa"/>
            <w:tcBorders>
              <w:top w:val="nil"/>
              <w:left w:val="nil"/>
              <w:bottom w:val="nil"/>
              <w:right w:val="nil"/>
            </w:tcBorders>
          </w:tcPr>
          <w:p w:rsidR="003C0E27" w:rsidRDefault="003C0E27" w:rsidP="003C0E27">
            <w:pPr>
              <w:spacing w:after="0" w:line="240" w:lineRule="auto"/>
            </w:pPr>
            <w:r>
              <w:t xml:space="preserve">Duty-Free Entry </w:t>
            </w:r>
          </w:p>
        </w:tc>
        <w:tc>
          <w:tcPr>
            <w:tcW w:w="1200" w:type="dxa"/>
            <w:tcBorders>
              <w:top w:val="nil"/>
              <w:left w:val="nil"/>
              <w:bottom w:val="nil"/>
              <w:right w:val="nil"/>
            </w:tcBorders>
          </w:tcPr>
          <w:p w:rsidR="003C0E27" w:rsidRDefault="003C0E27" w:rsidP="003C0E27">
            <w:pPr>
              <w:spacing w:after="0" w:line="240" w:lineRule="auto"/>
            </w:pPr>
            <w:r>
              <w:t xml:space="preserve">OCT 2010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52.226-1 </w:t>
            </w:r>
          </w:p>
        </w:tc>
        <w:tc>
          <w:tcPr>
            <w:tcW w:w="5000" w:type="dxa"/>
            <w:tcBorders>
              <w:top w:val="nil"/>
              <w:left w:val="nil"/>
              <w:bottom w:val="nil"/>
              <w:right w:val="nil"/>
            </w:tcBorders>
          </w:tcPr>
          <w:p w:rsidR="003C0E27" w:rsidRDefault="003C0E27" w:rsidP="003C0E27">
            <w:pPr>
              <w:spacing w:after="0" w:line="240" w:lineRule="auto"/>
            </w:pPr>
            <w:r>
              <w:t xml:space="preserve">Utilization Of Indian Organizations And Indian-Owned Economic Enterprises </w:t>
            </w:r>
          </w:p>
        </w:tc>
        <w:tc>
          <w:tcPr>
            <w:tcW w:w="1200" w:type="dxa"/>
            <w:tcBorders>
              <w:top w:val="nil"/>
              <w:left w:val="nil"/>
              <w:bottom w:val="nil"/>
              <w:right w:val="nil"/>
            </w:tcBorders>
          </w:tcPr>
          <w:p w:rsidR="003C0E27" w:rsidRDefault="003C0E27" w:rsidP="003C0E27">
            <w:pPr>
              <w:spacing w:after="0" w:line="240" w:lineRule="auto"/>
            </w:pPr>
            <w:r>
              <w:t xml:space="preserve">JUN 2000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52.226-7 </w:t>
            </w:r>
          </w:p>
        </w:tc>
        <w:tc>
          <w:tcPr>
            <w:tcW w:w="5000" w:type="dxa"/>
            <w:tcBorders>
              <w:top w:val="nil"/>
              <w:left w:val="nil"/>
              <w:bottom w:val="nil"/>
              <w:right w:val="nil"/>
            </w:tcBorders>
          </w:tcPr>
          <w:p w:rsidR="003C0E27" w:rsidRDefault="003C0E27" w:rsidP="003C0E27">
            <w:pPr>
              <w:spacing w:after="0" w:line="240" w:lineRule="auto"/>
            </w:pPr>
            <w:r>
              <w:t xml:space="preserve">Drug-Free Workplace </w:t>
            </w:r>
          </w:p>
        </w:tc>
        <w:tc>
          <w:tcPr>
            <w:tcW w:w="1200" w:type="dxa"/>
            <w:tcBorders>
              <w:top w:val="nil"/>
              <w:left w:val="nil"/>
              <w:bottom w:val="nil"/>
              <w:right w:val="nil"/>
            </w:tcBorders>
          </w:tcPr>
          <w:p w:rsidR="003C0E27" w:rsidRDefault="003C0E27" w:rsidP="003C0E27">
            <w:pPr>
              <w:spacing w:after="0" w:line="240" w:lineRule="auto"/>
            </w:pPr>
            <w:r>
              <w:t xml:space="preserve">MAY 2024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52.226-8 </w:t>
            </w:r>
          </w:p>
        </w:tc>
        <w:tc>
          <w:tcPr>
            <w:tcW w:w="5000" w:type="dxa"/>
            <w:tcBorders>
              <w:top w:val="nil"/>
              <w:left w:val="nil"/>
              <w:bottom w:val="nil"/>
              <w:right w:val="nil"/>
            </w:tcBorders>
          </w:tcPr>
          <w:p w:rsidR="003C0E27" w:rsidRDefault="003C0E27" w:rsidP="003C0E27">
            <w:pPr>
              <w:spacing w:after="0" w:line="240" w:lineRule="auto"/>
            </w:pPr>
            <w:r>
              <w:t xml:space="preserve">Encouraging Contractor Policies To Ban Text Messaging While Driving </w:t>
            </w:r>
          </w:p>
        </w:tc>
        <w:tc>
          <w:tcPr>
            <w:tcW w:w="1200" w:type="dxa"/>
            <w:tcBorders>
              <w:top w:val="nil"/>
              <w:left w:val="nil"/>
              <w:bottom w:val="nil"/>
              <w:right w:val="nil"/>
            </w:tcBorders>
          </w:tcPr>
          <w:p w:rsidR="003C0E27" w:rsidRDefault="003C0E27" w:rsidP="003C0E27">
            <w:pPr>
              <w:spacing w:after="0" w:line="240" w:lineRule="auto"/>
            </w:pPr>
            <w:r>
              <w:t xml:space="preserve">MAY 2024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52.227-2 </w:t>
            </w:r>
          </w:p>
        </w:tc>
        <w:tc>
          <w:tcPr>
            <w:tcW w:w="5000" w:type="dxa"/>
            <w:tcBorders>
              <w:top w:val="nil"/>
              <w:left w:val="nil"/>
              <w:bottom w:val="nil"/>
              <w:right w:val="nil"/>
            </w:tcBorders>
          </w:tcPr>
          <w:p w:rsidR="003C0E27" w:rsidRDefault="003C0E27" w:rsidP="003C0E27">
            <w:pPr>
              <w:spacing w:after="0" w:line="240" w:lineRule="auto"/>
            </w:pPr>
            <w:r>
              <w:t xml:space="preserve">Notice And Assistance Regarding Patent And Copyright Infringement </w:t>
            </w:r>
          </w:p>
        </w:tc>
        <w:tc>
          <w:tcPr>
            <w:tcW w:w="1200" w:type="dxa"/>
            <w:tcBorders>
              <w:top w:val="nil"/>
              <w:left w:val="nil"/>
              <w:bottom w:val="nil"/>
              <w:right w:val="nil"/>
            </w:tcBorders>
          </w:tcPr>
          <w:p w:rsidR="003C0E27" w:rsidRDefault="003C0E27" w:rsidP="003C0E27">
            <w:pPr>
              <w:spacing w:after="0" w:line="240" w:lineRule="auto"/>
            </w:pPr>
            <w:r>
              <w:t xml:space="preserve">JUN 2020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52.228-7 </w:t>
            </w:r>
          </w:p>
        </w:tc>
        <w:tc>
          <w:tcPr>
            <w:tcW w:w="5000" w:type="dxa"/>
            <w:tcBorders>
              <w:top w:val="nil"/>
              <w:left w:val="nil"/>
              <w:bottom w:val="nil"/>
              <w:right w:val="nil"/>
            </w:tcBorders>
          </w:tcPr>
          <w:p w:rsidR="003C0E27" w:rsidRDefault="003C0E27" w:rsidP="003C0E27">
            <w:pPr>
              <w:spacing w:after="0" w:line="240" w:lineRule="auto"/>
            </w:pPr>
            <w:r>
              <w:t xml:space="preserve">Insurance--Liability To Third Persons </w:t>
            </w:r>
          </w:p>
        </w:tc>
        <w:tc>
          <w:tcPr>
            <w:tcW w:w="1200" w:type="dxa"/>
            <w:tcBorders>
              <w:top w:val="nil"/>
              <w:left w:val="nil"/>
              <w:bottom w:val="nil"/>
              <w:right w:val="nil"/>
            </w:tcBorders>
          </w:tcPr>
          <w:p w:rsidR="003C0E27" w:rsidRDefault="003C0E27" w:rsidP="003C0E27">
            <w:pPr>
              <w:spacing w:after="0" w:line="240" w:lineRule="auto"/>
            </w:pPr>
            <w:r>
              <w:t xml:space="preserve">MAR 1996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52.230-2 </w:t>
            </w:r>
          </w:p>
        </w:tc>
        <w:tc>
          <w:tcPr>
            <w:tcW w:w="5000" w:type="dxa"/>
            <w:tcBorders>
              <w:top w:val="nil"/>
              <w:left w:val="nil"/>
              <w:bottom w:val="nil"/>
              <w:right w:val="nil"/>
            </w:tcBorders>
          </w:tcPr>
          <w:p w:rsidR="003C0E27" w:rsidRDefault="003C0E27" w:rsidP="003C0E27">
            <w:pPr>
              <w:spacing w:after="0" w:line="240" w:lineRule="auto"/>
            </w:pPr>
            <w:r>
              <w:t xml:space="preserve">Cost Accounting Standards </w:t>
            </w:r>
          </w:p>
        </w:tc>
        <w:tc>
          <w:tcPr>
            <w:tcW w:w="1200" w:type="dxa"/>
            <w:tcBorders>
              <w:top w:val="nil"/>
              <w:left w:val="nil"/>
              <w:bottom w:val="nil"/>
              <w:right w:val="nil"/>
            </w:tcBorders>
          </w:tcPr>
          <w:p w:rsidR="003C0E27" w:rsidRDefault="003C0E27" w:rsidP="003C0E27">
            <w:pPr>
              <w:spacing w:after="0" w:line="240" w:lineRule="auto"/>
            </w:pPr>
            <w:r>
              <w:t xml:space="preserve">JUN 2020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52.230-3 </w:t>
            </w:r>
          </w:p>
        </w:tc>
        <w:tc>
          <w:tcPr>
            <w:tcW w:w="5000" w:type="dxa"/>
            <w:tcBorders>
              <w:top w:val="nil"/>
              <w:left w:val="nil"/>
              <w:bottom w:val="nil"/>
              <w:right w:val="nil"/>
            </w:tcBorders>
          </w:tcPr>
          <w:p w:rsidR="003C0E27" w:rsidRDefault="003C0E27" w:rsidP="003C0E27">
            <w:pPr>
              <w:spacing w:after="0" w:line="240" w:lineRule="auto"/>
            </w:pPr>
            <w:r>
              <w:t xml:space="preserve">Disclosure And Consistency Of Cost Accounting Practices </w:t>
            </w:r>
          </w:p>
        </w:tc>
        <w:tc>
          <w:tcPr>
            <w:tcW w:w="1200" w:type="dxa"/>
            <w:tcBorders>
              <w:top w:val="nil"/>
              <w:left w:val="nil"/>
              <w:bottom w:val="nil"/>
              <w:right w:val="nil"/>
            </w:tcBorders>
          </w:tcPr>
          <w:p w:rsidR="003C0E27" w:rsidRDefault="003C0E27" w:rsidP="003C0E27">
            <w:pPr>
              <w:spacing w:after="0" w:line="240" w:lineRule="auto"/>
            </w:pPr>
            <w:r>
              <w:t xml:space="preserve">JUN 2020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52.230-6 </w:t>
            </w:r>
          </w:p>
        </w:tc>
        <w:tc>
          <w:tcPr>
            <w:tcW w:w="5000" w:type="dxa"/>
            <w:tcBorders>
              <w:top w:val="nil"/>
              <w:left w:val="nil"/>
              <w:bottom w:val="nil"/>
              <w:right w:val="nil"/>
            </w:tcBorders>
          </w:tcPr>
          <w:p w:rsidR="003C0E27" w:rsidRDefault="003C0E27" w:rsidP="003C0E27">
            <w:pPr>
              <w:spacing w:after="0" w:line="240" w:lineRule="auto"/>
            </w:pPr>
            <w:r>
              <w:t xml:space="preserve">Administration of Cost Accounting Standards </w:t>
            </w:r>
          </w:p>
        </w:tc>
        <w:tc>
          <w:tcPr>
            <w:tcW w:w="1200" w:type="dxa"/>
            <w:tcBorders>
              <w:top w:val="nil"/>
              <w:left w:val="nil"/>
              <w:bottom w:val="nil"/>
              <w:right w:val="nil"/>
            </w:tcBorders>
          </w:tcPr>
          <w:p w:rsidR="003C0E27" w:rsidRDefault="003C0E27" w:rsidP="003C0E27">
            <w:pPr>
              <w:spacing w:after="0" w:line="240" w:lineRule="auto"/>
            </w:pPr>
            <w:r>
              <w:t xml:space="preserve">JUN 2010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52.232-9 </w:t>
            </w:r>
          </w:p>
        </w:tc>
        <w:tc>
          <w:tcPr>
            <w:tcW w:w="5000" w:type="dxa"/>
            <w:tcBorders>
              <w:top w:val="nil"/>
              <w:left w:val="nil"/>
              <w:bottom w:val="nil"/>
              <w:right w:val="nil"/>
            </w:tcBorders>
          </w:tcPr>
          <w:p w:rsidR="003C0E27" w:rsidRDefault="003C0E27" w:rsidP="003C0E27">
            <w:pPr>
              <w:spacing w:after="0" w:line="240" w:lineRule="auto"/>
            </w:pPr>
            <w:r>
              <w:t xml:space="preserve">Limitation On Withholding Of Payments </w:t>
            </w:r>
          </w:p>
        </w:tc>
        <w:tc>
          <w:tcPr>
            <w:tcW w:w="1200" w:type="dxa"/>
            <w:tcBorders>
              <w:top w:val="nil"/>
              <w:left w:val="nil"/>
              <w:bottom w:val="nil"/>
              <w:right w:val="nil"/>
            </w:tcBorders>
          </w:tcPr>
          <w:p w:rsidR="003C0E27" w:rsidRDefault="003C0E27" w:rsidP="003C0E27">
            <w:pPr>
              <w:spacing w:after="0" w:line="240" w:lineRule="auto"/>
            </w:pPr>
            <w:r>
              <w:t xml:space="preserve">APR 1984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52.232-17 </w:t>
            </w:r>
          </w:p>
        </w:tc>
        <w:tc>
          <w:tcPr>
            <w:tcW w:w="5000" w:type="dxa"/>
            <w:tcBorders>
              <w:top w:val="nil"/>
              <w:left w:val="nil"/>
              <w:bottom w:val="nil"/>
              <w:right w:val="nil"/>
            </w:tcBorders>
          </w:tcPr>
          <w:p w:rsidR="003C0E27" w:rsidRDefault="003C0E27" w:rsidP="003C0E27">
            <w:pPr>
              <w:spacing w:after="0" w:line="240" w:lineRule="auto"/>
            </w:pPr>
            <w:r>
              <w:t xml:space="preserve">Interest </w:t>
            </w:r>
          </w:p>
        </w:tc>
        <w:tc>
          <w:tcPr>
            <w:tcW w:w="1200" w:type="dxa"/>
            <w:tcBorders>
              <w:top w:val="nil"/>
              <w:left w:val="nil"/>
              <w:bottom w:val="nil"/>
              <w:right w:val="nil"/>
            </w:tcBorders>
          </w:tcPr>
          <w:p w:rsidR="003C0E27" w:rsidRDefault="003C0E27" w:rsidP="003C0E27">
            <w:pPr>
              <w:spacing w:after="0" w:line="240" w:lineRule="auto"/>
            </w:pPr>
            <w:r>
              <w:t xml:space="preserve">MAY 2014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52.232-20 </w:t>
            </w:r>
          </w:p>
        </w:tc>
        <w:tc>
          <w:tcPr>
            <w:tcW w:w="5000" w:type="dxa"/>
            <w:tcBorders>
              <w:top w:val="nil"/>
              <w:left w:val="nil"/>
              <w:bottom w:val="nil"/>
              <w:right w:val="nil"/>
            </w:tcBorders>
          </w:tcPr>
          <w:p w:rsidR="003C0E27" w:rsidRDefault="003C0E27" w:rsidP="003C0E27">
            <w:pPr>
              <w:spacing w:after="0" w:line="240" w:lineRule="auto"/>
            </w:pPr>
            <w:r>
              <w:t xml:space="preserve">Limitation Of Cost </w:t>
            </w:r>
          </w:p>
        </w:tc>
        <w:tc>
          <w:tcPr>
            <w:tcW w:w="1200" w:type="dxa"/>
            <w:tcBorders>
              <w:top w:val="nil"/>
              <w:left w:val="nil"/>
              <w:bottom w:val="nil"/>
              <w:right w:val="nil"/>
            </w:tcBorders>
          </w:tcPr>
          <w:p w:rsidR="003C0E27" w:rsidRDefault="003C0E27" w:rsidP="003C0E27">
            <w:pPr>
              <w:spacing w:after="0" w:line="240" w:lineRule="auto"/>
            </w:pPr>
            <w:r>
              <w:t xml:space="preserve">APR 1984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52.232-22 </w:t>
            </w:r>
          </w:p>
        </w:tc>
        <w:tc>
          <w:tcPr>
            <w:tcW w:w="5000" w:type="dxa"/>
            <w:tcBorders>
              <w:top w:val="nil"/>
              <w:left w:val="nil"/>
              <w:bottom w:val="nil"/>
              <w:right w:val="nil"/>
            </w:tcBorders>
          </w:tcPr>
          <w:p w:rsidR="003C0E27" w:rsidRDefault="003C0E27" w:rsidP="003C0E27">
            <w:pPr>
              <w:spacing w:after="0" w:line="240" w:lineRule="auto"/>
            </w:pPr>
            <w:r>
              <w:t xml:space="preserve">Limitation Of Funds </w:t>
            </w:r>
          </w:p>
        </w:tc>
        <w:tc>
          <w:tcPr>
            <w:tcW w:w="1200" w:type="dxa"/>
            <w:tcBorders>
              <w:top w:val="nil"/>
              <w:left w:val="nil"/>
              <w:bottom w:val="nil"/>
              <w:right w:val="nil"/>
            </w:tcBorders>
          </w:tcPr>
          <w:p w:rsidR="003C0E27" w:rsidRDefault="003C0E27" w:rsidP="003C0E27">
            <w:pPr>
              <w:spacing w:after="0" w:line="240" w:lineRule="auto"/>
            </w:pPr>
            <w:r>
              <w:t xml:space="preserve">APR 1984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52.232-23 </w:t>
            </w:r>
          </w:p>
        </w:tc>
        <w:tc>
          <w:tcPr>
            <w:tcW w:w="5000" w:type="dxa"/>
            <w:tcBorders>
              <w:top w:val="nil"/>
              <w:left w:val="nil"/>
              <w:bottom w:val="nil"/>
              <w:right w:val="nil"/>
            </w:tcBorders>
          </w:tcPr>
          <w:p w:rsidR="003C0E27" w:rsidRDefault="003C0E27" w:rsidP="003C0E27">
            <w:pPr>
              <w:spacing w:after="0" w:line="240" w:lineRule="auto"/>
            </w:pPr>
            <w:r>
              <w:t xml:space="preserve">Assignment Of Claims </w:t>
            </w:r>
          </w:p>
        </w:tc>
        <w:tc>
          <w:tcPr>
            <w:tcW w:w="1200" w:type="dxa"/>
            <w:tcBorders>
              <w:top w:val="nil"/>
              <w:left w:val="nil"/>
              <w:bottom w:val="nil"/>
              <w:right w:val="nil"/>
            </w:tcBorders>
          </w:tcPr>
          <w:p w:rsidR="003C0E27" w:rsidRDefault="003C0E27" w:rsidP="003C0E27">
            <w:pPr>
              <w:spacing w:after="0" w:line="240" w:lineRule="auto"/>
            </w:pPr>
            <w:r>
              <w:t xml:space="preserve">MAY 2014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52.232-25 </w:t>
            </w:r>
          </w:p>
        </w:tc>
        <w:tc>
          <w:tcPr>
            <w:tcW w:w="5000" w:type="dxa"/>
            <w:tcBorders>
              <w:top w:val="nil"/>
              <w:left w:val="nil"/>
              <w:bottom w:val="nil"/>
              <w:right w:val="nil"/>
            </w:tcBorders>
          </w:tcPr>
          <w:p w:rsidR="003C0E27" w:rsidRDefault="003C0E27" w:rsidP="003C0E27">
            <w:pPr>
              <w:spacing w:after="0" w:line="240" w:lineRule="auto"/>
            </w:pPr>
            <w:r>
              <w:t xml:space="preserve">Prompt Payment </w:t>
            </w:r>
          </w:p>
        </w:tc>
        <w:tc>
          <w:tcPr>
            <w:tcW w:w="1200" w:type="dxa"/>
            <w:tcBorders>
              <w:top w:val="nil"/>
              <w:left w:val="nil"/>
              <w:bottom w:val="nil"/>
              <w:right w:val="nil"/>
            </w:tcBorders>
          </w:tcPr>
          <w:p w:rsidR="003C0E27" w:rsidRDefault="003C0E27" w:rsidP="003C0E27">
            <w:pPr>
              <w:spacing w:after="0" w:line="240" w:lineRule="auto"/>
            </w:pPr>
            <w:r>
              <w:t xml:space="preserve">JAN 2017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52.232-33 </w:t>
            </w:r>
          </w:p>
        </w:tc>
        <w:tc>
          <w:tcPr>
            <w:tcW w:w="5000" w:type="dxa"/>
            <w:tcBorders>
              <w:top w:val="nil"/>
              <w:left w:val="nil"/>
              <w:bottom w:val="nil"/>
              <w:right w:val="nil"/>
            </w:tcBorders>
          </w:tcPr>
          <w:p w:rsidR="003C0E27" w:rsidRDefault="003C0E27" w:rsidP="003C0E27">
            <w:pPr>
              <w:spacing w:after="0" w:line="240" w:lineRule="auto"/>
            </w:pPr>
            <w:r>
              <w:t xml:space="preserve">Payment by Electronic Funds Transfer--System for Award Management </w:t>
            </w:r>
          </w:p>
        </w:tc>
        <w:tc>
          <w:tcPr>
            <w:tcW w:w="1200" w:type="dxa"/>
            <w:tcBorders>
              <w:top w:val="nil"/>
              <w:left w:val="nil"/>
              <w:bottom w:val="nil"/>
              <w:right w:val="nil"/>
            </w:tcBorders>
          </w:tcPr>
          <w:p w:rsidR="003C0E27" w:rsidRDefault="003C0E27" w:rsidP="003C0E27">
            <w:pPr>
              <w:spacing w:after="0" w:line="240" w:lineRule="auto"/>
            </w:pPr>
            <w:r>
              <w:t xml:space="preserve">OCT 2018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52.232-39 </w:t>
            </w:r>
          </w:p>
        </w:tc>
        <w:tc>
          <w:tcPr>
            <w:tcW w:w="5000" w:type="dxa"/>
            <w:tcBorders>
              <w:top w:val="nil"/>
              <w:left w:val="nil"/>
              <w:bottom w:val="nil"/>
              <w:right w:val="nil"/>
            </w:tcBorders>
          </w:tcPr>
          <w:p w:rsidR="003C0E27" w:rsidRDefault="003C0E27" w:rsidP="003C0E27">
            <w:pPr>
              <w:spacing w:after="0" w:line="240" w:lineRule="auto"/>
            </w:pPr>
            <w:r>
              <w:t xml:space="preserve">Unenforceability of Unauthorized Obligations </w:t>
            </w:r>
          </w:p>
        </w:tc>
        <w:tc>
          <w:tcPr>
            <w:tcW w:w="1200" w:type="dxa"/>
            <w:tcBorders>
              <w:top w:val="nil"/>
              <w:left w:val="nil"/>
              <w:bottom w:val="nil"/>
              <w:right w:val="nil"/>
            </w:tcBorders>
          </w:tcPr>
          <w:p w:rsidR="003C0E27" w:rsidRDefault="003C0E27" w:rsidP="003C0E27">
            <w:pPr>
              <w:spacing w:after="0" w:line="240" w:lineRule="auto"/>
            </w:pPr>
            <w:r>
              <w:t xml:space="preserve">JUN 2013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52.232-40 </w:t>
            </w:r>
          </w:p>
        </w:tc>
        <w:tc>
          <w:tcPr>
            <w:tcW w:w="5000" w:type="dxa"/>
            <w:tcBorders>
              <w:top w:val="nil"/>
              <w:left w:val="nil"/>
              <w:bottom w:val="nil"/>
              <w:right w:val="nil"/>
            </w:tcBorders>
          </w:tcPr>
          <w:p w:rsidR="003C0E27" w:rsidRDefault="003C0E27" w:rsidP="003C0E27">
            <w:pPr>
              <w:spacing w:after="0" w:line="240" w:lineRule="auto"/>
            </w:pPr>
            <w:r>
              <w:t xml:space="preserve">Providing Accelerated Payments to Small Business Subcontractors </w:t>
            </w:r>
          </w:p>
        </w:tc>
        <w:tc>
          <w:tcPr>
            <w:tcW w:w="1200" w:type="dxa"/>
            <w:tcBorders>
              <w:top w:val="nil"/>
              <w:left w:val="nil"/>
              <w:bottom w:val="nil"/>
              <w:right w:val="nil"/>
            </w:tcBorders>
          </w:tcPr>
          <w:p w:rsidR="003C0E27" w:rsidRDefault="003C0E27" w:rsidP="003C0E27">
            <w:pPr>
              <w:spacing w:after="0" w:line="240" w:lineRule="auto"/>
            </w:pPr>
            <w:r>
              <w:t xml:space="preserve">MAR 2023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52.233-1 Alt I </w:t>
            </w:r>
          </w:p>
        </w:tc>
        <w:tc>
          <w:tcPr>
            <w:tcW w:w="5000" w:type="dxa"/>
            <w:tcBorders>
              <w:top w:val="nil"/>
              <w:left w:val="nil"/>
              <w:bottom w:val="nil"/>
              <w:right w:val="nil"/>
            </w:tcBorders>
          </w:tcPr>
          <w:p w:rsidR="003C0E27" w:rsidRDefault="003C0E27" w:rsidP="003C0E27">
            <w:pPr>
              <w:spacing w:after="0" w:line="240" w:lineRule="auto"/>
            </w:pPr>
            <w:r>
              <w:t xml:space="preserve">Disputes (May 2014) -  Alternate I </w:t>
            </w:r>
          </w:p>
        </w:tc>
        <w:tc>
          <w:tcPr>
            <w:tcW w:w="1200" w:type="dxa"/>
            <w:tcBorders>
              <w:top w:val="nil"/>
              <w:left w:val="nil"/>
              <w:bottom w:val="nil"/>
              <w:right w:val="nil"/>
            </w:tcBorders>
          </w:tcPr>
          <w:p w:rsidR="003C0E27" w:rsidRDefault="003C0E27" w:rsidP="003C0E27">
            <w:pPr>
              <w:spacing w:after="0" w:line="240" w:lineRule="auto"/>
            </w:pPr>
            <w:r>
              <w:t xml:space="preserve">DEC 1991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52.233-3 Alt I </w:t>
            </w:r>
          </w:p>
        </w:tc>
        <w:tc>
          <w:tcPr>
            <w:tcW w:w="5000" w:type="dxa"/>
            <w:tcBorders>
              <w:top w:val="nil"/>
              <w:left w:val="nil"/>
              <w:bottom w:val="nil"/>
              <w:right w:val="nil"/>
            </w:tcBorders>
          </w:tcPr>
          <w:p w:rsidR="003C0E27" w:rsidRDefault="003C0E27" w:rsidP="003C0E27">
            <w:pPr>
              <w:spacing w:after="0" w:line="240" w:lineRule="auto"/>
            </w:pPr>
            <w:r>
              <w:t xml:space="preserve">Protest After Award (Aug 1996) -  Alternate I </w:t>
            </w:r>
          </w:p>
        </w:tc>
        <w:tc>
          <w:tcPr>
            <w:tcW w:w="1200" w:type="dxa"/>
            <w:tcBorders>
              <w:top w:val="nil"/>
              <w:left w:val="nil"/>
              <w:bottom w:val="nil"/>
              <w:right w:val="nil"/>
            </w:tcBorders>
          </w:tcPr>
          <w:p w:rsidR="003C0E27" w:rsidRDefault="003C0E27" w:rsidP="003C0E27">
            <w:pPr>
              <w:spacing w:after="0" w:line="240" w:lineRule="auto"/>
            </w:pPr>
            <w:r>
              <w:t xml:space="preserve">JUN 1985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52.233-4 </w:t>
            </w:r>
          </w:p>
        </w:tc>
        <w:tc>
          <w:tcPr>
            <w:tcW w:w="5000" w:type="dxa"/>
            <w:tcBorders>
              <w:top w:val="nil"/>
              <w:left w:val="nil"/>
              <w:bottom w:val="nil"/>
              <w:right w:val="nil"/>
            </w:tcBorders>
          </w:tcPr>
          <w:p w:rsidR="003C0E27" w:rsidRDefault="003C0E27" w:rsidP="003C0E27">
            <w:pPr>
              <w:spacing w:after="0" w:line="240" w:lineRule="auto"/>
            </w:pPr>
            <w:r>
              <w:t xml:space="preserve">Applicable Law for Breach of Contract Claim </w:t>
            </w:r>
          </w:p>
        </w:tc>
        <w:tc>
          <w:tcPr>
            <w:tcW w:w="1200" w:type="dxa"/>
            <w:tcBorders>
              <w:top w:val="nil"/>
              <w:left w:val="nil"/>
              <w:bottom w:val="nil"/>
              <w:right w:val="nil"/>
            </w:tcBorders>
          </w:tcPr>
          <w:p w:rsidR="003C0E27" w:rsidRDefault="003C0E27" w:rsidP="003C0E27">
            <w:pPr>
              <w:spacing w:after="0" w:line="240" w:lineRule="auto"/>
            </w:pPr>
            <w:r>
              <w:t xml:space="preserve">OCT 2004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52.240-1 </w:t>
            </w:r>
          </w:p>
        </w:tc>
        <w:tc>
          <w:tcPr>
            <w:tcW w:w="5000" w:type="dxa"/>
            <w:tcBorders>
              <w:top w:val="nil"/>
              <w:left w:val="nil"/>
              <w:bottom w:val="nil"/>
              <w:right w:val="nil"/>
            </w:tcBorders>
          </w:tcPr>
          <w:p w:rsidR="003C0E27" w:rsidRDefault="003C0E27" w:rsidP="003C0E27">
            <w:pPr>
              <w:spacing w:after="0" w:line="240" w:lineRule="auto"/>
            </w:pPr>
            <w:r>
              <w:t xml:space="preserve">Prohibition on Unmanned Aircraft Systems Manufactured or Assembled by American Security Drone Act--Covered Foreign Entities </w:t>
            </w:r>
          </w:p>
        </w:tc>
        <w:tc>
          <w:tcPr>
            <w:tcW w:w="1200" w:type="dxa"/>
            <w:tcBorders>
              <w:top w:val="nil"/>
              <w:left w:val="nil"/>
              <w:bottom w:val="nil"/>
              <w:right w:val="nil"/>
            </w:tcBorders>
          </w:tcPr>
          <w:p w:rsidR="003C0E27" w:rsidRDefault="003C0E27" w:rsidP="003C0E27">
            <w:pPr>
              <w:spacing w:after="0" w:line="240" w:lineRule="auto"/>
            </w:pPr>
            <w:r>
              <w:t xml:space="preserve">NOV 2024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52.242-1 </w:t>
            </w:r>
          </w:p>
        </w:tc>
        <w:tc>
          <w:tcPr>
            <w:tcW w:w="5000" w:type="dxa"/>
            <w:tcBorders>
              <w:top w:val="nil"/>
              <w:left w:val="nil"/>
              <w:bottom w:val="nil"/>
              <w:right w:val="nil"/>
            </w:tcBorders>
          </w:tcPr>
          <w:p w:rsidR="003C0E27" w:rsidRDefault="003C0E27" w:rsidP="003C0E27">
            <w:pPr>
              <w:spacing w:after="0" w:line="240" w:lineRule="auto"/>
            </w:pPr>
            <w:r>
              <w:t xml:space="preserve">Notice of Intent to Disallow Costs </w:t>
            </w:r>
          </w:p>
        </w:tc>
        <w:tc>
          <w:tcPr>
            <w:tcW w:w="1200" w:type="dxa"/>
            <w:tcBorders>
              <w:top w:val="nil"/>
              <w:left w:val="nil"/>
              <w:bottom w:val="nil"/>
              <w:right w:val="nil"/>
            </w:tcBorders>
          </w:tcPr>
          <w:p w:rsidR="003C0E27" w:rsidRDefault="003C0E27" w:rsidP="003C0E27">
            <w:pPr>
              <w:spacing w:after="0" w:line="240" w:lineRule="auto"/>
            </w:pPr>
            <w:r>
              <w:t xml:space="preserve">APR 1984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52.242-4 </w:t>
            </w:r>
          </w:p>
        </w:tc>
        <w:tc>
          <w:tcPr>
            <w:tcW w:w="5000" w:type="dxa"/>
            <w:tcBorders>
              <w:top w:val="nil"/>
              <w:left w:val="nil"/>
              <w:bottom w:val="nil"/>
              <w:right w:val="nil"/>
            </w:tcBorders>
          </w:tcPr>
          <w:p w:rsidR="003C0E27" w:rsidRDefault="003C0E27" w:rsidP="003C0E27">
            <w:pPr>
              <w:spacing w:after="0" w:line="240" w:lineRule="auto"/>
            </w:pPr>
            <w:r>
              <w:t xml:space="preserve">Certification of Final Indirect Costs </w:t>
            </w:r>
          </w:p>
        </w:tc>
        <w:tc>
          <w:tcPr>
            <w:tcW w:w="1200" w:type="dxa"/>
            <w:tcBorders>
              <w:top w:val="nil"/>
              <w:left w:val="nil"/>
              <w:bottom w:val="nil"/>
              <w:right w:val="nil"/>
            </w:tcBorders>
          </w:tcPr>
          <w:p w:rsidR="003C0E27" w:rsidRDefault="003C0E27" w:rsidP="003C0E27">
            <w:pPr>
              <w:spacing w:after="0" w:line="240" w:lineRule="auto"/>
            </w:pPr>
            <w:r>
              <w:t xml:space="preserve">JAN 1997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lastRenderedPageBreak/>
              <w:t xml:space="preserve">52.242-5 </w:t>
            </w:r>
          </w:p>
        </w:tc>
        <w:tc>
          <w:tcPr>
            <w:tcW w:w="5000" w:type="dxa"/>
            <w:tcBorders>
              <w:top w:val="nil"/>
              <w:left w:val="nil"/>
              <w:bottom w:val="nil"/>
              <w:right w:val="nil"/>
            </w:tcBorders>
          </w:tcPr>
          <w:p w:rsidR="003C0E27" w:rsidRDefault="003C0E27" w:rsidP="003C0E27">
            <w:pPr>
              <w:spacing w:after="0" w:line="240" w:lineRule="auto"/>
            </w:pPr>
            <w:r>
              <w:t xml:space="preserve">Payments to Small Business Subcontractors </w:t>
            </w:r>
          </w:p>
        </w:tc>
        <w:tc>
          <w:tcPr>
            <w:tcW w:w="1200" w:type="dxa"/>
            <w:tcBorders>
              <w:top w:val="nil"/>
              <w:left w:val="nil"/>
              <w:bottom w:val="nil"/>
              <w:right w:val="nil"/>
            </w:tcBorders>
          </w:tcPr>
          <w:p w:rsidR="003C0E27" w:rsidRDefault="003C0E27" w:rsidP="003C0E27">
            <w:pPr>
              <w:spacing w:after="0" w:line="240" w:lineRule="auto"/>
            </w:pPr>
            <w:r>
              <w:t xml:space="preserve">JAN 2017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52.242-13 </w:t>
            </w:r>
          </w:p>
        </w:tc>
        <w:tc>
          <w:tcPr>
            <w:tcW w:w="5000" w:type="dxa"/>
            <w:tcBorders>
              <w:top w:val="nil"/>
              <w:left w:val="nil"/>
              <w:bottom w:val="nil"/>
              <w:right w:val="nil"/>
            </w:tcBorders>
          </w:tcPr>
          <w:p w:rsidR="003C0E27" w:rsidRDefault="003C0E27" w:rsidP="003C0E27">
            <w:pPr>
              <w:spacing w:after="0" w:line="240" w:lineRule="auto"/>
            </w:pPr>
            <w:r>
              <w:t xml:space="preserve">Bankruptcy </w:t>
            </w:r>
          </w:p>
        </w:tc>
        <w:tc>
          <w:tcPr>
            <w:tcW w:w="1200" w:type="dxa"/>
            <w:tcBorders>
              <w:top w:val="nil"/>
              <w:left w:val="nil"/>
              <w:bottom w:val="nil"/>
              <w:right w:val="nil"/>
            </w:tcBorders>
          </w:tcPr>
          <w:p w:rsidR="003C0E27" w:rsidRDefault="003C0E27" w:rsidP="003C0E27">
            <w:pPr>
              <w:spacing w:after="0" w:line="240" w:lineRule="auto"/>
            </w:pPr>
            <w:r>
              <w:t xml:space="preserve">JUL 1995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52.243-2 </w:t>
            </w:r>
          </w:p>
        </w:tc>
        <w:tc>
          <w:tcPr>
            <w:tcW w:w="5000" w:type="dxa"/>
            <w:tcBorders>
              <w:top w:val="nil"/>
              <w:left w:val="nil"/>
              <w:bottom w:val="nil"/>
              <w:right w:val="nil"/>
            </w:tcBorders>
          </w:tcPr>
          <w:p w:rsidR="003C0E27" w:rsidRDefault="003C0E27" w:rsidP="003C0E27">
            <w:pPr>
              <w:spacing w:after="0" w:line="240" w:lineRule="auto"/>
            </w:pPr>
            <w:r>
              <w:t xml:space="preserve">Changes--Cost-Reimbursement </w:t>
            </w:r>
          </w:p>
        </w:tc>
        <w:tc>
          <w:tcPr>
            <w:tcW w:w="1200" w:type="dxa"/>
            <w:tcBorders>
              <w:top w:val="nil"/>
              <w:left w:val="nil"/>
              <w:bottom w:val="nil"/>
              <w:right w:val="nil"/>
            </w:tcBorders>
          </w:tcPr>
          <w:p w:rsidR="003C0E27" w:rsidRDefault="003C0E27" w:rsidP="003C0E27">
            <w:pPr>
              <w:spacing w:after="0" w:line="240" w:lineRule="auto"/>
            </w:pPr>
            <w:r>
              <w:t xml:space="preserve">AUG 1987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52.244-6 </w:t>
            </w:r>
          </w:p>
        </w:tc>
        <w:tc>
          <w:tcPr>
            <w:tcW w:w="5000" w:type="dxa"/>
            <w:tcBorders>
              <w:top w:val="nil"/>
              <w:left w:val="nil"/>
              <w:bottom w:val="nil"/>
              <w:right w:val="nil"/>
            </w:tcBorders>
          </w:tcPr>
          <w:p w:rsidR="003C0E27" w:rsidRDefault="003C0E27" w:rsidP="003C0E27">
            <w:pPr>
              <w:spacing w:after="0" w:line="240" w:lineRule="auto"/>
            </w:pPr>
            <w:r>
              <w:t xml:space="preserve">Subcontracts for Commercial Products and Commercial Services </w:t>
            </w:r>
          </w:p>
        </w:tc>
        <w:tc>
          <w:tcPr>
            <w:tcW w:w="1200" w:type="dxa"/>
            <w:tcBorders>
              <w:top w:val="nil"/>
              <w:left w:val="nil"/>
              <w:bottom w:val="nil"/>
              <w:right w:val="nil"/>
            </w:tcBorders>
          </w:tcPr>
          <w:p w:rsidR="003C0E27" w:rsidRDefault="003C0E27" w:rsidP="003C0E27">
            <w:pPr>
              <w:spacing w:after="0" w:line="240" w:lineRule="auto"/>
            </w:pPr>
            <w:r>
              <w:t xml:space="preserve">JAN 2025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52.245-1 </w:t>
            </w:r>
          </w:p>
        </w:tc>
        <w:tc>
          <w:tcPr>
            <w:tcW w:w="5000" w:type="dxa"/>
            <w:tcBorders>
              <w:top w:val="nil"/>
              <w:left w:val="nil"/>
              <w:bottom w:val="nil"/>
              <w:right w:val="nil"/>
            </w:tcBorders>
          </w:tcPr>
          <w:p w:rsidR="003C0E27" w:rsidRDefault="003C0E27" w:rsidP="003C0E27">
            <w:pPr>
              <w:spacing w:after="0" w:line="240" w:lineRule="auto"/>
            </w:pPr>
            <w:r>
              <w:t xml:space="preserve">Government Property </w:t>
            </w:r>
          </w:p>
        </w:tc>
        <w:tc>
          <w:tcPr>
            <w:tcW w:w="1200" w:type="dxa"/>
            <w:tcBorders>
              <w:top w:val="nil"/>
              <w:left w:val="nil"/>
              <w:bottom w:val="nil"/>
              <w:right w:val="nil"/>
            </w:tcBorders>
          </w:tcPr>
          <w:p w:rsidR="003C0E27" w:rsidRDefault="003C0E27" w:rsidP="003C0E27">
            <w:pPr>
              <w:spacing w:after="0" w:line="240" w:lineRule="auto"/>
            </w:pPr>
            <w:r>
              <w:t xml:space="preserve">SEP 2021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52.245-9 </w:t>
            </w:r>
          </w:p>
        </w:tc>
        <w:tc>
          <w:tcPr>
            <w:tcW w:w="5000" w:type="dxa"/>
            <w:tcBorders>
              <w:top w:val="nil"/>
              <w:left w:val="nil"/>
              <w:bottom w:val="nil"/>
              <w:right w:val="nil"/>
            </w:tcBorders>
          </w:tcPr>
          <w:p w:rsidR="003C0E27" w:rsidRDefault="003C0E27" w:rsidP="003C0E27">
            <w:pPr>
              <w:spacing w:after="0" w:line="240" w:lineRule="auto"/>
            </w:pPr>
            <w:r>
              <w:t xml:space="preserve">Use And Charges </w:t>
            </w:r>
          </w:p>
        </w:tc>
        <w:tc>
          <w:tcPr>
            <w:tcW w:w="1200" w:type="dxa"/>
            <w:tcBorders>
              <w:top w:val="nil"/>
              <w:left w:val="nil"/>
              <w:bottom w:val="nil"/>
              <w:right w:val="nil"/>
            </w:tcBorders>
          </w:tcPr>
          <w:p w:rsidR="003C0E27" w:rsidRDefault="003C0E27" w:rsidP="003C0E27">
            <w:pPr>
              <w:spacing w:after="0" w:line="240" w:lineRule="auto"/>
            </w:pPr>
            <w:r>
              <w:t xml:space="preserve">APR 2012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52.249-6 </w:t>
            </w:r>
          </w:p>
        </w:tc>
        <w:tc>
          <w:tcPr>
            <w:tcW w:w="5000" w:type="dxa"/>
            <w:tcBorders>
              <w:top w:val="nil"/>
              <w:left w:val="nil"/>
              <w:bottom w:val="nil"/>
              <w:right w:val="nil"/>
            </w:tcBorders>
          </w:tcPr>
          <w:p w:rsidR="003C0E27" w:rsidRDefault="003C0E27" w:rsidP="003C0E27">
            <w:pPr>
              <w:spacing w:after="0" w:line="240" w:lineRule="auto"/>
            </w:pPr>
            <w:r>
              <w:t xml:space="preserve">Termination (Cost Reimbursement) </w:t>
            </w:r>
          </w:p>
        </w:tc>
        <w:tc>
          <w:tcPr>
            <w:tcW w:w="1200" w:type="dxa"/>
            <w:tcBorders>
              <w:top w:val="nil"/>
              <w:left w:val="nil"/>
              <w:bottom w:val="nil"/>
              <w:right w:val="nil"/>
            </w:tcBorders>
          </w:tcPr>
          <w:p w:rsidR="003C0E27" w:rsidRDefault="003C0E27" w:rsidP="003C0E27">
            <w:pPr>
              <w:spacing w:after="0" w:line="240" w:lineRule="auto"/>
            </w:pPr>
            <w:r>
              <w:t xml:space="preserve">MAY 2004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52.249-14 </w:t>
            </w:r>
          </w:p>
        </w:tc>
        <w:tc>
          <w:tcPr>
            <w:tcW w:w="5000" w:type="dxa"/>
            <w:tcBorders>
              <w:top w:val="nil"/>
              <w:left w:val="nil"/>
              <w:bottom w:val="nil"/>
              <w:right w:val="nil"/>
            </w:tcBorders>
          </w:tcPr>
          <w:p w:rsidR="003C0E27" w:rsidRDefault="003C0E27" w:rsidP="003C0E27">
            <w:pPr>
              <w:spacing w:after="0" w:line="240" w:lineRule="auto"/>
            </w:pPr>
            <w:r>
              <w:t xml:space="preserve">Excusable Delays </w:t>
            </w:r>
          </w:p>
        </w:tc>
        <w:tc>
          <w:tcPr>
            <w:tcW w:w="1200" w:type="dxa"/>
            <w:tcBorders>
              <w:top w:val="nil"/>
              <w:left w:val="nil"/>
              <w:bottom w:val="nil"/>
              <w:right w:val="nil"/>
            </w:tcBorders>
          </w:tcPr>
          <w:p w:rsidR="003C0E27" w:rsidRDefault="003C0E27" w:rsidP="003C0E27">
            <w:pPr>
              <w:spacing w:after="0" w:line="240" w:lineRule="auto"/>
            </w:pPr>
            <w:r>
              <w:t xml:space="preserve">APR 1984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52.253-1 </w:t>
            </w:r>
          </w:p>
        </w:tc>
        <w:tc>
          <w:tcPr>
            <w:tcW w:w="5000" w:type="dxa"/>
            <w:tcBorders>
              <w:top w:val="nil"/>
              <w:left w:val="nil"/>
              <w:bottom w:val="nil"/>
              <w:right w:val="nil"/>
            </w:tcBorders>
          </w:tcPr>
          <w:p w:rsidR="003C0E27" w:rsidRDefault="003C0E27" w:rsidP="003C0E27">
            <w:pPr>
              <w:spacing w:after="0" w:line="240" w:lineRule="auto"/>
            </w:pPr>
            <w:r>
              <w:t xml:space="preserve">Computer Generated Forms </w:t>
            </w:r>
          </w:p>
        </w:tc>
        <w:tc>
          <w:tcPr>
            <w:tcW w:w="1200" w:type="dxa"/>
            <w:tcBorders>
              <w:top w:val="nil"/>
              <w:left w:val="nil"/>
              <w:bottom w:val="nil"/>
              <w:right w:val="nil"/>
            </w:tcBorders>
          </w:tcPr>
          <w:p w:rsidR="003C0E27" w:rsidRDefault="003C0E27" w:rsidP="003C0E27">
            <w:pPr>
              <w:spacing w:after="0" w:line="240" w:lineRule="auto"/>
            </w:pPr>
            <w:r>
              <w:t xml:space="preserve">JAN 1991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252.201-7000 </w:t>
            </w:r>
          </w:p>
        </w:tc>
        <w:tc>
          <w:tcPr>
            <w:tcW w:w="5000" w:type="dxa"/>
            <w:tcBorders>
              <w:top w:val="nil"/>
              <w:left w:val="nil"/>
              <w:bottom w:val="nil"/>
              <w:right w:val="nil"/>
            </w:tcBorders>
          </w:tcPr>
          <w:p w:rsidR="003C0E27" w:rsidRDefault="003C0E27" w:rsidP="003C0E27">
            <w:pPr>
              <w:spacing w:after="0" w:line="240" w:lineRule="auto"/>
            </w:pPr>
            <w:r>
              <w:t xml:space="preserve">Contracting Officer's Representative </w:t>
            </w:r>
          </w:p>
        </w:tc>
        <w:tc>
          <w:tcPr>
            <w:tcW w:w="1200" w:type="dxa"/>
            <w:tcBorders>
              <w:top w:val="nil"/>
              <w:left w:val="nil"/>
              <w:bottom w:val="nil"/>
              <w:right w:val="nil"/>
            </w:tcBorders>
          </w:tcPr>
          <w:p w:rsidR="003C0E27" w:rsidRDefault="003C0E27" w:rsidP="003C0E27">
            <w:pPr>
              <w:spacing w:after="0" w:line="240" w:lineRule="auto"/>
            </w:pPr>
            <w:r>
              <w:t xml:space="preserve">DEC 1991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252.203-7000 </w:t>
            </w:r>
          </w:p>
        </w:tc>
        <w:tc>
          <w:tcPr>
            <w:tcW w:w="5000" w:type="dxa"/>
            <w:tcBorders>
              <w:top w:val="nil"/>
              <w:left w:val="nil"/>
              <w:bottom w:val="nil"/>
              <w:right w:val="nil"/>
            </w:tcBorders>
          </w:tcPr>
          <w:p w:rsidR="003C0E27" w:rsidRDefault="003C0E27" w:rsidP="003C0E27">
            <w:pPr>
              <w:spacing w:after="0" w:line="240" w:lineRule="auto"/>
            </w:pPr>
            <w:r>
              <w:t xml:space="preserve">Requirements Relating to Compensation of Former DoD Officials </w:t>
            </w:r>
          </w:p>
        </w:tc>
        <w:tc>
          <w:tcPr>
            <w:tcW w:w="1200" w:type="dxa"/>
            <w:tcBorders>
              <w:top w:val="nil"/>
              <w:left w:val="nil"/>
              <w:bottom w:val="nil"/>
              <w:right w:val="nil"/>
            </w:tcBorders>
          </w:tcPr>
          <w:p w:rsidR="003C0E27" w:rsidRDefault="003C0E27" w:rsidP="003C0E27">
            <w:pPr>
              <w:spacing w:after="0" w:line="240" w:lineRule="auto"/>
            </w:pPr>
            <w:r>
              <w:t xml:space="preserve">SEP 2011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252.203-7001 </w:t>
            </w:r>
          </w:p>
        </w:tc>
        <w:tc>
          <w:tcPr>
            <w:tcW w:w="5000" w:type="dxa"/>
            <w:tcBorders>
              <w:top w:val="nil"/>
              <w:left w:val="nil"/>
              <w:bottom w:val="nil"/>
              <w:right w:val="nil"/>
            </w:tcBorders>
          </w:tcPr>
          <w:p w:rsidR="003C0E27" w:rsidRDefault="003C0E27" w:rsidP="003C0E27">
            <w:pPr>
              <w:spacing w:after="0" w:line="240" w:lineRule="auto"/>
            </w:pPr>
            <w:r>
              <w:t xml:space="preserve">Prohibition On Persons Convicted of Fraud or Other Defense-Contract-Related Felonies </w:t>
            </w:r>
          </w:p>
        </w:tc>
        <w:tc>
          <w:tcPr>
            <w:tcW w:w="1200" w:type="dxa"/>
            <w:tcBorders>
              <w:top w:val="nil"/>
              <w:left w:val="nil"/>
              <w:bottom w:val="nil"/>
              <w:right w:val="nil"/>
            </w:tcBorders>
          </w:tcPr>
          <w:p w:rsidR="003C0E27" w:rsidRDefault="003C0E27" w:rsidP="003C0E27">
            <w:pPr>
              <w:spacing w:after="0" w:line="240" w:lineRule="auto"/>
            </w:pPr>
            <w:r>
              <w:t xml:space="preserve">JAN 2023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252.203-7002 </w:t>
            </w:r>
          </w:p>
        </w:tc>
        <w:tc>
          <w:tcPr>
            <w:tcW w:w="5000" w:type="dxa"/>
            <w:tcBorders>
              <w:top w:val="nil"/>
              <w:left w:val="nil"/>
              <w:bottom w:val="nil"/>
              <w:right w:val="nil"/>
            </w:tcBorders>
          </w:tcPr>
          <w:p w:rsidR="003C0E27" w:rsidRDefault="003C0E27" w:rsidP="003C0E27">
            <w:pPr>
              <w:spacing w:after="0" w:line="240" w:lineRule="auto"/>
            </w:pPr>
            <w:r>
              <w:t xml:space="preserve">Requirement to Inform Employees of Whistleblower Rights </w:t>
            </w:r>
          </w:p>
        </w:tc>
        <w:tc>
          <w:tcPr>
            <w:tcW w:w="1200" w:type="dxa"/>
            <w:tcBorders>
              <w:top w:val="nil"/>
              <w:left w:val="nil"/>
              <w:bottom w:val="nil"/>
              <w:right w:val="nil"/>
            </w:tcBorders>
          </w:tcPr>
          <w:p w:rsidR="003C0E27" w:rsidRDefault="003C0E27" w:rsidP="003C0E27">
            <w:pPr>
              <w:spacing w:after="0" w:line="240" w:lineRule="auto"/>
            </w:pPr>
            <w:r>
              <w:t xml:space="preserve">DEC 2022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252.203-7003 </w:t>
            </w:r>
          </w:p>
        </w:tc>
        <w:tc>
          <w:tcPr>
            <w:tcW w:w="5000" w:type="dxa"/>
            <w:tcBorders>
              <w:top w:val="nil"/>
              <w:left w:val="nil"/>
              <w:bottom w:val="nil"/>
              <w:right w:val="nil"/>
            </w:tcBorders>
          </w:tcPr>
          <w:p w:rsidR="003C0E27" w:rsidRDefault="003C0E27" w:rsidP="003C0E27">
            <w:pPr>
              <w:spacing w:after="0" w:line="240" w:lineRule="auto"/>
            </w:pPr>
            <w:r>
              <w:t xml:space="preserve">Agency Office of the Inspector General </w:t>
            </w:r>
          </w:p>
        </w:tc>
        <w:tc>
          <w:tcPr>
            <w:tcW w:w="1200" w:type="dxa"/>
            <w:tcBorders>
              <w:top w:val="nil"/>
              <w:left w:val="nil"/>
              <w:bottom w:val="nil"/>
              <w:right w:val="nil"/>
            </w:tcBorders>
          </w:tcPr>
          <w:p w:rsidR="003C0E27" w:rsidRDefault="003C0E27" w:rsidP="003C0E27">
            <w:pPr>
              <w:spacing w:after="0" w:line="240" w:lineRule="auto"/>
            </w:pPr>
            <w:r>
              <w:t xml:space="preserve">AUG 2019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252.203-7004 </w:t>
            </w:r>
          </w:p>
        </w:tc>
        <w:tc>
          <w:tcPr>
            <w:tcW w:w="5000" w:type="dxa"/>
            <w:tcBorders>
              <w:top w:val="nil"/>
              <w:left w:val="nil"/>
              <w:bottom w:val="nil"/>
              <w:right w:val="nil"/>
            </w:tcBorders>
          </w:tcPr>
          <w:p w:rsidR="003C0E27" w:rsidRDefault="003C0E27" w:rsidP="003C0E27">
            <w:pPr>
              <w:spacing w:after="0" w:line="240" w:lineRule="auto"/>
            </w:pPr>
            <w:r>
              <w:t xml:space="preserve">Display of Hotline Posters </w:t>
            </w:r>
          </w:p>
        </w:tc>
        <w:tc>
          <w:tcPr>
            <w:tcW w:w="1200" w:type="dxa"/>
            <w:tcBorders>
              <w:top w:val="nil"/>
              <w:left w:val="nil"/>
              <w:bottom w:val="nil"/>
              <w:right w:val="nil"/>
            </w:tcBorders>
          </w:tcPr>
          <w:p w:rsidR="003C0E27" w:rsidRDefault="003C0E27" w:rsidP="003C0E27">
            <w:pPr>
              <w:spacing w:after="0" w:line="240" w:lineRule="auto"/>
            </w:pPr>
            <w:r>
              <w:t xml:space="preserve">JAN 2023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252.204-7000 </w:t>
            </w:r>
          </w:p>
        </w:tc>
        <w:tc>
          <w:tcPr>
            <w:tcW w:w="5000" w:type="dxa"/>
            <w:tcBorders>
              <w:top w:val="nil"/>
              <w:left w:val="nil"/>
              <w:bottom w:val="nil"/>
              <w:right w:val="nil"/>
            </w:tcBorders>
          </w:tcPr>
          <w:p w:rsidR="003C0E27" w:rsidRDefault="003C0E27" w:rsidP="003C0E27">
            <w:pPr>
              <w:spacing w:after="0" w:line="240" w:lineRule="auto"/>
            </w:pPr>
            <w:r>
              <w:t xml:space="preserve">Disclosure Of Information </w:t>
            </w:r>
          </w:p>
        </w:tc>
        <w:tc>
          <w:tcPr>
            <w:tcW w:w="1200" w:type="dxa"/>
            <w:tcBorders>
              <w:top w:val="nil"/>
              <w:left w:val="nil"/>
              <w:bottom w:val="nil"/>
              <w:right w:val="nil"/>
            </w:tcBorders>
          </w:tcPr>
          <w:p w:rsidR="003C0E27" w:rsidRDefault="003C0E27" w:rsidP="003C0E27">
            <w:pPr>
              <w:spacing w:after="0" w:line="240" w:lineRule="auto"/>
            </w:pPr>
            <w:r>
              <w:t xml:space="preserve">OCT 2016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252.204-7002 </w:t>
            </w:r>
          </w:p>
        </w:tc>
        <w:tc>
          <w:tcPr>
            <w:tcW w:w="5000" w:type="dxa"/>
            <w:tcBorders>
              <w:top w:val="nil"/>
              <w:left w:val="nil"/>
              <w:bottom w:val="nil"/>
              <w:right w:val="nil"/>
            </w:tcBorders>
          </w:tcPr>
          <w:p w:rsidR="003C0E27" w:rsidRDefault="003C0E27" w:rsidP="003C0E27">
            <w:pPr>
              <w:spacing w:after="0" w:line="240" w:lineRule="auto"/>
            </w:pPr>
            <w:r>
              <w:t xml:space="preserve">Payment For Contract Line or Subline Items Not Separately Priced </w:t>
            </w:r>
          </w:p>
        </w:tc>
        <w:tc>
          <w:tcPr>
            <w:tcW w:w="1200" w:type="dxa"/>
            <w:tcBorders>
              <w:top w:val="nil"/>
              <w:left w:val="nil"/>
              <w:bottom w:val="nil"/>
              <w:right w:val="nil"/>
            </w:tcBorders>
          </w:tcPr>
          <w:p w:rsidR="003C0E27" w:rsidRDefault="003C0E27" w:rsidP="003C0E27">
            <w:pPr>
              <w:spacing w:after="0" w:line="240" w:lineRule="auto"/>
            </w:pPr>
            <w:r>
              <w:t xml:space="preserve">APR 2020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252.204-7003 </w:t>
            </w:r>
          </w:p>
        </w:tc>
        <w:tc>
          <w:tcPr>
            <w:tcW w:w="5000" w:type="dxa"/>
            <w:tcBorders>
              <w:top w:val="nil"/>
              <w:left w:val="nil"/>
              <w:bottom w:val="nil"/>
              <w:right w:val="nil"/>
            </w:tcBorders>
          </w:tcPr>
          <w:p w:rsidR="003C0E27" w:rsidRDefault="003C0E27" w:rsidP="003C0E27">
            <w:pPr>
              <w:spacing w:after="0" w:line="240" w:lineRule="auto"/>
            </w:pPr>
            <w:r>
              <w:t xml:space="preserve">Control Of Government Personnel Work Product </w:t>
            </w:r>
          </w:p>
        </w:tc>
        <w:tc>
          <w:tcPr>
            <w:tcW w:w="1200" w:type="dxa"/>
            <w:tcBorders>
              <w:top w:val="nil"/>
              <w:left w:val="nil"/>
              <w:bottom w:val="nil"/>
              <w:right w:val="nil"/>
            </w:tcBorders>
          </w:tcPr>
          <w:p w:rsidR="003C0E27" w:rsidRDefault="003C0E27" w:rsidP="003C0E27">
            <w:pPr>
              <w:spacing w:after="0" w:line="240" w:lineRule="auto"/>
            </w:pPr>
            <w:r>
              <w:t xml:space="preserve">APR 1992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252.204-7004 </w:t>
            </w:r>
          </w:p>
        </w:tc>
        <w:tc>
          <w:tcPr>
            <w:tcW w:w="5000" w:type="dxa"/>
            <w:tcBorders>
              <w:top w:val="nil"/>
              <w:left w:val="nil"/>
              <w:bottom w:val="nil"/>
              <w:right w:val="nil"/>
            </w:tcBorders>
          </w:tcPr>
          <w:p w:rsidR="003C0E27" w:rsidRDefault="003C0E27" w:rsidP="003C0E27">
            <w:pPr>
              <w:spacing w:after="0" w:line="240" w:lineRule="auto"/>
            </w:pPr>
            <w:r>
              <w:t xml:space="preserve">Antiterrorism Awareness Training for Contractors </w:t>
            </w:r>
          </w:p>
        </w:tc>
        <w:tc>
          <w:tcPr>
            <w:tcW w:w="1200" w:type="dxa"/>
            <w:tcBorders>
              <w:top w:val="nil"/>
              <w:left w:val="nil"/>
              <w:bottom w:val="nil"/>
              <w:right w:val="nil"/>
            </w:tcBorders>
          </w:tcPr>
          <w:p w:rsidR="003C0E27" w:rsidRDefault="003C0E27" w:rsidP="003C0E27">
            <w:pPr>
              <w:spacing w:after="0" w:line="240" w:lineRule="auto"/>
            </w:pPr>
            <w:r>
              <w:t xml:space="preserve">JAN 2023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252.204-7012 (Dev) </w:t>
            </w:r>
          </w:p>
        </w:tc>
        <w:tc>
          <w:tcPr>
            <w:tcW w:w="5000" w:type="dxa"/>
            <w:tcBorders>
              <w:top w:val="nil"/>
              <w:left w:val="nil"/>
              <w:bottom w:val="nil"/>
              <w:right w:val="nil"/>
            </w:tcBorders>
          </w:tcPr>
          <w:p w:rsidR="003C0E27" w:rsidRDefault="003C0E27" w:rsidP="003C0E27">
            <w:pPr>
              <w:spacing w:after="0" w:line="240" w:lineRule="auto"/>
            </w:pPr>
            <w:r>
              <w:t xml:space="preserve">Safeguarding Covered Defense Information and Cyber Incident Reporting  (DEVIATION 2024-O0013 REVISION 1) </w:t>
            </w:r>
          </w:p>
        </w:tc>
        <w:tc>
          <w:tcPr>
            <w:tcW w:w="1200" w:type="dxa"/>
            <w:tcBorders>
              <w:top w:val="nil"/>
              <w:left w:val="nil"/>
              <w:bottom w:val="nil"/>
              <w:right w:val="nil"/>
            </w:tcBorders>
          </w:tcPr>
          <w:p w:rsidR="003C0E27" w:rsidRDefault="003C0E27" w:rsidP="003C0E27">
            <w:pPr>
              <w:spacing w:after="0" w:line="240" w:lineRule="auto"/>
            </w:pPr>
            <w:r>
              <w:t xml:space="preserve">MAY 2024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252.204-7018 </w:t>
            </w:r>
          </w:p>
        </w:tc>
        <w:tc>
          <w:tcPr>
            <w:tcW w:w="5000" w:type="dxa"/>
            <w:tcBorders>
              <w:top w:val="nil"/>
              <w:left w:val="nil"/>
              <w:bottom w:val="nil"/>
              <w:right w:val="nil"/>
            </w:tcBorders>
          </w:tcPr>
          <w:p w:rsidR="003C0E27" w:rsidRDefault="003C0E27" w:rsidP="003C0E27">
            <w:pPr>
              <w:spacing w:after="0" w:line="240" w:lineRule="auto"/>
            </w:pPr>
            <w:r>
              <w:t xml:space="preserve">Prohibition on the Acquisition of Covered Defense Telecommunications Equipment or Services </w:t>
            </w:r>
          </w:p>
        </w:tc>
        <w:tc>
          <w:tcPr>
            <w:tcW w:w="1200" w:type="dxa"/>
            <w:tcBorders>
              <w:top w:val="nil"/>
              <w:left w:val="nil"/>
              <w:bottom w:val="nil"/>
              <w:right w:val="nil"/>
            </w:tcBorders>
          </w:tcPr>
          <w:p w:rsidR="003C0E27" w:rsidRDefault="003C0E27" w:rsidP="003C0E27">
            <w:pPr>
              <w:spacing w:after="0" w:line="240" w:lineRule="auto"/>
            </w:pPr>
            <w:r>
              <w:t xml:space="preserve">JAN 2023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252.204-7020 </w:t>
            </w:r>
          </w:p>
        </w:tc>
        <w:tc>
          <w:tcPr>
            <w:tcW w:w="5000" w:type="dxa"/>
            <w:tcBorders>
              <w:top w:val="nil"/>
              <w:left w:val="nil"/>
              <w:bottom w:val="nil"/>
              <w:right w:val="nil"/>
            </w:tcBorders>
          </w:tcPr>
          <w:p w:rsidR="003C0E27" w:rsidRDefault="003C0E27" w:rsidP="003C0E27">
            <w:pPr>
              <w:spacing w:after="0" w:line="240" w:lineRule="auto"/>
            </w:pPr>
            <w:r>
              <w:t xml:space="preserve">NIST SP 800-171 DoD Assessment Requirements </w:t>
            </w:r>
          </w:p>
        </w:tc>
        <w:tc>
          <w:tcPr>
            <w:tcW w:w="1200" w:type="dxa"/>
            <w:tcBorders>
              <w:top w:val="nil"/>
              <w:left w:val="nil"/>
              <w:bottom w:val="nil"/>
              <w:right w:val="nil"/>
            </w:tcBorders>
          </w:tcPr>
          <w:p w:rsidR="003C0E27" w:rsidRDefault="003C0E27" w:rsidP="003C0E27">
            <w:pPr>
              <w:spacing w:after="0" w:line="240" w:lineRule="auto"/>
            </w:pPr>
            <w:r>
              <w:t xml:space="preserve">NOV 2023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252.204-7022 </w:t>
            </w:r>
          </w:p>
        </w:tc>
        <w:tc>
          <w:tcPr>
            <w:tcW w:w="5000" w:type="dxa"/>
            <w:tcBorders>
              <w:top w:val="nil"/>
              <w:left w:val="nil"/>
              <w:bottom w:val="nil"/>
              <w:right w:val="nil"/>
            </w:tcBorders>
          </w:tcPr>
          <w:p w:rsidR="003C0E27" w:rsidRDefault="003C0E27" w:rsidP="003C0E27">
            <w:pPr>
              <w:spacing w:after="0" w:line="240" w:lineRule="auto"/>
            </w:pPr>
            <w:r>
              <w:t xml:space="preserve">Expediting Contract Closeout </w:t>
            </w:r>
          </w:p>
        </w:tc>
        <w:tc>
          <w:tcPr>
            <w:tcW w:w="1200" w:type="dxa"/>
            <w:tcBorders>
              <w:top w:val="nil"/>
              <w:left w:val="nil"/>
              <w:bottom w:val="nil"/>
              <w:right w:val="nil"/>
            </w:tcBorders>
          </w:tcPr>
          <w:p w:rsidR="003C0E27" w:rsidRDefault="003C0E27" w:rsidP="003C0E27">
            <w:pPr>
              <w:spacing w:after="0" w:line="240" w:lineRule="auto"/>
            </w:pPr>
            <w:r>
              <w:t xml:space="preserve">MAY 2021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252.204-7023 </w:t>
            </w:r>
          </w:p>
        </w:tc>
        <w:tc>
          <w:tcPr>
            <w:tcW w:w="5000" w:type="dxa"/>
            <w:tcBorders>
              <w:top w:val="nil"/>
              <w:left w:val="nil"/>
              <w:bottom w:val="nil"/>
              <w:right w:val="nil"/>
            </w:tcBorders>
          </w:tcPr>
          <w:p w:rsidR="003C0E27" w:rsidRDefault="003C0E27" w:rsidP="003C0E27">
            <w:pPr>
              <w:spacing w:after="0" w:line="240" w:lineRule="auto"/>
            </w:pPr>
            <w:r>
              <w:t xml:space="preserve">Reporting Requirements for Contracted Services. </w:t>
            </w:r>
          </w:p>
        </w:tc>
        <w:tc>
          <w:tcPr>
            <w:tcW w:w="1200" w:type="dxa"/>
            <w:tcBorders>
              <w:top w:val="nil"/>
              <w:left w:val="nil"/>
              <w:bottom w:val="nil"/>
              <w:right w:val="nil"/>
            </w:tcBorders>
          </w:tcPr>
          <w:p w:rsidR="003C0E27" w:rsidRDefault="003C0E27" w:rsidP="003C0E27">
            <w:pPr>
              <w:spacing w:after="0" w:line="240" w:lineRule="auto"/>
            </w:pPr>
            <w:r>
              <w:t xml:space="preserve">JUL 2021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252.205-7000 </w:t>
            </w:r>
          </w:p>
        </w:tc>
        <w:tc>
          <w:tcPr>
            <w:tcW w:w="5000" w:type="dxa"/>
            <w:tcBorders>
              <w:top w:val="nil"/>
              <w:left w:val="nil"/>
              <w:bottom w:val="nil"/>
              <w:right w:val="nil"/>
            </w:tcBorders>
          </w:tcPr>
          <w:p w:rsidR="003C0E27" w:rsidRDefault="003C0E27" w:rsidP="003C0E27">
            <w:pPr>
              <w:spacing w:after="0" w:line="240" w:lineRule="auto"/>
            </w:pPr>
            <w:r>
              <w:t xml:space="preserve">Provision Of Information To Cooperative Agreement Holders </w:t>
            </w:r>
          </w:p>
        </w:tc>
        <w:tc>
          <w:tcPr>
            <w:tcW w:w="1200" w:type="dxa"/>
            <w:tcBorders>
              <w:top w:val="nil"/>
              <w:left w:val="nil"/>
              <w:bottom w:val="nil"/>
              <w:right w:val="nil"/>
            </w:tcBorders>
          </w:tcPr>
          <w:p w:rsidR="003C0E27" w:rsidRDefault="003C0E27" w:rsidP="003C0E27">
            <w:pPr>
              <w:spacing w:after="0" w:line="240" w:lineRule="auto"/>
            </w:pPr>
            <w:r>
              <w:t xml:space="preserve">OCT 2024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252.209-7004 </w:t>
            </w:r>
          </w:p>
        </w:tc>
        <w:tc>
          <w:tcPr>
            <w:tcW w:w="5000" w:type="dxa"/>
            <w:tcBorders>
              <w:top w:val="nil"/>
              <w:left w:val="nil"/>
              <w:bottom w:val="nil"/>
              <w:right w:val="nil"/>
            </w:tcBorders>
          </w:tcPr>
          <w:p w:rsidR="003C0E27" w:rsidRDefault="003C0E27" w:rsidP="003C0E27">
            <w:pPr>
              <w:spacing w:after="0" w:line="240" w:lineRule="auto"/>
            </w:pPr>
            <w:r>
              <w:t xml:space="preserve">Subcontracting With Firms That Are Owned or Controlled By The Government of a Country that is a State Sponsor of Terrorism </w:t>
            </w:r>
          </w:p>
        </w:tc>
        <w:tc>
          <w:tcPr>
            <w:tcW w:w="1200" w:type="dxa"/>
            <w:tcBorders>
              <w:top w:val="nil"/>
              <w:left w:val="nil"/>
              <w:bottom w:val="nil"/>
              <w:right w:val="nil"/>
            </w:tcBorders>
          </w:tcPr>
          <w:p w:rsidR="003C0E27" w:rsidRDefault="003C0E27" w:rsidP="003C0E27">
            <w:pPr>
              <w:spacing w:after="0" w:line="240" w:lineRule="auto"/>
            </w:pPr>
            <w:r>
              <w:t xml:space="preserve">MAY 2019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252.215-7002 </w:t>
            </w:r>
          </w:p>
        </w:tc>
        <w:tc>
          <w:tcPr>
            <w:tcW w:w="5000" w:type="dxa"/>
            <w:tcBorders>
              <w:top w:val="nil"/>
              <w:left w:val="nil"/>
              <w:bottom w:val="nil"/>
              <w:right w:val="nil"/>
            </w:tcBorders>
          </w:tcPr>
          <w:p w:rsidR="003C0E27" w:rsidRDefault="003C0E27" w:rsidP="003C0E27">
            <w:pPr>
              <w:spacing w:after="0" w:line="240" w:lineRule="auto"/>
            </w:pPr>
            <w:r>
              <w:t xml:space="preserve">Cost Estimating System Requirements </w:t>
            </w:r>
          </w:p>
        </w:tc>
        <w:tc>
          <w:tcPr>
            <w:tcW w:w="1200" w:type="dxa"/>
            <w:tcBorders>
              <w:top w:val="nil"/>
              <w:left w:val="nil"/>
              <w:bottom w:val="nil"/>
              <w:right w:val="nil"/>
            </w:tcBorders>
          </w:tcPr>
          <w:p w:rsidR="003C0E27" w:rsidRDefault="003C0E27" w:rsidP="003C0E27">
            <w:pPr>
              <w:spacing w:after="0" w:line="240" w:lineRule="auto"/>
            </w:pPr>
            <w:r>
              <w:t xml:space="preserve">JAN 2025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252.219-7003 </w:t>
            </w:r>
          </w:p>
        </w:tc>
        <w:tc>
          <w:tcPr>
            <w:tcW w:w="5000" w:type="dxa"/>
            <w:tcBorders>
              <w:top w:val="nil"/>
              <w:left w:val="nil"/>
              <w:bottom w:val="nil"/>
              <w:right w:val="nil"/>
            </w:tcBorders>
          </w:tcPr>
          <w:p w:rsidR="003C0E27" w:rsidRDefault="003C0E27" w:rsidP="003C0E27">
            <w:pPr>
              <w:spacing w:after="0" w:line="240" w:lineRule="auto"/>
            </w:pPr>
            <w:r>
              <w:t xml:space="preserve">Small Business Subcontracting Plan (DOD Contracts) </w:t>
            </w:r>
          </w:p>
        </w:tc>
        <w:tc>
          <w:tcPr>
            <w:tcW w:w="1200" w:type="dxa"/>
            <w:tcBorders>
              <w:top w:val="nil"/>
              <w:left w:val="nil"/>
              <w:bottom w:val="nil"/>
              <w:right w:val="nil"/>
            </w:tcBorders>
          </w:tcPr>
          <w:p w:rsidR="003C0E27" w:rsidRDefault="003C0E27" w:rsidP="003C0E27">
            <w:pPr>
              <w:spacing w:after="0" w:line="240" w:lineRule="auto"/>
            </w:pPr>
            <w:r>
              <w:t xml:space="preserve">DEC 2019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252.225-7012 </w:t>
            </w:r>
          </w:p>
        </w:tc>
        <w:tc>
          <w:tcPr>
            <w:tcW w:w="5000" w:type="dxa"/>
            <w:tcBorders>
              <w:top w:val="nil"/>
              <w:left w:val="nil"/>
              <w:bottom w:val="nil"/>
              <w:right w:val="nil"/>
            </w:tcBorders>
          </w:tcPr>
          <w:p w:rsidR="003C0E27" w:rsidRDefault="003C0E27" w:rsidP="003C0E27">
            <w:pPr>
              <w:spacing w:after="0" w:line="240" w:lineRule="auto"/>
            </w:pPr>
            <w:r>
              <w:t xml:space="preserve">Preference For Certain Domestic Commodities </w:t>
            </w:r>
          </w:p>
        </w:tc>
        <w:tc>
          <w:tcPr>
            <w:tcW w:w="1200" w:type="dxa"/>
            <w:tcBorders>
              <w:top w:val="nil"/>
              <w:left w:val="nil"/>
              <w:bottom w:val="nil"/>
              <w:right w:val="nil"/>
            </w:tcBorders>
          </w:tcPr>
          <w:p w:rsidR="003C0E27" w:rsidRDefault="003C0E27" w:rsidP="003C0E27">
            <w:pPr>
              <w:spacing w:after="0" w:line="240" w:lineRule="auto"/>
            </w:pPr>
            <w:r>
              <w:t xml:space="preserve">APR 2022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252.225-7048 </w:t>
            </w:r>
          </w:p>
        </w:tc>
        <w:tc>
          <w:tcPr>
            <w:tcW w:w="5000" w:type="dxa"/>
            <w:tcBorders>
              <w:top w:val="nil"/>
              <w:left w:val="nil"/>
              <w:bottom w:val="nil"/>
              <w:right w:val="nil"/>
            </w:tcBorders>
          </w:tcPr>
          <w:p w:rsidR="003C0E27" w:rsidRDefault="003C0E27" w:rsidP="003C0E27">
            <w:pPr>
              <w:spacing w:after="0" w:line="240" w:lineRule="auto"/>
            </w:pPr>
            <w:r>
              <w:t xml:space="preserve">Export-Controlled Items </w:t>
            </w:r>
          </w:p>
        </w:tc>
        <w:tc>
          <w:tcPr>
            <w:tcW w:w="1200" w:type="dxa"/>
            <w:tcBorders>
              <w:top w:val="nil"/>
              <w:left w:val="nil"/>
              <w:bottom w:val="nil"/>
              <w:right w:val="nil"/>
            </w:tcBorders>
          </w:tcPr>
          <w:p w:rsidR="003C0E27" w:rsidRDefault="003C0E27" w:rsidP="003C0E27">
            <w:pPr>
              <w:spacing w:after="0" w:line="240" w:lineRule="auto"/>
            </w:pPr>
            <w:r>
              <w:t xml:space="preserve">JUN 2013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252.225-7056 </w:t>
            </w:r>
          </w:p>
        </w:tc>
        <w:tc>
          <w:tcPr>
            <w:tcW w:w="5000" w:type="dxa"/>
            <w:tcBorders>
              <w:top w:val="nil"/>
              <w:left w:val="nil"/>
              <w:bottom w:val="nil"/>
              <w:right w:val="nil"/>
            </w:tcBorders>
          </w:tcPr>
          <w:p w:rsidR="003C0E27" w:rsidRDefault="003C0E27" w:rsidP="003C0E27">
            <w:pPr>
              <w:spacing w:after="0" w:line="240" w:lineRule="auto"/>
            </w:pPr>
            <w:r>
              <w:t xml:space="preserve">Prohibition Regarding Business Operations with the Maduro Regime </w:t>
            </w:r>
          </w:p>
        </w:tc>
        <w:tc>
          <w:tcPr>
            <w:tcW w:w="1200" w:type="dxa"/>
            <w:tcBorders>
              <w:top w:val="nil"/>
              <w:left w:val="nil"/>
              <w:bottom w:val="nil"/>
              <w:right w:val="nil"/>
            </w:tcBorders>
          </w:tcPr>
          <w:p w:rsidR="003C0E27" w:rsidRDefault="003C0E27" w:rsidP="003C0E27">
            <w:pPr>
              <w:spacing w:after="0" w:line="240" w:lineRule="auto"/>
            </w:pPr>
            <w:r>
              <w:t xml:space="preserve">JAN 2023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252.225-7058 </w:t>
            </w:r>
          </w:p>
        </w:tc>
        <w:tc>
          <w:tcPr>
            <w:tcW w:w="5000" w:type="dxa"/>
            <w:tcBorders>
              <w:top w:val="nil"/>
              <w:left w:val="nil"/>
              <w:bottom w:val="nil"/>
              <w:right w:val="nil"/>
            </w:tcBorders>
          </w:tcPr>
          <w:p w:rsidR="003C0E27" w:rsidRDefault="003C0E27" w:rsidP="003C0E27">
            <w:pPr>
              <w:spacing w:after="0" w:line="240" w:lineRule="auto"/>
            </w:pPr>
            <w:r>
              <w:t xml:space="preserve">Postaward Disclosure of Employment of Individuals Who Work in the People's Republic of China </w:t>
            </w:r>
          </w:p>
        </w:tc>
        <w:tc>
          <w:tcPr>
            <w:tcW w:w="1200" w:type="dxa"/>
            <w:tcBorders>
              <w:top w:val="nil"/>
              <w:left w:val="nil"/>
              <w:bottom w:val="nil"/>
              <w:right w:val="nil"/>
            </w:tcBorders>
          </w:tcPr>
          <w:p w:rsidR="003C0E27" w:rsidRDefault="003C0E27" w:rsidP="003C0E27">
            <w:pPr>
              <w:spacing w:after="0" w:line="240" w:lineRule="auto"/>
            </w:pPr>
            <w:r>
              <w:t xml:space="preserve">JAN 2023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252.225-7060 </w:t>
            </w:r>
          </w:p>
        </w:tc>
        <w:tc>
          <w:tcPr>
            <w:tcW w:w="5000" w:type="dxa"/>
            <w:tcBorders>
              <w:top w:val="nil"/>
              <w:left w:val="nil"/>
              <w:bottom w:val="nil"/>
              <w:right w:val="nil"/>
            </w:tcBorders>
          </w:tcPr>
          <w:p w:rsidR="003C0E27" w:rsidRDefault="003C0E27" w:rsidP="003C0E27">
            <w:pPr>
              <w:spacing w:after="0" w:line="240" w:lineRule="auto"/>
            </w:pPr>
            <w:r>
              <w:t xml:space="preserve">Prohibition on Certain Procurements from the Xinjiang Uyghur Autonomous Region </w:t>
            </w:r>
          </w:p>
        </w:tc>
        <w:tc>
          <w:tcPr>
            <w:tcW w:w="1200" w:type="dxa"/>
            <w:tcBorders>
              <w:top w:val="nil"/>
              <w:left w:val="nil"/>
              <w:bottom w:val="nil"/>
              <w:right w:val="nil"/>
            </w:tcBorders>
          </w:tcPr>
          <w:p w:rsidR="003C0E27" w:rsidRDefault="003C0E27" w:rsidP="003C0E27">
            <w:pPr>
              <w:spacing w:after="0" w:line="240" w:lineRule="auto"/>
            </w:pPr>
            <w:r>
              <w:t xml:space="preserve">JUN 2023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252.226-7001 </w:t>
            </w:r>
          </w:p>
        </w:tc>
        <w:tc>
          <w:tcPr>
            <w:tcW w:w="5000" w:type="dxa"/>
            <w:tcBorders>
              <w:top w:val="nil"/>
              <w:left w:val="nil"/>
              <w:bottom w:val="nil"/>
              <w:right w:val="nil"/>
            </w:tcBorders>
          </w:tcPr>
          <w:p w:rsidR="003C0E27" w:rsidRDefault="003C0E27" w:rsidP="003C0E27">
            <w:pPr>
              <w:spacing w:after="0" w:line="240" w:lineRule="auto"/>
            </w:pPr>
            <w:r>
              <w:t xml:space="preserve">Utilization of Indian Organizations, Indian-Owned Economic Enterprises, and Native Hawaiian Small Business Concerns </w:t>
            </w:r>
          </w:p>
        </w:tc>
        <w:tc>
          <w:tcPr>
            <w:tcW w:w="1200" w:type="dxa"/>
            <w:tcBorders>
              <w:top w:val="nil"/>
              <w:left w:val="nil"/>
              <w:bottom w:val="nil"/>
              <w:right w:val="nil"/>
            </w:tcBorders>
          </w:tcPr>
          <w:p w:rsidR="003C0E27" w:rsidRDefault="003C0E27" w:rsidP="003C0E27">
            <w:pPr>
              <w:spacing w:after="0" w:line="240" w:lineRule="auto"/>
            </w:pPr>
            <w:r>
              <w:t xml:space="preserve">JAN 2023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252.226-7003 </w:t>
            </w:r>
          </w:p>
        </w:tc>
        <w:tc>
          <w:tcPr>
            <w:tcW w:w="5000" w:type="dxa"/>
            <w:tcBorders>
              <w:top w:val="nil"/>
              <w:left w:val="nil"/>
              <w:bottom w:val="nil"/>
              <w:right w:val="nil"/>
            </w:tcBorders>
          </w:tcPr>
          <w:p w:rsidR="003C0E27" w:rsidRDefault="003C0E27" w:rsidP="003C0E27">
            <w:pPr>
              <w:spacing w:after="0" w:line="240" w:lineRule="auto"/>
            </w:pPr>
            <w:r>
              <w:t xml:space="preserve">Drug-Free Work Force </w:t>
            </w:r>
          </w:p>
        </w:tc>
        <w:tc>
          <w:tcPr>
            <w:tcW w:w="1200" w:type="dxa"/>
            <w:tcBorders>
              <w:top w:val="nil"/>
              <w:left w:val="nil"/>
              <w:bottom w:val="nil"/>
              <w:right w:val="nil"/>
            </w:tcBorders>
          </w:tcPr>
          <w:p w:rsidR="003C0E27" w:rsidRDefault="003C0E27" w:rsidP="003C0E27">
            <w:pPr>
              <w:spacing w:after="0" w:line="240" w:lineRule="auto"/>
            </w:pPr>
            <w:r>
              <w:t xml:space="preserve">AUG 2024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252.227-7013 </w:t>
            </w:r>
          </w:p>
        </w:tc>
        <w:tc>
          <w:tcPr>
            <w:tcW w:w="5000" w:type="dxa"/>
            <w:tcBorders>
              <w:top w:val="nil"/>
              <w:left w:val="nil"/>
              <w:bottom w:val="nil"/>
              <w:right w:val="nil"/>
            </w:tcBorders>
          </w:tcPr>
          <w:p w:rsidR="003C0E27" w:rsidRDefault="003C0E27" w:rsidP="003C0E27">
            <w:pPr>
              <w:spacing w:after="0" w:line="240" w:lineRule="auto"/>
            </w:pPr>
            <w:r>
              <w:t xml:space="preserve">Rights in Technical Data--Other Than Commercial Products and Commercial Services </w:t>
            </w:r>
          </w:p>
        </w:tc>
        <w:tc>
          <w:tcPr>
            <w:tcW w:w="1200" w:type="dxa"/>
            <w:tcBorders>
              <w:top w:val="nil"/>
              <w:left w:val="nil"/>
              <w:bottom w:val="nil"/>
              <w:right w:val="nil"/>
            </w:tcBorders>
          </w:tcPr>
          <w:p w:rsidR="003C0E27" w:rsidRDefault="003C0E27" w:rsidP="003C0E27">
            <w:pPr>
              <w:spacing w:after="0" w:line="240" w:lineRule="auto"/>
            </w:pPr>
            <w:r>
              <w:t xml:space="preserve">JAN 2025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252.227-7025 </w:t>
            </w:r>
          </w:p>
        </w:tc>
        <w:tc>
          <w:tcPr>
            <w:tcW w:w="5000" w:type="dxa"/>
            <w:tcBorders>
              <w:top w:val="nil"/>
              <w:left w:val="nil"/>
              <w:bottom w:val="nil"/>
              <w:right w:val="nil"/>
            </w:tcBorders>
          </w:tcPr>
          <w:p w:rsidR="003C0E27" w:rsidRDefault="003C0E27" w:rsidP="003C0E27">
            <w:pPr>
              <w:spacing w:after="0" w:line="240" w:lineRule="auto"/>
            </w:pPr>
            <w:r>
              <w:t xml:space="preserve">Limitations on the Use or Disclosure of Government-Furnished Information Marked with Restrictive Legends </w:t>
            </w:r>
          </w:p>
        </w:tc>
        <w:tc>
          <w:tcPr>
            <w:tcW w:w="1200" w:type="dxa"/>
            <w:tcBorders>
              <w:top w:val="nil"/>
              <w:left w:val="nil"/>
              <w:bottom w:val="nil"/>
              <w:right w:val="nil"/>
            </w:tcBorders>
          </w:tcPr>
          <w:p w:rsidR="003C0E27" w:rsidRDefault="003C0E27" w:rsidP="003C0E27">
            <w:pPr>
              <w:spacing w:after="0" w:line="240" w:lineRule="auto"/>
            </w:pPr>
            <w:r>
              <w:t xml:space="preserve">JAN 2025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252.227-7030 </w:t>
            </w:r>
          </w:p>
        </w:tc>
        <w:tc>
          <w:tcPr>
            <w:tcW w:w="5000" w:type="dxa"/>
            <w:tcBorders>
              <w:top w:val="nil"/>
              <w:left w:val="nil"/>
              <w:bottom w:val="nil"/>
              <w:right w:val="nil"/>
            </w:tcBorders>
          </w:tcPr>
          <w:p w:rsidR="003C0E27" w:rsidRDefault="003C0E27" w:rsidP="003C0E27">
            <w:pPr>
              <w:spacing w:after="0" w:line="240" w:lineRule="auto"/>
            </w:pPr>
            <w:r>
              <w:t xml:space="preserve">Technical Data--Withholding Of Payment </w:t>
            </w:r>
          </w:p>
        </w:tc>
        <w:tc>
          <w:tcPr>
            <w:tcW w:w="1200" w:type="dxa"/>
            <w:tcBorders>
              <w:top w:val="nil"/>
              <w:left w:val="nil"/>
              <w:bottom w:val="nil"/>
              <w:right w:val="nil"/>
            </w:tcBorders>
          </w:tcPr>
          <w:p w:rsidR="003C0E27" w:rsidRDefault="003C0E27" w:rsidP="003C0E27">
            <w:pPr>
              <w:spacing w:after="0" w:line="240" w:lineRule="auto"/>
            </w:pPr>
            <w:r>
              <w:t xml:space="preserve">MAR 2000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252.227-7037 </w:t>
            </w:r>
          </w:p>
        </w:tc>
        <w:tc>
          <w:tcPr>
            <w:tcW w:w="5000" w:type="dxa"/>
            <w:tcBorders>
              <w:top w:val="nil"/>
              <w:left w:val="nil"/>
              <w:bottom w:val="nil"/>
              <w:right w:val="nil"/>
            </w:tcBorders>
          </w:tcPr>
          <w:p w:rsidR="003C0E27" w:rsidRDefault="003C0E27" w:rsidP="003C0E27">
            <w:pPr>
              <w:spacing w:after="0" w:line="240" w:lineRule="auto"/>
            </w:pPr>
            <w:r>
              <w:t xml:space="preserve">Validation of Restrictive Markings on Technical Data </w:t>
            </w:r>
          </w:p>
        </w:tc>
        <w:tc>
          <w:tcPr>
            <w:tcW w:w="1200" w:type="dxa"/>
            <w:tcBorders>
              <w:top w:val="nil"/>
              <w:left w:val="nil"/>
              <w:bottom w:val="nil"/>
              <w:right w:val="nil"/>
            </w:tcBorders>
          </w:tcPr>
          <w:p w:rsidR="003C0E27" w:rsidRDefault="003C0E27" w:rsidP="003C0E27">
            <w:pPr>
              <w:spacing w:after="0" w:line="240" w:lineRule="auto"/>
            </w:pPr>
            <w:r>
              <w:t xml:space="preserve">JAN 2025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252.231-7000 </w:t>
            </w:r>
          </w:p>
        </w:tc>
        <w:tc>
          <w:tcPr>
            <w:tcW w:w="5000" w:type="dxa"/>
            <w:tcBorders>
              <w:top w:val="nil"/>
              <w:left w:val="nil"/>
              <w:bottom w:val="nil"/>
              <w:right w:val="nil"/>
            </w:tcBorders>
          </w:tcPr>
          <w:p w:rsidR="003C0E27" w:rsidRDefault="003C0E27" w:rsidP="003C0E27">
            <w:pPr>
              <w:spacing w:after="0" w:line="240" w:lineRule="auto"/>
            </w:pPr>
            <w:r>
              <w:t xml:space="preserve">Supplemental Cost Principles </w:t>
            </w:r>
          </w:p>
        </w:tc>
        <w:tc>
          <w:tcPr>
            <w:tcW w:w="1200" w:type="dxa"/>
            <w:tcBorders>
              <w:top w:val="nil"/>
              <w:left w:val="nil"/>
              <w:bottom w:val="nil"/>
              <w:right w:val="nil"/>
            </w:tcBorders>
          </w:tcPr>
          <w:p w:rsidR="003C0E27" w:rsidRDefault="003C0E27" w:rsidP="003C0E27">
            <w:pPr>
              <w:spacing w:after="0" w:line="240" w:lineRule="auto"/>
            </w:pPr>
            <w:r>
              <w:t xml:space="preserve">DEC 1991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lastRenderedPageBreak/>
              <w:t xml:space="preserve">252.232-7003 </w:t>
            </w:r>
          </w:p>
        </w:tc>
        <w:tc>
          <w:tcPr>
            <w:tcW w:w="5000" w:type="dxa"/>
            <w:tcBorders>
              <w:top w:val="nil"/>
              <w:left w:val="nil"/>
              <w:bottom w:val="nil"/>
              <w:right w:val="nil"/>
            </w:tcBorders>
          </w:tcPr>
          <w:p w:rsidR="003C0E27" w:rsidRDefault="003C0E27" w:rsidP="003C0E27">
            <w:pPr>
              <w:spacing w:after="0" w:line="240" w:lineRule="auto"/>
            </w:pPr>
            <w:r>
              <w:t xml:space="preserve">Electronic Submission of Payment Requests and Receiving Reports </w:t>
            </w:r>
          </w:p>
        </w:tc>
        <w:tc>
          <w:tcPr>
            <w:tcW w:w="1200" w:type="dxa"/>
            <w:tcBorders>
              <w:top w:val="nil"/>
              <w:left w:val="nil"/>
              <w:bottom w:val="nil"/>
              <w:right w:val="nil"/>
            </w:tcBorders>
          </w:tcPr>
          <w:p w:rsidR="003C0E27" w:rsidRDefault="003C0E27" w:rsidP="003C0E27">
            <w:pPr>
              <w:spacing w:after="0" w:line="240" w:lineRule="auto"/>
            </w:pPr>
            <w:r>
              <w:t xml:space="preserve">DEC 2018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252.232-7010 </w:t>
            </w:r>
          </w:p>
        </w:tc>
        <w:tc>
          <w:tcPr>
            <w:tcW w:w="5000" w:type="dxa"/>
            <w:tcBorders>
              <w:top w:val="nil"/>
              <w:left w:val="nil"/>
              <w:bottom w:val="nil"/>
              <w:right w:val="nil"/>
            </w:tcBorders>
          </w:tcPr>
          <w:p w:rsidR="003C0E27" w:rsidRDefault="003C0E27" w:rsidP="003C0E27">
            <w:pPr>
              <w:spacing w:after="0" w:line="240" w:lineRule="auto"/>
            </w:pPr>
            <w:r>
              <w:t xml:space="preserve">Levies on Contract Payments </w:t>
            </w:r>
          </w:p>
        </w:tc>
        <w:tc>
          <w:tcPr>
            <w:tcW w:w="1200" w:type="dxa"/>
            <w:tcBorders>
              <w:top w:val="nil"/>
              <w:left w:val="nil"/>
              <w:bottom w:val="nil"/>
              <w:right w:val="nil"/>
            </w:tcBorders>
          </w:tcPr>
          <w:p w:rsidR="003C0E27" w:rsidRDefault="003C0E27" w:rsidP="003C0E27">
            <w:pPr>
              <w:spacing w:after="0" w:line="240" w:lineRule="auto"/>
            </w:pPr>
            <w:r>
              <w:t xml:space="preserve">DEC 2006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252.235-7003 </w:t>
            </w:r>
          </w:p>
        </w:tc>
        <w:tc>
          <w:tcPr>
            <w:tcW w:w="5000" w:type="dxa"/>
            <w:tcBorders>
              <w:top w:val="nil"/>
              <w:left w:val="nil"/>
              <w:bottom w:val="nil"/>
              <w:right w:val="nil"/>
            </w:tcBorders>
          </w:tcPr>
          <w:p w:rsidR="003C0E27" w:rsidRDefault="003C0E27" w:rsidP="003C0E27">
            <w:pPr>
              <w:spacing w:after="0" w:line="240" w:lineRule="auto"/>
            </w:pPr>
            <w:r>
              <w:t xml:space="preserve">Frequency Authorization </w:t>
            </w:r>
          </w:p>
        </w:tc>
        <w:tc>
          <w:tcPr>
            <w:tcW w:w="1200" w:type="dxa"/>
            <w:tcBorders>
              <w:top w:val="nil"/>
              <w:left w:val="nil"/>
              <w:bottom w:val="nil"/>
              <w:right w:val="nil"/>
            </w:tcBorders>
          </w:tcPr>
          <w:p w:rsidR="003C0E27" w:rsidRDefault="003C0E27" w:rsidP="003C0E27">
            <w:pPr>
              <w:spacing w:after="0" w:line="240" w:lineRule="auto"/>
            </w:pPr>
            <w:r>
              <w:t xml:space="preserve">MAR 2014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252.237-7023 </w:t>
            </w:r>
          </w:p>
        </w:tc>
        <w:tc>
          <w:tcPr>
            <w:tcW w:w="5000" w:type="dxa"/>
            <w:tcBorders>
              <w:top w:val="nil"/>
              <w:left w:val="nil"/>
              <w:bottom w:val="nil"/>
              <w:right w:val="nil"/>
            </w:tcBorders>
          </w:tcPr>
          <w:p w:rsidR="003C0E27" w:rsidRDefault="003C0E27" w:rsidP="003C0E27">
            <w:pPr>
              <w:spacing w:after="0" w:line="240" w:lineRule="auto"/>
            </w:pPr>
            <w:r>
              <w:t xml:space="preserve">Continuation of Essential Contractor Services </w:t>
            </w:r>
          </w:p>
        </w:tc>
        <w:tc>
          <w:tcPr>
            <w:tcW w:w="1200" w:type="dxa"/>
            <w:tcBorders>
              <w:top w:val="nil"/>
              <w:left w:val="nil"/>
              <w:bottom w:val="nil"/>
              <w:right w:val="nil"/>
            </w:tcBorders>
          </w:tcPr>
          <w:p w:rsidR="003C0E27" w:rsidRDefault="003C0E27" w:rsidP="003C0E27">
            <w:pPr>
              <w:spacing w:after="0" w:line="240" w:lineRule="auto"/>
            </w:pPr>
            <w:r>
              <w:t xml:space="preserve">OCT 2010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252.242-7004 </w:t>
            </w:r>
          </w:p>
        </w:tc>
        <w:tc>
          <w:tcPr>
            <w:tcW w:w="5000" w:type="dxa"/>
            <w:tcBorders>
              <w:top w:val="nil"/>
              <w:left w:val="nil"/>
              <w:bottom w:val="nil"/>
              <w:right w:val="nil"/>
            </w:tcBorders>
          </w:tcPr>
          <w:p w:rsidR="003C0E27" w:rsidRDefault="003C0E27" w:rsidP="003C0E27">
            <w:pPr>
              <w:spacing w:after="0" w:line="240" w:lineRule="auto"/>
            </w:pPr>
            <w:r>
              <w:t xml:space="preserve">Material Management And Accounting System </w:t>
            </w:r>
          </w:p>
        </w:tc>
        <w:tc>
          <w:tcPr>
            <w:tcW w:w="1200" w:type="dxa"/>
            <w:tcBorders>
              <w:top w:val="nil"/>
              <w:left w:val="nil"/>
              <w:bottom w:val="nil"/>
              <w:right w:val="nil"/>
            </w:tcBorders>
          </w:tcPr>
          <w:p w:rsidR="003C0E27" w:rsidRDefault="003C0E27" w:rsidP="003C0E27">
            <w:pPr>
              <w:spacing w:after="0" w:line="240" w:lineRule="auto"/>
            </w:pPr>
            <w:r>
              <w:t xml:space="preserve">JAN 2025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252.242-7006 </w:t>
            </w:r>
          </w:p>
        </w:tc>
        <w:tc>
          <w:tcPr>
            <w:tcW w:w="5000" w:type="dxa"/>
            <w:tcBorders>
              <w:top w:val="nil"/>
              <w:left w:val="nil"/>
              <w:bottom w:val="nil"/>
              <w:right w:val="nil"/>
            </w:tcBorders>
          </w:tcPr>
          <w:p w:rsidR="003C0E27" w:rsidRDefault="003C0E27" w:rsidP="003C0E27">
            <w:pPr>
              <w:spacing w:after="0" w:line="240" w:lineRule="auto"/>
            </w:pPr>
            <w:r>
              <w:t xml:space="preserve">Accounting System Administration </w:t>
            </w:r>
          </w:p>
        </w:tc>
        <w:tc>
          <w:tcPr>
            <w:tcW w:w="1200" w:type="dxa"/>
            <w:tcBorders>
              <w:top w:val="nil"/>
              <w:left w:val="nil"/>
              <w:bottom w:val="nil"/>
              <w:right w:val="nil"/>
            </w:tcBorders>
          </w:tcPr>
          <w:p w:rsidR="003C0E27" w:rsidRDefault="003C0E27" w:rsidP="003C0E27">
            <w:pPr>
              <w:spacing w:after="0" w:line="240" w:lineRule="auto"/>
            </w:pPr>
            <w:r>
              <w:t xml:space="preserve">JAN 2025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252.243-7002 </w:t>
            </w:r>
          </w:p>
        </w:tc>
        <w:tc>
          <w:tcPr>
            <w:tcW w:w="5000" w:type="dxa"/>
            <w:tcBorders>
              <w:top w:val="nil"/>
              <w:left w:val="nil"/>
              <w:bottom w:val="nil"/>
              <w:right w:val="nil"/>
            </w:tcBorders>
          </w:tcPr>
          <w:p w:rsidR="003C0E27" w:rsidRDefault="003C0E27" w:rsidP="003C0E27">
            <w:pPr>
              <w:spacing w:after="0" w:line="240" w:lineRule="auto"/>
            </w:pPr>
            <w:r>
              <w:t xml:space="preserve">Requests for Equitable Adjustment </w:t>
            </w:r>
          </w:p>
        </w:tc>
        <w:tc>
          <w:tcPr>
            <w:tcW w:w="1200" w:type="dxa"/>
            <w:tcBorders>
              <w:top w:val="nil"/>
              <w:left w:val="nil"/>
              <w:bottom w:val="nil"/>
              <w:right w:val="nil"/>
            </w:tcBorders>
          </w:tcPr>
          <w:p w:rsidR="003C0E27" w:rsidRDefault="003C0E27" w:rsidP="003C0E27">
            <w:pPr>
              <w:spacing w:after="0" w:line="240" w:lineRule="auto"/>
            </w:pPr>
            <w:r>
              <w:t xml:space="preserve">DEC 2022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252.244-7000 </w:t>
            </w:r>
          </w:p>
        </w:tc>
        <w:tc>
          <w:tcPr>
            <w:tcW w:w="5000" w:type="dxa"/>
            <w:tcBorders>
              <w:top w:val="nil"/>
              <w:left w:val="nil"/>
              <w:bottom w:val="nil"/>
              <w:right w:val="nil"/>
            </w:tcBorders>
          </w:tcPr>
          <w:p w:rsidR="003C0E27" w:rsidRDefault="003C0E27" w:rsidP="003C0E27">
            <w:pPr>
              <w:spacing w:after="0" w:line="240" w:lineRule="auto"/>
            </w:pPr>
            <w:r>
              <w:t xml:space="preserve">Subcontracts for Commercial Products or Commercial Services </w:t>
            </w:r>
          </w:p>
        </w:tc>
        <w:tc>
          <w:tcPr>
            <w:tcW w:w="1200" w:type="dxa"/>
            <w:tcBorders>
              <w:top w:val="nil"/>
              <w:left w:val="nil"/>
              <w:bottom w:val="nil"/>
              <w:right w:val="nil"/>
            </w:tcBorders>
          </w:tcPr>
          <w:p w:rsidR="003C0E27" w:rsidRDefault="003C0E27" w:rsidP="003C0E27">
            <w:pPr>
              <w:spacing w:after="0" w:line="240" w:lineRule="auto"/>
            </w:pPr>
            <w:r>
              <w:t xml:space="preserve">NOV 2023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252.244-7001 </w:t>
            </w:r>
          </w:p>
        </w:tc>
        <w:tc>
          <w:tcPr>
            <w:tcW w:w="5000" w:type="dxa"/>
            <w:tcBorders>
              <w:top w:val="nil"/>
              <w:left w:val="nil"/>
              <w:bottom w:val="nil"/>
              <w:right w:val="nil"/>
            </w:tcBorders>
          </w:tcPr>
          <w:p w:rsidR="003C0E27" w:rsidRDefault="003C0E27" w:rsidP="003C0E27">
            <w:pPr>
              <w:spacing w:after="0" w:line="240" w:lineRule="auto"/>
            </w:pPr>
            <w:r>
              <w:t xml:space="preserve">Contractor Purchasing System Administration </w:t>
            </w:r>
          </w:p>
        </w:tc>
        <w:tc>
          <w:tcPr>
            <w:tcW w:w="1200" w:type="dxa"/>
            <w:tcBorders>
              <w:top w:val="nil"/>
              <w:left w:val="nil"/>
              <w:bottom w:val="nil"/>
              <w:right w:val="nil"/>
            </w:tcBorders>
          </w:tcPr>
          <w:p w:rsidR="003C0E27" w:rsidRDefault="003C0E27" w:rsidP="003C0E27">
            <w:pPr>
              <w:spacing w:after="0" w:line="240" w:lineRule="auto"/>
            </w:pPr>
            <w:r>
              <w:t xml:space="preserve">JAN 2025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252.245-7003 </w:t>
            </w:r>
          </w:p>
        </w:tc>
        <w:tc>
          <w:tcPr>
            <w:tcW w:w="5000" w:type="dxa"/>
            <w:tcBorders>
              <w:top w:val="nil"/>
              <w:left w:val="nil"/>
              <w:bottom w:val="nil"/>
              <w:right w:val="nil"/>
            </w:tcBorders>
          </w:tcPr>
          <w:p w:rsidR="003C0E27" w:rsidRDefault="003C0E27" w:rsidP="003C0E27">
            <w:pPr>
              <w:spacing w:after="0" w:line="240" w:lineRule="auto"/>
            </w:pPr>
            <w:r>
              <w:t xml:space="preserve">Contractor Property Management System Administration </w:t>
            </w:r>
          </w:p>
        </w:tc>
        <w:tc>
          <w:tcPr>
            <w:tcW w:w="1200" w:type="dxa"/>
            <w:tcBorders>
              <w:top w:val="nil"/>
              <w:left w:val="nil"/>
              <w:bottom w:val="nil"/>
              <w:right w:val="nil"/>
            </w:tcBorders>
          </w:tcPr>
          <w:p w:rsidR="003C0E27" w:rsidRDefault="003C0E27" w:rsidP="003C0E27">
            <w:pPr>
              <w:spacing w:after="0" w:line="240" w:lineRule="auto"/>
            </w:pPr>
            <w:r>
              <w:t xml:space="preserve">JAN 2025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252.245-7005 </w:t>
            </w:r>
          </w:p>
        </w:tc>
        <w:tc>
          <w:tcPr>
            <w:tcW w:w="5000" w:type="dxa"/>
            <w:tcBorders>
              <w:top w:val="nil"/>
              <w:left w:val="nil"/>
              <w:bottom w:val="nil"/>
              <w:right w:val="nil"/>
            </w:tcBorders>
          </w:tcPr>
          <w:p w:rsidR="003C0E27" w:rsidRDefault="003C0E27" w:rsidP="003C0E27">
            <w:pPr>
              <w:spacing w:after="0" w:line="240" w:lineRule="auto"/>
            </w:pPr>
            <w:r>
              <w:t xml:space="preserve">Management and Reporting of Government Property </w:t>
            </w:r>
          </w:p>
        </w:tc>
        <w:tc>
          <w:tcPr>
            <w:tcW w:w="1200" w:type="dxa"/>
            <w:tcBorders>
              <w:top w:val="nil"/>
              <w:left w:val="nil"/>
              <w:bottom w:val="nil"/>
              <w:right w:val="nil"/>
            </w:tcBorders>
          </w:tcPr>
          <w:p w:rsidR="003C0E27" w:rsidRDefault="003C0E27" w:rsidP="003C0E27">
            <w:pPr>
              <w:spacing w:after="0" w:line="240" w:lineRule="auto"/>
            </w:pPr>
            <w:r>
              <w:t xml:space="preserve">JAN 2024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252.246-7001 </w:t>
            </w:r>
          </w:p>
        </w:tc>
        <w:tc>
          <w:tcPr>
            <w:tcW w:w="5000" w:type="dxa"/>
            <w:tcBorders>
              <w:top w:val="nil"/>
              <w:left w:val="nil"/>
              <w:bottom w:val="nil"/>
              <w:right w:val="nil"/>
            </w:tcBorders>
          </w:tcPr>
          <w:p w:rsidR="003C0E27" w:rsidRDefault="003C0E27" w:rsidP="003C0E27">
            <w:pPr>
              <w:spacing w:after="0" w:line="240" w:lineRule="auto"/>
            </w:pPr>
            <w:r>
              <w:t xml:space="preserve">Warranty Of Data </w:t>
            </w:r>
          </w:p>
        </w:tc>
        <w:tc>
          <w:tcPr>
            <w:tcW w:w="1200" w:type="dxa"/>
            <w:tcBorders>
              <w:top w:val="nil"/>
              <w:left w:val="nil"/>
              <w:bottom w:val="nil"/>
              <w:right w:val="nil"/>
            </w:tcBorders>
          </w:tcPr>
          <w:p w:rsidR="003C0E27" w:rsidRDefault="003C0E27" w:rsidP="003C0E27">
            <w:pPr>
              <w:spacing w:after="0" w:line="240" w:lineRule="auto"/>
            </w:pPr>
            <w:r>
              <w:t xml:space="preserve">MAR 2014 </w:t>
            </w:r>
          </w:p>
        </w:tc>
        <w:tc>
          <w:tcPr>
            <w:tcW w:w="1600" w:type="dxa"/>
            <w:tcBorders>
              <w:top w:val="nil"/>
              <w:left w:val="nil"/>
              <w:bottom w:val="nil"/>
              <w:right w:val="nil"/>
            </w:tcBorders>
          </w:tcPr>
          <w:p w:rsidR="003C0E27" w:rsidRDefault="003C0E27" w:rsidP="003C0E27">
            <w:pPr>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spacing w:after="0" w:line="240" w:lineRule="auto"/>
            </w:pPr>
            <w:r>
              <w:t xml:space="preserve">252.270-7002 </w:t>
            </w:r>
          </w:p>
        </w:tc>
        <w:tc>
          <w:tcPr>
            <w:tcW w:w="5000" w:type="dxa"/>
            <w:tcBorders>
              <w:top w:val="nil"/>
              <w:left w:val="nil"/>
              <w:bottom w:val="nil"/>
              <w:right w:val="nil"/>
            </w:tcBorders>
          </w:tcPr>
          <w:p w:rsidR="003C0E27" w:rsidRDefault="003C0E27" w:rsidP="003C0E27">
            <w:pPr>
              <w:spacing w:after="0" w:line="240" w:lineRule="auto"/>
            </w:pPr>
            <w:r>
              <w:t xml:space="preserve">Pilot Program to Incentivize Contracting with Employee-Owned Businesses </w:t>
            </w:r>
          </w:p>
        </w:tc>
        <w:tc>
          <w:tcPr>
            <w:tcW w:w="1200" w:type="dxa"/>
            <w:tcBorders>
              <w:top w:val="nil"/>
              <w:left w:val="nil"/>
              <w:bottom w:val="nil"/>
              <w:right w:val="nil"/>
            </w:tcBorders>
          </w:tcPr>
          <w:p w:rsidR="003C0E27" w:rsidRDefault="003C0E27" w:rsidP="003C0E27">
            <w:pPr>
              <w:spacing w:after="0" w:line="240" w:lineRule="auto"/>
            </w:pPr>
            <w:r>
              <w:t xml:space="preserve">NOV 2024 </w:t>
            </w:r>
          </w:p>
        </w:tc>
        <w:tc>
          <w:tcPr>
            <w:tcW w:w="1600" w:type="dxa"/>
            <w:tcBorders>
              <w:top w:val="nil"/>
              <w:left w:val="nil"/>
              <w:bottom w:val="nil"/>
              <w:right w:val="nil"/>
            </w:tcBorders>
          </w:tcPr>
          <w:p w:rsidR="003C0E27" w:rsidRDefault="003C0E27" w:rsidP="003C0E27">
            <w:pPr>
              <w:spacing w:after="0" w:line="240" w:lineRule="auto"/>
            </w:pPr>
            <w:r>
              <w:t xml:space="preserve"> </w:t>
            </w:r>
          </w:p>
        </w:tc>
      </w:tr>
    </w:tbl>
    <w:p w:rsidR="003C0E27" w:rsidRDefault="003C0E27" w:rsidP="003C0E27">
      <w:pPr>
        <w:spacing w:after="0" w:line="240" w:lineRule="auto"/>
      </w:pPr>
      <w:r>
        <w:t xml:space="preserve"> </w:t>
      </w:r>
    </w:p>
    <w:p w:rsidR="003C0E27" w:rsidRDefault="003C0E27" w:rsidP="003C0E27">
      <w:pPr>
        <w:spacing w:after="0" w:line="240" w:lineRule="auto"/>
      </w:pPr>
    </w:p>
    <w:p w:rsidR="003C0E27" w:rsidRDefault="003C0E27" w:rsidP="003C0E27">
      <w:pPr>
        <w:spacing w:after="0" w:line="240" w:lineRule="auto"/>
      </w:pPr>
      <w:r>
        <w:t>CLAUSES INCORPORATED BY FULL TEXT</w:t>
      </w: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spacing w:after="0" w:line="240" w:lineRule="auto"/>
      </w:pPr>
      <w:bookmarkStart w:id="78" w:name="PD000395"/>
      <w:bookmarkEnd w:id="78"/>
      <w:r>
        <w:t xml:space="preserve">52.216-18      </w:t>
      </w:r>
      <w:r>
        <w:rPr>
          <w:caps/>
        </w:rPr>
        <w:t>Ordering</w:t>
      </w:r>
      <w:r>
        <w:t>. (AUG 2020)</w:t>
      </w:r>
    </w:p>
    <w:p w:rsidR="003C0E27" w:rsidRPr="00FB7B67" w:rsidRDefault="003C0E27" w:rsidP="003C0E27">
      <w:pPr>
        <w:widowControl w:val="0"/>
        <w:suppressAutoHyphens/>
        <w:spacing w:after="0" w:line="240" w:lineRule="auto"/>
      </w:pPr>
    </w:p>
    <w:p w:rsidR="003C0E27" w:rsidRPr="00FB7B67" w:rsidRDefault="003C0E27" w:rsidP="003C0E27">
      <w:pPr>
        <w:widowControl w:val="0"/>
        <w:suppressAutoHyphens/>
        <w:spacing w:after="0" w:line="240" w:lineRule="auto"/>
      </w:pPr>
      <w:r w:rsidRPr="00FB7B67">
        <w:t xml:space="preserve">(a) Any supplies and services to be furnished under this contract shall be ordered by issuance of delivery orders or task orders by the individuals or activities designated in the Schedule. Such orders may be issued from </w:t>
      </w:r>
      <w:bookmarkStart w:id="79" w:name="Text1"/>
      <w:r w:rsidRPr="00FB7B67">
        <w:fldChar w:fldCharType="begin">
          <w:ffData>
            <w:name w:val="Text1"/>
            <w:enabled/>
            <w:calcOnExit w:val="0"/>
            <w:textInput>
              <w:default w:val="25 November 2025"/>
            </w:textInput>
          </w:ffData>
        </w:fldChar>
      </w:r>
      <w:r w:rsidRPr="00FB7B67">
        <w:instrText xml:space="preserve"> FORMTEXT </w:instrText>
      </w:r>
      <w:r w:rsidRPr="00FB7B67">
        <w:fldChar w:fldCharType="separate"/>
      </w:r>
      <w:r w:rsidRPr="00FB7B67">
        <w:rPr>
          <w:noProof/>
        </w:rPr>
        <w:t>25 November 2025</w:t>
      </w:r>
      <w:r w:rsidRPr="00FB7B67">
        <w:fldChar w:fldCharType="end"/>
      </w:r>
      <w:bookmarkEnd w:id="79"/>
      <w:r w:rsidRPr="00FB7B67">
        <w:t xml:space="preserve">through </w:t>
      </w:r>
      <w:r w:rsidRPr="00FB7B67">
        <w:fldChar w:fldCharType="begin">
          <w:ffData>
            <w:name w:val="Text2"/>
            <w:enabled/>
            <w:calcOnExit w:val="0"/>
            <w:textInput>
              <w:default w:val="24 November 2030"/>
            </w:textInput>
          </w:ffData>
        </w:fldChar>
      </w:r>
      <w:r w:rsidRPr="00FB7B67">
        <w:instrText xml:space="preserve"> FORMTEXT </w:instrText>
      </w:r>
      <w:r w:rsidRPr="00FB7B67">
        <w:fldChar w:fldCharType="separate"/>
      </w:r>
      <w:r w:rsidRPr="00FB7B67">
        <w:rPr>
          <w:noProof/>
        </w:rPr>
        <w:t>24 November 2030</w:t>
      </w:r>
      <w:r w:rsidRPr="00FB7B67">
        <w:fldChar w:fldCharType="end"/>
      </w:r>
      <w:r w:rsidRPr="00FB7B67">
        <w:t xml:space="preserve"> .</w:t>
      </w:r>
    </w:p>
    <w:p w:rsidR="003C0E27" w:rsidRDefault="003C0E27" w:rsidP="003C0E27">
      <w:pPr>
        <w:widowControl w:val="0"/>
        <w:suppressAutoHyphens/>
        <w:spacing w:after="0" w:line="240" w:lineRule="auto"/>
      </w:pPr>
    </w:p>
    <w:p w:rsidR="003C0E27" w:rsidRDefault="003C0E27" w:rsidP="003C0E27">
      <w:pPr>
        <w:widowControl w:val="0"/>
        <w:suppressAutoHyphens/>
        <w:spacing w:after="0" w:line="240" w:lineRule="auto"/>
      </w:pPr>
      <w:r>
        <w:t>(b) All delivery orders or task orders are subject to the terms and conditions of this contract. In the event of conflict between a delivery order or task order and this contract, the contract shall control.</w:t>
      </w:r>
    </w:p>
    <w:p w:rsidR="003C0E27" w:rsidRDefault="003C0E27" w:rsidP="003C0E27">
      <w:pPr>
        <w:widowControl w:val="0"/>
        <w:suppressAutoHyphens/>
        <w:spacing w:after="0" w:line="240" w:lineRule="auto"/>
      </w:pPr>
    </w:p>
    <w:p w:rsidR="003C0E27" w:rsidRPr="00891D8A" w:rsidRDefault="003C0E27" w:rsidP="003C0E27">
      <w:pPr>
        <w:pStyle w:val="HTMLPreformatted"/>
        <w:rPr>
          <w:rFonts w:ascii="Times New Roman" w:hAnsi="Times New Roman" w:cs="Times New Roman"/>
        </w:rPr>
      </w:pPr>
      <w:r w:rsidRPr="00891D8A">
        <w:rPr>
          <w:rFonts w:ascii="Times New Roman" w:hAnsi="Times New Roman" w:cs="Times New Roman"/>
        </w:rPr>
        <w:t xml:space="preserve">(c) A delivery order or task order is considered </w:t>
      </w:r>
      <w:r>
        <w:rPr>
          <w:rFonts w:ascii="Times New Roman" w:hAnsi="Times New Roman" w:cs="Times New Roman"/>
        </w:rPr>
        <w:t>"</w:t>
      </w:r>
      <w:r w:rsidRPr="00891D8A">
        <w:rPr>
          <w:rFonts w:ascii="Times New Roman" w:hAnsi="Times New Roman" w:cs="Times New Roman"/>
        </w:rPr>
        <w:t>issued</w:t>
      </w:r>
      <w:r>
        <w:rPr>
          <w:rFonts w:ascii="Times New Roman" w:hAnsi="Times New Roman" w:cs="Times New Roman"/>
        </w:rPr>
        <w:t>"</w:t>
      </w:r>
      <w:r w:rsidRPr="00891D8A">
        <w:rPr>
          <w:rFonts w:ascii="Times New Roman" w:hAnsi="Times New Roman" w:cs="Times New Roman"/>
        </w:rPr>
        <w:t xml:space="preserve"> when--</w:t>
      </w:r>
    </w:p>
    <w:p w:rsidR="003C0E27" w:rsidRDefault="003C0E27" w:rsidP="003C0E27">
      <w:pPr>
        <w:pStyle w:val="HTMLPreformatted"/>
        <w:rPr>
          <w:rFonts w:ascii="Times New Roman" w:hAnsi="Times New Roman" w:cs="Times New Roman"/>
        </w:rPr>
      </w:pPr>
      <w:r w:rsidRPr="00891D8A">
        <w:rPr>
          <w:rFonts w:ascii="Times New Roman" w:hAnsi="Times New Roman" w:cs="Times New Roman"/>
        </w:rPr>
        <w:t xml:space="preserve">    </w:t>
      </w:r>
    </w:p>
    <w:p w:rsidR="003C0E27" w:rsidRPr="00891D8A" w:rsidRDefault="003C0E27" w:rsidP="003C0E27">
      <w:pPr>
        <w:pStyle w:val="HTMLPreformatted"/>
        <w:rPr>
          <w:rFonts w:ascii="Times New Roman" w:hAnsi="Times New Roman" w:cs="Times New Roman"/>
        </w:rPr>
      </w:pPr>
      <w:r w:rsidRPr="00891D8A">
        <w:rPr>
          <w:rFonts w:ascii="Times New Roman" w:hAnsi="Times New Roman" w:cs="Times New Roman"/>
        </w:rPr>
        <w:t>(1) If sent by mail (includes transmittal by U.S. mail or private delivery service), the Government deposits the order in the mail;</w:t>
      </w:r>
    </w:p>
    <w:p w:rsidR="003C0E27" w:rsidRDefault="003C0E27" w:rsidP="003C0E27">
      <w:pPr>
        <w:pStyle w:val="HTMLPreformatted"/>
        <w:rPr>
          <w:rFonts w:ascii="Times New Roman" w:hAnsi="Times New Roman" w:cs="Times New Roman"/>
        </w:rPr>
      </w:pPr>
      <w:r w:rsidRPr="00891D8A">
        <w:rPr>
          <w:rFonts w:ascii="Times New Roman" w:hAnsi="Times New Roman" w:cs="Times New Roman"/>
        </w:rPr>
        <w:t xml:space="preserve">    </w:t>
      </w:r>
    </w:p>
    <w:p w:rsidR="003C0E27" w:rsidRPr="00891D8A" w:rsidRDefault="003C0E27" w:rsidP="003C0E27">
      <w:pPr>
        <w:pStyle w:val="HTMLPreformatted"/>
        <w:rPr>
          <w:rFonts w:ascii="Times New Roman" w:hAnsi="Times New Roman" w:cs="Times New Roman"/>
        </w:rPr>
      </w:pPr>
      <w:r w:rsidRPr="00891D8A">
        <w:rPr>
          <w:rFonts w:ascii="Times New Roman" w:hAnsi="Times New Roman" w:cs="Times New Roman"/>
        </w:rPr>
        <w:t>(2) If sent by fax, the Government transmits the order to the Contractor's fax number; or</w:t>
      </w:r>
    </w:p>
    <w:p w:rsidR="003C0E27" w:rsidRDefault="003C0E27" w:rsidP="003C0E27">
      <w:pPr>
        <w:pStyle w:val="HTMLPreformatted"/>
        <w:rPr>
          <w:rFonts w:ascii="Times New Roman" w:hAnsi="Times New Roman" w:cs="Times New Roman"/>
        </w:rPr>
      </w:pPr>
      <w:r w:rsidRPr="00891D8A">
        <w:rPr>
          <w:rFonts w:ascii="Times New Roman" w:hAnsi="Times New Roman" w:cs="Times New Roman"/>
        </w:rPr>
        <w:t xml:space="preserve">    </w:t>
      </w:r>
    </w:p>
    <w:p w:rsidR="003C0E27" w:rsidRPr="00891D8A" w:rsidRDefault="003C0E27" w:rsidP="003C0E27">
      <w:pPr>
        <w:pStyle w:val="HTMLPreformatted"/>
        <w:rPr>
          <w:rFonts w:ascii="Times New Roman" w:hAnsi="Times New Roman" w:cs="Times New Roman"/>
        </w:rPr>
      </w:pPr>
      <w:r w:rsidRPr="00891D8A">
        <w:rPr>
          <w:rFonts w:ascii="Times New Roman" w:hAnsi="Times New Roman" w:cs="Times New Roman"/>
        </w:rPr>
        <w:t>(3) If sent electronically, the Government either--</w:t>
      </w:r>
    </w:p>
    <w:p w:rsidR="003C0E27" w:rsidRDefault="003C0E27" w:rsidP="003C0E27">
      <w:pPr>
        <w:pStyle w:val="HTMLPreformatted"/>
        <w:rPr>
          <w:rFonts w:ascii="Times New Roman" w:hAnsi="Times New Roman" w:cs="Times New Roman"/>
        </w:rPr>
      </w:pPr>
      <w:r w:rsidRPr="00891D8A">
        <w:rPr>
          <w:rFonts w:ascii="Times New Roman" w:hAnsi="Times New Roman" w:cs="Times New Roman"/>
        </w:rPr>
        <w:t xml:space="preserve">    </w:t>
      </w:r>
    </w:p>
    <w:p w:rsidR="003C0E27" w:rsidRPr="00891D8A" w:rsidRDefault="003C0E27" w:rsidP="003C0E27">
      <w:pPr>
        <w:pStyle w:val="HTMLPreformatted"/>
        <w:rPr>
          <w:rFonts w:ascii="Times New Roman" w:hAnsi="Times New Roman" w:cs="Times New Roman"/>
        </w:rPr>
      </w:pPr>
      <w:r w:rsidRPr="00891D8A">
        <w:rPr>
          <w:rFonts w:ascii="Times New Roman" w:hAnsi="Times New Roman" w:cs="Times New Roman"/>
        </w:rPr>
        <w:t xml:space="preserve">(i) Posts a copy of the delivery order or task order to a Government document access system, and notice is sent to the </w:t>
      </w:r>
    </w:p>
    <w:p w:rsidR="003C0E27" w:rsidRPr="00891D8A" w:rsidRDefault="003C0E27" w:rsidP="003C0E27">
      <w:pPr>
        <w:pStyle w:val="HTMLPreformatted"/>
        <w:rPr>
          <w:rFonts w:ascii="Times New Roman" w:hAnsi="Times New Roman" w:cs="Times New Roman"/>
        </w:rPr>
      </w:pPr>
      <w:r w:rsidRPr="00891D8A">
        <w:rPr>
          <w:rFonts w:ascii="Times New Roman" w:hAnsi="Times New Roman" w:cs="Times New Roman"/>
        </w:rPr>
        <w:t>Contractor; or</w:t>
      </w:r>
    </w:p>
    <w:p w:rsidR="003C0E27" w:rsidRDefault="003C0E27" w:rsidP="003C0E27">
      <w:pPr>
        <w:pStyle w:val="HTMLPreformatted"/>
        <w:rPr>
          <w:rFonts w:ascii="Times New Roman" w:hAnsi="Times New Roman" w:cs="Times New Roman"/>
        </w:rPr>
      </w:pPr>
      <w:r w:rsidRPr="00891D8A">
        <w:rPr>
          <w:rFonts w:ascii="Times New Roman" w:hAnsi="Times New Roman" w:cs="Times New Roman"/>
        </w:rPr>
        <w:t xml:space="preserve">    </w:t>
      </w:r>
    </w:p>
    <w:p w:rsidR="003C0E27" w:rsidRPr="00891D8A" w:rsidRDefault="003C0E27" w:rsidP="003C0E27">
      <w:pPr>
        <w:pStyle w:val="HTMLPreformatted"/>
        <w:rPr>
          <w:rFonts w:ascii="Times New Roman" w:hAnsi="Times New Roman" w:cs="Times New Roman"/>
        </w:rPr>
      </w:pPr>
      <w:r w:rsidRPr="00891D8A">
        <w:rPr>
          <w:rFonts w:ascii="Times New Roman" w:hAnsi="Times New Roman" w:cs="Times New Roman"/>
        </w:rPr>
        <w:t>(ii) Distributes the delivery order or task order via email to the Contractor's email address.</w:t>
      </w:r>
    </w:p>
    <w:p w:rsidR="003C0E27" w:rsidRDefault="003C0E27" w:rsidP="003C0E27">
      <w:pPr>
        <w:pStyle w:val="HTMLPreformatted"/>
        <w:rPr>
          <w:rFonts w:ascii="Times New Roman" w:hAnsi="Times New Roman" w:cs="Times New Roman"/>
        </w:rPr>
      </w:pPr>
      <w:r w:rsidRPr="00891D8A">
        <w:rPr>
          <w:rFonts w:ascii="Times New Roman" w:hAnsi="Times New Roman" w:cs="Times New Roman"/>
        </w:rPr>
        <w:t xml:space="preserve">    </w:t>
      </w:r>
    </w:p>
    <w:p w:rsidR="003C0E27" w:rsidRPr="00891D8A" w:rsidRDefault="003C0E27" w:rsidP="003C0E27">
      <w:pPr>
        <w:pStyle w:val="HTMLPreformatted"/>
        <w:rPr>
          <w:rFonts w:ascii="Times New Roman" w:hAnsi="Times New Roman" w:cs="Times New Roman"/>
        </w:rPr>
      </w:pPr>
      <w:r w:rsidRPr="00891D8A">
        <w:rPr>
          <w:rFonts w:ascii="Times New Roman" w:hAnsi="Times New Roman" w:cs="Times New Roman"/>
        </w:rPr>
        <w:t>(d) Orders may be issued by methods other than those enumerated in this clause only if authorized in the contract.</w:t>
      </w:r>
    </w:p>
    <w:p w:rsidR="003C0E27" w:rsidRDefault="003C0E27" w:rsidP="003C0E27">
      <w:pPr>
        <w:widowControl w:val="0"/>
        <w:suppressAutoHyphens/>
        <w:spacing w:after="0" w:line="240" w:lineRule="auto"/>
      </w:pPr>
    </w:p>
    <w:p w:rsidR="003C0E27" w:rsidRDefault="003C0E27" w:rsidP="003C0E27">
      <w:pPr>
        <w:widowControl w:val="0"/>
        <w:suppressAutoHyphens/>
        <w:spacing w:after="0" w:line="240" w:lineRule="auto"/>
      </w:pPr>
    </w:p>
    <w:p w:rsidR="003C0E27" w:rsidRDefault="003C0E27" w:rsidP="003C0E27">
      <w:pPr>
        <w:widowControl w:val="0"/>
        <w:suppressAutoHyphens/>
        <w:spacing w:after="0" w:line="240" w:lineRule="auto"/>
      </w:pPr>
      <w:r>
        <w:t>(End of clause)</w:t>
      </w: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pStyle w:val="ClauseTitle"/>
      </w:pPr>
      <w:bookmarkStart w:id="80" w:name="PD000394"/>
      <w:bookmarkEnd w:id="80"/>
      <w:r>
        <w:t>52.216-19</w:t>
      </w:r>
      <w:r>
        <w:tab/>
        <w:t>ORDER LIMITATIONS (OCT 1995)</w:t>
      </w:r>
    </w:p>
    <w:p w:rsidR="003C0E27" w:rsidRDefault="003C0E27" w:rsidP="003C0E27">
      <w:pPr>
        <w:pStyle w:val="ClauseContent"/>
      </w:pPr>
      <w:r>
        <w:lastRenderedPageBreak/>
        <w:tab/>
        <w:t>(a) Minimum order.  When the Government requires supplies or services covered by this contract in an amount of less than $1,000</w:t>
      </w:r>
      <w:r>
        <w:rPr>
          <w:color w:val="FF0000"/>
          <w:u w:val="single"/>
        </w:rPr>
        <w:t> </w:t>
      </w:r>
      <w:r>
        <w:t>, the Government is not obligated to purchase, nor is the Contractor obligated to furnish, those supplies or services under the contract.</w:t>
      </w:r>
    </w:p>
    <w:p w:rsidR="003C0E27" w:rsidRDefault="003C0E27" w:rsidP="003C0E27">
      <w:pPr>
        <w:pStyle w:val="ClauseContent"/>
      </w:pPr>
      <w:r>
        <w:tab/>
        <w:t>(b) Maximum order.  The Contractor is not obligated to honor--</w:t>
      </w:r>
    </w:p>
    <w:p w:rsidR="003C0E27" w:rsidRDefault="003C0E27" w:rsidP="003C0E27">
      <w:pPr>
        <w:pStyle w:val="ClauseContent"/>
      </w:pPr>
      <w:r>
        <w:tab/>
      </w:r>
      <w:r>
        <w:tab/>
        <w:t>(1) Any order for a single item in excess of the contract ceiling;</w:t>
      </w:r>
    </w:p>
    <w:p w:rsidR="003C0E27" w:rsidRDefault="003C0E27" w:rsidP="003C0E27">
      <w:pPr>
        <w:pStyle w:val="ClauseContent"/>
      </w:pPr>
      <w:r>
        <w:tab/>
      </w:r>
      <w:r>
        <w:tab/>
        <w:t>(2) Any order for a combination of items in excess of the contract ceiling;   or</w:t>
      </w:r>
    </w:p>
    <w:p w:rsidR="003C0E27" w:rsidRDefault="003C0E27" w:rsidP="003C0E27">
      <w:pPr>
        <w:pStyle w:val="ClauseContent"/>
      </w:pPr>
      <w:r>
        <w:tab/>
      </w:r>
      <w:r>
        <w:tab/>
        <w:t>(3) A series of orders from the same ordering office within 7 days that together call for quantities exceeding the limitation in subparagraph (1) or (2) above.</w:t>
      </w:r>
    </w:p>
    <w:p w:rsidR="003C0E27" w:rsidRDefault="003C0E27" w:rsidP="003C0E27">
      <w:pPr>
        <w:pStyle w:val="ClauseContent"/>
      </w:pPr>
      <w:r>
        <w:tab/>
        <w:t>(c)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above.</w:t>
      </w:r>
    </w:p>
    <w:p w:rsidR="003C0E27" w:rsidRPr="0029308D" w:rsidRDefault="003C0E27" w:rsidP="003C0E27">
      <w:pPr>
        <w:pStyle w:val="ClauseContent"/>
      </w:pPr>
      <w:r>
        <w:tab/>
        <w:t xml:space="preserve">(d) Notwithstanding paragraphs (b) and (c) above, the Contractor shall honor any order exceeding the maximum order limitations in paragraph (b), unless that order (or orders) is returned to the ordering office within </w:t>
      </w:r>
      <w:r>
        <w:rPr>
          <w:color w:val="FF0000"/>
          <w:u w:val="single"/>
        </w:rPr>
        <w:t>      </w:t>
      </w:r>
      <w:r>
        <w:t xml:space="preserve"> days after issuance, with written notice stating the Contractor's intent not to ship the item (or items) called for and the reasons.  Upon receiving this notice, the Government may acquire the supplies or services from another source.</w:t>
      </w:r>
    </w:p>
    <w:p w:rsidR="003C0E27" w:rsidRDefault="003C0E27" w:rsidP="003C0E27">
      <w:pPr>
        <w:pStyle w:val="ClauseContent"/>
      </w:pPr>
    </w:p>
    <w:p w:rsidR="003C0E27" w:rsidRPr="0002312D" w:rsidRDefault="003C0E27" w:rsidP="003C0E27">
      <w:pPr>
        <w:spacing w:after="0" w:line="240" w:lineRule="auto"/>
      </w:pP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suppressAutoHyphens/>
        <w:spacing w:after="0" w:line="240" w:lineRule="auto"/>
        <w:ind w:left="1425" w:hanging="1425"/>
        <w:rPr>
          <w:b/>
          <w:bCs/>
        </w:rPr>
      </w:pPr>
      <w:r>
        <w:rPr>
          <w:b/>
          <w:bCs/>
        </w:rPr>
        <w:t>52.216-22</w:t>
      </w:r>
      <w:r>
        <w:rPr>
          <w:b/>
          <w:bCs/>
        </w:rPr>
        <w:tab/>
        <w:t>INDEFINITE QUANTITY (OCT 1995)</w:t>
      </w:r>
    </w:p>
    <w:p w:rsidR="003C0E27" w:rsidRDefault="003C0E27" w:rsidP="003C0E27">
      <w:pPr>
        <w:tabs>
          <w:tab w:val="left" w:pos="180"/>
          <w:tab w:val="left" w:pos="360"/>
          <w:tab w:val="left" w:pos="540"/>
          <w:tab w:val="left" w:pos="730"/>
          <w:tab w:val="left" w:pos="900"/>
        </w:tabs>
        <w:spacing w:after="0" w:line="240" w:lineRule="auto"/>
      </w:pPr>
      <w:r>
        <w:tab/>
        <w:t>(a) This is an indefinite-quantity contract for the supplies or services specified, and effective for the period stated, in the Schedule.  The quantities of supplies and services specified in the Schedule are estimates only and are not purchased by this contract.</w:t>
      </w:r>
    </w:p>
    <w:p w:rsidR="003C0E27" w:rsidRDefault="003C0E27" w:rsidP="003C0E27">
      <w:pPr>
        <w:tabs>
          <w:tab w:val="left" w:pos="180"/>
          <w:tab w:val="left" w:pos="360"/>
          <w:tab w:val="left" w:pos="540"/>
          <w:tab w:val="left" w:pos="730"/>
          <w:tab w:val="left" w:pos="900"/>
        </w:tabs>
        <w:spacing w:after="0" w:line="240" w:lineRule="auto"/>
      </w:pPr>
      <w:r>
        <w:tab/>
        <w:t>(b)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rsidR="003C0E27" w:rsidRDefault="003C0E27" w:rsidP="003C0E27">
      <w:pPr>
        <w:tabs>
          <w:tab w:val="left" w:pos="180"/>
          <w:tab w:val="left" w:pos="360"/>
          <w:tab w:val="left" w:pos="540"/>
          <w:tab w:val="left" w:pos="730"/>
          <w:tab w:val="left" w:pos="900"/>
        </w:tabs>
        <w:spacing w:after="0" w:line="240" w:lineRule="auto"/>
      </w:pPr>
      <w:r>
        <w:tab/>
        <w:t>(c)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rsidR="003C0E27" w:rsidRDefault="003C0E27" w:rsidP="003C0E27">
      <w:pPr>
        <w:tabs>
          <w:tab w:val="left" w:pos="180"/>
          <w:tab w:val="left" w:pos="360"/>
          <w:tab w:val="left" w:pos="540"/>
          <w:tab w:val="left" w:pos="730"/>
          <w:tab w:val="left" w:pos="900"/>
        </w:tabs>
        <w:spacing w:after="0" w:line="240" w:lineRule="auto"/>
      </w:pPr>
      <w:r>
        <w:tab/>
        <w:t xml:space="preserve">(d) 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provided, that the Contractor shall not be required to make any deliveries under this contract after </w:t>
      </w:r>
      <w:r>
        <w:rPr>
          <w:color w:val="FF0000"/>
          <w:u w:val="single"/>
        </w:rPr>
        <w:t xml:space="preserve">      *                                                   . </w:t>
      </w:r>
      <w:r>
        <w:t xml:space="preserve"> </w:t>
      </w:r>
    </w:p>
    <w:p w:rsidR="003C0E27" w:rsidRDefault="003C0E27" w:rsidP="003C0E27">
      <w:pPr>
        <w:tabs>
          <w:tab w:val="left" w:pos="180"/>
          <w:tab w:val="left" w:pos="360"/>
          <w:tab w:val="left" w:pos="540"/>
          <w:tab w:val="left" w:pos="730"/>
          <w:tab w:val="left" w:pos="900"/>
        </w:tabs>
        <w:spacing w:after="0" w:line="240" w:lineRule="auto"/>
        <w:rPr>
          <w:color w:val="FF0000"/>
          <w:u w:val="single"/>
        </w:rPr>
      </w:pPr>
      <w:r>
        <w:rPr>
          <w:color w:val="FF0000"/>
          <w:u w:val="single"/>
        </w:rPr>
        <w:t xml:space="preserve">  * To be completed at contract award</w:t>
      </w:r>
    </w:p>
    <w:p w:rsidR="003C0E27" w:rsidRDefault="003C0E27" w:rsidP="003C0E27">
      <w:pPr>
        <w:tabs>
          <w:tab w:val="left" w:pos="180"/>
          <w:tab w:val="left" w:pos="360"/>
          <w:tab w:val="left" w:pos="540"/>
          <w:tab w:val="left" w:pos="730"/>
          <w:tab w:val="left" w:pos="900"/>
        </w:tabs>
        <w:spacing w:after="0" w:line="240" w:lineRule="auto"/>
      </w:pP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p>
    <w:p w:rsidR="003C0E27" w:rsidRDefault="003C0E27" w:rsidP="003C0E27">
      <w:pPr>
        <w:pStyle w:val="ClauseTitle"/>
      </w:pPr>
      <w:bookmarkStart w:id="81" w:name="PD000400"/>
      <w:bookmarkEnd w:id="81"/>
      <w:r>
        <w:t>52.222-2</w:t>
      </w:r>
      <w:r>
        <w:tab/>
        <w:t>PAYMENT FOR OVERTIME PREMIUMS (JUL 1990)</w:t>
      </w:r>
    </w:p>
    <w:p w:rsidR="003C0E27" w:rsidRDefault="003C0E27" w:rsidP="003C0E27">
      <w:pPr>
        <w:pStyle w:val="ClauseContent"/>
      </w:pPr>
      <w:r>
        <w:tab/>
        <w:t>(a) The use of overtime is authorized under this contract if the overtime premium cost does not exceed $0.00 or the overtime premium is paid for work --</w:t>
      </w:r>
    </w:p>
    <w:p w:rsidR="003C0E27" w:rsidRDefault="003C0E27" w:rsidP="003C0E27">
      <w:pPr>
        <w:pStyle w:val="ClauseContent"/>
      </w:pPr>
      <w:r>
        <w:tab/>
      </w:r>
      <w:r>
        <w:tab/>
        <w:t>(1) Necessary to cope with emergencies such as those resulting from accidents, natural disasters, breakdowns of production equipment, or occasional production bottlenecks of a sporadic nature;</w:t>
      </w:r>
    </w:p>
    <w:p w:rsidR="003C0E27" w:rsidRDefault="003C0E27" w:rsidP="003C0E27">
      <w:pPr>
        <w:pStyle w:val="ClauseContent"/>
      </w:pPr>
      <w:r>
        <w:tab/>
      </w:r>
      <w:r>
        <w:tab/>
        <w:t>(2) By indirect-labor employees such as those performing duties in connection with administration, protection, transportation, maintenance, standby plant protection, operation of utilities, or accounting;</w:t>
      </w:r>
    </w:p>
    <w:p w:rsidR="003C0E27" w:rsidRDefault="003C0E27" w:rsidP="003C0E27">
      <w:pPr>
        <w:pStyle w:val="ClauseContent"/>
      </w:pPr>
      <w:r>
        <w:tab/>
      </w:r>
      <w:r>
        <w:tab/>
        <w:t>(3) To perform tests, industrial processes, laboratory procedures, loading or unloading of transportation conveyances, and operations in flight or afloat that are continuous in nature and cannot reasonably be interrupted or completed otherwise; or</w:t>
      </w:r>
    </w:p>
    <w:p w:rsidR="003C0E27" w:rsidRDefault="003C0E27" w:rsidP="003C0E27">
      <w:pPr>
        <w:pStyle w:val="ClauseContent"/>
      </w:pPr>
      <w:r>
        <w:tab/>
      </w:r>
      <w:r>
        <w:tab/>
        <w:t>(4) That will result in lower overall costs to the Government.</w:t>
      </w:r>
    </w:p>
    <w:p w:rsidR="003C0E27" w:rsidRDefault="003C0E27" w:rsidP="003C0E27">
      <w:pPr>
        <w:pStyle w:val="ClauseContent"/>
      </w:pPr>
      <w:r>
        <w:tab/>
        <w:t>(b) Any request for estimated overtime premiums that exceeds the amount specified above shall include all estimated overtime for contract completion and shall--</w:t>
      </w:r>
    </w:p>
    <w:p w:rsidR="003C0E27" w:rsidRDefault="003C0E27" w:rsidP="003C0E27">
      <w:pPr>
        <w:pStyle w:val="ClauseContent"/>
      </w:pPr>
      <w:r>
        <w:lastRenderedPageBreak/>
        <w:tab/>
      </w:r>
      <w:r>
        <w:tab/>
        <w:t>(1) Identify the work unit; e.g., department or section in which the requested overtime will be used, together with present workload, staffing, and other data of the affected unit sufficient to permit the Contracting Officer to evaluate the necessity for the overtime;</w:t>
      </w:r>
    </w:p>
    <w:p w:rsidR="003C0E27" w:rsidRDefault="003C0E27" w:rsidP="003C0E27">
      <w:pPr>
        <w:pStyle w:val="ClauseContent"/>
      </w:pPr>
      <w:r>
        <w:tab/>
      </w:r>
      <w:r>
        <w:tab/>
        <w:t>(2) Demonstrate the effect that denial of the request will have on the contract delivery or performance schedule;</w:t>
      </w:r>
    </w:p>
    <w:p w:rsidR="003C0E27" w:rsidRDefault="003C0E27" w:rsidP="003C0E27">
      <w:pPr>
        <w:pStyle w:val="ClauseContent"/>
      </w:pPr>
      <w:r>
        <w:tab/>
      </w:r>
      <w:r>
        <w:tab/>
        <w:t>(3) Identify the extent to which approval of overtime would affect the performance or payments in connection with other Government contracts, together with identification of each affected contract; and</w:t>
      </w:r>
    </w:p>
    <w:p w:rsidR="003C0E27" w:rsidRDefault="003C0E27" w:rsidP="003C0E27">
      <w:pPr>
        <w:pStyle w:val="ClauseContent"/>
      </w:pPr>
      <w:r>
        <w:tab/>
        <w:t>(4) Provide reasons why the required work cannot be performed by using multishift operations or by employing additional personnel.</w:t>
      </w:r>
    </w:p>
    <w:p w:rsidR="003C0E27" w:rsidRDefault="003C0E27" w:rsidP="003C0E27">
      <w:pPr>
        <w:pStyle w:val="ClauseContent"/>
      </w:pP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p>
    <w:p w:rsidR="003C0E27" w:rsidRPr="00A444EE" w:rsidRDefault="003C0E27" w:rsidP="003C0E27">
      <w:pPr>
        <w:spacing w:after="0" w:line="240" w:lineRule="auto"/>
      </w:pPr>
      <w:bookmarkStart w:id="82" w:name="PD000482"/>
      <w:bookmarkEnd w:id="82"/>
      <w:r w:rsidRPr="00A444EE">
        <w:t>52.244-2      SUBCONTRACTS (</w:t>
      </w:r>
      <w:r>
        <w:t>JUN 2020</w:t>
      </w:r>
      <w:r w:rsidRPr="00A444EE">
        <w:t>)</w:t>
      </w:r>
    </w:p>
    <w:p w:rsidR="003C0E27" w:rsidRPr="00A444EE" w:rsidRDefault="003C0E27" w:rsidP="003C0E27">
      <w:pPr>
        <w:spacing w:after="0" w:line="240" w:lineRule="auto"/>
      </w:pPr>
    </w:p>
    <w:p w:rsidR="003C0E27" w:rsidRPr="00A444EE" w:rsidRDefault="003C0E27" w:rsidP="003C0E27">
      <w:pPr>
        <w:spacing w:after="0" w:line="240" w:lineRule="auto"/>
      </w:pPr>
      <w:r w:rsidRPr="00A444EE">
        <w:t>(a) Definitions. As used in this clause--</w:t>
      </w:r>
    </w:p>
    <w:p w:rsidR="003C0E27" w:rsidRPr="00A444EE" w:rsidRDefault="003C0E27" w:rsidP="003C0E27">
      <w:pPr>
        <w:spacing w:after="0" w:line="240" w:lineRule="auto"/>
      </w:pPr>
    </w:p>
    <w:p w:rsidR="003C0E27" w:rsidRPr="00A444EE" w:rsidRDefault="003C0E27" w:rsidP="003C0E27">
      <w:pPr>
        <w:spacing w:after="0" w:line="240" w:lineRule="auto"/>
      </w:pPr>
      <w:r w:rsidRPr="00A444EE">
        <w:t>Approved purchasing system means a Contractor's purchasing system that has been reviewed and approved in accordance with Part 44 of the Federal Acquisition Regulation (FAR).</w:t>
      </w:r>
    </w:p>
    <w:p w:rsidR="003C0E27" w:rsidRPr="00A444EE" w:rsidRDefault="003C0E27" w:rsidP="003C0E27">
      <w:pPr>
        <w:spacing w:after="0" w:line="240" w:lineRule="auto"/>
      </w:pPr>
    </w:p>
    <w:p w:rsidR="003C0E27" w:rsidRPr="00A444EE" w:rsidRDefault="003C0E27" w:rsidP="003C0E27">
      <w:pPr>
        <w:spacing w:after="0" w:line="240" w:lineRule="auto"/>
      </w:pPr>
      <w:r w:rsidRPr="00A444EE">
        <w:t>Consent to subcontract means the Contracting Officer's written consent for the Contractor to enter into a particular subcontract.</w:t>
      </w:r>
    </w:p>
    <w:p w:rsidR="003C0E27" w:rsidRPr="00A444EE" w:rsidRDefault="003C0E27" w:rsidP="003C0E27">
      <w:pPr>
        <w:spacing w:after="0" w:line="240" w:lineRule="auto"/>
      </w:pPr>
    </w:p>
    <w:p w:rsidR="003C0E27" w:rsidRPr="00A444EE" w:rsidRDefault="003C0E27" w:rsidP="003C0E27">
      <w:pPr>
        <w:spacing w:after="0" w:line="240" w:lineRule="auto"/>
      </w:pPr>
      <w:r w:rsidRPr="00A444EE">
        <w:t>Subcontract means any contract, as defined in FAR Subpart 2.1, entered into by a subcontractor to furnish supplies or services for performance of the prime contract or a subcontract. It includes, but is not limited to, purchase orders, and changes and modifications to purchase orders.</w:t>
      </w:r>
    </w:p>
    <w:p w:rsidR="003C0E27" w:rsidRPr="00E7286A" w:rsidRDefault="003C0E27" w:rsidP="003C0E27">
      <w:pPr>
        <w:spacing w:after="0" w:line="240" w:lineRule="auto"/>
      </w:pPr>
      <w:bookmarkStart w:id="83" w:name="wp1129088"/>
      <w:bookmarkEnd w:id="83"/>
    </w:p>
    <w:p w:rsidR="003C0E27" w:rsidRPr="00A444EE" w:rsidRDefault="003C0E27" w:rsidP="003C0E27">
      <w:pPr>
        <w:spacing w:after="0" w:line="240" w:lineRule="auto"/>
        <w:rPr>
          <w:lang w:val="en"/>
        </w:rPr>
      </w:pPr>
      <w:bookmarkStart w:id="84" w:name="wp1129089"/>
      <w:bookmarkEnd w:id="84"/>
      <w:r w:rsidRPr="00A444EE">
        <w:rPr>
          <w:lang w:val="en"/>
        </w:rPr>
        <w:t>(</w:t>
      </w:r>
      <w:r>
        <w:rPr>
          <w:lang w:val="en"/>
        </w:rPr>
        <w:t>b</w:t>
      </w:r>
      <w:r w:rsidRPr="00A444EE">
        <w:rPr>
          <w:lang w:val="en"/>
        </w:rPr>
        <w:t>) When this clause is included in a fixed-price type contract, consent to subcontract is required only on unpriced contract actions (including unpriced modifications or unpriced delivery orders), and only if required in accordance with paragraph (</w:t>
      </w:r>
      <w:r>
        <w:rPr>
          <w:lang w:val="en"/>
        </w:rPr>
        <w:t>c</w:t>
      </w:r>
      <w:r w:rsidRPr="00A444EE">
        <w:rPr>
          <w:lang w:val="en"/>
        </w:rPr>
        <w:t>) or (</w:t>
      </w:r>
      <w:r>
        <w:rPr>
          <w:lang w:val="en"/>
        </w:rPr>
        <w:t>d</w:t>
      </w:r>
      <w:r w:rsidRPr="00A444EE">
        <w:rPr>
          <w:lang w:val="en"/>
        </w:rPr>
        <w:t xml:space="preserve">) of this clause. </w:t>
      </w:r>
    </w:p>
    <w:p w:rsidR="003C0E27" w:rsidRDefault="003C0E27" w:rsidP="003C0E27">
      <w:pPr>
        <w:spacing w:after="0" w:line="240" w:lineRule="auto"/>
        <w:rPr>
          <w:lang w:val="en"/>
        </w:rPr>
      </w:pPr>
      <w:bookmarkStart w:id="85" w:name="wp1129090"/>
      <w:bookmarkEnd w:id="85"/>
    </w:p>
    <w:p w:rsidR="003C0E27" w:rsidRPr="00A444EE" w:rsidRDefault="003C0E27" w:rsidP="003C0E27">
      <w:pPr>
        <w:spacing w:after="0" w:line="240" w:lineRule="auto"/>
        <w:rPr>
          <w:lang w:val="en"/>
        </w:rPr>
      </w:pPr>
      <w:r>
        <w:rPr>
          <w:lang w:val="en"/>
        </w:rPr>
        <w:t>(c</w:t>
      </w:r>
      <w:r w:rsidRPr="00A444EE">
        <w:rPr>
          <w:lang w:val="en"/>
        </w:rPr>
        <w:t xml:space="preserve">) If the Contractor does not have an approved purchasing system, consent to subcontract is required for any subcontract that— </w:t>
      </w:r>
    </w:p>
    <w:p w:rsidR="003C0E27" w:rsidRDefault="003C0E27" w:rsidP="003C0E27">
      <w:pPr>
        <w:spacing w:after="0" w:line="240" w:lineRule="auto"/>
        <w:rPr>
          <w:lang w:val="en"/>
        </w:rPr>
      </w:pPr>
      <w:bookmarkStart w:id="86" w:name="wp1129091"/>
      <w:bookmarkEnd w:id="86"/>
    </w:p>
    <w:p w:rsidR="003C0E27" w:rsidRPr="00A444EE" w:rsidRDefault="003C0E27" w:rsidP="003C0E27">
      <w:pPr>
        <w:spacing w:after="0" w:line="240" w:lineRule="auto"/>
        <w:rPr>
          <w:lang w:val="en"/>
        </w:rPr>
      </w:pPr>
      <w:r w:rsidRPr="00A444EE">
        <w:rPr>
          <w:lang w:val="en"/>
        </w:rPr>
        <w:t xml:space="preserve">(1) Is of the cost-reimbursement, time-and-materials, or labor-hour type; or </w:t>
      </w:r>
    </w:p>
    <w:p w:rsidR="003C0E27" w:rsidRDefault="003C0E27" w:rsidP="003C0E27">
      <w:pPr>
        <w:spacing w:after="0" w:line="240" w:lineRule="auto"/>
        <w:rPr>
          <w:lang w:val="en"/>
        </w:rPr>
      </w:pPr>
      <w:bookmarkStart w:id="87" w:name="wp1129092"/>
      <w:bookmarkEnd w:id="87"/>
    </w:p>
    <w:p w:rsidR="003C0E27" w:rsidRPr="00A444EE" w:rsidRDefault="003C0E27" w:rsidP="003C0E27">
      <w:pPr>
        <w:spacing w:after="0" w:line="240" w:lineRule="auto"/>
        <w:rPr>
          <w:lang w:val="en"/>
        </w:rPr>
      </w:pPr>
      <w:r w:rsidRPr="00A444EE">
        <w:rPr>
          <w:lang w:val="en"/>
        </w:rPr>
        <w:t xml:space="preserve">(2) Is fixed-price and exceeds— </w:t>
      </w:r>
    </w:p>
    <w:p w:rsidR="003C0E27" w:rsidRDefault="003C0E27" w:rsidP="003C0E27">
      <w:pPr>
        <w:spacing w:after="0" w:line="240" w:lineRule="auto"/>
        <w:rPr>
          <w:lang w:val="en"/>
        </w:rPr>
      </w:pPr>
      <w:bookmarkStart w:id="88" w:name="wp1129093"/>
      <w:bookmarkEnd w:id="88"/>
    </w:p>
    <w:p w:rsidR="003C0E27" w:rsidRPr="004E4BFA" w:rsidRDefault="003C0E27" w:rsidP="003C0E27">
      <w:pPr>
        <w:pStyle w:val="HTMLPreformatted"/>
        <w:rPr>
          <w:rFonts w:ascii="Times New Roman" w:hAnsi="Times New Roman" w:cs="Times New Roman"/>
          <w:lang w:val="en"/>
        </w:rPr>
      </w:pPr>
      <w:r w:rsidRPr="004E4BFA">
        <w:rPr>
          <w:rFonts w:ascii="Times New Roman" w:hAnsi="Times New Roman" w:cs="Times New Roman"/>
          <w:lang w:val="en"/>
        </w:rPr>
        <w:t xml:space="preserve">(i) For a contract awarded by the Department of Defense, the Coast Guard, or the National Aeronautics and Space Administration, the greater of the simplified acquisition </w:t>
      </w:r>
      <w:r w:rsidRPr="004E4BFA">
        <w:rPr>
          <w:rFonts w:ascii="Times New Roman" w:hAnsi="Times New Roman" w:cs="Times New Roman"/>
        </w:rPr>
        <w:t xml:space="preserve">threshold, as defined in FAR 2.101 on the date of subcontract award, </w:t>
      </w:r>
      <w:r w:rsidRPr="004E4BFA">
        <w:rPr>
          <w:rFonts w:ascii="Times New Roman" w:hAnsi="Times New Roman" w:cs="Times New Roman"/>
          <w:lang w:val="en"/>
        </w:rPr>
        <w:t xml:space="preserve">or 5 percent of the total estimated cost of the contract; or </w:t>
      </w:r>
    </w:p>
    <w:p w:rsidR="003C0E27" w:rsidRPr="004E4BFA" w:rsidRDefault="003C0E27" w:rsidP="003C0E27">
      <w:pPr>
        <w:spacing w:after="0" w:line="240" w:lineRule="auto"/>
        <w:rPr>
          <w:lang w:val="en"/>
        </w:rPr>
      </w:pPr>
      <w:bookmarkStart w:id="89" w:name="wp1129094"/>
      <w:bookmarkEnd w:id="89"/>
    </w:p>
    <w:p w:rsidR="003C0E27" w:rsidRPr="004E4BFA" w:rsidRDefault="003C0E27" w:rsidP="003C0E27">
      <w:pPr>
        <w:pStyle w:val="HTMLPreformatted"/>
        <w:rPr>
          <w:rFonts w:ascii="Times New Roman" w:hAnsi="Times New Roman" w:cs="Times New Roman"/>
        </w:rPr>
      </w:pPr>
      <w:r w:rsidRPr="004E4BFA">
        <w:rPr>
          <w:rFonts w:ascii="Times New Roman" w:hAnsi="Times New Roman" w:cs="Times New Roman"/>
          <w:lang w:val="en"/>
        </w:rPr>
        <w:t xml:space="preserve">(ii) For a contract awarded by a civilian agency other than the Coast Guard and the National Aeronautics and Space Administration, either the simplified acquisition </w:t>
      </w:r>
      <w:r w:rsidRPr="004E4BFA">
        <w:rPr>
          <w:rFonts w:ascii="Times New Roman" w:hAnsi="Times New Roman" w:cs="Times New Roman"/>
        </w:rPr>
        <w:t xml:space="preserve">threshold, as defined in FAR 2.101 on the date of subcontract </w:t>
      </w:r>
    </w:p>
    <w:p w:rsidR="003C0E27" w:rsidRPr="004E4BFA" w:rsidRDefault="003C0E27" w:rsidP="003C0E27">
      <w:pPr>
        <w:spacing w:after="0" w:line="240" w:lineRule="auto"/>
        <w:rPr>
          <w:lang w:val="en"/>
        </w:rPr>
      </w:pPr>
      <w:r w:rsidRPr="004E4BFA">
        <w:t xml:space="preserve">award, </w:t>
      </w:r>
      <w:r w:rsidRPr="004E4BFA">
        <w:rPr>
          <w:lang w:val="en"/>
        </w:rPr>
        <w:t xml:space="preserve">or 5 percent of the total estimated cost of the contract. </w:t>
      </w:r>
    </w:p>
    <w:p w:rsidR="003C0E27" w:rsidRDefault="003C0E27" w:rsidP="003C0E27">
      <w:pPr>
        <w:spacing w:after="0" w:line="240" w:lineRule="auto"/>
        <w:rPr>
          <w:lang w:val="en"/>
        </w:rPr>
      </w:pPr>
      <w:bookmarkStart w:id="90" w:name="wp1129095"/>
      <w:bookmarkEnd w:id="90"/>
    </w:p>
    <w:p w:rsidR="003C0E27" w:rsidRPr="00A444EE" w:rsidRDefault="003C0E27" w:rsidP="003C0E27">
      <w:pPr>
        <w:spacing w:after="0" w:line="240" w:lineRule="auto"/>
        <w:rPr>
          <w:lang w:val="en"/>
        </w:rPr>
      </w:pPr>
      <w:r w:rsidRPr="00A444EE">
        <w:rPr>
          <w:lang w:val="en"/>
        </w:rPr>
        <w:t>(</w:t>
      </w:r>
      <w:r>
        <w:rPr>
          <w:lang w:val="en"/>
        </w:rPr>
        <w:t>d</w:t>
      </w:r>
      <w:r w:rsidRPr="00A444EE">
        <w:rPr>
          <w:lang w:val="en"/>
        </w:rPr>
        <w:t xml:space="preserve">) If the Contractor has an approved purchasing system, the Contractor nevertheless shall obtain the Contracting Officer’s written consent before placing the following subcontracts: </w:t>
      </w:r>
    </w:p>
    <w:p w:rsidR="003C0E27" w:rsidRDefault="003C0E27" w:rsidP="003C0E27">
      <w:pPr>
        <w:spacing w:after="0" w:line="240" w:lineRule="auto"/>
        <w:rPr>
          <w:lang w:val="en"/>
        </w:rPr>
      </w:pPr>
      <w:bookmarkStart w:id="91" w:name="wp1129806"/>
      <w:bookmarkEnd w:id="91"/>
    </w:p>
    <w:bookmarkStart w:id="92" w:name="Text3"/>
    <w:p w:rsidR="003C0E27" w:rsidRDefault="003C0E27" w:rsidP="003C0E27">
      <w:pPr>
        <w:spacing w:after="0" w:line="240" w:lineRule="auto"/>
        <w:rPr>
          <w:lang w:val="en"/>
        </w:rPr>
      </w:pPr>
      <w:r>
        <w:rPr>
          <w:lang w:val="en"/>
        </w:rPr>
        <w:fldChar w:fldCharType="begin">
          <w:ffData>
            <w:name w:val="Text3"/>
            <w:enabled/>
            <w:calcOnExit w:val="0"/>
            <w:textInput/>
          </w:ffData>
        </w:fldChar>
      </w:r>
      <w:r>
        <w:rPr>
          <w:lang w:val="en"/>
        </w:rPr>
        <w:instrText xml:space="preserve"> FORMTEXT </w:instrText>
      </w:r>
      <w:r>
        <w:rPr>
          <w:lang w:val="en"/>
        </w:rPr>
      </w:r>
      <w:r>
        <w:rPr>
          <w:lang w:val="en"/>
        </w:rPr>
        <w:fldChar w:fldCharType="separate"/>
      </w:r>
      <w:r>
        <w:rPr>
          <w:noProof/>
          <w:lang w:val="en"/>
        </w:rPr>
        <w:t> </w:t>
      </w:r>
      <w:r>
        <w:rPr>
          <w:noProof/>
          <w:lang w:val="en"/>
        </w:rPr>
        <w:t> </w:t>
      </w:r>
      <w:r>
        <w:rPr>
          <w:noProof/>
          <w:lang w:val="en"/>
        </w:rPr>
        <w:t> </w:t>
      </w:r>
      <w:r>
        <w:rPr>
          <w:noProof/>
          <w:lang w:val="en"/>
        </w:rPr>
        <w:t> </w:t>
      </w:r>
      <w:r>
        <w:rPr>
          <w:noProof/>
          <w:lang w:val="en"/>
        </w:rPr>
        <w:t> </w:t>
      </w:r>
      <w:r>
        <w:rPr>
          <w:lang w:val="en"/>
        </w:rPr>
        <w:fldChar w:fldCharType="end"/>
      </w:r>
      <w:bookmarkEnd w:id="92"/>
    </w:p>
    <w:p w:rsidR="003C0E27" w:rsidRPr="00A444EE" w:rsidRDefault="003C0E27" w:rsidP="003C0E27">
      <w:pPr>
        <w:spacing w:after="0" w:line="240" w:lineRule="auto"/>
        <w:rPr>
          <w:lang w:val="en"/>
        </w:rPr>
      </w:pPr>
    </w:p>
    <w:p w:rsidR="003C0E27" w:rsidRPr="00A444EE" w:rsidRDefault="003C0E27" w:rsidP="003C0E27">
      <w:pPr>
        <w:spacing w:after="0" w:line="240" w:lineRule="auto"/>
        <w:rPr>
          <w:lang w:val="en"/>
        </w:rPr>
      </w:pPr>
      <w:bookmarkStart w:id="93" w:name="wp1129097"/>
      <w:bookmarkEnd w:id="93"/>
      <w:r w:rsidRPr="00A444EE">
        <w:rPr>
          <w:lang w:val="en"/>
        </w:rPr>
        <w:t>(</w:t>
      </w:r>
      <w:r>
        <w:rPr>
          <w:lang w:val="en"/>
        </w:rPr>
        <w:t>e</w:t>
      </w:r>
      <w:r w:rsidRPr="00A444EE">
        <w:rPr>
          <w:lang w:val="en"/>
        </w:rPr>
        <w:t>)(1) The Contractor shall notify the Contracting Officer reasonably in advance of placing any subcontract or modification thereof for which consent is required under paragraph (</w:t>
      </w:r>
      <w:r>
        <w:rPr>
          <w:lang w:val="en"/>
        </w:rPr>
        <w:t>b</w:t>
      </w:r>
      <w:r w:rsidRPr="00A444EE">
        <w:rPr>
          <w:lang w:val="en"/>
        </w:rPr>
        <w:t>), (</w:t>
      </w:r>
      <w:r>
        <w:rPr>
          <w:lang w:val="en"/>
        </w:rPr>
        <w:t>c</w:t>
      </w:r>
      <w:r w:rsidRPr="00A444EE">
        <w:rPr>
          <w:lang w:val="en"/>
        </w:rPr>
        <w:t>), or (</w:t>
      </w:r>
      <w:r>
        <w:rPr>
          <w:lang w:val="en"/>
        </w:rPr>
        <w:t>d</w:t>
      </w:r>
      <w:r w:rsidRPr="00A444EE">
        <w:rPr>
          <w:lang w:val="en"/>
        </w:rPr>
        <w:t xml:space="preserve">) of this clause, including the following information: </w:t>
      </w:r>
    </w:p>
    <w:p w:rsidR="003C0E27" w:rsidRDefault="003C0E27" w:rsidP="003C0E27">
      <w:pPr>
        <w:spacing w:after="0" w:line="240" w:lineRule="auto"/>
        <w:rPr>
          <w:lang w:val="en"/>
        </w:rPr>
      </w:pPr>
      <w:bookmarkStart w:id="94" w:name="wp1129098"/>
      <w:bookmarkEnd w:id="94"/>
    </w:p>
    <w:p w:rsidR="003C0E27" w:rsidRPr="00A444EE" w:rsidRDefault="003C0E27" w:rsidP="003C0E27">
      <w:pPr>
        <w:spacing w:after="0" w:line="240" w:lineRule="auto"/>
        <w:rPr>
          <w:lang w:val="en"/>
        </w:rPr>
      </w:pPr>
      <w:r w:rsidRPr="00A444EE">
        <w:rPr>
          <w:lang w:val="en"/>
        </w:rPr>
        <w:t xml:space="preserve">(i) A description of the supplies or services to be subcontracted. </w:t>
      </w:r>
    </w:p>
    <w:p w:rsidR="003C0E27" w:rsidRDefault="003C0E27" w:rsidP="003C0E27">
      <w:pPr>
        <w:spacing w:after="0" w:line="240" w:lineRule="auto"/>
        <w:rPr>
          <w:lang w:val="en"/>
        </w:rPr>
      </w:pPr>
      <w:bookmarkStart w:id="95" w:name="wp1129099"/>
      <w:bookmarkEnd w:id="95"/>
    </w:p>
    <w:p w:rsidR="003C0E27" w:rsidRPr="00A444EE" w:rsidRDefault="003C0E27" w:rsidP="003C0E27">
      <w:pPr>
        <w:spacing w:after="0" w:line="240" w:lineRule="auto"/>
        <w:rPr>
          <w:lang w:val="en"/>
        </w:rPr>
      </w:pPr>
      <w:r w:rsidRPr="00A444EE">
        <w:rPr>
          <w:lang w:val="en"/>
        </w:rPr>
        <w:t xml:space="preserve">(ii) Identification of the type of subcontract to be used. </w:t>
      </w:r>
    </w:p>
    <w:p w:rsidR="003C0E27" w:rsidRDefault="003C0E27" w:rsidP="003C0E27">
      <w:pPr>
        <w:spacing w:after="0" w:line="240" w:lineRule="auto"/>
        <w:rPr>
          <w:lang w:val="en"/>
        </w:rPr>
      </w:pPr>
      <w:bookmarkStart w:id="96" w:name="wp1129100"/>
      <w:bookmarkEnd w:id="96"/>
    </w:p>
    <w:p w:rsidR="003C0E27" w:rsidRPr="00A444EE" w:rsidRDefault="003C0E27" w:rsidP="003C0E27">
      <w:pPr>
        <w:spacing w:after="0" w:line="240" w:lineRule="auto"/>
        <w:rPr>
          <w:lang w:val="en"/>
        </w:rPr>
      </w:pPr>
      <w:r w:rsidRPr="00A444EE">
        <w:rPr>
          <w:lang w:val="en"/>
        </w:rPr>
        <w:t xml:space="preserve">(iii) Identification of the proposed subcontractor. </w:t>
      </w:r>
    </w:p>
    <w:p w:rsidR="003C0E27" w:rsidRDefault="003C0E27" w:rsidP="003C0E27">
      <w:pPr>
        <w:spacing w:after="0" w:line="240" w:lineRule="auto"/>
        <w:rPr>
          <w:lang w:val="en"/>
        </w:rPr>
      </w:pPr>
      <w:bookmarkStart w:id="97" w:name="wp1129101"/>
      <w:bookmarkEnd w:id="97"/>
    </w:p>
    <w:p w:rsidR="003C0E27" w:rsidRPr="00A444EE" w:rsidRDefault="003C0E27" w:rsidP="003C0E27">
      <w:pPr>
        <w:spacing w:after="0" w:line="240" w:lineRule="auto"/>
        <w:rPr>
          <w:lang w:val="en"/>
        </w:rPr>
      </w:pPr>
      <w:r w:rsidRPr="00A444EE">
        <w:rPr>
          <w:lang w:val="en"/>
        </w:rPr>
        <w:t xml:space="preserve">(iv) The proposed subcontract price. </w:t>
      </w:r>
    </w:p>
    <w:p w:rsidR="003C0E27" w:rsidRDefault="003C0E27" w:rsidP="003C0E27">
      <w:pPr>
        <w:spacing w:after="0" w:line="240" w:lineRule="auto"/>
        <w:rPr>
          <w:lang w:val="en"/>
        </w:rPr>
      </w:pPr>
      <w:bookmarkStart w:id="98" w:name="wp1129102"/>
      <w:bookmarkEnd w:id="98"/>
    </w:p>
    <w:p w:rsidR="003C0E27" w:rsidRPr="00A444EE" w:rsidRDefault="003C0E27" w:rsidP="003C0E27">
      <w:pPr>
        <w:spacing w:after="0" w:line="240" w:lineRule="auto"/>
        <w:rPr>
          <w:lang w:val="en"/>
        </w:rPr>
      </w:pPr>
      <w:r w:rsidRPr="00A444EE">
        <w:rPr>
          <w:lang w:val="en"/>
        </w:rPr>
        <w:t xml:space="preserve">(v) The subcontractor’s current, complete, and accurate </w:t>
      </w:r>
      <w:r>
        <w:rPr>
          <w:lang w:val="en"/>
        </w:rPr>
        <w:t xml:space="preserve">certified </w:t>
      </w:r>
      <w:r w:rsidRPr="00A444EE">
        <w:rPr>
          <w:lang w:val="en"/>
        </w:rPr>
        <w:t xml:space="preserve">cost or pricing data and Certificate of Current Cost or Pricing Data, if required by other contract provisions. </w:t>
      </w:r>
    </w:p>
    <w:p w:rsidR="003C0E27" w:rsidRDefault="003C0E27" w:rsidP="003C0E27">
      <w:pPr>
        <w:spacing w:after="0" w:line="240" w:lineRule="auto"/>
        <w:rPr>
          <w:lang w:val="en"/>
        </w:rPr>
      </w:pPr>
      <w:bookmarkStart w:id="99" w:name="wp1129103"/>
      <w:bookmarkEnd w:id="99"/>
    </w:p>
    <w:p w:rsidR="003C0E27" w:rsidRPr="00A444EE" w:rsidRDefault="003C0E27" w:rsidP="003C0E27">
      <w:pPr>
        <w:spacing w:after="0" w:line="240" w:lineRule="auto"/>
        <w:rPr>
          <w:lang w:val="en"/>
        </w:rPr>
      </w:pPr>
      <w:r w:rsidRPr="00A444EE">
        <w:rPr>
          <w:lang w:val="en"/>
        </w:rPr>
        <w:t xml:space="preserve">(vi) The subcontractor’s Disclosure Statement or Certificate relating to Cost Accounting Standards when such data are required by other provisions of this contract. </w:t>
      </w:r>
    </w:p>
    <w:p w:rsidR="003C0E27" w:rsidRDefault="003C0E27" w:rsidP="003C0E27">
      <w:pPr>
        <w:spacing w:after="0" w:line="240" w:lineRule="auto"/>
        <w:rPr>
          <w:lang w:val="en"/>
        </w:rPr>
      </w:pPr>
      <w:bookmarkStart w:id="100" w:name="wp1129104"/>
      <w:bookmarkEnd w:id="100"/>
    </w:p>
    <w:p w:rsidR="003C0E27" w:rsidRPr="00A444EE" w:rsidRDefault="003C0E27" w:rsidP="003C0E27">
      <w:pPr>
        <w:spacing w:after="0" w:line="240" w:lineRule="auto"/>
        <w:rPr>
          <w:lang w:val="en"/>
        </w:rPr>
      </w:pPr>
      <w:r w:rsidRPr="00A444EE">
        <w:rPr>
          <w:lang w:val="en"/>
        </w:rPr>
        <w:t xml:space="preserve">(vii) A negotiation memorandum reflecting— </w:t>
      </w:r>
    </w:p>
    <w:p w:rsidR="003C0E27" w:rsidRDefault="003C0E27" w:rsidP="003C0E27">
      <w:pPr>
        <w:spacing w:after="0" w:line="240" w:lineRule="auto"/>
        <w:rPr>
          <w:lang w:val="en"/>
        </w:rPr>
      </w:pPr>
      <w:bookmarkStart w:id="101" w:name="wp1129105"/>
      <w:bookmarkEnd w:id="101"/>
    </w:p>
    <w:p w:rsidR="003C0E27" w:rsidRPr="00A444EE" w:rsidRDefault="003C0E27" w:rsidP="003C0E27">
      <w:pPr>
        <w:spacing w:after="0" w:line="240" w:lineRule="auto"/>
        <w:rPr>
          <w:lang w:val="en"/>
        </w:rPr>
      </w:pPr>
      <w:r w:rsidRPr="00A444EE">
        <w:rPr>
          <w:lang w:val="en"/>
        </w:rPr>
        <w:t xml:space="preserve">(A) The principal elements of the subcontract price negotiations; </w:t>
      </w:r>
    </w:p>
    <w:p w:rsidR="003C0E27" w:rsidRDefault="003C0E27" w:rsidP="003C0E27">
      <w:pPr>
        <w:spacing w:after="0" w:line="240" w:lineRule="auto"/>
        <w:rPr>
          <w:lang w:val="en"/>
        </w:rPr>
      </w:pPr>
      <w:bookmarkStart w:id="102" w:name="wp1129106"/>
      <w:bookmarkEnd w:id="102"/>
    </w:p>
    <w:p w:rsidR="003C0E27" w:rsidRPr="00A444EE" w:rsidRDefault="003C0E27" w:rsidP="003C0E27">
      <w:pPr>
        <w:spacing w:after="0" w:line="240" w:lineRule="auto"/>
        <w:rPr>
          <w:lang w:val="en"/>
        </w:rPr>
      </w:pPr>
      <w:r w:rsidRPr="00A444EE">
        <w:rPr>
          <w:lang w:val="en"/>
        </w:rPr>
        <w:t xml:space="preserve">(B) The most significant considerations controlling establishment of initial or revised prices; </w:t>
      </w:r>
    </w:p>
    <w:p w:rsidR="003C0E27" w:rsidRDefault="003C0E27" w:rsidP="003C0E27">
      <w:pPr>
        <w:spacing w:after="0" w:line="240" w:lineRule="auto"/>
        <w:rPr>
          <w:lang w:val="en"/>
        </w:rPr>
      </w:pPr>
      <w:bookmarkStart w:id="103" w:name="wp1129107"/>
      <w:bookmarkEnd w:id="103"/>
    </w:p>
    <w:p w:rsidR="003C0E27" w:rsidRPr="00A444EE" w:rsidRDefault="003C0E27" w:rsidP="003C0E27">
      <w:pPr>
        <w:spacing w:after="0" w:line="240" w:lineRule="auto"/>
        <w:rPr>
          <w:lang w:val="en"/>
        </w:rPr>
      </w:pPr>
      <w:r w:rsidRPr="00A444EE">
        <w:rPr>
          <w:lang w:val="en"/>
        </w:rPr>
        <w:t xml:space="preserve">(C) The reason </w:t>
      </w:r>
      <w:r>
        <w:rPr>
          <w:lang w:val="en"/>
        </w:rPr>
        <w:t xml:space="preserve">certified </w:t>
      </w:r>
      <w:r w:rsidRPr="00A444EE">
        <w:rPr>
          <w:lang w:val="en"/>
        </w:rPr>
        <w:t xml:space="preserve">cost or pricing data were or were not required; </w:t>
      </w:r>
    </w:p>
    <w:p w:rsidR="003C0E27" w:rsidRDefault="003C0E27" w:rsidP="003C0E27">
      <w:pPr>
        <w:spacing w:after="0" w:line="240" w:lineRule="auto"/>
        <w:rPr>
          <w:lang w:val="en"/>
        </w:rPr>
      </w:pPr>
      <w:bookmarkStart w:id="104" w:name="wp1129108"/>
      <w:bookmarkEnd w:id="104"/>
    </w:p>
    <w:p w:rsidR="003C0E27" w:rsidRDefault="003C0E27" w:rsidP="003C0E27">
      <w:pPr>
        <w:spacing w:after="0" w:line="240" w:lineRule="auto"/>
        <w:rPr>
          <w:lang w:val="en"/>
        </w:rPr>
      </w:pPr>
      <w:r w:rsidRPr="00A444EE">
        <w:rPr>
          <w:lang w:val="en"/>
        </w:rPr>
        <w:t>(D) The extent, if any, to which the Contractor did not rely on the subcontractor’s</w:t>
      </w:r>
      <w:r>
        <w:rPr>
          <w:lang w:val="en"/>
        </w:rPr>
        <w:t xml:space="preserve"> certified</w:t>
      </w:r>
      <w:r w:rsidRPr="00A444EE">
        <w:rPr>
          <w:lang w:val="en"/>
        </w:rPr>
        <w:t xml:space="preserve"> cost or pricing data in determining </w:t>
      </w:r>
    </w:p>
    <w:p w:rsidR="003C0E27" w:rsidRPr="00A444EE" w:rsidRDefault="003C0E27" w:rsidP="003C0E27">
      <w:pPr>
        <w:spacing w:after="0" w:line="240" w:lineRule="auto"/>
        <w:rPr>
          <w:lang w:val="en"/>
        </w:rPr>
      </w:pPr>
      <w:r w:rsidRPr="00A444EE">
        <w:rPr>
          <w:lang w:val="en"/>
        </w:rPr>
        <w:t xml:space="preserve">the price objective and in negotiating the final price; </w:t>
      </w:r>
    </w:p>
    <w:p w:rsidR="003C0E27" w:rsidRDefault="003C0E27" w:rsidP="003C0E27">
      <w:pPr>
        <w:spacing w:after="0" w:line="240" w:lineRule="auto"/>
        <w:rPr>
          <w:lang w:val="en"/>
        </w:rPr>
      </w:pPr>
      <w:bookmarkStart w:id="105" w:name="wp1129109"/>
      <w:bookmarkEnd w:id="105"/>
    </w:p>
    <w:p w:rsidR="003C0E27" w:rsidRPr="00A444EE" w:rsidRDefault="003C0E27" w:rsidP="003C0E27">
      <w:pPr>
        <w:spacing w:after="0" w:line="240" w:lineRule="auto"/>
        <w:rPr>
          <w:lang w:val="en"/>
        </w:rPr>
      </w:pPr>
      <w:r w:rsidRPr="00A444EE">
        <w:rPr>
          <w:lang w:val="en"/>
        </w:rPr>
        <w:t xml:space="preserve">(E) The extent to which it was recognized in the negotiation that the subcontractor’s </w:t>
      </w:r>
      <w:r>
        <w:rPr>
          <w:lang w:val="en"/>
        </w:rPr>
        <w:t xml:space="preserve">certified </w:t>
      </w:r>
      <w:r w:rsidRPr="00A444EE">
        <w:rPr>
          <w:lang w:val="en"/>
        </w:rPr>
        <w:t xml:space="preserve">cost or pricing data were not accurate, complete, or current; the action taken by the Contractor and the subcontractor; and the effect of any such defective data on the total price negotiated; </w:t>
      </w:r>
    </w:p>
    <w:p w:rsidR="003C0E27" w:rsidRDefault="003C0E27" w:rsidP="003C0E27">
      <w:pPr>
        <w:spacing w:after="0" w:line="240" w:lineRule="auto"/>
        <w:rPr>
          <w:lang w:val="en"/>
        </w:rPr>
      </w:pPr>
      <w:bookmarkStart w:id="106" w:name="wp1129110"/>
      <w:bookmarkEnd w:id="106"/>
    </w:p>
    <w:p w:rsidR="003C0E27" w:rsidRPr="00A444EE" w:rsidRDefault="003C0E27" w:rsidP="003C0E27">
      <w:pPr>
        <w:spacing w:after="0" w:line="240" w:lineRule="auto"/>
        <w:rPr>
          <w:lang w:val="en"/>
        </w:rPr>
      </w:pPr>
      <w:r w:rsidRPr="00A444EE">
        <w:rPr>
          <w:lang w:val="en"/>
        </w:rPr>
        <w:t xml:space="preserve">(F) The reasons for any significant difference between the Contractor’s price objective and the price negotiated; and </w:t>
      </w:r>
    </w:p>
    <w:p w:rsidR="003C0E27" w:rsidRDefault="003C0E27" w:rsidP="003C0E27">
      <w:pPr>
        <w:spacing w:after="0" w:line="240" w:lineRule="auto"/>
        <w:rPr>
          <w:lang w:val="en"/>
        </w:rPr>
      </w:pPr>
      <w:bookmarkStart w:id="107" w:name="wp1129111"/>
      <w:bookmarkEnd w:id="107"/>
    </w:p>
    <w:p w:rsidR="003C0E27" w:rsidRPr="00A444EE" w:rsidRDefault="003C0E27" w:rsidP="003C0E27">
      <w:pPr>
        <w:spacing w:after="0" w:line="240" w:lineRule="auto"/>
        <w:rPr>
          <w:lang w:val="en"/>
        </w:rPr>
      </w:pPr>
      <w:r w:rsidRPr="00A444EE">
        <w:rPr>
          <w:lang w:val="en"/>
        </w:rPr>
        <w:t xml:space="preserve">(G) A complete explanation of the incentive fee or profit plan when incentives are used. The explanation shall identify each critical performance element, management decisions used to quantify each incentive element, reasons for the incentives, and a summary of all trade-off possibilities considered. </w:t>
      </w:r>
    </w:p>
    <w:p w:rsidR="003C0E27" w:rsidRDefault="003C0E27" w:rsidP="003C0E27">
      <w:pPr>
        <w:spacing w:after="0" w:line="240" w:lineRule="auto"/>
        <w:rPr>
          <w:lang w:val="en"/>
        </w:rPr>
      </w:pPr>
      <w:bookmarkStart w:id="108" w:name="wp1129112"/>
      <w:bookmarkEnd w:id="108"/>
    </w:p>
    <w:p w:rsidR="003C0E27" w:rsidRPr="00A444EE" w:rsidRDefault="003C0E27" w:rsidP="003C0E27">
      <w:pPr>
        <w:spacing w:after="0" w:line="240" w:lineRule="auto"/>
        <w:rPr>
          <w:lang w:val="en"/>
        </w:rPr>
      </w:pPr>
      <w:r w:rsidRPr="00A444EE">
        <w:rPr>
          <w:lang w:val="en"/>
        </w:rPr>
        <w:t xml:space="preserve">(2) The Contractor is not required to notify the Contracting Officer in advance of entering into any subcontract for which consent is not required under paragraph (c), (d), or (e) of this clause. </w:t>
      </w:r>
    </w:p>
    <w:p w:rsidR="003C0E27" w:rsidRDefault="003C0E27" w:rsidP="003C0E27">
      <w:pPr>
        <w:spacing w:after="0" w:line="240" w:lineRule="auto"/>
        <w:rPr>
          <w:lang w:val="en"/>
        </w:rPr>
      </w:pPr>
      <w:bookmarkStart w:id="109" w:name="wp1129113"/>
      <w:bookmarkEnd w:id="109"/>
    </w:p>
    <w:p w:rsidR="003C0E27" w:rsidRPr="00A444EE" w:rsidRDefault="003C0E27" w:rsidP="003C0E27">
      <w:pPr>
        <w:spacing w:after="0" w:line="240" w:lineRule="auto"/>
        <w:rPr>
          <w:lang w:val="en"/>
        </w:rPr>
      </w:pPr>
      <w:r w:rsidRPr="00A444EE">
        <w:rPr>
          <w:lang w:val="en"/>
        </w:rPr>
        <w:t>(</w:t>
      </w:r>
      <w:r>
        <w:rPr>
          <w:lang w:val="en"/>
        </w:rPr>
        <w:t>f</w:t>
      </w:r>
      <w:r w:rsidRPr="00A444EE">
        <w:rPr>
          <w:lang w:val="en"/>
        </w:rPr>
        <w:t xml:space="preserve">) Unless the consent or approval specifically provides otherwise, neither consent by the Contracting Officer to any subcontract nor approval of the Contractor’s purchasing system shall constitute a determination— </w:t>
      </w:r>
    </w:p>
    <w:p w:rsidR="003C0E27" w:rsidRDefault="003C0E27" w:rsidP="003C0E27">
      <w:pPr>
        <w:spacing w:after="0" w:line="240" w:lineRule="auto"/>
        <w:rPr>
          <w:lang w:val="en"/>
        </w:rPr>
      </w:pPr>
      <w:bookmarkStart w:id="110" w:name="wp1129114"/>
      <w:bookmarkEnd w:id="110"/>
    </w:p>
    <w:p w:rsidR="003C0E27" w:rsidRPr="00A444EE" w:rsidRDefault="003C0E27" w:rsidP="003C0E27">
      <w:pPr>
        <w:spacing w:after="0" w:line="240" w:lineRule="auto"/>
        <w:rPr>
          <w:lang w:val="en"/>
        </w:rPr>
      </w:pPr>
      <w:r w:rsidRPr="00A444EE">
        <w:rPr>
          <w:lang w:val="en"/>
        </w:rPr>
        <w:t xml:space="preserve">(1) Of the acceptability of any subcontract terms or conditions; </w:t>
      </w:r>
    </w:p>
    <w:p w:rsidR="003C0E27" w:rsidRDefault="003C0E27" w:rsidP="003C0E27">
      <w:pPr>
        <w:spacing w:after="0" w:line="240" w:lineRule="auto"/>
        <w:rPr>
          <w:lang w:val="en"/>
        </w:rPr>
      </w:pPr>
      <w:bookmarkStart w:id="111" w:name="wp1129115"/>
      <w:bookmarkEnd w:id="111"/>
    </w:p>
    <w:p w:rsidR="003C0E27" w:rsidRPr="00A444EE" w:rsidRDefault="003C0E27" w:rsidP="003C0E27">
      <w:pPr>
        <w:spacing w:after="0" w:line="240" w:lineRule="auto"/>
        <w:rPr>
          <w:lang w:val="en"/>
        </w:rPr>
      </w:pPr>
      <w:r w:rsidRPr="00A444EE">
        <w:rPr>
          <w:lang w:val="en"/>
        </w:rPr>
        <w:t xml:space="preserve">(2) Of the allowability of any cost under this contract; or </w:t>
      </w:r>
    </w:p>
    <w:p w:rsidR="003C0E27" w:rsidRDefault="003C0E27" w:rsidP="003C0E27">
      <w:pPr>
        <w:spacing w:after="0" w:line="240" w:lineRule="auto"/>
        <w:rPr>
          <w:lang w:val="en"/>
        </w:rPr>
      </w:pPr>
      <w:bookmarkStart w:id="112" w:name="wp1129116"/>
      <w:bookmarkEnd w:id="112"/>
    </w:p>
    <w:p w:rsidR="003C0E27" w:rsidRPr="00A444EE" w:rsidRDefault="003C0E27" w:rsidP="003C0E27">
      <w:pPr>
        <w:spacing w:after="0" w:line="240" w:lineRule="auto"/>
        <w:rPr>
          <w:lang w:val="en"/>
        </w:rPr>
      </w:pPr>
      <w:r w:rsidRPr="00A444EE">
        <w:rPr>
          <w:lang w:val="en"/>
        </w:rPr>
        <w:t xml:space="preserve">(3) To relieve the Contractor of any responsibility for performing this contract. </w:t>
      </w:r>
    </w:p>
    <w:p w:rsidR="003C0E27" w:rsidRDefault="003C0E27" w:rsidP="003C0E27">
      <w:pPr>
        <w:spacing w:after="0" w:line="240" w:lineRule="auto"/>
        <w:rPr>
          <w:lang w:val="en"/>
        </w:rPr>
      </w:pPr>
      <w:bookmarkStart w:id="113" w:name="wp1129117"/>
      <w:bookmarkEnd w:id="113"/>
    </w:p>
    <w:p w:rsidR="003C0E27" w:rsidRPr="00A444EE" w:rsidRDefault="003C0E27" w:rsidP="003C0E27">
      <w:pPr>
        <w:spacing w:after="0" w:line="240" w:lineRule="auto"/>
        <w:rPr>
          <w:lang w:val="en"/>
        </w:rPr>
      </w:pPr>
      <w:r w:rsidRPr="00A444EE">
        <w:rPr>
          <w:lang w:val="en"/>
        </w:rPr>
        <w:t>(</w:t>
      </w:r>
      <w:r>
        <w:rPr>
          <w:lang w:val="en"/>
        </w:rPr>
        <w:t>g</w:t>
      </w:r>
      <w:r w:rsidRPr="00A444EE">
        <w:rPr>
          <w:lang w:val="en"/>
        </w:rPr>
        <w:t>) No subcontract or modification thereof placed under this contract shall provide for payment on a cost-plus-a-percentage-of-cost basis, and any fee payable under cost-reimbursement type subcontracts shall not exceed the fee limitations in FAR</w:t>
      </w:r>
      <w:r>
        <w:rPr>
          <w:lang w:val="en"/>
        </w:rPr>
        <w:t xml:space="preserve"> </w:t>
      </w:r>
      <w:r w:rsidRPr="00A444EE">
        <w:rPr>
          <w:lang w:val="en"/>
        </w:rPr>
        <w:t xml:space="preserve">15.404-4(c)(4)(i). </w:t>
      </w:r>
    </w:p>
    <w:p w:rsidR="003C0E27" w:rsidRDefault="003C0E27" w:rsidP="003C0E27">
      <w:pPr>
        <w:spacing w:after="0" w:line="240" w:lineRule="auto"/>
        <w:rPr>
          <w:lang w:val="en"/>
        </w:rPr>
      </w:pPr>
      <w:bookmarkStart w:id="114" w:name="wp1129118"/>
      <w:bookmarkEnd w:id="114"/>
    </w:p>
    <w:p w:rsidR="003C0E27" w:rsidRPr="00A444EE" w:rsidRDefault="003C0E27" w:rsidP="003C0E27">
      <w:pPr>
        <w:spacing w:after="0" w:line="240" w:lineRule="auto"/>
        <w:rPr>
          <w:lang w:val="en"/>
        </w:rPr>
      </w:pPr>
      <w:r w:rsidRPr="00A444EE">
        <w:rPr>
          <w:lang w:val="en"/>
        </w:rPr>
        <w:t>(</w:t>
      </w:r>
      <w:r>
        <w:rPr>
          <w:lang w:val="en"/>
        </w:rPr>
        <w:t>h</w:t>
      </w:r>
      <w:r w:rsidRPr="00A444EE">
        <w:rPr>
          <w:lang w:val="en"/>
        </w:rPr>
        <w:t xml:space="preserve">) The Contractor shall give the Contracting Officer immediate written notice of any action or suit filed and prompt notice of any claim made against the Contractor by any subcontractor or vendor that, in the opinion of the Contractor, may result in litigation related in any way to this contract, with respect to which the Contractor may be entitled to reimbursement from the Government. </w:t>
      </w:r>
    </w:p>
    <w:p w:rsidR="003C0E27" w:rsidRDefault="003C0E27" w:rsidP="003C0E27">
      <w:pPr>
        <w:spacing w:after="0" w:line="240" w:lineRule="auto"/>
        <w:rPr>
          <w:lang w:val="en"/>
        </w:rPr>
      </w:pPr>
      <w:bookmarkStart w:id="115" w:name="wp1129119"/>
      <w:bookmarkEnd w:id="115"/>
    </w:p>
    <w:p w:rsidR="003C0E27" w:rsidRPr="00A444EE" w:rsidRDefault="003C0E27" w:rsidP="003C0E27">
      <w:pPr>
        <w:spacing w:after="0" w:line="240" w:lineRule="auto"/>
        <w:rPr>
          <w:lang w:val="en"/>
        </w:rPr>
      </w:pPr>
      <w:r>
        <w:rPr>
          <w:lang w:val="en"/>
        </w:rPr>
        <w:t>(i</w:t>
      </w:r>
      <w:r w:rsidRPr="00A444EE">
        <w:rPr>
          <w:lang w:val="en"/>
        </w:rPr>
        <w:t>) The Government reserves the right to review the Contractor’s purchasing system as set forth in FAR</w:t>
      </w:r>
      <w:r>
        <w:rPr>
          <w:lang w:val="en"/>
        </w:rPr>
        <w:t xml:space="preserve"> </w:t>
      </w:r>
      <w:r w:rsidRPr="00A444EE">
        <w:rPr>
          <w:lang w:val="en"/>
        </w:rPr>
        <w:t>Subpart</w:t>
      </w:r>
      <w:r>
        <w:rPr>
          <w:lang w:val="en"/>
        </w:rPr>
        <w:t xml:space="preserve"> </w:t>
      </w:r>
      <w:r w:rsidRPr="00A444EE">
        <w:rPr>
          <w:lang w:val="en"/>
        </w:rPr>
        <w:t xml:space="preserve">44.3. </w:t>
      </w:r>
    </w:p>
    <w:p w:rsidR="003C0E27" w:rsidRDefault="003C0E27" w:rsidP="003C0E27">
      <w:pPr>
        <w:spacing w:after="0" w:line="240" w:lineRule="auto"/>
        <w:rPr>
          <w:lang w:val="en"/>
        </w:rPr>
      </w:pPr>
      <w:bookmarkStart w:id="116" w:name="wp1129831"/>
      <w:bookmarkEnd w:id="116"/>
    </w:p>
    <w:p w:rsidR="003C0E27" w:rsidRPr="00A444EE" w:rsidRDefault="003C0E27" w:rsidP="003C0E27">
      <w:pPr>
        <w:spacing w:after="0" w:line="240" w:lineRule="auto"/>
        <w:rPr>
          <w:lang w:val="en"/>
        </w:rPr>
      </w:pPr>
      <w:r w:rsidRPr="00A444EE">
        <w:rPr>
          <w:lang w:val="en"/>
        </w:rPr>
        <w:t>(</w:t>
      </w:r>
      <w:r>
        <w:rPr>
          <w:lang w:val="en"/>
        </w:rPr>
        <w:t>j</w:t>
      </w:r>
      <w:r w:rsidRPr="00A444EE">
        <w:rPr>
          <w:lang w:val="en"/>
        </w:rPr>
        <w:t>) Paragraphs (</w:t>
      </w:r>
      <w:r>
        <w:rPr>
          <w:lang w:val="en"/>
        </w:rPr>
        <w:t>c</w:t>
      </w:r>
      <w:r w:rsidRPr="00A444EE">
        <w:rPr>
          <w:lang w:val="en"/>
        </w:rPr>
        <w:t>) and (</w:t>
      </w:r>
      <w:r>
        <w:rPr>
          <w:lang w:val="en"/>
        </w:rPr>
        <w:t>e</w:t>
      </w:r>
      <w:r w:rsidRPr="00A444EE">
        <w:rPr>
          <w:lang w:val="en"/>
        </w:rPr>
        <w:t xml:space="preserve">) of this clause do not apply to the following subcontracts, which were evaluated during negotiations: </w:t>
      </w:r>
    </w:p>
    <w:p w:rsidR="003C0E27" w:rsidRPr="00A444EE" w:rsidRDefault="003C0E27" w:rsidP="003C0E27">
      <w:pPr>
        <w:spacing w:after="0" w:line="240" w:lineRule="auto"/>
        <w:rPr>
          <w:lang w:val="en"/>
        </w:rPr>
      </w:pPr>
    </w:p>
    <w:bookmarkStart w:id="117" w:name="Text2"/>
    <w:p w:rsidR="003C0E27" w:rsidRPr="00A444EE" w:rsidRDefault="003C0E27" w:rsidP="003C0E27">
      <w:pPr>
        <w:spacing w:after="0" w:line="240" w:lineRule="auto"/>
        <w:rPr>
          <w:noProof/>
          <w:color w:val="FF0000"/>
        </w:rPr>
      </w:pPr>
      <w:r w:rsidRPr="00A444EE">
        <w:rPr>
          <w:color w:val="FF0000"/>
        </w:rPr>
        <w:fldChar w:fldCharType="begin">
          <w:ffData>
            <w:name w:val="Text2"/>
            <w:enabled/>
            <w:calcOnExit w:val="0"/>
            <w:textInput/>
          </w:ffData>
        </w:fldChar>
      </w:r>
      <w:r w:rsidRPr="00A444EE">
        <w:rPr>
          <w:color w:val="FF0000"/>
        </w:rPr>
        <w:instrText xml:space="preserve"> FORMTEXT </w:instrText>
      </w:r>
      <w:r w:rsidRPr="00A444EE">
        <w:rPr>
          <w:color w:val="FF0000"/>
        </w:rPr>
      </w:r>
      <w:r w:rsidRPr="00A444EE">
        <w:rPr>
          <w:color w:val="FF0000"/>
        </w:rPr>
        <w:fldChar w:fldCharType="separate"/>
      </w:r>
      <w:r w:rsidRPr="00A444EE">
        <w:rPr>
          <w:noProof/>
          <w:color w:val="FF0000"/>
        </w:rPr>
        <w:t> </w:t>
      </w:r>
      <w:r w:rsidRPr="00A444EE">
        <w:rPr>
          <w:noProof/>
          <w:color w:val="FF0000"/>
        </w:rPr>
        <w:t>____________________</w:t>
      </w:r>
    </w:p>
    <w:p w:rsidR="003C0E27" w:rsidRPr="00A444EE" w:rsidRDefault="003C0E27" w:rsidP="003C0E27">
      <w:pPr>
        <w:spacing w:after="0" w:line="240" w:lineRule="auto"/>
      </w:pPr>
      <w:r w:rsidRPr="00A444EE">
        <w:rPr>
          <w:noProof/>
          <w:color w:val="FF0000"/>
        </w:rPr>
        <w:t>_____________________</w:t>
      </w:r>
      <w:r w:rsidRPr="00A444EE">
        <w:rPr>
          <w:noProof/>
          <w:color w:val="FF0000"/>
        </w:rPr>
        <w:t> </w:t>
      </w:r>
      <w:r w:rsidRPr="00A444EE">
        <w:rPr>
          <w:noProof/>
          <w:color w:val="FF0000"/>
        </w:rPr>
        <w:t> </w:t>
      </w:r>
      <w:r w:rsidRPr="00A444EE">
        <w:rPr>
          <w:noProof/>
          <w:color w:val="FF0000"/>
        </w:rPr>
        <w:t> </w:t>
      </w:r>
      <w:r w:rsidRPr="00A444EE">
        <w:rPr>
          <w:noProof/>
          <w:color w:val="FF0000"/>
        </w:rPr>
        <w:t> </w:t>
      </w:r>
      <w:r w:rsidRPr="00A444EE">
        <w:rPr>
          <w:color w:val="FF0000"/>
        </w:rPr>
        <w:fldChar w:fldCharType="end"/>
      </w:r>
      <w:bookmarkEnd w:id="117"/>
    </w:p>
    <w:p w:rsidR="003C0E27" w:rsidRPr="00A444EE" w:rsidRDefault="003C0E27" w:rsidP="003C0E27">
      <w:pPr>
        <w:spacing w:after="0" w:line="240" w:lineRule="auto"/>
      </w:pPr>
    </w:p>
    <w:p w:rsidR="003C0E27" w:rsidRDefault="003C0E27" w:rsidP="003C0E27">
      <w:pPr>
        <w:spacing w:after="0" w:line="240" w:lineRule="auto"/>
      </w:pPr>
      <w:r w:rsidRPr="00A444EE">
        <w:t>(End of clause)</w:t>
      </w:r>
    </w:p>
    <w:p w:rsidR="003C0E27" w:rsidRPr="00252EF7" w:rsidRDefault="003C0E27" w:rsidP="003C0E27">
      <w:pPr>
        <w:spacing w:after="0" w:line="240" w:lineRule="auto"/>
        <w:rPr>
          <w:color w:val="FF0000"/>
        </w:rPr>
      </w:pPr>
      <w:r w:rsidRPr="00252EF7">
        <w:rPr>
          <w:color w:val="FF0000"/>
        </w:rPr>
        <w:t>*To be completed at award.</w:t>
      </w: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p>
    <w:p w:rsidR="003C0E27" w:rsidRDefault="003C0E27" w:rsidP="003C0E27">
      <w:pPr>
        <w:spacing w:after="0" w:line="240" w:lineRule="auto"/>
      </w:pPr>
      <w:bookmarkStart w:id="118" w:name="PD000245"/>
      <w:bookmarkEnd w:id="118"/>
      <w:r>
        <w:t xml:space="preserve">52.252-2      CLAUSES INCORPORATED BY REFERENCE (FEB 1998) </w:t>
      </w:r>
    </w:p>
    <w:p w:rsidR="003C0E27" w:rsidRDefault="003C0E27" w:rsidP="003C0E27">
      <w:pPr>
        <w:spacing w:after="0" w:line="240" w:lineRule="auto"/>
      </w:pPr>
    </w:p>
    <w:p w:rsidR="003C0E27" w:rsidRDefault="003C0E27" w:rsidP="003C0E27">
      <w:pPr>
        <w:spacing w:after="0" w:line="240" w:lineRule="auto"/>
      </w:pPr>
      <w:r>
        <w:t xml:space="preserve">This contract incorporates one or more clauses by reference, with the same force and effect as if they were given in full text. Upon request, the Contracting Officer will make their full text available. Also, the full text of a clause may be accessed electronically at this address: </w:t>
      </w:r>
      <w:hyperlink r:id="rId19" w:history="1">
        <w:r w:rsidRPr="00C656B3">
          <w:rPr>
            <w:rStyle w:val="Hyperlink"/>
          </w:rPr>
          <w:t>https://www.acquisition.gov/browse/index/far</w:t>
        </w:r>
      </w:hyperlink>
    </w:p>
    <w:p w:rsidR="003C0E27" w:rsidRDefault="003C0E27" w:rsidP="003C0E27">
      <w:pPr>
        <w:spacing w:after="0" w:line="240" w:lineRule="auto"/>
      </w:pPr>
    </w:p>
    <w:p w:rsidR="003C0E27" w:rsidRDefault="003C0E27" w:rsidP="003C0E27">
      <w:pPr>
        <w:widowControl w:val="0"/>
        <w:suppressAutoHyphens/>
        <w:spacing w:after="0" w:line="240" w:lineRule="auto"/>
      </w:pPr>
      <w:r>
        <w:t>(End of clause)</w:t>
      </w: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p>
    <w:p w:rsidR="003C0E27" w:rsidRDefault="003C0E27" w:rsidP="003C0E27">
      <w:pPr>
        <w:spacing w:after="0" w:line="240" w:lineRule="auto"/>
      </w:pPr>
      <w:bookmarkStart w:id="119" w:name="PD000249"/>
      <w:bookmarkEnd w:id="119"/>
      <w:r>
        <w:t>52.252-6     AUTHORIZED DEVIATIONS IN CLAUSES (NOV 2020)</w:t>
      </w:r>
    </w:p>
    <w:p w:rsidR="003C0E27" w:rsidRDefault="003C0E27" w:rsidP="003C0E27">
      <w:pPr>
        <w:spacing w:after="0" w:line="240" w:lineRule="auto"/>
      </w:pPr>
    </w:p>
    <w:p w:rsidR="003C0E27" w:rsidRDefault="003C0E27" w:rsidP="003C0E27">
      <w:pPr>
        <w:spacing w:after="0" w:line="240" w:lineRule="auto"/>
      </w:pPr>
      <w:r>
        <w:t>(a) The use in this solicitation or contract of any Federal Acquisition Regulation (48 CFR Chapter 1) clause with an authorized deviation is indicated by the addition of "(DEVIATION)" after the date of the clause.</w:t>
      </w:r>
    </w:p>
    <w:p w:rsidR="003C0E27" w:rsidRDefault="003C0E27" w:rsidP="003C0E27">
      <w:pPr>
        <w:spacing w:after="0" w:line="240" w:lineRule="auto"/>
      </w:pPr>
    </w:p>
    <w:p w:rsidR="003C0E27" w:rsidRDefault="003C0E27" w:rsidP="003C0E27">
      <w:pPr>
        <w:spacing w:after="0" w:line="240" w:lineRule="auto"/>
      </w:pPr>
      <w:r>
        <w:t xml:space="preserve">(b) The use in this solicitation or contract of any </w:t>
      </w:r>
      <w:r w:rsidRPr="00EF785E">
        <w:rPr>
          <w:color w:val="FF0000"/>
          <w:u w:val="single"/>
        </w:rPr>
        <w:t>Defense Federal Acquisition Regulation Supplement</w:t>
      </w:r>
      <w:r>
        <w:t xml:space="preserve"> (48 CFR </w:t>
      </w:r>
      <w:r>
        <w:rPr>
          <w:color w:val="FF0000"/>
          <w:u w:val="single"/>
        </w:rPr>
        <w:t>Chapter 2</w:t>
      </w:r>
      <w:r>
        <w:t>) clause with an authorized deviation is indicated by the addition of "(DEVIATION)" after the name of the regulation.</w:t>
      </w:r>
    </w:p>
    <w:p w:rsidR="003C0E27" w:rsidRDefault="003C0E27" w:rsidP="003C0E27">
      <w:pPr>
        <w:spacing w:after="0" w:line="240" w:lineRule="auto"/>
      </w:pPr>
    </w:p>
    <w:p w:rsidR="003C0E27" w:rsidRDefault="003C0E27" w:rsidP="003C0E27">
      <w:pPr>
        <w:spacing w:after="0" w:line="240" w:lineRule="auto"/>
      </w:pPr>
      <w:r>
        <w:t>(End of clause)</w:t>
      </w:r>
    </w:p>
    <w:p w:rsidR="003C0E27" w:rsidRDefault="003C0E27" w:rsidP="003C0E27">
      <w:pPr>
        <w:autoSpaceDE w:val="0"/>
        <w:autoSpaceDN w:val="0"/>
        <w:spacing w:after="0" w:line="240" w:lineRule="auto"/>
      </w:pPr>
      <w:r>
        <w:br w:type="page"/>
      </w:r>
      <w:bookmarkStart w:id="120" w:name="section10"/>
      <w:bookmarkEnd w:id="120"/>
      <w:r>
        <w:lastRenderedPageBreak/>
        <w:t>Section J - List of Documents, Exhibits and Other Attachments</w:t>
      </w: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r>
        <w:rPr>
          <w:u w:val="single"/>
        </w:rPr>
        <w:t>ATTACHMENTS</w:t>
      </w:r>
    </w:p>
    <w:p w:rsidR="003C0E27" w:rsidRDefault="003C0E27" w:rsidP="003C0E27">
      <w:pPr>
        <w:autoSpaceDE w:val="0"/>
        <w:autoSpaceDN w:val="0"/>
        <w:adjustRightInd w:val="0"/>
        <w:spacing w:after="0" w:line="240" w:lineRule="auto"/>
        <w:rPr>
          <w:szCs w:val="20"/>
        </w:rPr>
      </w:pPr>
      <w:bookmarkStart w:id="121" w:name="PD000478"/>
      <w:bookmarkEnd w:id="121"/>
      <w:r>
        <w:rPr>
          <w:b/>
          <w:szCs w:val="20"/>
        </w:rPr>
        <w:t>Exhibit/Attachment Table of Contents</w:t>
      </w:r>
    </w:p>
    <w:p w:rsidR="003C0E27" w:rsidRDefault="003C0E27" w:rsidP="003C0E27">
      <w:pPr>
        <w:autoSpaceDE w:val="0"/>
        <w:autoSpaceDN w:val="0"/>
        <w:adjustRightInd w:val="0"/>
        <w:spacing w:after="0" w:line="240" w:lineRule="auto"/>
        <w:rPr>
          <w:szCs w:val="20"/>
        </w:rPr>
      </w:pPr>
      <w:r>
        <w:rPr>
          <w:szCs w:val="20"/>
        </w:rPr>
        <w:t xml:space="preserve">DOCUMENT TYPE </w:t>
      </w:r>
      <w:r>
        <w:rPr>
          <w:szCs w:val="20"/>
        </w:rPr>
        <w:tab/>
        <w:t xml:space="preserve">DESCRIPTION </w:t>
      </w:r>
      <w:r>
        <w:rPr>
          <w:szCs w:val="20"/>
        </w:rPr>
        <w:tab/>
      </w:r>
      <w:r>
        <w:rPr>
          <w:szCs w:val="20"/>
        </w:rPr>
        <w:tab/>
        <w:t xml:space="preserve">PAGES </w:t>
      </w:r>
      <w:r>
        <w:rPr>
          <w:szCs w:val="20"/>
        </w:rPr>
        <w:tab/>
      </w:r>
      <w:r>
        <w:rPr>
          <w:szCs w:val="20"/>
        </w:rPr>
        <w:tab/>
        <w:t>DATE</w:t>
      </w:r>
    </w:p>
    <w:p w:rsidR="003C0E27" w:rsidRDefault="003C0E27" w:rsidP="003C0E27">
      <w:pPr>
        <w:autoSpaceDE w:val="0"/>
        <w:autoSpaceDN w:val="0"/>
        <w:adjustRightInd w:val="0"/>
        <w:spacing w:after="0" w:line="240" w:lineRule="auto"/>
        <w:rPr>
          <w:szCs w:val="20"/>
        </w:rPr>
      </w:pPr>
      <w:r>
        <w:rPr>
          <w:szCs w:val="20"/>
        </w:rPr>
        <w:t xml:space="preserve">Exhibit A </w:t>
      </w:r>
      <w:r>
        <w:rPr>
          <w:szCs w:val="20"/>
        </w:rPr>
        <w:tab/>
      </w:r>
      <w:r>
        <w:rPr>
          <w:szCs w:val="20"/>
        </w:rPr>
        <w:tab/>
        <w:t>Contract Data</w:t>
      </w:r>
      <w:r>
        <w:rPr>
          <w:szCs w:val="20"/>
        </w:rPr>
        <w:tab/>
      </w:r>
      <w:r>
        <w:rPr>
          <w:szCs w:val="20"/>
        </w:rPr>
        <w:tab/>
        <w:t>4</w:t>
      </w:r>
      <w:r>
        <w:rPr>
          <w:szCs w:val="20"/>
        </w:rPr>
        <w:tab/>
      </w:r>
      <w:r>
        <w:rPr>
          <w:szCs w:val="20"/>
        </w:rPr>
        <w:tab/>
        <w:t>05/27/2025</w:t>
      </w:r>
    </w:p>
    <w:p w:rsidR="003C0E27" w:rsidRDefault="003C0E27" w:rsidP="003C0E27">
      <w:pPr>
        <w:autoSpaceDE w:val="0"/>
        <w:autoSpaceDN w:val="0"/>
        <w:adjustRightInd w:val="0"/>
        <w:spacing w:after="0" w:line="240" w:lineRule="auto"/>
        <w:ind w:left="1440" w:firstLine="720"/>
        <w:rPr>
          <w:szCs w:val="20"/>
        </w:rPr>
      </w:pPr>
      <w:r>
        <w:rPr>
          <w:szCs w:val="20"/>
        </w:rPr>
        <w:t>Requirement Lists</w:t>
      </w:r>
    </w:p>
    <w:p w:rsidR="003C0E27" w:rsidRDefault="003C0E27" w:rsidP="003C0E27">
      <w:pPr>
        <w:autoSpaceDE w:val="0"/>
        <w:autoSpaceDN w:val="0"/>
        <w:adjustRightInd w:val="0"/>
        <w:spacing w:after="0" w:line="240" w:lineRule="auto"/>
        <w:ind w:left="1440" w:firstLine="720"/>
        <w:rPr>
          <w:szCs w:val="20"/>
        </w:rPr>
      </w:pPr>
      <w:r>
        <w:rPr>
          <w:szCs w:val="20"/>
        </w:rPr>
        <w:t>(CDRLS)</w:t>
      </w:r>
    </w:p>
    <w:p w:rsidR="003C0E27" w:rsidRDefault="003C0E27" w:rsidP="003C0E27">
      <w:pPr>
        <w:autoSpaceDE w:val="0"/>
        <w:autoSpaceDN w:val="0"/>
        <w:adjustRightInd w:val="0"/>
        <w:spacing w:after="0" w:line="240" w:lineRule="auto"/>
        <w:rPr>
          <w:szCs w:val="20"/>
        </w:rPr>
      </w:pPr>
    </w:p>
    <w:p w:rsidR="003C0E27" w:rsidRDefault="003C0E27" w:rsidP="003C0E27">
      <w:pPr>
        <w:autoSpaceDE w:val="0"/>
        <w:autoSpaceDN w:val="0"/>
        <w:adjustRightInd w:val="0"/>
        <w:spacing w:after="0" w:line="240" w:lineRule="auto"/>
        <w:rPr>
          <w:szCs w:val="20"/>
        </w:rPr>
      </w:pPr>
      <w:r>
        <w:rPr>
          <w:szCs w:val="20"/>
        </w:rPr>
        <w:t>Attachment 1</w:t>
      </w:r>
      <w:r>
        <w:rPr>
          <w:szCs w:val="20"/>
        </w:rPr>
        <w:tab/>
      </w:r>
      <w:r>
        <w:rPr>
          <w:szCs w:val="20"/>
        </w:rPr>
        <w:tab/>
        <w:t>Contract Security</w:t>
      </w:r>
      <w:r>
        <w:rPr>
          <w:szCs w:val="20"/>
        </w:rPr>
        <w:tab/>
      </w:r>
      <w:r>
        <w:rPr>
          <w:szCs w:val="20"/>
        </w:rPr>
        <w:tab/>
        <w:t xml:space="preserve"> 8</w:t>
      </w:r>
      <w:r>
        <w:rPr>
          <w:szCs w:val="20"/>
        </w:rPr>
        <w:tab/>
      </w:r>
      <w:r>
        <w:rPr>
          <w:szCs w:val="20"/>
        </w:rPr>
        <w:tab/>
        <w:t>07/01/2025</w:t>
      </w:r>
    </w:p>
    <w:p w:rsidR="003C0E27" w:rsidRDefault="003C0E27" w:rsidP="003C0E27">
      <w:pPr>
        <w:autoSpaceDE w:val="0"/>
        <w:autoSpaceDN w:val="0"/>
        <w:adjustRightInd w:val="0"/>
        <w:spacing w:after="0" w:line="240" w:lineRule="auto"/>
        <w:ind w:left="1440" w:firstLine="720"/>
        <w:rPr>
          <w:szCs w:val="20"/>
        </w:rPr>
      </w:pPr>
      <w:r>
        <w:rPr>
          <w:szCs w:val="20"/>
        </w:rPr>
        <w:t>Classification Spec (DD</w:t>
      </w:r>
    </w:p>
    <w:p w:rsidR="003C0E27" w:rsidRDefault="003C0E27" w:rsidP="003C0E27">
      <w:pPr>
        <w:autoSpaceDE w:val="0"/>
        <w:autoSpaceDN w:val="0"/>
        <w:adjustRightInd w:val="0"/>
        <w:spacing w:after="0" w:line="240" w:lineRule="auto"/>
        <w:ind w:left="2160"/>
        <w:rPr>
          <w:szCs w:val="20"/>
        </w:rPr>
      </w:pPr>
      <w:r>
        <w:rPr>
          <w:szCs w:val="20"/>
        </w:rPr>
        <w:t>254)</w:t>
      </w:r>
    </w:p>
    <w:p w:rsidR="003C0E27" w:rsidRDefault="003C0E27" w:rsidP="003C0E27">
      <w:pPr>
        <w:autoSpaceDE w:val="0"/>
        <w:autoSpaceDN w:val="0"/>
        <w:adjustRightInd w:val="0"/>
        <w:spacing w:after="0" w:line="240" w:lineRule="auto"/>
        <w:rPr>
          <w:szCs w:val="20"/>
        </w:rPr>
      </w:pPr>
    </w:p>
    <w:p w:rsidR="003C0E27" w:rsidRDefault="003C0E27" w:rsidP="003C0E27">
      <w:pPr>
        <w:spacing w:after="0" w:line="240" w:lineRule="auto"/>
        <w:rPr>
          <w:szCs w:val="20"/>
        </w:rPr>
      </w:pPr>
      <w:r>
        <w:rPr>
          <w:szCs w:val="20"/>
        </w:rPr>
        <w:t>Attachment 2</w:t>
      </w:r>
      <w:r>
        <w:rPr>
          <w:szCs w:val="20"/>
        </w:rPr>
        <w:tab/>
      </w:r>
      <w:r>
        <w:rPr>
          <w:szCs w:val="20"/>
        </w:rPr>
        <w:tab/>
        <w:t>L-1 Cost Summary</w:t>
      </w:r>
      <w:r>
        <w:rPr>
          <w:szCs w:val="20"/>
        </w:rPr>
        <w:tab/>
        <w:t xml:space="preserve"> 1</w:t>
      </w:r>
      <w:r>
        <w:rPr>
          <w:szCs w:val="20"/>
        </w:rPr>
        <w:tab/>
      </w:r>
      <w:r>
        <w:rPr>
          <w:szCs w:val="20"/>
        </w:rPr>
        <w:tab/>
        <w:t>07/24/2025</w:t>
      </w:r>
    </w:p>
    <w:p w:rsidR="003C0E27" w:rsidRDefault="003C0E27" w:rsidP="003C0E27">
      <w:pPr>
        <w:spacing w:after="0" w:line="240" w:lineRule="auto"/>
        <w:rPr>
          <w:szCs w:val="20"/>
        </w:rPr>
      </w:pPr>
      <w:r>
        <w:rPr>
          <w:szCs w:val="20"/>
        </w:rPr>
        <w:tab/>
      </w:r>
      <w:r>
        <w:rPr>
          <w:szCs w:val="20"/>
        </w:rPr>
        <w:tab/>
      </w:r>
      <w:r>
        <w:rPr>
          <w:szCs w:val="20"/>
        </w:rPr>
        <w:tab/>
        <w:t xml:space="preserve">Spreadsheet </w:t>
      </w:r>
    </w:p>
    <w:p w:rsidR="003C0E27" w:rsidRDefault="003C0E27" w:rsidP="003C0E27">
      <w:pPr>
        <w:autoSpaceDE w:val="0"/>
        <w:autoSpaceDN w:val="0"/>
        <w:adjustRightInd w:val="0"/>
        <w:spacing w:after="0" w:line="240" w:lineRule="auto"/>
        <w:rPr>
          <w:szCs w:val="20"/>
        </w:rPr>
      </w:pPr>
      <w:r>
        <w:rPr>
          <w:szCs w:val="20"/>
        </w:rPr>
        <w:tab/>
      </w:r>
      <w:r>
        <w:rPr>
          <w:szCs w:val="20"/>
        </w:rPr>
        <w:tab/>
      </w:r>
      <w:r>
        <w:rPr>
          <w:szCs w:val="20"/>
        </w:rPr>
        <w:tab/>
      </w:r>
      <w:r>
        <w:rPr>
          <w:szCs w:val="20"/>
        </w:rPr>
        <w:tab/>
      </w:r>
    </w:p>
    <w:p w:rsidR="003C0E27" w:rsidRDefault="003C0E27" w:rsidP="003C0E27">
      <w:pPr>
        <w:spacing w:after="0" w:line="240" w:lineRule="auto"/>
        <w:rPr>
          <w:szCs w:val="20"/>
        </w:rPr>
      </w:pPr>
      <w:r>
        <w:rPr>
          <w:szCs w:val="20"/>
        </w:rPr>
        <w:t xml:space="preserve">Attachment 3 </w:t>
      </w:r>
      <w:r>
        <w:rPr>
          <w:szCs w:val="20"/>
        </w:rPr>
        <w:tab/>
      </w:r>
      <w:r>
        <w:rPr>
          <w:szCs w:val="20"/>
        </w:rPr>
        <w:tab/>
        <w:t>L-2 Fully Burdened</w:t>
      </w:r>
      <w:r>
        <w:rPr>
          <w:szCs w:val="20"/>
        </w:rPr>
        <w:tab/>
        <w:t xml:space="preserve"> 1</w:t>
      </w:r>
      <w:r>
        <w:rPr>
          <w:szCs w:val="20"/>
        </w:rPr>
        <w:tab/>
      </w:r>
      <w:r>
        <w:rPr>
          <w:szCs w:val="20"/>
        </w:rPr>
        <w:tab/>
        <w:t>07/24/2025</w:t>
      </w:r>
    </w:p>
    <w:p w:rsidR="003C0E27" w:rsidRDefault="003C0E27" w:rsidP="003C0E27">
      <w:pPr>
        <w:spacing w:after="0" w:line="240" w:lineRule="auto"/>
        <w:rPr>
          <w:szCs w:val="20"/>
        </w:rPr>
      </w:pPr>
      <w:r>
        <w:rPr>
          <w:szCs w:val="20"/>
        </w:rPr>
        <w:tab/>
      </w:r>
      <w:r>
        <w:rPr>
          <w:szCs w:val="20"/>
        </w:rPr>
        <w:tab/>
      </w:r>
      <w:r>
        <w:rPr>
          <w:szCs w:val="20"/>
        </w:rPr>
        <w:tab/>
        <w:t>Labor Rates</w:t>
      </w:r>
    </w:p>
    <w:p w:rsidR="003C0E27" w:rsidRDefault="003C0E27" w:rsidP="003C0E27">
      <w:pPr>
        <w:spacing w:after="0" w:line="240" w:lineRule="auto"/>
        <w:rPr>
          <w:szCs w:val="20"/>
        </w:rPr>
      </w:pPr>
    </w:p>
    <w:p w:rsidR="003C0E27" w:rsidRDefault="003C0E27" w:rsidP="003C0E27">
      <w:pPr>
        <w:spacing w:after="0" w:line="240" w:lineRule="auto"/>
        <w:rPr>
          <w:szCs w:val="20"/>
        </w:rPr>
      </w:pPr>
      <w:r>
        <w:rPr>
          <w:szCs w:val="20"/>
        </w:rPr>
        <w:t xml:space="preserve">Attachment 4 </w:t>
      </w:r>
      <w:r>
        <w:rPr>
          <w:szCs w:val="20"/>
        </w:rPr>
        <w:tab/>
      </w:r>
      <w:r>
        <w:rPr>
          <w:szCs w:val="20"/>
        </w:rPr>
        <w:tab/>
        <w:t>L-3 DFARS 252.215-7009</w:t>
      </w:r>
      <w:r>
        <w:rPr>
          <w:szCs w:val="20"/>
        </w:rPr>
        <w:tab/>
        <w:t xml:space="preserve"> 1</w:t>
      </w:r>
      <w:r>
        <w:rPr>
          <w:szCs w:val="20"/>
        </w:rPr>
        <w:tab/>
      </w:r>
      <w:r>
        <w:rPr>
          <w:szCs w:val="20"/>
        </w:rPr>
        <w:tab/>
        <w:t>07/24/2025</w:t>
      </w:r>
    </w:p>
    <w:p w:rsidR="003C0E27" w:rsidRDefault="003C0E27" w:rsidP="003C0E27">
      <w:pPr>
        <w:spacing w:after="0" w:line="240" w:lineRule="auto"/>
        <w:rPr>
          <w:szCs w:val="20"/>
        </w:rPr>
      </w:pPr>
      <w:r>
        <w:rPr>
          <w:szCs w:val="20"/>
        </w:rPr>
        <w:tab/>
      </w:r>
      <w:r>
        <w:rPr>
          <w:szCs w:val="20"/>
        </w:rPr>
        <w:tab/>
      </w:r>
      <w:r>
        <w:rPr>
          <w:szCs w:val="20"/>
        </w:rPr>
        <w:tab/>
        <w:t>Proposal Adequacy</w:t>
      </w:r>
    </w:p>
    <w:p w:rsidR="003C0E27" w:rsidRDefault="003C0E27" w:rsidP="003C0E27">
      <w:pPr>
        <w:spacing w:after="0" w:line="240" w:lineRule="auto"/>
        <w:rPr>
          <w:szCs w:val="20"/>
        </w:rPr>
      </w:pPr>
      <w:r>
        <w:rPr>
          <w:szCs w:val="20"/>
        </w:rPr>
        <w:tab/>
      </w:r>
      <w:r>
        <w:rPr>
          <w:szCs w:val="20"/>
        </w:rPr>
        <w:tab/>
      </w:r>
      <w:r>
        <w:rPr>
          <w:szCs w:val="20"/>
        </w:rPr>
        <w:tab/>
        <w:t>Checklist</w:t>
      </w:r>
    </w:p>
    <w:p w:rsidR="003C0E27" w:rsidRDefault="003C0E27" w:rsidP="003C0E27">
      <w:pPr>
        <w:spacing w:after="0" w:line="240" w:lineRule="auto"/>
        <w:rPr>
          <w:szCs w:val="20"/>
        </w:rPr>
      </w:pPr>
    </w:p>
    <w:p w:rsidR="003C0E27" w:rsidRDefault="003C0E27" w:rsidP="003C0E27">
      <w:pPr>
        <w:spacing w:after="0" w:line="240" w:lineRule="auto"/>
      </w:pPr>
    </w:p>
    <w:p w:rsidR="003C0E27" w:rsidRDefault="003C0E27" w:rsidP="003C0E27">
      <w:pPr>
        <w:spacing w:after="0" w:line="240" w:lineRule="auto"/>
      </w:pPr>
    </w:p>
    <w:p w:rsidR="003C0E27" w:rsidRDefault="003C0E27" w:rsidP="003C0E27">
      <w:pPr>
        <w:autoSpaceDE w:val="0"/>
        <w:autoSpaceDN w:val="0"/>
        <w:spacing w:after="0" w:line="240" w:lineRule="auto"/>
      </w:pPr>
      <w:r>
        <w:br w:type="page"/>
      </w:r>
      <w:bookmarkStart w:id="122" w:name="section11"/>
      <w:bookmarkEnd w:id="122"/>
      <w:r>
        <w:lastRenderedPageBreak/>
        <w:t xml:space="preserve">Section K - Representations, Certifications and Other Statements of Offerors </w:t>
      </w: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r>
        <w:t>CLAUSES INCORPORATED BY REFERENCE</w:t>
      </w: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p>
    <w:tbl>
      <w:tblPr>
        <w:tblW w:w="0" w:type="auto"/>
        <w:tblLayout w:type="fixed"/>
        <w:tblCellMar>
          <w:left w:w="0" w:type="dxa"/>
          <w:right w:w="0" w:type="dxa"/>
        </w:tblCellMar>
        <w:tblLook w:val="0000" w:firstRow="0" w:lastRow="0" w:firstColumn="0" w:lastColumn="0" w:noHBand="0" w:noVBand="0"/>
      </w:tblPr>
      <w:tblGrid>
        <w:gridCol w:w="1700"/>
        <w:gridCol w:w="5000"/>
        <w:gridCol w:w="1200"/>
        <w:gridCol w:w="1600"/>
      </w:tblGrid>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52.204-8 (Dev)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Annual Representations and Certifications (DEVIATION 2025-O0003/ DEVIATION 2025-O0004)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MAR 2025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52.209-7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Information Regarding Responsibility Matters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OCT 2018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52.209-12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Certification Regarding Tax Matters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OCT 2020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52.209-13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Violation of Arms Control Treaties or Agreements -- Certification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NOV 2021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52.230-1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Cost Accounting Standards Notices And Certification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JUN 2020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52.230-7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Proposal Disclosure--Cost Accounting Practice Change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APR 2005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252.203-7005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Representation Relating to Compensation of Former DoD Officials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SEP 2022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252.204-7008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Compliance With Safeguarding Covered Defense Information Controls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OCT 2016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252.204-7017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Prohibition on the Acquisition of Covered Defense Telecommunications Equipment or Services -- Representation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MAY 2021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252.219-7000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Advancing Small Business Growth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JUN 2023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252.225-7055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Representation Regarding Business Operations with the Maduro Regime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MAY 2022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252.225-7057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Preaward Disclosure of Employment of Individuals Who Work in the People's Republic of China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AUG 2022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252.225-7059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Prohibition on Certain Procurements from the Xinjiang Uyghur Autonomous Region - Representation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JUN 2023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252.227-7017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Identification and Assertion of Use, Release, or Disclosure Restrictions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JAN 2025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252.227-7028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Technical Data or Computer Software Previously Delivered to the Government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JUN 1995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bl>
    <w:p w:rsidR="003C0E27" w:rsidRDefault="003C0E27" w:rsidP="003C0E27">
      <w:pPr>
        <w:autoSpaceDE w:val="0"/>
        <w:autoSpaceDN w:val="0"/>
        <w:spacing w:after="0" w:line="240" w:lineRule="auto"/>
      </w:pPr>
      <w:r>
        <w:t xml:space="preserve"> </w:t>
      </w: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r>
        <w:t>CLAUSES INCORPORATED BY FULL TEXT</w:t>
      </w: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p>
    <w:p w:rsidR="003C0E27" w:rsidRPr="001C69DE"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bookmarkStart w:id="123" w:name="PD000041"/>
      <w:bookmarkEnd w:id="123"/>
      <w:r>
        <w:rPr>
          <w:szCs w:val="20"/>
        </w:rPr>
        <w:t xml:space="preserve">52.204-24  </w:t>
      </w:r>
      <w:r w:rsidRPr="001C69DE">
        <w:rPr>
          <w:caps/>
          <w:szCs w:val="20"/>
        </w:rPr>
        <w:t>Representation Regarding Certain Telecommunications and Video Surveillance Services or Equipment</w:t>
      </w:r>
      <w:r w:rsidRPr="001C69DE">
        <w:rPr>
          <w:szCs w:val="20"/>
        </w:rPr>
        <w:t xml:space="preserve"> (</w:t>
      </w:r>
      <w:r>
        <w:rPr>
          <w:szCs w:val="20"/>
        </w:rPr>
        <w:t>NOV 2021</w:t>
      </w:r>
      <w:r w:rsidRPr="001C69DE">
        <w:rPr>
          <w:szCs w:val="20"/>
        </w:rPr>
        <w:t>)</w:t>
      </w:r>
    </w:p>
    <w:p w:rsidR="003C0E27" w:rsidRPr="001C69DE"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0620A2"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620A2">
        <w:rPr>
          <w:szCs w:val="20"/>
        </w:rPr>
        <w:t xml:space="preserve">The Offeror shall not complete the representation at paragraph (d)(1) of this provision if the Offeror has represented that it </w:t>
      </w:r>
      <w:r>
        <w:rPr>
          <w:szCs w:val="20"/>
        </w:rPr>
        <w:t>"</w:t>
      </w:r>
      <w:r w:rsidRPr="000620A2">
        <w:rPr>
          <w:szCs w:val="20"/>
        </w:rPr>
        <w:t>does not provide covered telecommunications equipment or services as a part of its offered products or services to the Government in the performance of any contract, subcontract, or other contractual instrument</w:t>
      </w:r>
      <w:r>
        <w:rPr>
          <w:szCs w:val="20"/>
        </w:rPr>
        <w:t>"</w:t>
      </w:r>
      <w:r w:rsidRPr="000620A2">
        <w:rPr>
          <w:szCs w:val="20"/>
        </w:rPr>
        <w:t xml:space="preserve"> in paragraph (c)(1) in the provision at 52.204-26, Covered Telecommunications Equipment or Services--Representation, or in paragraph (v)(2)(i) of the provision at 52.212-3, Offeror Representations and Certifications-</w:t>
      </w:r>
      <w:r w:rsidRPr="007B1C50">
        <w:rPr>
          <w:szCs w:val="20"/>
        </w:rPr>
        <w:t>Commercial Products and Commercial Services</w:t>
      </w:r>
      <w:r w:rsidRPr="000620A2">
        <w:rPr>
          <w:szCs w:val="20"/>
        </w:rPr>
        <w:t xml:space="preserve">. The Offeror shall not complete the representation in paragraph (d)(2) of this provision if the Offeror has represented that it </w:t>
      </w:r>
      <w:r>
        <w:rPr>
          <w:szCs w:val="20"/>
        </w:rPr>
        <w:t>"</w:t>
      </w:r>
      <w:r w:rsidRPr="000620A2">
        <w:rPr>
          <w:szCs w:val="20"/>
        </w:rPr>
        <w:t>does not use covered telecommunications equipment or services, or any equipment, system, or service that uses covered telecommunications equipment or services</w:t>
      </w:r>
      <w:r>
        <w:rPr>
          <w:szCs w:val="20"/>
        </w:rPr>
        <w:t>"</w:t>
      </w:r>
      <w:r w:rsidRPr="000620A2">
        <w:rPr>
          <w:szCs w:val="20"/>
        </w:rPr>
        <w:t xml:space="preserve"> in paragraph (c)(2) of the provision at 52.204-26, or in paragraph (v)(2)(ii) of the provision at 52.212-3.</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(a) Definitions. As used in this provision-</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Backhaul, covered telecommunications equipment or services, critical technology, interconnection arrangements, reasonable inquiry, roaming, and substantial or essential component have the meanings provided in the clause 52.204-25, Prohibition on Contracting for Certain Telecommunications and Video Surveillance Services or Equipment.</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lastRenderedPageBreak/>
        <w:t xml:space="preserve">(b) Prohibition. </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 Prohibit the head of an executive agency from procuring with an entity to provide a service that connects to the facilities of a third-party, such as backhaul, roaming, or interconnection arrangements; or</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(ii) Cover telecommunications equipment that cannot route or redirect user data traffic or cannot permit visibility into any user data or packets that such equipment transmits or otherwise handles.</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 Prohibit the head of an executive agency from procuring with an entity to provide a service that connects to the facilities of a third-party, such as backhaul, roaming, or interconnection arrangements; or</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(ii) Cover telecommunications equipment that cannot route or redirect user data traffic or cannot permit visibility into any user data or packets that such equipment transmits or otherwise handles.</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(c) Procedures. The Offeror shall review the list of excluded parties in the System for Award Management (SAM) (https://www.sam.gov) for entities excluded from receiving federal awards for "covered telecommunications equipment or services."</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(d) Representations. The Offeror represents that--</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(1) 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FF1BFA">
        <w:rPr>
          <w:szCs w:val="20"/>
        </w:rPr>
        <w:t xml:space="preserve">] will, </w:t>
      </w:r>
      <w:r>
        <w:rPr>
          <w:szCs w:val="20"/>
        </w:rPr>
        <w:t>[</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FF1BFA">
        <w:rPr>
          <w:szCs w:val="20"/>
        </w:rPr>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(2) After conducting a reasonable inquiry, for purposes of this representation, the Offeror represents that--</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FF1BFA">
        <w:rPr>
          <w:szCs w:val="20"/>
        </w:rPr>
        <w:t>] does,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FF1BFA">
        <w:rPr>
          <w:szCs w:val="20"/>
        </w:rPr>
        <w:t>]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 xml:space="preserve">(e) Disclosures. </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(1) Disclosure for the representation in paragraph (d)(1) of this provision. If the Offeror has responded "will" in the representation in paragraph (d)(1) of this provision, the Offeror shall provide the following information as part of the offer:</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 For covered equipment--</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lastRenderedPageBreak/>
        <w:t>(A) The entity that produced the covered telecommunications equipment (include entity name, unique entity identifier, CAGE code, and whether the entity was the original equipment manufacturer (OEM) or a distributor, if known);</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(B) A description of all covered telecommunications equipment offered (include brand; model number, such as OEM number, manufacturer part number, or wholesaler number; and item description, as applicable); and</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(C) Explanation of the proposed use of covered telecommunications equipment and any factors relevant to determining if such use would be permissible under the prohibition in paragraph (b)(1) of this provision.</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(ii) For covered services--</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(A) If the service is related to item maintenance: A description of all covered</w:t>
      </w:r>
      <w:r>
        <w:rPr>
          <w:szCs w:val="20"/>
        </w:rPr>
        <w:t xml:space="preserve"> </w:t>
      </w:r>
      <w:r w:rsidRPr="00FF1BFA">
        <w:rPr>
          <w:szCs w:val="20"/>
        </w:rPr>
        <w:t>telecommunications services offered (include on the item being maintained: Brand; model number, such as OEM number, manufacturer part number, or wholesaler number; and item description, as applicable); or</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(2) Disclosure for the representation in paragraph (d)(2) of this provision. If the Offeror has responded "does" in the representation in paragraph (d)(2) of this provision, the Offeror shall provide the following information as part of the offer:</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 For covered equipment--</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(A) The entity that produced the covered telecommunications equipment (include entity name, unique entity identifier, CAGE code, and whether the entity was the OEM or a distributor, if known);</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(B) A description of all covered telecommunications equipment offered (include brand; model number, such as OEM number, manufacturer part number, or wholesaler number; and item description, as applicable); and</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(C) Explanation of the proposed use of covered telecommunications equipment and any factors relevant to determining if such use would be permissible under the prohibition in paragraph (b)(2) of this provision.</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(ii) For covered services--</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rsidR="003C0E27" w:rsidRPr="00FF1BFA"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1C69DE"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(End of provision)</w:t>
      </w:r>
    </w:p>
    <w:p w:rsidR="003C0E27" w:rsidRDefault="003C0E27" w:rsidP="003C0E27">
      <w:pPr>
        <w:spacing w:after="0" w:line="240" w:lineRule="auto"/>
      </w:pP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p>
    <w:p w:rsidR="003C0E27" w:rsidRPr="00DB7A42" w:rsidRDefault="003C0E27" w:rsidP="003C0E27">
      <w:pPr>
        <w:spacing w:after="0" w:line="240" w:lineRule="auto"/>
      </w:pPr>
      <w:bookmarkStart w:id="124" w:name="PD000454"/>
      <w:bookmarkEnd w:id="124"/>
      <w:r w:rsidRPr="00DB7A42">
        <w:t>252.204-7007 ALTERNATE A, ANNUAL REPRESENTATIONS AND CERTIFICATIONS (</w:t>
      </w:r>
      <w:r>
        <w:t>OCT 2024</w:t>
      </w:r>
      <w:r w:rsidRPr="00DB7A42">
        <w:t>)</w:t>
      </w:r>
    </w:p>
    <w:p w:rsidR="003C0E27" w:rsidRPr="00251566"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251566"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251566">
        <w:rPr>
          <w:szCs w:val="20"/>
        </w:rPr>
        <w:t xml:space="preserve">Substitute the following paragraphs </w:t>
      </w:r>
      <w:r>
        <w:rPr>
          <w:szCs w:val="20"/>
        </w:rPr>
        <w:t xml:space="preserve">(b), </w:t>
      </w:r>
      <w:r w:rsidRPr="00251566">
        <w:rPr>
          <w:szCs w:val="20"/>
        </w:rPr>
        <w:t>(d) and (e) for paragraph</w:t>
      </w:r>
      <w:r>
        <w:rPr>
          <w:szCs w:val="20"/>
        </w:rPr>
        <w:t>s (b) and</w:t>
      </w:r>
      <w:r w:rsidRPr="00251566">
        <w:rPr>
          <w:szCs w:val="20"/>
        </w:rPr>
        <w:t xml:space="preserve"> (d) of the provision at FAR 52.204-8:</w:t>
      </w:r>
    </w:p>
    <w:p w:rsidR="003C0E27" w:rsidRPr="00251566"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251566">
        <w:rPr>
          <w:szCs w:val="20"/>
        </w:rPr>
        <w:t xml:space="preserve">    </w:t>
      </w:r>
    </w:p>
    <w:p w:rsidR="003C0E27" w:rsidRPr="007E51EE"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7E51EE">
        <w:rPr>
          <w:szCs w:val="20"/>
        </w:rPr>
        <w:lastRenderedPageBreak/>
        <w:t>(b)(1) If the provision at FAR 52.204-7, System for Award Management, is included in this solicitation, paragraph (e) of this provision applies.</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7E51EE">
        <w:rPr>
          <w:szCs w:val="20"/>
        </w:rPr>
        <w:t xml:space="preserve">    </w:t>
      </w:r>
    </w:p>
    <w:p w:rsidR="003C0E27" w:rsidRPr="007E51EE"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7E51EE">
        <w:rPr>
          <w:szCs w:val="20"/>
        </w:rPr>
        <w:t xml:space="preserve">(2) If the provision at FAR 52.204-7, System for Award Management, is not included in this solicitation, and the Offeror has an active registration in the System for Award Management (SAM), the Offeror may </w:t>
      </w:r>
    </w:p>
    <w:p w:rsidR="003C0E27" w:rsidRPr="007E51EE"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7E51EE">
        <w:rPr>
          <w:szCs w:val="20"/>
        </w:rPr>
        <w:t xml:space="preserve">choose to use paragraph (e) of this provision instead of completing the corresponding individual representations and certifications in the solicitation. The Offeror shall indicate which option applies by </w:t>
      </w:r>
    </w:p>
    <w:p w:rsidR="003C0E27" w:rsidRPr="007E51EE"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7E51EE">
        <w:rPr>
          <w:szCs w:val="20"/>
        </w:rPr>
        <w:t>checking one of the following boxes:</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7E51EE">
        <w:rPr>
          <w:szCs w:val="20"/>
        </w:rPr>
        <w:t xml:space="preserve">    </w:t>
      </w:r>
    </w:p>
    <w:p w:rsidR="003C0E27" w:rsidRPr="007E51EE"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7E51EE">
        <w:rPr>
          <w:szCs w:val="20"/>
        </w:rPr>
        <w:t>__ (i) Paragraph (e) applies.</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7E51EE">
        <w:rPr>
          <w:szCs w:val="20"/>
        </w:rPr>
        <w:t xml:space="preserve">    </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7E51EE">
        <w:rPr>
          <w:szCs w:val="20"/>
        </w:rPr>
        <w:t>__ (ii) Paragraph (e) does not apply and the Offeror has completed the individual representations and certifications in the solicitation.</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DB7A42">
        <w:rPr>
          <w:szCs w:val="20"/>
        </w:rPr>
        <w:t xml:space="preserve">(d)(1) The following representations or certifications in </w:t>
      </w:r>
      <w:r>
        <w:rPr>
          <w:szCs w:val="20"/>
        </w:rPr>
        <w:t>the SAM database</w:t>
      </w:r>
      <w:r w:rsidRPr="00DB7A42">
        <w:rPr>
          <w:szCs w:val="20"/>
        </w:rPr>
        <w:t xml:space="preserve"> are applicable to this solicitation as indicated:</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DB7A42"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9B545B">
        <w:rPr>
          <w:szCs w:val="20"/>
        </w:rPr>
        <w:t>(i) 252.204-7016, Covered Defense Telecommunications Equipment or Services--Representation. Applies to all solicitations.</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DB7A42">
        <w:rPr>
          <w:szCs w:val="20"/>
        </w:rPr>
        <w:t xml:space="preserve">    </w:t>
      </w:r>
    </w:p>
    <w:p w:rsidR="003C0E27" w:rsidRPr="00DB7A42"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Pr>
          <w:szCs w:val="20"/>
        </w:rPr>
        <w:t>(ii</w:t>
      </w:r>
      <w:r w:rsidRPr="00DB7A42">
        <w:rPr>
          <w:szCs w:val="20"/>
        </w:rPr>
        <w:t>) 252.216-7008, Economic Price Adjustment--Wage Rates or Material Prices Controlled by a Foreign Government. Applies to solicitations for fixed-price supply and service contracts when the contract is to be performed wholly or in part in a foreign country, and a foreign government controls wage rates or material prices and may during contract performance impose a mandatory change in wages or prices of materials.</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DB7A42">
        <w:rPr>
          <w:szCs w:val="20"/>
        </w:rPr>
        <w:t xml:space="preserve">    </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Pr>
          <w:szCs w:val="20"/>
        </w:rPr>
        <w:t>(iii</w:t>
      </w:r>
      <w:r w:rsidRPr="00DB7A42">
        <w:rPr>
          <w:szCs w:val="20"/>
        </w:rPr>
        <w:t>) 252.225-7042, Authorization to Perform. Applies to all solicitations when performance will be wholly or in part in a foreign country.</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1A77A6" w:rsidRDefault="003C0E27" w:rsidP="003C0E27">
      <w:pPr>
        <w:pStyle w:val="HTMLPreformatted"/>
        <w:rPr>
          <w:rFonts w:ascii="Times New Roman" w:hAnsi="Times New Roman" w:cs="Times New Roman"/>
        </w:rPr>
      </w:pPr>
      <w:r w:rsidRPr="001A77A6">
        <w:rPr>
          <w:rFonts w:ascii="Times New Roman" w:hAnsi="Times New Roman" w:cs="Times New Roman"/>
        </w:rPr>
        <w:t>(</w:t>
      </w:r>
      <w:r>
        <w:rPr>
          <w:rFonts w:ascii="Times New Roman" w:hAnsi="Times New Roman" w:cs="Times New Roman"/>
        </w:rPr>
        <w:t>i</w:t>
      </w:r>
      <w:r w:rsidRPr="001A77A6">
        <w:rPr>
          <w:rFonts w:ascii="Times New Roman" w:hAnsi="Times New Roman" w:cs="Times New Roman"/>
        </w:rPr>
        <w:t>v) 252.225-7049, Prohibition on Acquisition of Certain Foreign Commercial Satellite Services--Representations. Applies to solicitations for the acquisition of commercial satellite services.</w:t>
      </w:r>
    </w:p>
    <w:p w:rsidR="003C0E27" w:rsidRDefault="003C0E27" w:rsidP="003C0E27">
      <w:pPr>
        <w:pStyle w:val="HTMLPreformatted"/>
        <w:rPr>
          <w:rFonts w:ascii="Times New Roman" w:hAnsi="Times New Roman" w:cs="Times New Roman"/>
        </w:rPr>
      </w:pPr>
    </w:p>
    <w:p w:rsidR="003C0E27" w:rsidRPr="00647BB6" w:rsidRDefault="003C0E27" w:rsidP="003C0E27">
      <w:pPr>
        <w:pStyle w:val="HTMLPreformatted"/>
        <w:rPr>
          <w:rFonts w:ascii="Times New Roman" w:hAnsi="Times New Roman" w:cs="Times New Roman"/>
        </w:rPr>
      </w:pPr>
      <w:r w:rsidRPr="00647BB6">
        <w:rPr>
          <w:rFonts w:ascii="Times New Roman" w:hAnsi="Times New Roman" w:cs="Times New Roman"/>
        </w:rPr>
        <w:t>(v) 252.225-7050, Disclosure of Ownership or Control by the Government of a Country that is a State Sponsor of Terrorism. Applies to all solicitations expected to result in contracts of $150,000 or more.</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DB7A42">
        <w:rPr>
          <w:szCs w:val="20"/>
        </w:rPr>
        <w:t xml:space="preserve">    </w:t>
      </w:r>
    </w:p>
    <w:p w:rsidR="003C0E27" w:rsidRPr="00DB7A42"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DB7A42">
        <w:rPr>
          <w:szCs w:val="20"/>
        </w:rPr>
        <w:t>(v</w:t>
      </w:r>
      <w:r>
        <w:rPr>
          <w:szCs w:val="20"/>
        </w:rPr>
        <w:t>i</w:t>
      </w:r>
      <w:r w:rsidRPr="00DB7A42">
        <w:rPr>
          <w:szCs w:val="20"/>
        </w:rPr>
        <w:t>) 252.229-7012, Tax Exemptions (Italy)--Representation. Applies to solicitations when contract performance will be in Italy.</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DB7A42">
        <w:rPr>
          <w:szCs w:val="20"/>
        </w:rPr>
        <w:t xml:space="preserve">    </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DB7A42">
        <w:rPr>
          <w:szCs w:val="20"/>
        </w:rPr>
        <w:t>(v</w:t>
      </w:r>
      <w:r>
        <w:rPr>
          <w:szCs w:val="20"/>
        </w:rPr>
        <w:t>i</w:t>
      </w:r>
      <w:r w:rsidRPr="00DB7A42">
        <w:rPr>
          <w:szCs w:val="20"/>
        </w:rPr>
        <w:t>i) 252.229-7013, Tax Exemptions (Spain)--Representation. Applies to solicitations when contract performance will be in Spain.</w:t>
      </w:r>
    </w:p>
    <w:p w:rsidR="003C0E27" w:rsidRPr="00251566"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251566">
        <w:rPr>
          <w:szCs w:val="20"/>
        </w:rPr>
        <w:t xml:space="preserve">    </w:t>
      </w:r>
    </w:p>
    <w:p w:rsidR="003C0E27" w:rsidRPr="00251566"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251566">
        <w:rPr>
          <w:szCs w:val="20"/>
        </w:rPr>
        <w:t xml:space="preserve">(2) The following representations or certifications in </w:t>
      </w:r>
      <w:r>
        <w:rPr>
          <w:szCs w:val="20"/>
        </w:rPr>
        <w:t>SAM</w:t>
      </w:r>
      <w:r w:rsidRPr="00251566">
        <w:rPr>
          <w:szCs w:val="20"/>
        </w:rPr>
        <w:t xml:space="preserve"> are applicable to this solicitation as indicated by the </w:t>
      </w:r>
      <w:r>
        <w:rPr>
          <w:szCs w:val="20"/>
        </w:rPr>
        <w:t>Contracting Officer:</w:t>
      </w:r>
    </w:p>
    <w:p w:rsidR="003C0E27" w:rsidRPr="00251566"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251566">
        <w:rPr>
          <w:szCs w:val="20"/>
        </w:rPr>
        <w:t xml:space="preserve">   </w:t>
      </w:r>
    </w:p>
    <w:p w:rsidR="003C0E27" w:rsidRPr="00251566" w:rsidRDefault="003C0E27" w:rsidP="003C0E27">
      <w:pPr>
        <w:spacing w:after="0" w:line="240" w:lineRule="auto"/>
      </w:pPr>
      <w:r>
        <w:fldChar w:fldCharType="begin">
          <w:ffData>
            <w:name w:val="Text3"/>
            <w:enabled/>
            <w:calcOnExit w:val="0"/>
            <w:textInput/>
          </w:ffData>
        </w:fldChar>
      </w:r>
      <w:r>
        <w:instrText xml:space="preserve"> FORMTEXT </w:instrText>
      </w:r>
      <w:r>
        <w:fldChar w:fldCharType="separate"/>
      </w:r>
      <w:r>
        <w:rPr>
          <w:noProof/>
        </w:rPr>
        <w:t>____</w:t>
      </w:r>
      <w:r>
        <w:fldChar w:fldCharType="end"/>
      </w:r>
      <w:r>
        <w:t xml:space="preserve"> </w:t>
      </w:r>
      <w:r w:rsidRPr="00251566">
        <w:rPr>
          <w:szCs w:val="20"/>
        </w:rPr>
        <w:t>(i) 252.209-7002, Disclosure of Ownership or Control by a Foreign Government.</w:t>
      </w:r>
    </w:p>
    <w:p w:rsidR="003C0E27" w:rsidRPr="00251566"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251566">
        <w:rPr>
          <w:szCs w:val="20"/>
        </w:rPr>
        <w:t xml:space="preserve">    </w:t>
      </w:r>
    </w:p>
    <w:p w:rsidR="003C0E27" w:rsidRPr="00251566" w:rsidRDefault="003C0E27" w:rsidP="003C0E27">
      <w:pPr>
        <w:spacing w:after="0" w:line="240" w:lineRule="auto"/>
        <w:rPr>
          <w:szCs w:val="20"/>
        </w:rPr>
      </w:pPr>
      <w:r>
        <w:fldChar w:fldCharType="begin">
          <w:ffData>
            <w:name w:val="Text3"/>
            <w:enabled/>
            <w:calcOnExit w:val="0"/>
            <w:textInput/>
          </w:ffData>
        </w:fldChar>
      </w:r>
      <w:r>
        <w:instrText xml:space="preserve"> FORMTEXT </w:instrText>
      </w:r>
      <w:r>
        <w:fldChar w:fldCharType="separate"/>
      </w:r>
      <w:r>
        <w:rPr>
          <w:noProof/>
        </w:rPr>
        <w:t>____</w:t>
      </w:r>
      <w:r>
        <w:fldChar w:fldCharType="end"/>
      </w:r>
      <w:r w:rsidRPr="00251566">
        <w:rPr>
          <w:szCs w:val="20"/>
        </w:rPr>
        <w:t xml:space="preserve"> (ii</w:t>
      </w:r>
      <w:r>
        <w:rPr>
          <w:szCs w:val="20"/>
        </w:rPr>
        <w:t>) 252.225-7000, Buy American</w:t>
      </w:r>
      <w:r w:rsidRPr="00251566">
        <w:rPr>
          <w:szCs w:val="20"/>
        </w:rPr>
        <w:t>--Balance of Payments Program Certificate.</w:t>
      </w:r>
    </w:p>
    <w:p w:rsidR="003C0E27" w:rsidRPr="00251566"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251566">
        <w:rPr>
          <w:szCs w:val="20"/>
        </w:rPr>
        <w:t xml:space="preserve">    </w:t>
      </w:r>
    </w:p>
    <w:p w:rsidR="003C0E27" w:rsidRPr="00251566"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fldChar w:fldCharType="begin">
          <w:ffData>
            <w:name w:val="Text3"/>
            <w:enabled/>
            <w:calcOnExit w:val="0"/>
            <w:textInput/>
          </w:ffData>
        </w:fldChar>
      </w:r>
      <w:r>
        <w:instrText xml:space="preserve"> FORMTEXT </w:instrText>
      </w:r>
      <w:r>
        <w:fldChar w:fldCharType="separate"/>
      </w:r>
      <w:r>
        <w:rPr>
          <w:noProof/>
        </w:rPr>
        <w:t>____</w:t>
      </w:r>
      <w:r>
        <w:fldChar w:fldCharType="end"/>
      </w:r>
      <w:r w:rsidRPr="00251566">
        <w:rPr>
          <w:szCs w:val="20"/>
        </w:rPr>
        <w:t xml:space="preserve"> (iii) 252.225-7020, Trade Agreements Certificate.</w:t>
      </w:r>
    </w:p>
    <w:p w:rsidR="003C0E27" w:rsidRPr="00251566"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251566">
        <w:rPr>
          <w:szCs w:val="20"/>
        </w:rPr>
        <w:t xml:space="preserve">    </w:t>
      </w:r>
    </w:p>
    <w:p w:rsidR="003C0E27" w:rsidRPr="00251566"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fldChar w:fldCharType="begin">
          <w:ffData>
            <w:name w:val="Text3"/>
            <w:enabled/>
            <w:calcOnExit w:val="0"/>
            <w:textInput/>
          </w:ffData>
        </w:fldChar>
      </w:r>
      <w:r>
        <w:instrText xml:space="preserve"> FORMTEXT </w:instrText>
      </w:r>
      <w:r>
        <w:fldChar w:fldCharType="separate"/>
      </w:r>
      <w:r>
        <w:rPr>
          <w:noProof/>
        </w:rPr>
        <w:t>____</w:t>
      </w:r>
      <w:r>
        <w:fldChar w:fldCharType="end"/>
      </w:r>
      <w:r>
        <w:t xml:space="preserve"> </w:t>
      </w:r>
      <w:r w:rsidRPr="00251566">
        <w:rPr>
          <w:szCs w:val="20"/>
        </w:rPr>
        <w:t>Use with Alternate I.</w:t>
      </w:r>
    </w:p>
    <w:p w:rsidR="003C0E27" w:rsidRPr="00251566"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251566">
        <w:rPr>
          <w:szCs w:val="20"/>
        </w:rPr>
        <w:t xml:space="preserve">    </w:t>
      </w:r>
    </w:p>
    <w:p w:rsidR="003C0E27" w:rsidRPr="00251566"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fldChar w:fldCharType="begin">
          <w:ffData>
            <w:name w:val="Text3"/>
            <w:enabled/>
            <w:calcOnExit w:val="0"/>
            <w:textInput/>
          </w:ffData>
        </w:fldChar>
      </w:r>
      <w:r>
        <w:instrText xml:space="preserve"> FORMTEXT </w:instrText>
      </w:r>
      <w:r>
        <w:fldChar w:fldCharType="separate"/>
      </w:r>
      <w:r>
        <w:rPr>
          <w:noProof/>
        </w:rPr>
        <w:t>____</w:t>
      </w:r>
      <w:r>
        <w:fldChar w:fldCharType="end"/>
      </w:r>
      <w:r w:rsidRPr="00251566">
        <w:rPr>
          <w:szCs w:val="20"/>
        </w:rPr>
        <w:t xml:space="preserve"> (iv) </w:t>
      </w:r>
      <w:r w:rsidRPr="004846DD">
        <w:rPr>
          <w:szCs w:val="20"/>
        </w:rPr>
        <w:t>252.225-7031, Secondary Arab Boycott of Israel.</w:t>
      </w:r>
    </w:p>
    <w:p w:rsidR="003C0E27" w:rsidRPr="00251566"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251566">
        <w:rPr>
          <w:szCs w:val="20"/>
        </w:rPr>
        <w:t xml:space="preserve">    </w:t>
      </w:r>
    </w:p>
    <w:p w:rsidR="003C0E27" w:rsidRPr="004846DD"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fldChar w:fldCharType="begin">
          <w:ffData>
            <w:name w:val="Text3"/>
            <w:enabled/>
            <w:calcOnExit w:val="0"/>
            <w:textInput/>
          </w:ffData>
        </w:fldChar>
      </w:r>
      <w:r>
        <w:instrText xml:space="preserve"> FORMTEXT </w:instrText>
      </w:r>
      <w:r>
        <w:fldChar w:fldCharType="separate"/>
      </w:r>
      <w:r>
        <w:rPr>
          <w:noProof/>
        </w:rPr>
        <w:t>____</w:t>
      </w:r>
      <w:r>
        <w:fldChar w:fldCharType="end"/>
      </w:r>
      <w:r w:rsidRPr="00251566">
        <w:rPr>
          <w:szCs w:val="20"/>
        </w:rPr>
        <w:t xml:space="preserve"> (v) 252.225-7035, </w:t>
      </w:r>
      <w:r>
        <w:rPr>
          <w:szCs w:val="20"/>
        </w:rPr>
        <w:t>Buy American</w:t>
      </w:r>
      <w:r w:rsidRPr="00903B3C">
        <w:rPr>
          <w:szCs w:val="20"/>
        </w:rPr>
        <w:t>--Free Trade Agreements--Balance of Payments Program Certificate.</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Cs w:val="20"/>
        </w:rPr>
      </w:pPr>
      <w:r>
        <w:rPr>
          <w:rFonts w:ascii="Courier New" w:hAnsi="Courier New" w:cs="Courier New"/>
          <w:szCs w:val="20"/>
        </w:rPr>
        <w:t xml:space="preserve"> </w:t>
      </w:r>
    </w:p>
    <w:p w:rsidR="003C0E27" w:rsidRPr="00251566"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lastRenderedPageBreak/>
        <w:fldChar w:fldCharType="begin">
          <w:ffData>
            <w:name w:val="Text3"/>
            <w:enabled/>
            <w:calcOnExit w:val="0"/>
            <w:textInput/>
          </w:ffData>
        </w:fldChar>
      </w:r>
      <w:r>
        <w:instrText xml:space="preserve"> FORMTEXT </w:instrText>
      </w:r>
      <w:r>
        <w:fldChar w:fldCharType="separate"/>
      </w:r>
      <w:r>
        <w:rPr>
          <w:noProof/>
        </w:rPr>
        <w:t>____</w:t>
      </w:r>
      <w:r>
        <w:fldChar w:fldCharType="end"/>
      </w:r>
      <w:r>
        <w:t xml:space="preserve"> </w:t>
      </w:r>
      <w:r w:rsidRPr="00251566">
        <w:rPr>
          <w:szCs w:val="20"/>
        </w:rPr>
        <w:t>Use with Alternate I.</w:t>
      </w:r>
    </w:p>
    <w:p w:rsidR="003C0E27" w:rsidRPr="00251566"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251566">
        <w:rPr>
          <w:szCs w:val="20"/>
        </w:rPr>
        <w:t xml:space="preserve">    </w:t>
      </w:r>
    </w:p>
    <w:p w:rsidR="003C0E27" w:rsidRPr="00251566"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fldChar w:fldCharType="begin">
          <w:ffData>
            <w:name w:val="Text3"/>
            <w:enabled/>
            <w:calcOnExit w:val="0"/>
            <w:textInput/>
          </w:ffData>
        </w:fldChar>
      </w:r>
      <w:r>
        <w:instrText xml:space="preserve"> FORMTEXT </w:instrText>
      </w:r>
      <w:r>
        <w:fldChar w:fldCharType="separate"/>
      </w:r>
      <w:r>
        <w:rPr>
          <w:noProof/>
        </w:rPr>
        <w:t>____</w:t>
      </w:r>
      <w:r>
        <w:fldChar w:fldCharType="end"/>
      </w:r>
      <w:r>
        <w:t xml:space="preserve"> </w:t>
      </w:r>
      <w:r w:rsidRPr="00251566">
        <w:rPr>
          <w:szCs w:val="20"/>
        </w:rPr>
        <w:t>Use with Alternate II.</w:t>
      </w:r>
    </w:p>
    <w:p w:rsidR="003C0E27" w:rsidRPr="00251566"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251566">
        <w:rPr>
          <w:szCs w:val="20"/>
        </w:rPr>
        <w:t xml:space="preserve">    </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fldChar w:fldCharType="begin">
          <w:ffData>
            <w:name w:val="Text3"/>
            <w:enabled/>
            <w:calcOnExit w:val="0"/>
            <w:textInput/>
          </w:ffData>
        </w:fldChar>
      </w:r>
      <w:r>
        <w:instrText xml:space="preserve"> FORMTEXT </w:instrText>
      </w:r>
      <w:r>
        <w:fldChar w:fldCharType="separate"/>
      </w:r>
      <w:r>
        <w:rPr>
          <w:noProof/>
        </w:rPr>
        <w:t>____</w:t>
      </w:r>
      <w:r>
        <w:fldChar w:fldCharType="end"/>
      </w:r>
      <w:r>
        <w:t xml:space="preserve"> </w:t>
      </w:r>
      <w:r w:rsidRPr="00251566">
        <w:rPr>
          <w:szCs w:val="20"/>
        </w:rPr>
        <w:t>Use with Alternate III.</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3C0E27" w:rsidRPr="00251566"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fldChar w:fldCharType="begin">
          <w:ffData>
            <w:name w:val="Text3"/>
            <w:enabled/>
            <w:calcOnExit w:val="0"/>
            <w:textInput/>
          </w:ffData>
        </w:fldChar>
      </w:r>
      <w:r>
        <w:instrText xml:space="preserve"> FORMTEXT </w:instrText>
      </w:r>
      <w:r>
        <w:fldChar w:fldCharType="separate"/>
      </w:r>
      <w:r>
        <w:rPr>
          <w:noProof/>
        </w:rPr>
        <w:t>____</w:t>
      </w:r>
      <w:r>
        <w:fldChar w:fldCharType="end"/>
      </w:r>
      <w:r>
        <w:t xml:space="preserve"> </w:t>
      </w:r>
      <w:r>
        <w:rPr>
          <w:szCs w:val="20"/>
        </w:rPr>
        <w:t xml:space="preserve">Use with Alternate </w:t>
      </w:r>
      <w:r w:rsidRPr="00251566">
        <w:rPr>
          <w:szCs w:val="20"/>
        </w:rPr>
        <w:t>I</w:t>
      </w:r>
      <w:r>
        <w:rPr>
          <w:szCs w:val="20"/>
        </w:rPr>
        <w:t>V</w:t>
      </w:r>
      <w:r w:rsidRPr="00251566">
        <w:rPr>
          <w:szCs w:val="20"/>
        </w:rPr>
        <w:t>.</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fldChar w:fldCharType="begin">
          <w:ffData>
            <w:name w:val="Text3"/>
            <w:enabled/>
            <w:calcOnExit w:val="0"/>
            <w:textInput/>
          </w:ffData>
        </w:fldChar>
      </w:r>
      <w:r>
        <w:instrText xml:space="preserve"> FORMTEXT </w:instrText>
      </w:r>
      <w:r>
        <w:fldChar w:fldCharType="separate"/>
      </w:r>
      <w:r>
        <w:rPr>
          <w:noProof/>
        </w:rPr>
        <w:t>____</w:t>
      </w:r>
      <w:r>
        <w:fldChar w:fldCharType="end"/>
      </w:r>
      <w:r>
        <w:t xml:space="preserve"> </w:t>
      </w:r>
      <w:r>
        <w:rPr>
          <w:szCs w:val="20"/>
        </w:rPr>
        <w:t>Use with Alternate V</w:t>
      </w:r>
      <w:r w:rsidRPr="00251566">
        <w:rPr>
          <w:szCs w:val="20"/>
        </w:rPr>
        <w:t>.</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3"/>
            <w:enabled/>
            <w:calcOnExit w:val="0"/>
            <w:textInput/>
          </w:ffData>
        </w:fldChar>
      </w:r>
      <w:r>
        <w:instrText xml:space="preserve"> FORMTEXT </w:instrText>
      </w:r>
      <w:r>
        <w:fldChar w:fldCharType="separate"/>
      </w:r>
      <w:r>
        <w:rPr>
          <w:noProof/>
        </w:rPr>
        <w:t>____</w:t>
      </w:r>
      <w:r>
        <w:fldChar w:fldCharType="end"/>
      </w:r>
      <w:r>
        <w:t xml:space="preserve"> </w:t>
      </w:r>
      <w:r w:rsidRPr="00E0018C">
        <w:t>(vi) 252.226-7002, Representation for Demonstration Project for Contractors Employing Persons with Disabilities.</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fldChar w:fldCharType="begin">
          <w:ffData>
            <w:name w:val="Text3"/>
            <w:enabled/>
            <w:calcOnExit w:val="0"/>
            <w:textInput/>
          </w:ffData>
        </w:fldChar>
      </w:r>
      <w:r>
        <w:instrText xml:space="preserve"> FORMTEXT </w:instrText>
      </w:r>
      <w:r>
        <w:fldChar w:fldCharType="separate"/>
      </w:r>
      <w:r>
        <w:rPr>
          <w:noProof/>
        </w:rPr>
        <w:t>____</w:t>
      </w:r>
      <w:r>
        <w:fldChar w:fldCharType="end"/>
      </w:r>
      <w:r>
        <w:t xml:space="preserve"> (vii) 252.232-7015, Performance-Based Payments--Representation.</w:t>
      </w:r>
    </w:p>
    <w:p w:rsidR="003C0E27" w:rsidRPr="00251566"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251566">
        <w:rPr>
          <w:szCs w:val="20"/>
        </w:rPr>
        <w:t xml:space="preserve">   </w:t>
      </w:r>
    </w:p>
    <w:p w:rsidR="003C0E27" w:rsidRPr="00251730" w:rsidRDefault="003C0E27" w:rsidP="003C0E27">
      <w:pPr>
        <w:pStyle w:val="HTMLPreformatted"/>
        <w:rPr>
          <w:rFonts w:ascii="Times New Roman" w:hAnsi="Times New Roman" w:cs="Times New Roman"/>
        </w:rPr>
      </w:pPr>
      <w:r w:rsidRPr="00251730">
        <w:rPr>
          <w:rFonts w:ascii="Times New Roman" w:hAnsi="Times New Roman" w:cs="Times New Roman"/>
        </w:rPr>
        <w:t>(e)</w:t>
      </w:r>
      <w:r w:rsidRPr="00251566">
        <w:t xml:space="preserve"> </w:t>
      </w:r>
      <w:r w:rsidRPr="00251730">
        <w:rPr>
          <w:rFonts w:ascii="Times New Roman" w:hAnsi="Times New Roman" w:cs="Times New Roman"/>
        </w:rPr>
        <w:t xml:space="preserve">The Offeror has completed the annual representations and certifications electronically via the SAM website at </w:t>
      </w:r>
      <w:hyperlink r:id="rId20" w:history="1">
        <w:r w:rsidRPr="008B3B45">
          <w:rPr>
            <w:rStyle w:val="Hyperlink"/>
            <w:rFonts w:ascii="Times New Roman" w:hAnsi="Times New Roman"/>
          </w:rPr>
          <w:t>https://www.sam.gov</w:t>
        </w:r>
      </w:hyperlink>
      <w:r w:rsidRPr="008B3B45">
        <w:rPr>
          <w:rFonts w:ascii="Times New Roman" w:hAnsi="Times New Roman" w:cs="Times New Roman"/>
        </w:rPr>
        <w:t xml:space="preserve">. </w:t>
      </w:r>
      <w:r w:rsidRPr="00251730">
        <w:rPr>
          <w:rFonts w:ascii="Times New Roman" w:hAnsi="Times New Roman" w:cs="Times New Roman"/>
        </w:rPr>
        <w:t>After reviewing the SAM database information, the Offeror verifies by submission of the offer that the representations and certifications currently posted electronically that apply to this solicitation as indicated in FAR 52.204-8(c) and paragraph (d) of this provision have been entered or updated within the last 12 months, are current, accurate, complete, and applicable to this solicitation (including the business size standard applicable to the NAICS code referenced for this solicitation), as of the date of this offer, and are incorporated in this offer by reference (see FAR 4.1201); except for the changes identified below [Offeror to insert changes, identifying change by provision number, title, date</w:t>
      </w:r>
      <w:r>
        <w:fldChar w:fldCharType="begin">
          <w:ffData>
            <w:name w:val="Text3"/>
            <w:enabled/>
            <w:calcOnExit w:val="0"/>
            <w:textInput/>
          </w:ffData>
        </w:fldChar>
      </w:r>
      <w:r>
        <w:instrText xml:space="preserve"> FORMTEXT </w:instrText>
      </w:r>
      <w:r>
        <w:fldChar w:fldCharType="separate"/>
      </w:r>
      <w:r>
        <w:rPr>
          <w:noProof/>
        </w:rPr>
        <w:t>____</w:t>
      </w:r>
      <w:r>
        <w:fldChar w:fldCharType="end"/>
      </w:r>
      <w:r w:rsidRPr="00251730">
        <w:rPr>
          <w:rFonts w:ascii="Times New Roman" w:hAnsi="Times New Roman" w:cs="Times New Roman"/>
        </w:rPr>
        <w:t>]. These amended representation(s) and/or certification(s) are also incorporated in this offer and are current, accurate, and complete as of the date of this offer.</w:t>
      </w:r>
    </w:p>
    <w:p w:rsidR="003C0E27"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251566"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448"/>
        <w:gridCol w:w="1980"/>
        <w:gridCol w:w="2214"/>
        <w:gridCol w:w="2214"/>
      </w:tblGrid>
      <w:tr w:rsidR="003C0E27" w:rsidRPr="00251566" w:rsidTr="00251730">
        <w:tc>
          <w:tcPr>
            <w:tcW w:w="2448" w:type="dxa"/>
            <w:hideMark/>
          </w:tcPr>
          <w:p w:rsidR="003C0E27" w:rsidRPr="00251566" w:rsidRDefault="003C0E27" w:rsidP="003C0E27">
            <w:pPr>
              <w:widowControl w:val="0"/>
              <w:spacing w:after="0" w:line="240" w:lineRule="auto"/>
              <w:jc w:val="center"/>
              <w:rPr>
                <w:szCs w:val="20"/>
                <w:u w:val="single"/>
              </w:rPr>
            </w:pPr>
            <w:r w:rsidRPr="00251566">
              <w:rPr>
                <w:szCs w:val="20"/>
              </w:rPr>
              <w:t xml:space="preserve">FAR/DFARS </w:t>
            </w:r>
            <w:r>
              <w:rPr>
                <w:szCs w:val="20"/>
              </w:rPr>
              <w:t xml:space="preserve">provision </w:t>
            </w:r>
            <w:r w:rsidRPr="00251566">
              <w:rPr>
                <w:szCs w:val="20"/>
              </w:rPr>
              <w:t xml:space="preserve"> </w:t>
            </w:r>
            <w:r>
              <w:rPr>
                <w:szCs w:val="20"/>
              </w:rPr>
              <w:t>No.</w:t>
            </w:r>
          </w:p>
        </w:tc>
        <w:tc>
          <w:tcPr>
            <w:tcW w:w="1980" w:type="dxa"/>
            <w:hideMark/>
          </w:tcPr>
          <w:p w:rsidR="003C0E27" w:rsidRPr="00251566" w:rsidRDefault="003C0E27" w:rsidP="003C0E27">
            <w:pPr>
              <w:widowControl w:val="0"/>
              <w:spacing w:after="0" w:line="240" w:lineRule="auto"/>
              <w:jc w:val="center"/>
              <w:rPr>
                <w:szCs w:val="20"/>
              </w:rPr>
            </w:pPr>
            <w:r w:rsidRPr="00251566">
              <w:rPr>
                <w:szCs w:val="20"/>
              </w:rPr>
              <w:t>Title</w:t>
            </w:r>
          </w:p>
        </w:tc>
        <w:tc>
          <w:tcPr>
            <w:tcW w:w="2214" w:type="dxa"/>
            <w:hideMark/>
          </w:tcPr>
          <w:p w:rsidR="003C0E27" w:rsidRPr="00251566" w:rsidRDefault="003C0E27" w:rsidP="003C0E27">
            <w:pPr>
              <w:widowControl w:val="0"/>
              <w:spacing w:after="0" w:line="240" w:lineRule="auto"/>
              <w:jc w:val="center"/>
              <w:rPr>
                <w:szCs w:val="20"/>
              </w:rPr>
            </w:pPr>
            <w:r w:rsidRPr="00251566">
              <w:rPr>
                <w:szCs w:val="20"/>
              </w:rPr>
              <w:t>Date</w:t>
            </w:r>
          </w:p>
        </w:tc>
        <w:tc>
          <w:tcPr>
            <w:tcW w:w="2214" w:type="dxa"/>
            <w:hideMark/>
          </w:tcPr>
          <w:p w:rsidR="003C0E27" w:rsidRPr="00251566" w:rsidRDefault="003C0E27" w:rsidP="003C0E27">
            <w:pPr>
              <w:widowControl w:val="0"/>
              <w:spacing w:after="0" w:line="240" w:lineRule="auto"/>
              <w:jc w:val="center"/>
              <w:rPr>
                <w:szCs w:val="20"/>
              </w:rPr>
            </w:pPr>
            <w:r w:rsidRPr="00251566">
              <w:rPr>
                <w:szCs w:val="20"/>
              </w:rPr>
              <w:t>Change</w:t>
            </w:r>
          </w:p>
        </w:tc>
      </w:tr>
      <w:tr w:rsidR="003C0E27" w:rsidRPr="00251566" w:rsidTr="00251730">
        <w:tc>
          <w:tcPr>
            <w:tcW w:w="2448" w:type="dxa"/>
          </w:tcPr>
          <w:p w:rsidR="003C0E27" w:rsidRPr="00251566" w:rsidRDefault="003C0E27" w:rsidP="003C0E27">
            <w:pPr>
              <w:widowControl w:val="0"/>
              <w:spacing w:after="0" w:line="240" w:lineRule="auto"/>
              <w:rPr>
                <w:szCs w:val="20"/>
                <w:u w:val="single"/>
              </w:rPr>
            </w:pPr>
          </w:p>
          <w:p w:rsidR="003C0E27" w:rsidRPr="00251566" w:rsidRDefault="003C0E27" w:rsidP="003C0E27">
            <w:pPr>
              <w:widowControl w:val="0"/>
              <w:spacing w:after="0" w:line="240" w:lineRule="auto"/>
              <w:rPr>
                <w:szCs w:val="20"/>
                <w:u w:val="single"/>
              </w:rPr>
            </w:pPr>
          </w:p>
        </w:tc>
        <w:tc>
          <w:tcPr>
            <w:tcW w:w="1980" w:type="dxa"/>
          </w:tcPr>
          <w:p w:rsidR="003C0E27" w:rsidRPr="00251566" w:rsidRDefault="003C0E27" w:rsidP="003C0E27">
            <w:pPr>
              <w:widowControl w:val="0"/>
              <w:spacing w:after="0" w:line="240" w:lineRule="auto"/>
              <w:rPr>
                <w:szCs w:val="20"/>
                <w:u w:val="single"/>
              </w:rPr>
            </w:pPr>
          </w:p>
        </w:tc>
        <w:tc>
          <w:tcPr>
            <w:tcW w:w="2214" w:type="dxa"/>
          </w:tcPr>
          <w:p w:rsidR="003C0E27" w:rsidRPr="00251566" w:rsidRDefault="003C0E27" w:rsidP="003C0E27">
            <w:pPr>
              <w:widowControl w:val="0"/>
              <w:spacing w:after="0" w:line="240" w:lineRule="auto"/>
              <w:rPr>
                <w:szCs w:val="20"/>
                <w:u w:val="single"/>
              </w:rPr>
            </w:pPr>
          </w:p>
        </w:tc>
        <w:tc>
          <w:tcPr>
            <w:tcW w:w="2214" w:type="dxa"/>
          </w:tcPr>
          <w:p w:rsidR="003C0E27" w:rsidRPr="00251566" w:rsidRDefault="003C0E27" w:rsidP="003C0E27">
            <w:pPr>
              <w:widowControl w:val="0"/>
              <w:spacing w:after="0" w:line="240" w:lineRule="auto"/>
              <w:rPr>
                <w:szCs w:val="20"/>
                <w:u w:val="single"/>
              </w:rPr>
            </w:pPr>
          </w:p>
        </w:tc>
      </w:tr>
    </w:tbl>
    <w:p w:rsidR="003C0E27" w:rsidRPr="00251566"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6D56CD"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Pr>
          <w:szCs w:val="20"/>
        </w:rPr>
        <w:t>Any changes provided by the O</w:t>
      </w:r>
      <w:r w:rsidRPr="006D56CD">
        <w:rPr>
          <w:szCs w:val="20"/>
        </w:rPr>
        <w:t>fferor are applicable to this solicitation only, and do not result in an update to the representations and certifications located in the SAM database.</w:t>
      </w:r>
    </w:p>
    <w:p w:rsidR="003C0E27" w:rsidRPr="00251566"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rsidR="003C0E27" w:rsidRPr="00251566" w:rsidRDefault="003C0E27" w:rsidP="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251566">
        <w:rPr>
          <w:szCs w:val="20"/>
        </w:rPr>
        <w:t>(End of provision)</w:t>
      </w:r>
    </w:p>
    <w:p w:rsidR="003C0E27" w:rsidRPr="00251566" w:rsidRDefault="003C0E27" w:rsidP="003C0E27">
      <w:pPr>
        <w:spacing w:after="0" w:line="240" w:lineRule="auto"/>
        <w:rPr>
          <w:szCs w:val="20"/>
        </w:rPr>
      </w:pPr>
    </w:p>
    <w:p w:rsidR="003C0E27" w:rsidRDefault="003C0E27" w:rsidP="003C0E27">
      <w:pPr>
        <w:autoSpaceDE w:val="0"/>
        <w:autoSpaceDN w:val="0"/>
        <w:spacing w:after="0" w:line="240" w:lineRule="auto"/>
      </w:pPr>
      <w:r>
        <w:br w:type="page"/>
      </w:r>
      <w:bookmarkStart w:id="125" w:name="section12"/>
      <w:bookmarkEnd w:id="125"/>
      <w:r>
        <w:lastRenderedPageBreak/>
        <w:t xml:space="preserve">Section L - Instructions, Conditions and Notices to Bidders </w:t>
      </w: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r>
        <w:t>CLAUSES INCORPORATED BY REFERENCE</w:t>
      </w: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p>
    <w:tbl>
      <w:tblPr>
        <w:tblW w:w="0" w:type="auto"/>
        <w:tblLayout w:type="fixed"/>
        <w:tblCellMar>
          <w:left w:w="0" w:type="dxa"/>
          <w:right w:w="0" w:type="dxa"/>
        </w:tblCellMar>
        <w:tblLook w:val="0000" w:firstRow="0" w:lastRow="0" w:firstColumn="0" w:lastColumn="0" w:noHBand="0" w:noVBand="0"/>
      </w:tblPr>
      <w:tblGrid>
        <w:gridCol w:w="1700"/>
        <w:gridCol w:w="5000"/>
        <w:gridCol w:w="1200"/>
        <w:gridCol w:w="1600"/>
      </w:tblGrid>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52.204-7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System for Award Management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NOV 2024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52.204-16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Commercial and Government Entity Code Reporting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AUG 2020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52.204-22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Alternative Line Item Proposal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JAN 2017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52.211-1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Availability of Specifications Listed in the GSA Index of Federal Specifications, Standards and Commercial Item Descriptions, FPMR Part 101-29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SEP 2023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52.211-14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Notice Of Priority Rating For National Defense, Emergency Preparedness, and Energy Program Use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APR 2008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52.215-16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Facilities Capital Cost of Money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JUN 2003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52.215-20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Requirements for Certified Cost or Pricing Data and Data Other Than Certified Cost or Pricing Data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NOV 2021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52.215-22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Limitations on Pass-Through Charges--Identification of Subcontract Effort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OCT 2009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52.233-2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Service Of Protest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SEP 2006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52.237-10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Identification of Uncompensated Overtime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MAR 2015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252.204-7019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Notice of NIST SP 800-171 DoD Assessment Requirements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NOV 2023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252.204-7024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Notice on the Use of the Supplier Performance Risk System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MAR 2023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252.211-7002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Availability For Examination Of Specifications, Standards, Plans, Drawings, Data Item Descriptions, And Other Pertinent Documents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DEC 1991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252.215-7009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Proposal Adequacy Checklist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MAR 2023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252.215-7010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Requirements for Certified Cost or Pricing Data and Data Other Than Certified Cost or Pricing Data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MAY 2024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252.215-7012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Requirements for Submission of Proposals via Electronic Media.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JAN 2018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252.215-7013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Supplies and Services Provided by Nontraditional Defense Contractors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JAN 2023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252.237-7024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Notice of Continuation of Essential Contractor Services.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OCT 2010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252.270-7000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Pilot Program to Incentivize Contracting with Employee-Owned Businesses--Representation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NOV 2024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r w:rsidR="003C0E27">
        <w:trPr>
          <w:cantSplit/>
        </w:trPr>
        <w:tc>
          <w:tcPr>
            <w:tcW w:w="1700" w:type="dxa"/>
            <w:tcBorders>
              <w:top w:val="nil"/>
              <w:left w:val="nil"/>
              <w:bottom w:val="nil"/>
              <w:right w:val="nil"/>
            </w:tcBorders>
          </w:tcPr>
          <w:p w:rsidR="003C0E27" w:rsidRDefault="003C0E27" w:rsidP="003C0E27">
            <w:pPr>
              <w:autoSpaceDE w:val="0"/>
              <w:autoSpaceDN w:val="0"/>
              <w:spacing w:after="0" w:line="240" w:lineRule="auto"/>
            </w:pPr>
            <w:r>
              <w:t xml:space="preserve">252.270-7001 </w:t>
            </w:r>
          </w:p>
        </w:tc>
        <w:tc>
          <w:tcPr>
            <w:tcW w:w="5000" w:type="dxa"/>
            <w:tcBorders>
              <w:top w:val="nil"/>
              <w:left w:val="nil"/>
              <w:bottom w:val="nil"/>
              <w:right w:val="nil"/>
            </w:tcBorders>
          </w:tcPr>
          <w:p w:rsidR="003C0E27" w:rsidRDefault="003C0E27" w:rsidP="003C0E27">
            <w:pPr>
              <w:autoSpaceDE w:val="0"/>
              <w:autoSpaceDN w:val="0"/>
              <w:spacing w:after="0" w:line="240" w:lineRule="auto"/>
            </w:pPr>
            <w:r>
              <w:t xml:space="preserve">Pilot Program to Incentivize Contracting with Employee-Owned Businesses--Subcontracting Certification </w:t>
            </w:r>
          </w:p>
        </w:tc>
        <w:tc>
          <w:tcPr>
            <w:tcW w:w="1200" w:type="dxa"/>
            <w:tcBorders>
              <w:top w:val="nil"/>
              <w:left w:val="nil"/>
              <w:bottom w:val="nil"/>
              <w:right w:val="nil"/>
            </w:tcBorders>
          </w:tcPr>
          <w:p w:rsidR="003C0E27" w:rsidRDefault="003C0E27" w:rsidP="003C0E27">
            <w:pPr>
              <w:autoSpaceDE w:val="0"/>
              <w:autoSpaceDN w:val="0"/>
              <w:spacing w:after="0" w:line="240" w:lineRule="auto"/>
            </w:pPr>
            <w:r>
              <w:t xml:space="preserve">NOV 2024 </w:t>
            </w:r>
          </w:p>
        </w:tc>
        <w:tc>
          <w:tcPr>
            <w:tcW w:w="1600" w:type="dxa"/>
            <w:tcBorders>
              <w:top w:val="nil"/>
              <w:left w:val="nil"/>
              <w:bottom w:val="nil"/>
              <w:right w:val="nil"/>
            </w:tcBorders>
          </w:tcPr>
          <w:p w:rsidR="003C0E27" w:rsidRDefault="003C0E27" w:rsidP="003C0E27">
            <w:pPr>
              <w:autoSpaceDE w:val="0"/>
              <w:autoSpaceDN w:val="0"/>
              <w:spacing w:after="0" w:line="240" w:lineRule="auto"/>
            </w:pPr>
            <w:r>
              <w:t xml:space="preserve"> </w:t>
            </w:r>
          </w:p>
        </w:tc>
      </w:tr>
    </w:tbl>
    <w:p w:rsidR="003C0E27" w:rsidRDefault="003C0E27" w:rsidP="003C0E27">
      <w:pPr>
        <w:autoSpaceDE w:val="0"/>
        <w:autoSpaceDN w:val="0"/>
        <w:spacing w:after="0" w:line="240" w:lineRule="auto"/>
      </w:pPr>
      <w:r>
        <w:t xml:space="preserve"> </w:t>
      </w: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r>
        <w:t>CLAUSES INCORPORATED BY FULL TEXT</w:t>
      </w: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p>
    <w:p w:rsidR="003C0E27" w:rsidRDefault="003C0E27" w:rsidP="003C0E27">
      <w:pPr>
        <w:pStyle w:val="ClauseTitle"/>
      </w:pPr>
      <w:bookmarkStart w:id="126" w:name="PD000465"/>
      <w:bookmarkEnd w:id="126"/>
      <w:r>
        <w:t>52.216-1</w:t>
      </w:r>
      <w:r>
        <w:tab/>
        <w:t>TYPE OF CONTRACT (APR 1984)</w:t>
      </w:r>
    </w:p>
    <w:p w:rsidR="003C0E27" w:rsidRDefault="003C0E27" w:rsidP="003C0E27">
      <w:pPr>
        <w:pStyle w:val="ClauseContent"/>
        <w:rPr>
          <w:color w:val="000000"/>
        </w:rPr>
      </w:pPr>
      <w:r>
        <w:tab/>
        <w:t xml:space="preserve">The Government contemplates award of a </w:t>
      </w:r>
      <w:r>
        <w:rPr>
          <w:color w:val="FF0000"/>
          <w:u w:val="single"/>
        </w:rPr>
        <w:t xml:space="preserve">Cost Plus Fixed Fee (CFFF) </w:t>
      </w:r>
      <w:r>
        <w:rPr>
          <w:color w:val="000000"/>
        </w:rPr>
        <w:t>contract resulting from this solicitation.</w:t>
      </w:r>
    </w:p>
    <w:p w:rsidR="003C0E27" w:rsidRDefault="003C0E27" w:rsidP="003C0E27">
      <w:pPr>
        <w:pStyle w:val="ClauseContent"/>
      </w:pP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p>
    <w:p w:rsidR="003C0E27" w:rsidRDefault="003C0E27" w:rsidP="003C0E27">
      <w:pPr>
        <w:suppressAutoHyphens/>
        <w:spacing w:after="0" w:line="240" w:lineRule="auto"/>
        <w:ind w:left="1425" w:hanging="1425"/>
        <w:rPr>
          <w:b/>
          <w:bCs/>
        </w:rPr>
      </w:pPr>
      <w:r>
        <w:rPr>
          <w:b/>
          <w:bCs/>
        </w:rPr>
        <w:t>52.252-1</w:t>
      </w:r>
      <w:r>
        <w:rPr>
          <w:b/>
          <w:bCs/>
        </w:rPr>
        <w:tab/>
        <w:t>SOLICITATION PROVISIONS INCORPORATED BY REFERENCE (FEB 1998)</w:t>
      </w:r>
    </w:p>
    <w:p w:rsidR="003C0E27" w:rsidRDefault="003C0E27" w:rsidP="003C0E27">
      <w:pPr>
        <w:tabs>
          <w:tab w:val="left" w:pos="180"/>
          <w:tab w:val="left" w:pos="360"/>
          <w:tab w:val="left" w:pos="540"/>
          <w:tab w:val="left" w:pos="730"/>
          <w:tab w:val="left" w:pos="900"/>
        </w:tabs>
        <w:spacing w:after="0" w:line="240" w:lineRule="auto"/>
      </w:pPr>
      <w:r>
        <w:tab/>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rsidR="003C0E27" w:rsidRDefault="00F1690B" w:rsidP="003C0E27">
      <w:pPr>
        <w:tabs>
          <w:tab w:val="left" w:pos="180"/>
          <w:tab w:val="left" w:pos="360"/>
          <w:tab w:val="left" w:pos="540"/>
          <w:tab w:val="left" w:pos="730"/>
          <w:tab w:val="left" w:pos="900"/>
        </w:tabs>
        <w:spacing w:after="0" w:line="240" w:lineRule="auto"/>
      </w:pPr>
      <w:hyperlink r:id="rId21" w:tgtFrame="_top" w:history="1">
        <w:r w:rsidR="003C0E27">
          <w:rPr>
            <w:color w:val="0000FF"/>
            <w:u w:val="single"/>
          </w:rPr>
          <w:t>https://www.acquisition.gov/far/</w:t>
        </w:r>
      </w:hyperlink>
      <w:r w:rsidR="003C0E27">
        <w:t xml:space="preserve"> or </w:t>
      </w:r>
      <w:hyperlink r:id="rId22" w:tgtFrame="_top" w:history="1">
        <w:r w:rsidR="003C0E27">
          <w:rPr>
            <w:color w:val="0000FF"/>
            <w:u w:val="single"/>
          </w:rPr>
          <w:t>http://www.farsite.hill.af.mil/</w:t>
        </w:r>
      </w:hyperlink>
      <w:r w:rsidR="003C0E27">
        <w:t>.</w:t>
      </w:r>
    </w:p>
    <w:p w:rsidR="003C0E27" w:rsidRDefault="003C0E27" w:rsidP="003C0E27">
      <w:pPr>
        <w:tabs>
          <w:tab w:val="left" w:pos="180"/>
          <w:tab w:val="left" w:pos="360"/>
          <w:tab w:val="left" w:pos="540"/>
          <w:tab w:val="left" w:pos="730"/>
          <w:tab w:val="left" w:pos="900"/>
        </w:tabs>
        <w:spacing w:after="0" w:line="240" w:lineRule="auto"/>
      </w:pP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p>
    <w:p w:rsidR="003C0E27" w:rsidRDefault="003C0E27" w:rsidP="003C0E27">
      <w:pPr>
        <w:spacing w:after="0" w:line="240" w:lineRule="auto"/>
      </w:pPr>
      <w:bookmarkStart w:id="127" w:name="PD000248"/>
      <w:bookmarkEnd w:id="127"/>
      <w:r>
        <w:t>52.252-5     AUTHORIZED DEVIATIONS IN PROVISIONS (NOV 2020)</w:t>
      </w:r>
    </w:p>
    <w:p w:rsidR="003C0E27" w:rsidRDefault="003C0E27" w:rsidP="003C0E27">
      <w:pPr>
        <w:pStyle w:val="SectionTwo"/>
        <w:ind w:firstLine="0"/>
        <w:rPr>
          <w:rFonts w:ascii="Tms Rmn" w:hAnsi="Tms Rmn" w:cs="Tms Rmn"/>
        </w:rPr>
      </w:pPr>
    </w:p>
    <w:p w:rsidR="003C0E27" w:rsidRDefault="003C0E27" w:rsidP="003C0E27">
      <w:pPr>
        <w:pStyle w:val="SectionTwo"/>
        <w:ind w:firstLine="0"/>
        <w:rPr>
          <w:rFonts w:ascii="Tms Rmn" w:hAnsi="Tms Rmn" w:cs="Tms Rmn"/>
        </w:rPr>
      </w:pPr>
      <w:r>
        <w:rPr>
          <w:rFonts w:ascii="Tms Rmn" w:hAnsi="Tms Rmn" w:cs="Tms Rmn"/>
        </w:rPr>
        <w:t>(a) The use in this solicitation of any Federal Acquisition Regulation (48 CFR Chapter 1) provision with an authorized deviation is indicated by the addition of "(DEVIATION)" after the date of the provision.</w:t>
      </w:r>
    </w:p>
    <w:p w:rsidR="003C0E27" w:rsidRDefault="003C0E27" w:rsidP="003C0E27">
      <w:pPr>
        <w:spacing w:after="0" w:line="240" w:lineRule="auto"/>
        <w:rPr>
          <w:rFonts w:ascii="Tms Rmn" w:hAnsi="Tms Rmn" w:cs="Tms Rmn"/>
        </w:rPr>
      </w:pPr>
    </w:p>
    <w:p w:rsidR="003C0E27" w:rsidRDefault="003C0E27" w:rsidP="003C0E27">
      <w:pPr>
        <w:numPr>
          <w:ilvl w:val="0"/>
          <w:numId w:val="2"/>
        </w:numPr>
        <w:autoSpaceDE w:val="0"/>
        <w:autoSpaceDN w:val="0"/>
        <w:spacing w:after="0" w:line="240" w:lineRule="auto"/>
        <w:rPr>
          <w:rFonts w:ascii="Tms Rmn" w:hAnsi="Tms Rmn" w:cs="Tms Rmn"/>
        </w:rPr>
      </w:pPr>
      <w:r>
        <w:rPr>
          <w:rFonts w:ascii="Tms Rmn" w:hAnsi="Tms Rmn" w:cs="Tms Rmn"/>
        </w:rPr>
        <w:t xml:space="preserve">The use in this solicitation of any </w:t>
      </w:r>
      <w:r w:rsidRPr="00FF375C">
        <w:rPr>
          <w:rFonts w:ascii="Tms Rmn" w:hAnsi="Tms Rmn" w:cs="Tms Rmn"/>
          <w:color w:val="FF0000"/>
          <w:u w:val="single"/>
        </w:rPr>
        <w:t>Defense Federal Acquisition Regulation Supplement</w:t>
      </w:r>
      <w:r>
        <w:rPr>
          <w:rFonts w:ascii="Tms Rmn" w:hAnsi="Tms Rmn" w:cs="Tms Rmn"/>
        </w:rPr>
        <w:t xml:space="preserve"> (48 CFR Chapter </w:t>
      </w:r>
      <w:r>
        <w:rPr>
          <w:rFonts w:ascii="Tms Rmn" w:hAnsi="Tms Rmn" w:cs="Tms Rmn"/>
          <w:color w:val="FF0000"/>
          <w:u w:val="single"/>
        </w:rPr>
        <w:t>2</w:t>
      </w:r>
      <w:r>
        <w:rPr>
          <w:rFonts w:ascii="Tms Rmn" w:hAnsi="Tms Rmn" w:cs="Tms Rmn"/>
        </w:rPr>
        <w:t xml:space="preserve">) </w:t>
      </w:r>
    </w:p>
    <w:p w:rsidR="003C0E27" w:rsidRDefault="003C0E27" w:rsidP="003C0E27">
      <w:pPr>
        <w:spacing w:after="0" w:line="240" w:lineRule="auto"/>
        <w:rPr>
          <w:rFonts w:ascii="Tms Rmn" w:hAnsi="Tms Rmn" w:cs="Tms Rmn"/>
        </w:rPr>
      </w:pPr>
      <w:r>
        <w:rPr>
          <w:rFonts w:ascii="Tms Rmn" w:hAnsi="Tms Rmn" w:cs="Tms Rmn"/>
        </w:rPr>
        <w:t>provision with an authorized deviation is indicated by the addition of "(DEVIATION)" after the name of the regulation.</w:t>
      </w:r>
    </w:p>
    <w:p w:rsidR="003C0E27" w:rsidRDefault="003C0E27" w:rsidP="003C0E27">
      <w:pPr>
        <w:spacing w:after="0" w:line="240" w:lineRule="auto"/>
        <w:rPr>
          <w:rFonts w:ascii="Tms Rmn" w:hAnsi="Tms Rmn" w:cs="Tms Rmn"/>
        </w:rPr>
      </w:pPr>
    </w:p>
    <w:p w:rsidR="003C0E27" w:rsidRDefault="003C0E27" w:rsidP="003C0E27">
      <w:pPr>
        <w:spacing w:after="0" w:line="240" w:lineRule="auto"/>
      </w:pPr>
      <w:r>
        <w:t>(End of provision)</w:t>
      </w: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p>
    <w:p w:rsidR="003C0E27" w:rsidRDefault="003C0E27" w:rsidP="003C0E27">
      <w:pPr>
        <w:autoSpaceDE w:val="0"/>
        <w:autoSpaceDN w:val="0"/>
        <w:spacing w:after="0" w:line="240" w:lineRule="auto"/>
      </w:pPr>
      <w:r>
        <w:rPr>
          <w:u w:val="single"/>
        </w:rPr>
        <w:t>INSTRUCTIONS TO OFFERORS</w:t>
      </w:r>
    </w:p>
    <w:p w:rsidR="003C0E27" w:rsidRDefault="003C0E27" w:rsidP="003C0E27">
      <w:pPr>
        <w:suppressAutoHyphens/>
        <w:spacing w:after="0" w:line="240" w:lineRule="auto"/>
        <w:ind w:left="1425" w:hanging="1425"/>
        <w:rPr>
          <w:b/>
          <w:bCs/>
          <w:color w:val="FFCC00"/>
          <w:szCs w:val="20"/>
        </w:rPr>
      </w:pPr>
      <w:bookmarkStart w:id="128" w:name="PD000489"/>
      <w:bookmarkEnd w:id="3"/>
      <w:bookmarkEnd w:id="128"/>
      <w:r>
        <w:rPr>
          <w:b/>
          <w:bCs/>
          <w:szCs w:val="20"/>
        </w:rPr>
        <w:t xml:space="preserve">L – [1] CONTENT OF PROPOSALS </w:t>
      </w:r>
      <w:r>
        <w:rPr>
          <w:szCs w:val="20"/>
        </w:rPr>
        <w:t>(21 Jul 2025)</w:t>
      </w:r>
    </w:p>
    <w:p w:rsidR="003C0E27" w:rsidRDefault="003C0E27" w:rsidP="003C0E27">
      <w:pPr>
        <w:tabs>
          <w:tab w:val="left" w:pos="180"/>
          <w:tab w:val="left" w:pos="360"/>
          <w:tab w:val="left" w:pos="450"/>
          <w:tab w:val="left" w:pos="540"/>
          <w:tab w:val="left" w:pos="730"/>
          <w:tab w:val="left" w:pos="900"/>
        </w:tabs>
        <w:spacing w:after="0" w:line="240" w:lineRule="auto"/>
        <w:rPr>
          <w:szCs w:val="20"/>
        </w:rPr>
      </w:pPr>
    </w:p>
    <w:p w:rsidR="003C0E27" w:rsidRDefault="003C0E27" w:rsidP="003C0E27">
      <w:pPr>
        <w:tabs>
          <w:tab w:val="left" w:pos="180"/>
          <w:tab w:val="left" w:pos="360"/>
          <w:tab w:val="left" w:pos="450"/>
          <w:tab w:val="left" w:pos="540"/>
          <w:tab w:val="left" w:pos="730"/>
          <w:tab w:val="left" w:pos="900"/>
        </w:tabs>
        <w:spacing w:after="0" w:line="240" w:lineRule="auto"/>
        <w:rPr>
          <w:b/>
          <w:szCs w:val="20"/>
        </w:rPr>
      </w:pPr>
      <w:r>
        <w:rPr>
          <w:b/>
          <w:szCs w:val="20"/>
        </w:rPr>
        <w:t>PART A   GENERAL INSTRUCTIONS</w:t>
      </w:r>
    </w:p>
    <w:p w:rsidR="003C0E27" w:rsidRDefault="003C0E27" w:rsidP="003C0E27">
      <w:pPr>
        <w:tabs>
          <w:tab w:val="left" w:pos="180"/>
          <w:tab w:val="left" w:pos="360"/>
          <w:tab w:val="left" w:pos="450"/>
          <w:tab w:val="left" w:pos="540"/>
          <w:tab w:val="left" w:pos="730"/>
          <w:tab w:val="left" w:pos="900"/>
        </w:tabs>
        <w:spacing w:after="0" w:line="240" w:lineRule="auto"/>
        <w:rPr>
          <w:szCs w:val="20"/>
        </w:rPr>
      </w:pPr>
    </w:p>
    <w:p w:rsidR="003C0E27" w:rsidRDefault="003C0E27" w:rsidP="003C0E27">
      <w:pPr>
        <w:tabs>
          <w:tab w:val="left" w:pos="180"/>
          <w:tab w:val="left" w:pos="360"/>
          <w:tab w:val="left" w:pos="450"/>
          <w:tab w:val="left" w:pos="540"/>
          <w:tab w:val="left" w:pos="730"/>
          <w:tab w:val="left" w:pos="900"/>
        </w:tabs>
        <w:spacing w:after="0" w:line="240" w:lineRule="auto"/>
        <w:rPr>
          <w:b/>
          <w:szCs w:val="20"/>
        </w:rPr>
      </w:pPr>
      <w:r>
        <w:rPr>
          <w:b/>
          <w:szCs w:val="20"/>
        </w:rPr>
        <w:t>1.0  GENERAL</w:t>
      </w:r>
    </w:p>
    <w:p w:rsidR="003C0E27" w:rsidRDefault="003C0E27" w:rsidP="003C0E27">
      <w:pPr>
        <w:spacing w:after="0" w:line="240" w:lineRule="auto"/>
        <w:rPr>
          <w:rFonts w:cs="Arial"/>
          <w:kern w:val="32"/>
          <w:szCs w:val="20"/>
        </w:rPr>
      </w:pPr>
    </w:p>
    <w:p w:rsidR="003C0E27" w:rsidRDefault="003C0E27" w:rsidP="003C0E27">
      <w:pPr>
        <w:tabs>
          <w:tab w:val="left" w:pos="180"/>
          <w:tab w:val="left" w:pos="360"/>
          <w:tab w:val="left" w:pos="450"/>
          <w:tab w:val="left" w:pos="540"/>
          <w:tab w:val="left" w:pos="730"/>
          <w:tab w:val="left" w:pos="900"/>
        </w:tabs>
        <w:spacing w:after="0" w:line="240" w:lineRule="auto"/>
        <w:rPr>
          <w:szCs w:val="20"/>
        </w:rPr>
      </w:pPr>
      <w:r>
        <w:rPr>
          <w:szCs w:val="20"/>
        </w:rPr>
        <w:t>The Offeror is advised that the Government may incorporate any portions of the Offeror’s proposal into the resulting contract.</w:t>
      </w:r>
    </w:p>
    <w:p w:rsidR="003C0E27" w:rsidRDefault="003C0E27" w:rsidP="003C0E27">
      <w:pPr>
        <w:tabs>
          <w:tab w:val="left" w:pos="180"/>
          <w:tab w:val="left" w:pos="360"/>
          <w:tab w:val="left" w:pos="450"/>
          <w:tab w:val="left" w:pos="540"/>
          <w:tab w:val="left" w:pos="730"/>
          <w:tab w:val="left" w:pos="900"/>
        </w:tabs>
        <w:spacing w:after="0" w:line="240" w:lineRule="auto"/>
        <w:rPr>
          <w:b/>
          <w:szCs w:val="20"/>
        </w:rPr>
      </w:pPr>
    </w:p>
    <w:p w:rsidR="003C0E27" w:rsidRDefault="003C0E27" w:rsidP="003C0E27">
      <w:pPr>
        <w:tabs>
          <w:tab w:val="left" w:pos="180"/>
          <w:tab w:val="left" w:pos="360"/>
          <w:tab w:val="left" w:pos="450"/>
          <w:tab w:val="left" w:pos="540"/>
          <w:tab w:val="left" w:pos="730"/>
          <w:tab w:val="left" w:pos="900"/>
        </w:tabs>
        <w:spacing w:after="0" w:line="240" w:lineRule="auto"/>
        <w:rPr>
          <w:b/>
          <w:szCs w:val="20"/>
        </w:rPr>
      </w:pPr>
      <w:r>
        <w:rPr>
          <w:b/>
          <w:szCs w:val="20"/>
        </w:rPr>
        <w:t>2.0 ELECTRONIC PROPOSAL FORMAT</w:t>
      </w:r>
    </w:p>
    <w:p w:rsidR="003C0E27" w:rsidRDefault="003C0E27" w:rsidP="003C0E27">
      <w:pPr>
        <w:spacing w:after="0" w:line="240" w:lineRule="auto"/>
        <w:rPr>
          <w:rFonts w:cs="Arial"/>
          <w:kern w:val="32"/>
          <w:szCs w:val="20"/>
        </w:rPr>
      </w:pPr>
    </w:p>
    <w:p w:rsidR="003C0E27" w:rsidRDefault="003C0E27" w:rsidP="003C0E27">
      <w:pPr>
        <w:tabs>
          <w:tab w:val="left" w:pos="180"/>
          <w:tab w:val="left" w:pos="360"/>
          <w:tab w:val="left" w:pos="450"/>
          <w:tab w:val="left" w:pos="540"/>
          <w:tab w:val="left" w:pos="730"/>
          <w:tab w:val="left" w:pos="900"/>
        </w:tabs>
        <w:spacing w:after="0" w:line="240" w:lineRule="auto"/>
        <w:rPr>
          <w:szCs w:val="20"/>
        </w:rPr>
      </w:pPr>
      <w:r>
        <w:rPr>
          <w:szCs w:val="20"/>
        </w:rPr>
        <w:t xml:space="preserve">The Offeror shall provide one original electronic copy, fully compatible with Microsoft Office Products 2010 and for information not supported by MS Office products, with the latest Adobe Acrobat reader, of their proposal. Hard copies will not be accepted. </w:t>
      </w:r>
    </w:p>
    <w:p w:rsidR="003C0E27" w:rsidRDefault="003C0E27" w:rsidP="003C0E27">
      <w:pPr>
        <w:spacing w:after="0" w:line="240" w:lineRule="auto"/>
        <w:rPr>
          <w:rFonts w:cs="Arial"/>
          <w:kern w:val="32"/>
          <w:szCs w:val="32"/>
        </w:rPr>
      </w:pPr>
    </w:p>
    <w:p w:rsidR="003C0E27" w:rsidRDefault="003C0E27" w:rsidP="003C0E27">
      <w:pPr>
        <w:tabs>
          <w:tab w:val="left" w:pos="180"/>
          <w:tab w:val="left" w:pos="360"/>
          <w:tab w:val="left" w:pos="450"/>
          <w:tab w:val="left" w:pos="540"/>
          <w:tab w:val="left" w:pos="730"/>
          <w:tab w:val="left" w:pos="900"/>
        </w:tabs>
        <w:spacing w:after="0" w:line="240" w:lineRule="auto"/>
        <w:rPr>
          <w:b/>
          <w:szCs w:val="20"/>
        </w:rPr>
      </w:pPr>
      <w:r>
        <w:rPr>
          <w:b/>
          <w:szCs w:val="20"/>
        </w:rPr>
        <w:t>3.0 PROPOSAL CONTENT AND VOLUMES</w:t>
      </w:r>
    </w:p>
    <w:p w:rsidR="003C0E27" w:rsidRDefault="003C0E27" w:rsidP="003C0E27">
      <w:pPr>
        <w:spacing w:after="0" w:line="240" w:lineRule="auto"/>
        <w:rPr>
          <w:rFonts w:cs="Arial"/>
          <w:kern w:val="32"/>
          <w:szCs w:val="20"/>
        </w:rPr>
      </w:pPr>
    </w:p>
    <w:p w:rsidR="003C0E27" w:rsidRDefault="003C0E27" w:rsidP="003C0E27">
      <w:pPr>
        <w:spacing w:after="0" w:line="240" w:lineRule="auto"/>
        <w:rPr>
          <w:rFonts w:cs="Arial"/>
          <w:kern w:val="32"/>
          <w:szCs w:val="20"/>
        </w:rPr>
      </w:pPr>
      <w:r>
        <w:rPr>
          <w:rFonts w:cs="Arial"/>
          <w:kern w:val="32"/>
          <w:szCs w:val="20"/>
        </w:rPr>
        <w:t>The Offeror’s proposal shall contain the following information:</w:t>
      </w:r>
    </w:p>
    <w:p w:rsidR="003C0E27" w:rsidRDefault="003C0E27" w:rsidP="003C0E27">
      <w:pPr>
        <w:spacing w:after="0" w:line="240" w:lineRule="auto"/>
        <w:rPr>
          <w:rFonts w:cs="Arial"/>
          <w:kern w:val="32"/>
          <w:szCs w:val="20"/>
        </w:rPr>
      </w:pPr>
    </w:p>
    <w:p w:rsidR="003C0E27" w:rsidRDefault="003C0E27" w:rsidP="003C0E27">
      <w:pPr>
        <w:spacing w:after="0" w:line="240" w:lineRule="auto"/>
        <w:rPr>
          <w:rFonts w:cs="Arial"/>
          <w:kern w:val="32"/>
          <w:szCs w:val="20"/>
        </w:rPr>
      </w:pPr>
      <w:r>
        <w:rPr>
          <w:rFonts w:cs="Arial"/>
          <w:kern w:val="32"/>
          <w:szCs w:val="20"/>
        </w:rPr>
        <w:tab/>
        <w:t>-Cover and title page</w:t>
      </w:r>
    </w:p>
    <w:p w:rsidR="003C0E27" w:rsidRDefault="003C0E27" w:rsidP="003C0E27">
      <w:pPr>
        <w:spacing w:after="0" w:line="240" w:lineRule="auto"/>
        <w:rPr>
          <w:rFonts w:cs="Arial"/>
          <w:kern w:val="32"/>
          <w:szCs w:val="20"/>
        </w:rPr>
      </w:pPr>
      <w:r>
        <w:rPr>
          <w:rFonts w:cs="Arial"/>
          <w:kern w:val="32"/>
          <w:szCs w:val="20"/>
        </w:rPr>
        <w:tab/>
        <w:t>-Title of proposal and proposal number as applicable</w:t>
      </w:r>
    </w:p>
    <w:p w:rsidR="003C0E27" w:rsidRDefault="003C0E27" w:rsidP="003C0E27">
      <w:pPr>
        <w:spacing w:after="0" w:line="240" w:lineRule="auto"/>
        <w:rPr>
          <w:rFonts w:cs="Arial"/>
          <w:kern w:val="32"/>
          <w:szCs w:val="20"/>
        </w:rPr>
      </w:pPr>
      <w:r>
        <w:rPr>
          <w:rFonts w:cs="Arial"/>
          <w:kern w:val="32"/>
          <w:szCs w:val="20"/>
        </w:rPr>
        <w:tab/>
        <w:t>-Offeror’s name, address, and POC</w:t>
      </w:r>
    </w:p>
    <w:p w:rsidR="003C0E27" w:rsidRDefault="003C0E27" w:rsidP="003C0E27">
      <w:pPr>
        <w:spacing w:after="0" w:line="240" w:lineRule="auto"/>
        <w:rPr>
          <w:rFonts w:cs="Arial"/>
          <w:kern w:val="32"/>
          <w:szCs w:val="20"/>
        </w:rPr>
      </w:pPr>
      <w:r>
        <w:rPr>
          <w:rFonts w:cs="Arial"/>
          <w:kern w:val="32"/>
          <w:szCs w:val="20"/>
        </w:rPr>
        <w:tab/>
        <w:t>-RFP number</w:t>
      </w:r>
    </w:p>
    <w:p w:rsidR="003C0E27" w:rsidRDefault="003C0E27" w:rsidP="003C0E27">
      <w:pPr>
        <w:spacing w:after="0" w:line="240" w:lineRule="auto"/>
        <w:rPr>
          <w:rFonts w:cs="Arial"/>
          <w:kern w:val="32"/>
          <w:szCs w:val="20"/>
        </w:rPr>
      </w:pPr>
      <w:r>
        <w:rPr>
          <w:rFonts w:cs="Arial"/>
          <w:kern w:val="32"/>
          <w:szCs w:val="20"/>
        </w:rPr>
        <w:tab/>
        <w:t>-Proposal volume/book number</w:t>
      </w:r>
    </w:p>
    <w:p w:rsidR="003C0E27" w:rsidRDefault="003C0E27" w:rsidP="003C0E27">
      <w:pPr>
        <w:spacing w:after="0" w:line="240" w:lineRule="auto"/>
        <w:rPr>
          <w:rFonts w:cs="Arial"/>
          <w:kern w:val="32"/>
          <w:szCs w:val="20"/>
        </w:rPr>
      </w:pPr>
      <w:r>
        <w:rPr>
          <w:rFonts w:cs="Arial"/>
          <w:kern w:val="32"/>
          <w:szCs w:val="20"/>
        </w:rPr>
        <w:tab/>
        <w:t xml:space="preserve">-Defense Contract Management Administration (DCMA) Point of Contact Information </w:t>
      </w:r>
    </w:p>
    <w:p w:rsidR="003C0E27" w:rsidRDefault="003C0E27" w:rsidP="003C0E27">
      <w:pPr>
        <w:spacing w:after="0" w:line="240" w:lineRule="auto"/>
        <w:rPr>
          <w:rFonts w:cs="Arial"/>
          <w:kern w:val="32"/>
          <w:szCs w:val="20"/>
        </w:rPr>
      </w:pPr>
      <w:r>
        <w:rPr>
          <w:rFonts w:cs="Arial"/>
          <w:kern w:val="32"/>
          <w:szCs w:val="20"/>
        </w:rPr>
        <w:tab/>
        <w:t xml:space="preserve">-Defense Contract Audit Agency (DCAA) Point of Contact Information </w:t>
      </w:r>
    </w:p>
    <w:p w:rsidR="003C0E27" w:rsidRDefault="003C0E27" w:rsidP="003C0E27">
      <w:pPr>
        <w:tabs>
          <w:tab w:val="left" w:pos="180"/>
          <w:tab w:val="left" w:pos="360"/>
          <w:tab w:val="left" w:pos="450"/>
          <w:tab w:val="left" w:pos="540"/>
          <w:tab w:val="left" w:pos="730"/>
          <w:tab w:val="left" w:pos="900"/>
        </w:tabs>
        <w:spacing w:after="0" w:line="240" w:lineRule="auto"/>
        <w:rPr>
          <w:szCs w:val="20"/>
        </w:rPr>
      </w:pPr>
    </w:p>
    <w:p w:rsidR="003C0E27" w:rsidRDefault="003C0E27" w:rsidP="003C0E27">
      <w:pPr>
        <w:spacing w:after="0" w:line="240" w:lineRule="auto"/>
        <w:rPr>
          <w:b/>
          <w:szCs w:val="20"/>
        </w:rPr>
      </w:pPr>
      <w:r>
        <w:rPr>
          <w:b/>
          <w:szCs w:val="20"/>
        </w:rPr>
        <w:t xml:space="preserve">4.0 ELECTRONIC PROPOSAL SUBMISSION </w:t>
      </w:r>
    </w:p>
    <w:p w:rsidR="003C0E27" w:rsidRDefault="003C0E27" w:rsidP="003C0E27">
      <w:pPr>
        <w:spacing w:after="0" w:line="240" w:lineRule="auto"/>
        <w:rPr>
          <w:rFonts w:cs="Arial"/>
          <w:kern w:val="32"/>
          <w:szCs w:val="32"/>
        </w:rPr>
      </w:pPr>
    </w:p>
    <w:p w:rsidR="003C0E27" w:rsidRDefault="003C0E27" w:rsidP="003C0E27">
      <w:pPr>
        <w:tabs>
          <w:tab w:val="left" w:pos="180"/>
          <w:tab w:val="left" w:pos="360"/>
          <w:tab w:val="left" w:pos="450"/>
          <w:tab w:val="left" w:pos="540"/>
          <w:tab w:val="left" w:pos="730"/>
          <w:tab w:val="left" w:pos="900"/>
        </w:tabs>
        <w:spacing w:after="0" w:line="240" w:lineRule="auto"/>
        <w:rPr>
          <w:rFonts w:cs="Arial"/>
          <w:kern w:val="32"/>
          <w:szCs w:val="20"/>
        </w:rPr>
      </w:pPr>
      <w:r>
        <w:rPr>
          <w:rFonts w:cs="Arial"/>
          <w:kern w:val="32"/>
          <w:szCs w:val="20"/>
        </w:rPr>
        <w:t xml:space="preserve">Clearly mark all packages with the solicitation number.  The submission date for all Volumes shall be no later than the date and time specified in Block 9 of the SF 33 of the RFP.     </w:t>
      </w:r>
    </w:p>
    <w:p w:rsidR="003C0E27" w:rsidRDefault="003C0E27" w:rsidP="003C0E27">
      <w:pPr>
        <w:tabs>
          <w:tab w:val="left" w:pos="180"/>
          <w:tab w:val="left" w:pos="360"/>
          <w:tab w:val="left" w:pos="540"/>
        </w:tabs>
        <w:spacing w:after="0" w:line="240" w:lineRule="auto"/>
        <w:rPr>
          <w:rFonts w:cs="Arial"/>
          <w:kern w:val="32"/>
          <w:szCs w:val="20"/>
        </w:rPr>
      </w:pPr>
    </w:p>
    <w:p w:rsidR="003C0E27" w:rsidRDefault="003C0E27" w:rsidP="003C0E27">
      <w:pPr>
        <w:tabs>
          <w:tab w:val="left" w:pos="180"/>
          <w:tab w:val="left" w:pos="360"/>
          <w:tab w:val="left" w:pos="450"/>
          <w:tab w:val="left" w:pos="540"/>
          <w:tab w:val="left" w:pos="730"/>
          <w:tab w:val="left" w:pos="900"/>
        </w:tabs>
        <w:spacing w:after="0" w:line="240" w:lineRule="auto"/>
        <w:rPr>
          <w:rFonts w:cs="Arial"/>
          <w:kern w:val="32"/>
          <w:szCs w:val="20"/>
        </w:rPr>
      </w:pPr>
      <w:r>
        <w:rPr>
          <w:rFonts w:cs="Arial"/>
          <w:kern w:val="32"/>
          <w:szCs w:val="20"/>
        </w:rPr>
        <w:t xml:space="preserve">Offeror shall request a DoD SAFE link for proposal submission from Contract Specialist Adam Rockwell at </w:t>
      </w:r>
      <w:r>
        <w:rPr>
          <w:rFonts w:cs="Arial"/>
          <w:color w:val="0000FF"/>
          <w:kern w:val="32"/>
          <w:szCs w:val="20"/>
        </w:rPr>
        <w:t>adam.r.rockwell.civ@us.navy.mil</w:t>
      </w:r>
      <w:r>
        <w:rPr>
          <w:rFonts w:cs="Arial"/>
          <w:kern w:val="32"/>
          <w:szCs w:val="20"/>
        </w:rPr>
        <w:t xml:space="preserve"> 48 hours prior to proposal submission.  </w:t>
      </w:r>
    </w:p>
    <w:p w:rsidR="003C0E27" w:rsidRDefault="003C0E27" w:rsidP="003C0E27">
      <w:pPr>
        <w:tabs>
          <w:tab w:val="left" w:pos="180"/>
          <w:tab w:val="left" w:pos="360"/>
          <w:tab w:val="left" w:pos="450"/>
          <w:tab w:val="left" w:pos="540"/>
          <w:tab w:val="left" w:pos="730"/>
          <w:tab w:val="left" w:pos="900"/>
        </w:tabs>
        <w:spacing w:after="0" w:line="240" w:lineRule="auto"/>
        <w:rPr>
          <w:rFonts w:cs="Arial"/>
          <w:kern w:val="32"/>
          <w:szCs w:val="20"/>
        </w:rPr>
      </w:pPr>
    </w:p>
    <w:p w:rsidR="003C0E27" w:rsidRDefault="003C0E27" w:rsidP="003C0E27">
      <w:pPr>
        <w:tabs>
          <w:tab w:val="left" w:pos="180"/>
          <w:tab w:val="left" w:pos="360"/>
          <w:tab w:val="left" w:pos="450"/>
          <w:tab w:val="left" w:pos="540"/>
          <w:tab w:val="left" w:pos="730"/>
          <w:tab w:val="left" w:pos="900"/>
        </w:tabs>
        <w:spacing w:after="0" w:line="240" w:lineRule="auto"/>
        <w:rPr>
          <w:b/>
          <w:szCs w:val="20"/>
        </w:rPr>
      </w:pPr>
      <w:r>
        <w:rPr>
          <w:b/>
          <w:szCs w:val="20"/>
        </w:rPr>
        <w:t>5.0 CLASSIFIED DATA</w:t>
      </w:r>
    </w:p>
    <w:p w:rsidR="003C0E27" w:rsidRDefault="003C0E27" w:rsidP="003C0E27">
      <w:pPr>
        <w:spacing w:after="0" w:line="240" w:lineRule="auto"/>
        <w:rPr>
          <w:rFonts w:cs="Arial"/>
          <w:kern w:val="32"/>
          <w:szCs w:val="20"/>
        </w:rPr>
      </w:pPr>
    </w:p>
    <w:p w:rsidR="003C0E27" w:rsidRDefault="003C0E27" w:rsidP="003C0E27">
      <w:pPr>
        <w:tabs>
          <w:tab w:val="left" w:pos="180"/>
          <w:tab w:val="left" w:pos="360"/>
          <w:tab w:val="left" w:pos="450"/>
          <w:tab w:val="left" w:pos="540"/>
          <w:tab w:val="left" w:pos="730"/>
          <w:tab w:val="left" w:pos="900"/>
        </w:tabs>
        <w:spacing w:after="0" w:line="240" w:lineRule="auto"/>
        <w:rPr>
          <w:szCs w:val="20"/>
        </w:rPr>
      </w:pPr>
      <w:r>
        <w:rPr>
          <w:szCs w:val="20"/>
        </w:rPr>
        <w:lastRenderedPageBreak/>
        <w:tab/>
      </w:r>
      <w:r>
        <w:rPr>
          <w:szCs w:val="20"/>
        </w:rPr>
        <w:tab/>
        <w:t>All proposals must be UNCLASSIFIED.</w:t>
      </w:r>
    </w:p>
    <w:p w:rsidR="003C0E27" w:rsidRDefault="003C0E27" w:rsidP="003C0E27">
      <w:pPr>
        <w:spacing w:after="0" w:line="240" w:lineRule="auto"/>
        <w:rPr>
          <w:rFonts w:cs="Arial"/>
          <w:kern w:val="32"/>
          <w:szCs w:val="20"/>
        </w:rPr>
      </w:pPr>
    </w:p>
    <w:p w:rsidR="003C0E27" w:rsidRDefault="003C0E27" w:rsidP="003C0E27">
      <w:pPr>
        <w:tabs>
          <w:tab w:val="left" w:pos="180"/>
          <w:tab w:val="left" w:pos="360"/>
          <w:tab w:val="left" w:pos="450"/>
          <w:tab w:val="left" w:pos="540"/>
          <w:tab w:val="left" w:pos="730"/>
          <w:tab w:val="left" w:pos="900"/>
        </w:tabs>
        <w:spacing w:after="0" w:line="240" w:lineRule="auto"/>
        <w:rPr>
          <w:b/>
          <w:szCs w:val="20"/>
        </w:rPr>
      </w:pPr>
      <w:r>
        <w:rPr>
          <w:b/>
          <w:szCs w:val="20"/>
        </w:rPr>
        <w:t>PART B SPECIFIC INSTRUCTIONS</w:t>
      </w:r>
    </w:p>
    <w:p w:rsidR="003C0E27" w:rsidRDefault="003C0E27" w:rsidP="003C0E27">
      <w:pPr>
        <w:spacing w:after="0" w:line="240" w:lineRule="auto"/>
        <w:rPr>
          <w:rFonts w:cs="Arial"/>
          <w:kern w:val="32"/>
          <w:szCs w:val="20"/>
        </w:rPr>
      </w:pPr>
    </w:p>
    <w:p w:rsidR="003C0E27" w:rsidRDefault="003C0E27" w:rsidP="003C0E27">
      <w:pPr>
        <w:tabs>
          <w:tab w:val="left" w:pos="180"/>
          <w:tab w:val="left" w:pos="360"/>
          <w:tab w:val="left" w:pos="450"/>
          <w:tab w:val="left" w:pos="540"/>
          <w:tab w:val="left" w:pos="730"/>
          <w:tab w:val="left" w:pos="900"/>
        </w:tabs>
        <w:spacing w:after="0" w:line="240" w:lineRule="auto"/>
        <w:rPr>
          <w:b/>
          <w:szCs w:val="20"/>
        </w:rPr>
      </w:pPr>
      <w:r>
        <w:rPr>
          <w:b/>
          <w:szCs w:val="20"/>
        </w:rPr>
        <w:t>1.0  VOLUME 1: PRICE/COST PROPOSAL</w:t>
      </w:r>
    </w:p>
    <w:p w:rsidR="003C0E27" w:rsidRDefault="003C0E27" w:rsidP="003C0E27">
      <w:pPr>
        <w:spacing w:after="0" w:line="240" w:lineRule="auto"/>
        <w:rPr>
          <w:rFonts w:cs="Arial"/>
          <w:kern w:val="32"/>
          <w:szCs w:val="32"/>
        </w:rPr>
      </w:pPr>
    </w:p>
    <w:p w:rsidR="003C0E27" w:rsidRDefault="003C0E27" w:rsidP="003C0E27">
      <w:pPr>
        <w:tabs>
          <w:tab w:val="left" w:pos="180"/>
          <w:tab w:val="left" w:pos="360"/>
          <w:tab w:val="left" w:pos="450"/>
          <w:tab w:val="left" w:pos="540"/>
          <w:tab w:val="left" w:pos="730"/>
          <w:tab w:val="left" w:pos="900"/>
        </w:tabs>
        <w:spacing w:after="0" w:line="240" w:lineRule="auto"/>
        <w:rPr>
          <w:szCs w:val="20"/>
        </w:rPr>
      </w:pPr>
      <w:r>
        <w:rPr>
          <w:szCs w:val="20"/>
        </w:rPr>
        <w:t>1.1 Volume Content:</w:t>
      </w:r>
    </w:p>
    <w:p w:rsidR="003C0E27" w:rsidRDefault="003C0E27" w:rsidP="003C0E27">
      <w:pPr>
        <w:tabs>
          <w:tab w:val="left" w:pos="180"/>
          <w:tab w:val="left" w:pos="360"/>
          <w:tab w:val="left" w:pos="450"/>
          <w:tab w:val="left" w:pos="540"/>
          <w:tab w:val="left" w:pos="730"/>
          <w:tab w:val="left" w:pos="900"/>
        </w:tabs>
        <w:spacing w:after="0" w:line="240" w:lineRule="auto"/>
        <w:rPr>
          <w:szCs w:val="20"/>
        </w:rPr>
      </w:pPr>
      <w:r>
        <w:rPr>
          <w:szCs w:val="20"/>
        </w:rPr>
        <w:tab/>
      </w:r>
      <w:r>
        <w:rPr>
          <w:szCs w:val="20"/>
        </w:rPr>
        <w:tab/>
        <w:t xml:space="preserve">(a)  This Volume shall contain the Contract Compliance information specified below as follows: </w:t>
      </w:r>
    </w:p>
    <w:p w:rsidR="003C0E27" w:rsidRDefault="003C0E27" w:rsidP="003C0E27">
      <w:pPr>
        <w:spacing w:after="0" w:line="240" w:lineRule="auto"/>
        <w:rPr>
          <w:rFonts w:cs="Arial"/>
          <w:kern w:val="32"/>
          <w:szCs w:val="32"/>
        </w:rPr>
      </w:pPr>
    </w:p>
    <w:p w:rsidR="003C0E27" w:rsidRDefault="003C0E27" w:rsidP="003C0E27">
      <w:pPr>
        <w:tabs>
          <w:tab w:val="left" w:pos="180"/>
          <w:tab w:val="left" w:pos="360"/>
          <w:tab w:val="left" w:pos="450"/>
          <w:tab w:val="left" w:pos="540"/>
          <w:tab w:val="left" w:pos="730"/>
          <w:tab w:val="left" w:pos="900"/>
        </w:tabs>
        <w:spacing w:after="0" w:line="240" w:lineRule="auto"/>
        <w:rPr>
          <w:szCs w:val="20"/>
        </w:rPr>
      </w:pPr>
      <w:r>
        <w:rPr>
          <w:szCs w:val="20"/>
        </w:rPr>
        <w:tab/>
      </w:r>
      <w:r>
        <w:rPr>
          <w:szCs w:val="20"/>
        </w:rPr>
        <w:tab/>
      </w:r>
      <w:r>
        <w:rPr>
          <w:szCs w:val="20"/>
        </w:rPr>
        <w:tab/>
      </w:r>
      <w:r>
        <w:rPr>
          <w:szCs w:val="20"/>
        </w:rPr>
        <w:tab/>
      </w:r>
      <w:r>
        <w:rPr>
          <w:szCs w:val="20"/>
        </w:rPr>
        <w:tab/>
        <w:t xml:space="preserve">i. </w:t>
      </w:r>
      <w:r>
        <w:rPr>
          <w:szCs w:val="20"/>
          <w:u w:val="single"/>
        </w:rPr>
        <w:t>Offeror Summary Table</w:t>
      </w:r>
      <w:r>
        <w:rPr>
          <w:szCs w:val="20"/>
        </w:rPr>
        <w:t>:  The Offeror shall complete the table below.  The Offeror shall include all subcontractors and JV team members who will be involved with the performance of the contract and list all sites where the work will be performed.  If a JV teaming or subcontracting arrangement is proposed, identify the work share, distribution elements, and ratios that each contractor will perform using the table below.  Also provide a definition of the legal relationship between the entities if it is other than a Prime/subcontractor relationship.</w:t>
      </w:r>
    </w:p>
    <w:p w:rsidR="003C0E27" w:rsidRDefault="003C0E27" w:rsidP="003C0E27">
      <w:pPr>
        <w:tabs>
          <w:tab w:val="left" w:pos="180"/>
          <w:tab w:val="left" w:pos="360"/>
          <w:tab w:val="left" w:pos="450"/>
          <w:tab w:val="left" w:pos="540"/>
          <w:tab w:val="left" w:pos="730"/>
          <w:tab w:val="left" w:pos="900"/>
        </w:tabs>
        <w:spacing w:after="0" w:line="240" w:lineRule="auto"/>
        <w:rPr>
          <w:szCs w:val="20"/>
        </w:rPr>
      </w:pPr>
    </w:p>
    <w:tbl>
      <w:tblPr>
        <w:tblW w:w="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268"/>
        <w:gridCol w:w="1890"/>
        <w:gridCol w:w="1530"/>
        <w:gridCol w:w="2160"/>
        <w:gridCol w:w="1530"/>
      </w:tblGrid>
      <w:tr w:rsidR="003C0E27" w:rsidTr="00E65CA7">
        <w:tc>
          <w:tcPr>
            <w:tcW w:w="2268" w:type="dxa"/>
            <w:tcBorders>
              <w:top w:val="single" w:sz="4" w:space="0" w:color="auto"/>
              <w:bottom w:val="single" w:sz="4" w:space="0" w:color="auto"/>
              <w:right w:val="single" w:sz="4" w:space="0" w:color="auto"/>
            </w:tcBorders>
            <w:hideMark/>
          </w:tcPr>
          <w:p w:rsidR="003C0E27" w:rsidRDefault="003C0E27" w:rsidP="003C0E27">
            <w:pPr>
              <w:tabs>
                <w:tab w:val="left" w:pos="180"/>
                <w:tab w:val="left" w:pos="360"/>
                <w:tab w:val="left" w:pos="450"/>
                <w:tab w:val="left" w:pos="540"/>
                <w:tab w:val="left" w:pos="730"/>
                <w:tab w:val="left" w:pos="900"/>
              </w:tabs>
              <w:spacing w:after="0" w:line="240" w:lineRule="auto"/>
              <w:rPr>
                <w:szCs w:val="20"/>
              </w:rPr>
            </w:pPr>
            <w:r>
              <w:rPr>
                <w:szCs w:val="20"/>
              </w:rPr>
              <w:t>Contractor Name</w:t>
            </w:r>
          </w:p>
          <w:p w:rsidR="003C0E27" w:rsidRDefault="003C0E27" w:rsidP="003C0E27">
            <w:pPr>
              <w:tabs>
                <w:tab w:val="left" w:pos="180"/>
                <w:tab w:val="left" w:pos="360"/>
                <w:tab w:val="left" w:pos="450"/>
                <w:tab w:val="left" w:pos="540"/>
                <w:tab w:val="left" w:pos="730"/>
                <w:tab w:val="left" w:pos="900"/>
              </w:tabs>
              <w:spacing w:after="0" w:line="240" w:lineRule="auto"/>
              <w:rPr>
                <w:szCs w:val="20"/>
              </w:rPr>
            </w:pPr>
            <w:r>
              <w:rPr>
                <w:szCs w:val="20"/>
              </w:rPr>
              <w:t>(Indicate Prime, JV Team Member, or Sub)</w:t>
            </w:r>
          </w:p>
        </w:tc>
        <w:tc>
          <w:tcPr>
            <w:tcW w:w="1890" w:type="dxa"/>
            <w:tcBorders>
              <w:top w:val="single" w:sz="4" w:space="0" w:color="auto"/>
              <w:left w:val="single" w:sz="4" w:space="0" w:color="auto"/>
              <w:bottom w:val="single" w:sz="4" w:space="0" w:color="auto"/>
              <w:right w:val="single" w:sz="4" w:space="0" w:color="auto"/>
            </w:tcBorders>
            <w:hideMark/>
          </w:tcPr>
          <w:p w:rsidR="003C0E27" w:rsidRDefault="003C0E27" w:rsidP="003C0E27">
            <w:pPr>
              <w:tabs>
                <w:tab w:val="left" w:pos="180"/>
                <w:tab w:val="left" w:pos="360"/>
                <w:tab w:val="left" w:pos="450"/>
                <w:tab w:val="left" w:pos="540"/>
                <w:tab w:val="left" w:pos="730"/>
                <w:tab w:val="left" w:pos="900"/>
              </w:tabs>
              <w:spacing w:after="0" w:line="240" w:lineRule="auto"/>
              <w:rPr>
                <w:szCs w:val="20"/>
              </w:rPr>
            </w:pPr>
            <w:r>
              <w:rPr>
                <w:szCs w:val="20"/>
              </w:rPr>
              <w:t xml:space="preserve">Place of Performance/ </w:t>
            </w:r>
          </w:p>
        </w:tc>
        <w:tc>
          <w:tcPr>
            <w:tcW w:w="1530" w:type="dxa"/>
            <w:tcBorders>
              <w:top w:val="single" w:sz="4" w:space="0" w:color="auto"/>
              <w:left w:val="single" w:sz="4" w:space="0" w:color="auto"/>
              <w:bottom w:val="single" w:sz="4" w:space="0" w:color="auto"/>
              <w:right w:val="single" w:sz="4" w:space="0" w:color="auto"/>
            </w:tcBorders>
            <w:hideMark/>
          </w:tcPr>
          <w:p w:rsidR="003C0E27" w:rsidRDefault="003C0E27" w:rsidP="003C0E27">
            <w:pPr>
              <w:tabs>
                <w:tab w:val="left" w:pos="180"/>
                <w:tab w:val="left" w:pos="360"/>
                <w:tab w:val="left" w:pos="450"/>
                <w:tab w:val="left" w:pos="540"/>
                <w:tab w:val="left" w:pos="730"/>
                <w:tab w:val="left" w:pos="900"/>
              </w:tabs>
              <w:spacing w:after="0" w:line="240" w:lineRule="auto"/>
              <w:rPr>
                <w:szCs w:val="20"/>
              </w:rPr>
            </w:pPr>
            <w:r>
              <w:rPr>
                <w:szCs w:val="20"/>
              </w:rPr>
              <w:t>CAGE CODE/DUNS #</w:t>
            </w:r>
          </w:p>
        </w:tc>
        <w:tc>
          <w:tcPr>
            <w:tcW w:w="2160" w:type="dxa"/>
            <w:tcBorders>
              <w:top w:val="single" w:sz="4" w:space="0" w:color="auto"/>
              <w:left w:val="single" w:sz="4" w:space="0" w:color="auto"/>
              <w:bottom w:val="single" w:sz="4" w:space="0" w:color="auto"/>
              <w:right w:val="single" w:sz="4" w:space="0" w:color="auto"/>
            </w:tcBorders>
            <w:hideMark/>
          </w:tcPr>
          <w:p w:rsidR="003C0E27" w:rsidRDefault="003C0E27" w:rsidP="003C0E27">
            <w:pPr>
              <w:tabs>
                <w:tab w:val="left" w:pos="180"/>
                <w:tab w:val="left" w:pos="360"/>
                <w:tab w:val="left" w:pos="450"/>
                <w:tab w:val="left" w:pos="540"/>
                <w:tab w:val="left" w:pos="730"/>
                <w:tab w:val="left" w:pos="900"/>
              </w:tabs>
              <w:spacing w:after="0" w:line="240" w:lineRule="auto"/>
              <w:rPr>
                <w:szCs w:val="20"/>
              </w:rPr>
            </w:pPr>
            <w:r>
              <w:rPr>
                <w:szCs w:val="20"/>
              </w:rPr>
              <w:t>Brief Work Description and/or Program Responsibility</w:t>
            </w:r>
          </w:p>
        </w:tc>
        <w:tc>
          <w:tcPr>
            <w:tcW w:w="1530" w:type="dxa"/>
            <w:tcBorders>
              <w:top w:val="single" w:sz="4" w:space="0" w:color="auto"/>
              <w:left w:val="single" w:sz="4" w:space="0" w:color="auto"/>
              <w:bottom w:val="single" w:sz="4" w:space="0" w:color="auto"/>
            </w:tcBorders>
            <w:hideMark/>
          </w:tcPr>
          <w:p w:rsidR="003C0E27" w:rsidRDefault="003C0E27" w:rsidP="003C0E27">
            <w:pPr>
              <w:tabs>
                <w:tab w:val="left" w:pos="180"/>
                <w:tab w:val="left" w:pos="360"/>
                <w:tab w:val="left" w:pos="450"/>
                <w:tab w:val="left" w:pos="540"/>
                <w:tab w:val="left" w:pos="730"/>
                <w:tab w:val="left" w:pos="900"/>
              </w:tabs>
              <w:spacing w:after="0" w:line="240" w:lineRule="auto"/>
              <w:rPr>
                <w:szCs w:val="20"/>
              </w:rPr>
            </w:pPr>
            <w:r>
              <w:rPr>
                <w:szCs w:val="20"/>
              </w:rPr>
              <w:t>% of Total Proposed Price</w:t>
            </w:r>
          </w:p>
        </w:tc>
      </w:tr>
      <w:tr w:rsidR="003C0E27" w:rsidTr="00E65CA7">
        <w:tc>
          <w:tcPr>
            <w:tcW w:w="2268" w:type="dxa"/>
            <w:tcBorders>
              <w:top w:val="single" w:sz="4" w:space="0" w:color="auto"/>
              <w:bottom w:val="single" w:sz="4" w:space="0" w:color="auto"/>
              <w:right w:val="single" w:sz="4" w:space="0" w:color="auto"/>
            </w:tcBorders>
          </w:tcPr>
          <w:p w:rsidR="003C0E27" w:rsidRDefault="003C0E27" w:rsidP="003C0E27">
            <w:pPr>
              <w:tabs>
                <w:tab w:val="left" w:pos="180"/>
                <w:tab w:val="left" w:pos="360"/>
                <w:tab w:val="left" w:pos="450"/>
                <w:tab w:val="left" w:pos="540"/>
                <w:tab w:val="left" w:pos="730"/>
                <w:tab w:val="left" w:pos="900"/>
              </w:tabs>
              <w:spacing w:after="0" w:line="240" w:lineRule="auto"/>
              <w:rPr>
                <w:szCs w:val="20"/>
              </w:rPr>
            </w:pPr>
          </w:p>
        </w:tc>
        <w:tc>
          <w:tcPr>
            <w:tcW w:w="1890" w:type="dxa"/>
            <w:tcBorders>
              <w:top w:val="single" w:sz="4" w:space="0" w:color="auto"/>
              <w:left w:val="single" w:sz="4" w:space="0" w:color="auto"/>
              <w:bottom w:val="single" w:sz="4" w:space="0" w:color="auto"/>
              <w:right w:val="single" w:sz="4" w:space="0" w:color="auto"/>
            </w:tcBorders>
          </w:tcPr>
          <w:p w:rsidR="003C0E27" w:rsidRDefault="003C0E27" w:rsidP="003C0E27">
            <w:pPr>
              <w:tabs>
                <w:tab w:val="left" w:pos="180"/>
                <w:tab w:val="left" w:pos="360"/>
                <w:tab w:val="left" w:pos="450"/>
                <w:tab w:val="left" w:pos="540"/>
                <w:tab w:val="left" w:pos="730"/>
                <w:tab w:val="left" w:pos="900"/>
              </w:tabs>
              <w:spacing w:after="0" w:line="240" w:lineRule="auto"/>
              <w:rPr>
                <w:szCs w:val="20"/>
              </w:rPr>
            </w:pPr>
          </w:p>
        </w:tc>
        <w:tc>
          <w:tcPr>
            <w:tcW w:w="1530" w:type="dxa"/>
            <w:tcBorders>
              <w:top w:val="single" w:sz="4" w:space="0" w:color="auto"/>
              <w:left w:val="single" w:sz="4" w:space="0" w:color="auto"/>
              <w:bottom w:val="single" w:sz="4" w:space="0" w:color="auto"/>
              <w:right w:val="single" w:sz="4" w:space="0" w:color="auto"/>
            </w:tcBorders>
          </w:tcPr>
          <w:p w:rsidR="003C0E27" w:rsidRDefault="003C0E27" w:rsidP="003C0E27">
            <w:pPr>
              <w:tabs>
                <w:tab w:val="left" w:pos="180"/>
                <w:tab w:val="left" w:pos="360"/>
                <w:tab w:val="left" w:pos="450"/>
                <w:tab w:val="left" w:pos="540"/>
                <w:tab w:val="left" w:pos="730"/>
                <w:tab w:val="left" w:pos="900"/>
              </w:tabs>
              <w:spacing w:after="0" w:line="240" w:lineRule="auto"/>
              <w:rPr>
                <w:szCs w:val="20"/>
              </w:rPr>
            </w:pPr>
          </w:p>
        </w:tc>
        <w:tc>
          <w:tcPr>
            <w:tcW w:w="2160" w:type="dxa"/>
            <w:tcBorders>
              <w:top w:val="single" w:sz="4" w:space="0" w:color="auto"/>
              <w:left w:val="single" w:sz="4" w:space="0" w:color="auto"/>
              <w:bottom w:val="single" w:sz="4" w:space="0" w:color="auto"/>
              <w:right w:val="single" w:sz="4" w:space="0" w:color="auto"/>
            </w:tcBorders>
          </w:tcPr>
          <w:p w:rsidR="003C0E27" w:rsidRDefault="003C0E27" w:rsidP="003C0E27">
            <w:pPr>
              <w:tabs>
                <w:tab w:val="left" w:pos="180"/>
                <w:tab w:val="left" w:pos="360"/>
                <w:tab w:val="left" w:pos="450"/>
                <w:tab w:val="left" w:pos="540"/>
                <w:tab w:val="left" w:pos="730"/>
                <w:tab w:val="left" w:pos="900"/>
              </w:tabs>
              <w:spacing w:after="0" w:line="240" w:lineRule="auto"/>
              <w:rPr>
                <w:szCs w:val="20"/>
              </w:rPr>
            </w:pPr>
          </w:p>
        </w:tc>
        <w:tc>
          <w:tcPr>
            <w:tcW w:w="1530" w:type="dxa"/>
            <w:tcBorders>
              <w:top w:val="single" w:sz="4" w:space="0" w:color="auto"/>
              <w:left w:val="single" w:sz="4" w:space="0" w:color="auto"/>
              <w:bottom w:val="single" w:sz="4" w:space="0" w:color="auto"/>
            </w:tcBorders>
          </w:tcPr>
          <w:p w:rsidR="003C0E27" w:rsidRDefault="003C0E27" w:rsidP="003C0E27">
            <w:pPr>
              <w:tabs>
                <w:tab w:val="left" w:pos="180"/>
                <w:tab w:val="left" w:pos="360"/>
                <w:tab w:val="left" w:pos="450"/>
                <w:tab w:val="left" w:pos="540"/>
                <w:tab w:val="left" w:pos="730"/>
                <w:tab w:val="left" w:pos="900"/>
              </w:tabs>
              <w:spacing w:after="0" w:line="240" w:lineRule="auto"/>
              <w:rPr>
                <w:szCs w:val="20"/>
              </w:rPr>
            </w:pPr>
          </w:p>
        </w:tc>
      </w:tr>
      <w:tr w:rsidR="003C0E27" w:rsidTr="00E65CA7">
        <w:tc>
          <w:tcPr>
            <w:tcW w:w="2268" w:type="dxa"/>
            <w:tcBorders>
              <w:top w:val="single" w:sz="4" w:space="0" w:color="auto"/>
              <w:bottom w:val="single" w:sz="4" w:space="0" w:color="auto"/>
              <w:right w:val="single" w:sz="4" w:space="0" w:color="auto"/>
            </w:tcBorders>
          </w:tcPr>
          <w:p w:rsidR="003C0E27" w:rsidRDefault="003C0E27" w:rsidP="003C0E27">
            <w:pPr>
              <w:tabs>
                <w:tab w:val="left" w:pos="180"/>
                <w:tab w:val="left" w:pos="360"/>
                <w:tab w:val="left" w:pos="450"/>
                <w:tab w:val="left" w:pos="540"/>
                <w:tab w:val="left" w:pos="730"/>
                <w:tab w:val="left" w:pos="900"/>
              </w:tabs>
              <w:spacing w:after="0" w:line="240" w:lineRule="auto"/>
              <w:rPr>
                <w:szCs w:val="20"/>
              </w:rPr>
            </w:pPr>
          </w:p>
        </w:tc>
        <w:tc>
          <w:tcPr>
            <w:tcW w:w="1890" w:type="dxa"/>
            <w:tcBorders>
              <w:top w:val="single" w:sz="4" w:space="0" w:color="auto"/>
              <w:left w:val="single" w:sz="4" w:space="0" w:color="auto"/>
              <w:bottom w:val="single" w:sz="4" w:space="0" w:color="auto"/>
              <w:right w:val="single" w:sz="4" w:space="0" w:color="auto"/>
            </w:tcBorders>
          </w:tcPr>
          <w:p w:rsidR="003C0E27" w:rsidRDefault="003C0E27" w:rsidP="003C0E27">
            <w:pPr>
              <w:tabs>
                <w:tab w:val="left" w:pos="180"/>
                <w:tab w:val="left" w:pos="360"/>
                <w:tab w:val="left" w:pos="450"/>
                <w:tab w:val="left" w:pos="540"/>
                <w:tab w:val="left" w:pos="730"/>
                <w:tab w:val="left" w:pos="900"/>
              </w:tabs>
              <w:spacing w:after="0" w:line="240" w:lineRule="auto"/>
              <w:rPr>
                <w:szCs w:val="20"/>
              </w:rPr>
            </w:pPr>
          </w:p>
        </w:tc>
        <w:tc>
          <w:tcPr>
            <w:tcW w:w="1530" w:type="dxa"/>
            <w:tcBorders>
              <w:top w:val="single" w:sz="4" w:space="0" w:color="auto"/>
              <w:left w:val="single" w:sz="4" w:space="0" w:color="auto"/>
              <w:bottom w:val="single" w:sz="4" w:space="0" w:color="auto"/>
              <w:right w:val="single" w:sz="4" w:space="0" w:color="auto"/>
            </w:tcBorders>
          </w:tcPr>
          <w:p w:rsidR="003C0E27" w:rsidRDefault="003C0E27" w:rsidP="003C0E27">
            <w:pPr>
              <w:tabs>
                <w:tab w:val="left" w:pos="180"/>
                <w:tab w:val="left" w:pos="360"/>
                <w:tab w:val="left" w:pos="450"/>
                <w:tab w:val="left" w:pos="540"/>
                <w:tab w:val="left" w:pos="730"/>
                <w:tab w:val="left" w:pos="900"/>
              </w:tabs>
              <w:spacing w:after="0" w:line="240" w:lineRule="auto"/>
              <w:rPr>
                <w:szCs w:val="20"/>
              </w:rPr>
            </w:pPr>
          </w:p>
        </w:tc>
        <w:tc>
          <w:tcPr>
            <w:tcW w:w="2160" w:type="dxa"/>
            <w:tcBorders>
              <w:top w:val="single" w:sz="4" w:space="0" w:color="auto"/>
              <w:left w:val="single" w:sz="4" w:space="0" w:color="auto"/>
              <w:bottom w:val="single" w:sz="4" w:space="0" w:color="auto"/>
              <w:right w:val="single" w:sz="4" w:space="0" w:color="auto"/>
            </w:tcBorders>
          </w:tcPr>
          <w:p w:rsidR="003C0E27" w:rsidRDefault="003C0E27" w:rsidP="003C0E27">
            <w:pPr>
              <w:tabs>
                <w:tab w:val="left" w:pos="180"/>
                <w:tab w:val="left" w:pos="360"/>
                <w:tab w:val="left" w:pos="450"/>
                <w:tab w:val="left" w:pos="540"/>
                <w:tab w:val="left" w:pos="730"/>
                <w:tab w:val="left" w:pos="900"/>
              </w:tabs>
              <w:spacing w:after="0" w:line="240" w:lineRule="auto"/>
              <w:rPr>
                <w:szCs w:val="20"/>
              </w:rPr>
            </w:pPr>
          </w:p>
        </w:tc>
        <w:tc>
          <w:tcPr>
            <w:tcW w:w="1530" w:type="dxa"/>
            <w:tcBorders>
              <w:top w:val="single" w:sz="4" w:space="0" w:color="auto"/>
              <w:left w:val="single" w:sz="4" w:space="0" w:color="auto"/>
              <w:bottom w:val="single" w:sz="4" w:space="0" w:color="auto"/>
            </w:tcBorders>
          </w:tcPr>
          <w:p w:rsidR="003C0E27" w:rsidRDefault="003C0E27" w:rsidP="003C0E27">
            <w:pPr>
              <w:tabs>
                <w:tab w:val="left" w:pos="180"/>
                <w:tab w:val="left" w:pos="360"/>
                <w:tab w:val="left" w:pos="450"/>
                <w:tab w:val="left" w:pos="540"/>
                <w:tab w:val="left" w:pos="730"/>
                <w:tab w:val="left" w:pos="900"/>
              </w:tabs>
              <w:spacing w:after="0" w:line="240" w:lineRule="auto"/>
              <w:rPr>
                <w:szCs w:val="20"/>
              </w:rPr>
            </w:pPr>
          </w:p>
        </w:tc>
      </w:tr>
      <w:tr w:rsidR="003C0E27" w:rsidTr="00E65CA7">
        <w:tc>
          <w:tcPr>
            <w:tcW w:w="2268" w:type="dxa"/>
            <w:tcBorders>
              <w:top w:val="single" w:sz="4" w:space="0" w:color="auto"/>
              <w:bottom w:val="single" w:sz="4" w:space="0" w:color="auto"/>
              <w:right w:val="single" w:sz="4" w:space="0" w:color="auto"/>
            </w:tcBorders>
          </w:tcPr>
          <w:p w:rsidR="003C0E27" w:rsidRDefault="003C0E27" w:rsidP="003C0E27">
            <w:pPr>
              <w:tabs>
                <w:tab w:val="left" w:pos="180"/>
                <w:tab w:val="left" w:pos="360"/>
                <w:tab w:val="left" w:pos="450"/>
                <w:tab w:val="left" w:pos="540"/>
                <w:tab w:val="left" w:pos="730"/>
                <w:tab w:val="left" w:pos="900"/>
              </w:tabs>
              <w:spacing w:after="0" w:line="240" w:lineRule="auto"/>
              <w:rPr>
                <w:szCs w:val="20"/>
              </w:rPr>
            </w:pPr>
          </w:p>
        </w:tc>
        <w:tc>
          <w:tcPr>
            <w:tcW w:w="1890" w:type="dxa"/>
            <w:tcBorders>
              <w:top w:val="single" w:sz="4" w:space="0" w:color="auto"/>
              <w:left w:val="single" w:sz="4" w:space="0" w:color="auto"/>
              <w:bottom w:val="single" w:sz="4" w:space="0" w:color="auto"/>
              <w:right w:val="single" w:sz="4" w:space="0" w:color="auto"/>
            </w:tcBorders>
          </w:tcPr>
          <w:p w:rsidR="003C0E27" w:rsidRDefault="003C0E27" w:rsidP="003C0E27">
            <w:pPr>
              <w:tabs>
                <w:tab w:val="left" w:pos="180"/>
                <w:tab w:val="left" w:pos="360"/>
                <w:tab w:val="left" w:pos="450"/>
                <w:tab w:val="left" w:pos="540"/>
                <w:tab w:val="left" w:pos="730"/>
                <w:tab w:val="left" w:pos="900"/>
              </w:tabs>
              <w:spacing w:after="0" w:line="240" w:lineRule="auto"/>
              <w:rPr>
                <w:szCs w:val="20"/>
              </w:rPr>
            </w:pPr>
          </w:p>
        </w:tc>
        <w:tc>
          <w:tcPr>
            <w:tcW w:w="1530" w:type="dxa"/>
            <w:tcBorders>
              <w:top w:val="single" w:sz="4" w:space="0" w:color="auto"/>
              <w:left w:val="single" w:sz="4" w:space="0" w:color="auto"/>
              <w:bottom w:val="single" w:sz="4" w:space="0" w:color="auto"/>
              <w:right w:val="single" w:sz="4" w:space="0" w:color="auto"/>
            </w:tcBorders>
          </w:tcPr>
          <w:p w:rsidR="003C0E27" w:rsidRDefault="003C0E27" w:rsidP="003C0E27">
            <w:pPr>
              <w:tabs>
                <w:tab w:val="left" w:pos="180"/>
                <w:tab w:val="left" w:pos="360"/>
                <w:tab w:val="left" w:pos="450"/>
                <w:tab w:val="left" w:pos="540"/>
                <w:tab w:val="left" w:pos="730"/>
                <w:tab w:val="left" w:pos="900"/>
              </w:tabs>
              <w:spacing w:after="0" w:line="240" w:lineRule="auto"/>
              <w:rPr>
                <w:szCs w:val="20"/>
              </w:rPr>
            </w:pPr>
          </w:p>
        </w:tc>
        <w:tc>
          <w:tcPr>
            <w:tcW w:w="2160" w:type="dxa"/>
            <w:tcBorders>
              <w:top w:val="single" w:sz="4" w:space="0" w:color="auto"/>
              <w:left w:val="single" w:sz="4" w:space="0" w:color="auto"/>
              <w:bottom w:val="single" w:sz="4" w:space="0" w:color="auto"/>
              <w:right w:val="single" w:sz="4" w:space="0" w:color="auto"/>
            </w:tcBorders>
          </w:tcPr>
          <w:p w:rsidR="003C0E27" w:rsidRDefault="003C0E27" w:rsidP="003C0E27">
            <w:pPr>
              <w:tabs>
                <w:tab w:val="left" w:pos="180"/>
                <w:tab w:val="left" w:pos="360"/>
                <w:tab w:val="left" w:pos="450"/>
                <w:tab w:val="left" w:pos="540"/>
                <w:tab w:val="left" w:pos="730"/>
                <w:tab w:val="left" w:pos="900"/>
              </w:tabs>
              <w:spacing w:after="0" w:line="240" w:lineRule="auto"/>
              <w:rPr>
                <w:szCs w:val="20"/>
              </w:rPr>
            </w:pPr>
          </w:p>
        </w:tc>
        <w:tc>
          <w:tcPr>
            <w:tcW w:w="1530" w:type="dxa"/>
            <w:tcBorders>
              <w:top w:val="single" w:sz="4" w:space="0" w:color="auto"/>
              <w:left w:val="single" w:sz="4" w:space="0" w:color="auto"/>
              <w:bottom w:val="single" w:sz="4" w:space="0" w:color="auto"/>
            </w:tcBorders>
          </w:tcPr>
          <w:p w:rsidR="003C0E27" w:rsidRDefault="003C0E27" w:rsidP="003C0E27">
            <w:pPr>
              <w:tabs>
                <w:tab w:val="left" w:pos="180"/>
                <w:tab w:val="left" w:pos="360"/>
                <w:tab w:val="left" w:pos="450"/>
                <w:tab w:val="left" w:pos="540"/>
                <w:tab w:val="left" w:pos="730"/>
                <w:tab w:val="left" w:pos="900"/>
              </w:tabs>
              <w:spacing w:after="0" w:line="240" w:lineRule="auto"/>
              <w:rPr>
                <w:szCs w:val="20"/>
              </w:rPr>
            </w:pPr>
          </w:p>
        </w:tc>
      </w:tr>
    </w:tbl>
    <w:p w:rsidR="003C0E27" w:rsidRDefault="003C0E27" w:rsidP="003C0E27">
      <w:pPr>
        <w:tabs>
          <w:tab w:val="left" w:pos="180"/>
          <w:tab w:val="left" w:pos="360"/>
          <w:tab w:val="left" w:pos="450"/>
          <w:tab w:val="left" w:pos="540"/>
          <w:tab w:val="left" w:pos="730"/>
          <w:tab w:val="left" w:pos="900"/>
        </w:tabs>
        <w:spacing w:after="0" w:line="240" w:lineRule="auto"/>
        <w:rPr>
          <w:szCs w:val="20"/>
        </w:rPr>
      </w:pPr>
    </w:p>
    <w:p w:rsidR="003C0E27" w:rsidRDefault="003C0E27" w:rsidP="003C0E27">
      <w:pPr>
        <w:tabs>
          <w:tab w:val="left" w:pos="180"/>
          <w:tab w:val="left" w:pos="360"/>
          <w:tab w:val="left" w:pos="450"/>
          <w:tab w:val="left" w:pos="540"/>
          <w:tab w:val="left" w:pos="730"/>
          <w:tab w:val="left" w:pos="900"/>
        </w:tabs>
        <w:spacing w:after="0" w:line="240" w:lineRule="auto"/>
        <w:rPr>
          <w:szCs w:val="20"/>
        </w:rPr>
      </w:pPr>
      <w:r>
        <w:rPr>
          <w:szCs w:val="20"/>
        </w:rPr>
        <w:tab/>
      </w:r>
      <w:r>
        <w:rPr>
          <w:szCs w:val="20"/>
        </w:rPr>
        <w:tab/>
      </w:r>
      <w:r>
        <w:rPr>
          <w:szCs w:val="20"/>
        </w:rPr>
        <w:tab/>
        <w:t xml:space="preserve">ii. </w:t>
      </w:r>
      <w:r>
        <w:rPr>
          <w:szCs w:val="20"/>
        </w:rPr>
        <w:tab/>
        <w:t>Signed SF33 or SF1449 for basic solicitation and acknowledgment of each amendment, including completion of any RFP clause or provision that requires a fill-in or response.</w:t>
      </w:r>
    </w:p>
    <w:p w:rsidR="003C0E27" w:rsidRDefault="003C0E27" w:rsidP="003C0E27">
      <w:pPr>
        <w:tabs>
          <w:tab w:val="left" w:pos="180"/>
          <w:tab w:val="left" w:pos="360"/>
          <w:tab w:val="left" w:pos="450"/>
          <w:tab w:val="left" w:pos="540"/>
          <w:tab w:val="left" w:pos="730"/>
          <w:tab w:val="left" w:pos="900"/>
        </w:tabs>
        <w:spacing w:after="0" w:line="240" w:lineRule="auto"/>
        <w:rPr>
          <w:szCs w:val="20"/>
        </w:rPr>
      </w:pPr>
      <w:r>
        <w:rPr>
          <w:szCs w:val="20"/>
        </w:rPr>
        <w:tab/>
      </w:r>
      <w:r>
        <w:rPr>
          <w:szCs w:val="20"/>
        </w:rPr>
        <w:tab/>
      </w:r>
      <w:r>
        <w:rPr>
          <w:szCs w:val="20"/>
        </w:rPr>
        <w:tab/>
        <w:t>iii.  Signed Representations, Certifications, and Acknowledgements and/or System for Award Management (SAM).</w:t>
      </w:r>
    </w:p>
    <w:p w:rsidR="003C0E27" w:rsidRDefault="003C0E27" w:rsidP="003C0E27">
      <w:pPr>
        <w:tabs>
          <w:tab w:val="left" w:pos="180"/>
          <w:tab w:val="left" w:pos="360"/>
          <w:tab w:val="left" w:pos="450"/>
          <w:tab w:val="left" w:pos="540"/>
          <w:tab w:val="left" w:pos="730"/>
          <w:tab w:val="left" w:pos="900"/>
        </w:tabs>
        <w:spacing w:after="0" w:line="240" w:lineRule="auto"/>
        <w:rPr>
          <w:szCs w:val="20"/>
        </w:rPr>
      </w:pPr>
      <w:r>
        <w:rPr>
          <w:szCs w:val="20"/>
        </w:rPr>
        <w:t xml:space="preserve">  </w:t>
      </w:r>
      <w:r>
        <w:rPr>
          <w:szCs w:val="20"/>
        </w:rPr>
        <w:tab/>
      </w:r>
      <w:r>
        <w:rPr>
          <w:szCs w:val="20"/>
        </w:rPr>
        <w:tab/>
      </w:r>
      <w:r>
        <w:rPr>
          <w:szCs w:val="20"/>
        </w:rPr>
        <w:tab/>
        <w:t>iv. Guarantee the length of proposal validity (for at least 180 days after proposal submission).</w:t>
      </w:r>
    </w:p>
    <w:p w:rsidR="003C0E27" w:rsidRDefault="003C0E27" w:rsidP="003C0E27">
      <w:pPr>
        <w:tabs>
          <w:tab w:val="left" w:pos="180"/>
          <w:tab w:val="left" w:pos="360"/>
          <w:tab w:val="left" w:pos="450"/>
          <w:tab w:val="left" w:pos="540"/>
          <w:tab w:val="left" w:pos="730"/>
          <w:tab w:val="left" w:pos="900"/>
        </w:tabs>
        <w:spacing w:after="0" w:line="240" w:lineRule="auto"/>
        <w:rPr>
          <w:rFonts w:eastAsia="MS Mincho"/>
          <w:szCs w:val="20"/>
        </w:rPr>
      </w:pPr>
      <w:r>
        <w:rPr>
          <w:szCs w:val="20"/>
        </w:rPr>
        <w:tab/>
      </w:r>
      <w:r>
        <w:rPr>
          <w:szCs w:val="20"/>
        </w:rPr>
        <w:tab/>
      </w:r>
      <w:r>
        <w:rPr>
          <w:szCs w:val="20"/>
        </w:rPr>
        <w:tab/>
        <w:t xml:space="preserve"> </w:t>
      </w:r>
    </w:p>
    <w:p w:rsidR="003C0E27" w:rsidRDefault="003C0E27" w:rsidP="003C0E27">
      <w:pPr>
        <w:tabs>
          <w:tab w:val="left" w:pos="180"/>
          <w:tab w:val="left" w:pos="360"/>
          <w:tab w:val="left" w:pos="450"/>
          <w:tab w:val="left" w:pos="540"/>
          <w:tab w:val="left" w:pos="730"/>
          <w:tab w:val="left" w:pos="900"/>
        </w:tabs>
        <w:spacing w:after="0" w:line="240" w:lineRule="auto"/>
        <w:rPr>
          <w:szCs w:val="20"/>
        </w:rPr>
      </w:pPr>
      <w:r>
        <w:rPr>
          <w:szCs w:val="20"/>
        </w:rPr>
        <w:tab/>
      </w:r>
      <w:r>
        <w:rPr>
          <w:szCs w:val="20"/>
        </w:rPr>
        <w:tab/>
      </w:r>
      <w:r>
        <w:rPr>
          <w:szCs w:val="20"/>
        </w:rPr>
        <w:tab/>
        <w:t xml:space="preserve">(b)  This Volume shall also contain a copy of Section B with the Contract Line Item (CLIN) Unit Prices and, for evaluation purposes, the Total Prices filled in using the estimated quantities value in the solicitation and the instructions below.  </w:t>
      </w:r>
      <w:r>
        <w:rPr>
          <w:rFonts w:eastAsia="MS Mincho"/>
          <w:szCs w:val="20"/>
        </w:rPr>
        <w:t xml:space="preserve">Within all Excel spreadsheets, the Offeror shall use formulas and functions to the maximum extent possible and avoid using output type “value only” cells.  If links are utilized, supply those referenced files.  Spreadsheets shall not be protected.  </w:t>
      </w:r>
      <w:r>
        <w:rPr>
          <w:szCs w:val="20"/>
        </w:rPr>
        <w:t xml:space="preserve">  </w:t>
      </w:r>
    </w:p>
    <w:p w:rsidR="003C0E27" w:rsidRDefault="003C0E27" w:rsidP="003C0E27">
      <w:pPr>
        <w:spacing w:after="0" w:line="240" w:lineRule="auto"/>
        <w:rPr>
          <w:rFonts w:eastAsia="MS Mincho" w:cs="Arial"/>
          <w:kern w:val="32"/>
          <w:szCs w:val="20"/>
        </w:rPr>
      </w:pPr>
    </w:p>
    <w:p w:rsidR="003C0E27" w:rsidRDefault="003C0E27" w:rsidP="003C0E27">
      <w:pPr>
        <w:tabs>
          <w:tab w:val="left" w:pos="180"/>
          <w:tab w:val="left" w:pos="360"/>
          <w:tab w:val="left" w:pos="450"/>
          <w:tab w:val="left" w:pos="540"/>
          <w:tab w:val="left" w:pos="730"/>
          <w:tab w:val="left" w:pos="900"/>
        </w:tabs>
        <w:spacing w:after="0" w:line="240" w:lineRule="auto"/>
        <w:rPr>
          <w:rFonts w:eastAsia="MS Mincho"/>
          <w:szCs w:val="20"/>
        </w:rPr>
      </w:pPr>
      <w:r>
        <w:rPr>
          <w:szCs w:val="20"/>
        </w:rPr>
        <w:tab/>
      </w:r>
      <w:r>
        <w:rPr>
          <w:szCs w:val="20"/>
        </w:rPr>
        <w:tab/>
        <w:t>(c)  Offeror is responsible for submitting sufficient information to enable the Government to fully evaluate their price/cost proposal.</w:t>
      </w:r>
      <w:r>
        <w:rPr>
          <w:rFonts w:eastAsia="MS Mincho"/>
          <w:szCs w:val="20"/>
        </w:rPr>
        <w:t xml:space="preserve"> </w:t>
      </w:r>
    </w:p>
    <w:p w:rsidR="003C0E27" w:rsidRDefault="003C0E27" w:rsidP="003C0E27">
      <w:pPr>
        <w:tabs>
          <w:tab w:val="left" w:pos="180"/>
          <w:tab w:val="left" w:pos="360"/>
          <w:tab w:val="left" w:pos="450"/>
          <w:tab w:val="left" w:pos="540"/>
          <w:tab w:val="left" w:pos="730"/>
          <w:tab w:val="left" w:pos="900"/>
        </w:tabs>
        <w:spacing w:after="0" w:line="240" w:lineRule="auto"/>
        <w:rPr>
          <w:szCs w:val="20"/>
        </w:rPr>
      </w:pPr>
    </w:p>
    <w:p w:rsidR="003C0E27" w:rsidRDefault="003C0E27" w:rsidP="003C0E27">
      <w:pPr>
        <w:tabs>
          <w:tab w:val="left" w:pos="180"/>
          <w:tab w:val="left" w:pos="360"/>
          <w:tab w:val="left" w:pos="450"/>
          <w:tab w:val="left" w:pos="540"/>
          <w:tab w:val="left" w:pos="730"/>
          <w:tab w:val="left" w:pos="900"/>
        </w:tabs>
        <w:spacing w:after="0" w:line="240" w:lineRule="auto"/>
        <w:rPr>
          <w:szCs w:val="20"/>
        </w:rPr>
      </w:pPr>
      <w:r>
        <w:rPr>
          <w:szCs w:val="20"/>
        </w:rPr>
        <w:t xml:space="preserve">1.2 Ground Rules and Assumptions: </w:t>
      </w:r>
    </w:p>
    <w:p w:rsidR="003C0E27" w:rsidRDefault="003C0E27" w:rsidP="003C0E27">
      <w:pPr>
        <w:spacing w:after="0" w:line="240" w:lineRule="auto"/>
        <w:rPr>
          <w:rFonts w:cs="Arial"/>
          <w:kern w:val="32"/>
          <w:szCs w:val="20"/>
        </w:rPr>
      </w:pPr>
    </w:p>
    <w:p w:rsidR="003C0E27" w:rsidRDefault="003C0E27" w:rsidP="003C0E27">
      <w:pPr>
        <w:tabs>
          <w:tab w:val="left" w:pos="180"/>
          <w:tab w:val="left" w:pos="360"/>
          <w:tab w:val="left" w:pos="450"/>
          <w:tab w:val="left" w:pos="540"/>
          <w:tab w:val="left" w:pos="730"/>
          <w:tab w:val="left" w:pos="900"/>
        </w:tabs>
        <w:spacing w:after="0" w:line="240" w:lineRule="auto"/>
        <w:rPr>
          <w:rFonts w:eastAsia="MS Mincho"/>
          <w:szCs w:val="20"/>
        </w:rPr>
      </w:pPr>
      <w:r>
        <w:rPr>
          <w:rFonts w:eastAsia="MS Mincho"/>
          <w:szCs w:val="20"/>
        </w:rPr>
        <w:tab/>
      </w:r>
      <w:r>
        <w:rPr>
          <w:rFonts w:eastAsia="MS Mincho"/>
          <w:szCs w:val="20"/>
        </w:rPr>
        <w:tab/>
        <w:t xml:space="preserve">(a)  As this is a Sole Sourced Acquisition, certified cost or pricing data in accordance with FAR 15.403-1 is required and a Certificate of Current Cost or Pricing Data will be requested and submitted prior to award once negotiations have been conducted, pursuant to FAR 15.406-2.     </w:t>
      </w:r>
    </w:p>
    <w:p w:rsidR="003C0E27" w:rsidRDefault="003C0E27" w:rsidP="003C0E27">
      <w:pPr>
        <w:spacing w:after="0" w:line="240" w:lineRule="auto"/>
        <w:rPr>
          <w:rFonts w:cs="Arial"/>
          <w:kern w:val="32"/>
          <w:szCs w:val="20"/>
        </w:rPr>
      </w:pPr>
    </w:p>
    <w:p w:rsidR="003C0E27" w:rsidRDefault="003C0E27" w:rsidP="003C0E27">
      <w:pPr>
        <w:tabs>
          <w:tab w:val="left" w:pos="180"/>
          <w:tab w:val="left" w:pos="360"/>
          <w:tab w:val="left" w:pos="450"/>
          <w:tab w:val="left" w:pos="540"/>
          <w:tab w:val="left" w:pos="730"/>
          <w:tab w:val="left" w:pos="900"/>
        </w:tabs>
        <w:spacing w:after="0" w:line="240" w:lineRule="auto"/>
        <w:rPr>
          <w:szCs w:val="20"/>
        </w:rPr>
      </w:pPr>
      <w:r>
        <w:rPr>
          <w:rFonts w:eastAsia="MS Mincho"/>
          <w:szCs w:val="20"/>
        </w:rPr>
        <w:tab/>
      </w:r>
      <w:r>
        <w:rPr>
          <w:rFonts w:eastAsia="MS Mincho"/>
          <w:szCs w:val="20"/>
        </w:rPr>
        <w:tab/>
        <w:t xml:space="preserve">(b) The Offeror shall provide sufficient information to support its price/cost as well as an explanation of all ground rules and assumptions that affect the price/cost estimates.  If the Offeror takes any deviation, exception or requests a waiver, the Offeror must submit and provide the Government sufficient justification as requested in Volume 2. No deviation, exception or waiver request shall be listed in Volume 2.   </w:t>
      </w:r>
    </w:p>
    <w:p w:rsidR="003C0E27" w:rsidRDefault="003C0E27" w:rsidP="003C0E27">
      <w:pPr>
        <w:tabs>
          <w:tab w:val="left" w:pos="180"/>
          <w:tab w:val="left" w:pos="360"/>
          <w:tab w:val="left" w:pos="450"/>
          <w:tab w:val="left" w:pos="540"/>
          <w:tab w:val="left" w:pos="730"/>
          <w:tab w:val="left" w:pos="900"/>
        </w:tabs>
        <w:spacing w:after="0" w:line="240" w:lineRule="auto"/>
        <w:rPr>
          <w:szCs w:val="20"/>
        </w:rPr>
      </w:pPr>
    </w:p>
    <w:p w:rsidR="003C0E27" w:rsidRDefault="003C0E27" w:rsidP="003C0E27">
      <w:pPr>
        <w:tabs>
          <w:tab w:val="left" w:pos="360"/>
        </w:tabs>
        <w:spacing w:after="0" w:line="240" w:lineRule="auto"/>
        <w:rPr>
          <w:rFonts w:cs="Arial"/>
          <w:kern w:val="32"/>
          <w:szCs w:val="32"/>
        </w:rPr>
      </w:pPr>
      <w:r>
        <w:rPr>
          <w:rFonts w:cs="Arial"/>
          <w:kern w:val="32"/>
          <w:szCs w:val="32"/>
        </w:rPr>
        <w:tab/>
        <w:t>(c)</w:t>
      </w:r>
      <w:r>
        <w:rPr>
          <w:rFonts w:cs="Arial"/>
          <w:kern w:val="32"/>
          <w:szCs w:val="32"/>
        </w:rPr>
        <w:tab/>
        <w:t>The Government reserves the right to request additional cost or pricing data as necessary from both the Offeror and subcontractors and may conduct negotiations with the Offeror, pursuant to FAR Part 15.403-4, in order to ensure a reasonable and realistic price/cost.</w:t>
      </w:r>
    </w:p>
    <w:p w:rsidR="003C0E27" w:rsidRDefault="003C0E27" w:rsidP="003C0E27">
      <w:pPr>
        <w:spacing w:after="0" w:line="240" w:lineRule="auto"/>
        <w:rPr>
          <w:rFonts w:cs="Arial"/>
          <w:kern w:val="32"/>
          <w:szCs w:val="32"/>
        </w:rPr>
      </w:pPr>
    </w:p>
    <w:p w:rsidR="003C0E27" w:rsidRDefault="003C0E27" w:rsidP="003C0E27">
      <w:pPr>
        <w:tabs>
          <w:tab w:val="left" w:pos="180"/>
          <w:tab w:val="left" w:pos="360"/>
          <w:tab w:val="left" w:pos="450"/>
          <w:tab w:val="left" w:pos="540"/>
          <w:tab w:val="left" w:pos="730"/>
          <w:tab w:val="left" w:pos="900"/>
        </w:tabs>
        <w:spacing w:after="0" w:line="240" w:lineRule="auto"/>
        <w:rPr>
          <w:rFonts w:eastAsia="MS Mincho"/>
          <w:szCs w:val="20"/>
        </w:rPr>
      </w:pPr>
      <w:r>
        <w:rPr>
          <w:szCs w:val="20"/>
        </w:rPr>
        <w:t>1.3 Price/Cost Information:</w:t>
      </w:r>
      <w:r>
        <w:rPr>
          <w:rFonts w:eastAsia="MS Mincho"/>
          <w:szCs w:val="20"/>
        </w:rPr>
        <w:t xml:space="preserve"> </w:t>
      </w:r>
    </w:p>
    <w:p w:rsidR="003C0E27" w:rsidRDefault="003C0E27" w:rsidP="003C0E27">
      <w:pPr>
        <w:spacing w:after="0" w:line="240" w:lineRule="auto"/>
        <w:rPr>
          <w:rFonts w:ascii="Arial" w:hAnsi="Arial" w:cs="Arial"/>
          <w:szCs w:val="20"/>
        </w:rPr>
      </w:pPr>
    </w:p>
    <w:p w:rsidR="003C0E27" w:rsidRDefault="003C0E27" w:rsidP="003C0E27">
      <w:pPr>
        <w:autoSpaceDE w:val="0"/>
        <w:autoSpaceDN w:val="0"/>
        <w:adjustRightInd w:val="0"/>
        <w:spacing w:after="0" w:line="240" w:lineRule="auto"/>
        <w:rPr>
          <w:szCs w:val="20"/>
        </w:rPr>
      </w:pPr>
      <w:r>
        <w:rPr>
          <w:szCs w:val="20"/>
        </w:rPr>
        <w:lastRenderedPageBreak/>
        <w:t xml:space="preserve">Offerors shall submit their fully completed cost/price proposal utilizing the Cost Summary Format (Attachment L-1). The spreadsheet shall be formatted as letter size (8.5 X 11) pages and shall be unprotected and unlocked, with formulae intact to show mathematical operations.  The Offeror shall use the CLIN Summary tab to breakout total proposed costs by CLIN.  </w:t>
      </w:r>
    </w:p>
    <w:p w:rsidR="003C0E27" w:rsidRDefault="003C0E27" w:rsidP="003C0E27">
      <w:pPr>
        <w:autoSpaceDE w:val="0"/>
        <w:autoSpaceDN w:val="0"/>
        <w:adjustRightInd w:val="0"/>
        <w:spacing w:after="0" w:line="240" w:lineRule="auto"/>
        <w:rPr>
          <w:szCs w:val="20"/>
        </w:rPr>
      </w:pPr>
    </w:p>
    <w:p w:rsidR="003C0E27" w:rsidRDefault="003C0E27" w:rsidP="003C0E27">
      <w:pPr>
        <w:tabs>
          <w:tab w:val="left" w:pos="180"/>
          <w:tab w:val="left" w:pos="360"/>
          <w:tab w:val="left" w:pos="540"/>
        </w:tabs>
        <w:autoSpaceDE w:val="0"/>
        <w:autoSpaceDN w:val="0"/>
        <w:adjustRightInd w:val="0"/>
        <w:spacing w:after="0" w:line="240" w:lineRule="auto"/>
        <w:rPr>
          <w:rFonts w:cs="Arial"/>
          <w:b/>
          <w:kern w:val="32"/>
          <w:szCs w:val="20"/>
        </w:rPr>
      </w:pPr>
      <w:r>
        <w:rPr>
          <w:rFonts w:cs="Arial"/>
          <w:b/>
          <w:kern w:val="32"/>
          <w:szCs w:val="20"/>
        </w:rPr>
        <w:tab/>
      </w:r>
      <w:r>
        <w:rPr>
          <w:rFonts w:cs="Arial"/>
          <w:b/>
          <w:kern w:val="32"/>
          <w:szCs w:val="20"/>
        </w:rPr>
        <w:tab/>
        <w:t xml:space="preserve">(a) CLIN 0001 (CPFF Sea Range Safety Surveillance Support): </w:t>
      </w:r>
      <w:r>
        <w:rPr>
          <w:rFonts w:cs="Arial"/>
          <w:kern w:val="32"/>
          <w:szCs w:val="20"/>
        </w:rPr>
        <w:t xml:space="preserve"> The offeror shall propose incidental engineering support, based on the Government’s labor hour estimate as identified below; in </w:t>
      </w:r>
      <w:r>
        <w:rPr>
          <w:rFonts w:cs="Arial"/>
          <w:b/>
          <w:kern w:val="32"/>
          <w:szCs w:val="20"/>
        </w:rPr>
        <w:t>Section B, Attachment L-1</w:t>
      </w:r>
      <w:r>
        <w:rPr>
          <w:rFonts w:cs="Arial"/>
          <w:b/>
          <w:i/>
          <w:kern w:val="32"/>
          <w:szCs w:val="20"/>
        </w:rPr>
        <w:t xml:space="preserve"> Cost Summary Breakout Spreadsheet</w:t>
      </w:r>
      <w:r>
        <w:rPr>
          <w:rFonts w:cs="Arial"/>
          <w:b/>
          <w:kern w:val="32"/>
          <w:szCs w:val="20"/>
        </w:rPr>
        <w:t xml:space="preserve"> and Attachment </w:t>
      </w:r>
      <w:r w:rsidRPr="00925F9C">
        <w:rPr>
          <w:rFonts w:cs="Arial"/>
          <w:b/>
          <w:kern w:val="32"/>
          <w:szCs w:val="20"/>
        </w:rPr>
        <w:t>L</w:t>
      </w:r>
      <w:r>
        <w:rPr>
          <w:rFonts w:cs="Arial"/>
          <w:b/>
          <w:kern w:val="32"/>
          <w:szCs w:val="20"/>
        </w:rPr>
        <w:t>-</w:t>
      </w:r>
      <w:r w:rsidRPr="00925F9C">
        <w:rPr>
          <w:rFonts w:cs="Arial"/>
          <w:b/>
          <w:kern w:val="32"/>
          <w:szCs w:val="20"/>
        </w:rPr>
        <w:t xml:space="preserve">2 </w:t>
      </w:r>
      <w:r w:rsidRPr="00925F9C">
        <w:rPr>
          <w:rFonts w:cs="Arial"/>
          <w:b/>
          <w:i/>
          <w:kern w:val="32"/>
          <w:szCs w:val="20"/>
        </w:rPr>
        <w:t>Fully Burdened Labor Rates</w:t>
      </w:r>
      <w:r>
        <w:rPr>
          <w:rFonts w:cs="Arial"/>
          <w:b/>
          <w:kern w:val="32"/>
          <w:szCs w:val="20"/>
        </w:rPr>
        <w:t>.</w:t>
      </w:r>
    </w:p>
    <w:p w:rsidR="003C0E27" w:rsidRDefault="003C0E27" w:rsidP="003C0E27">
      <w:pPr>
        <w:tabs>
          <w:tab w:val="left" w:pos="180"/>
          <w:tab w:val="left" w:pos="360"/>
          <w:tab w:val="left" w:pos="540"/>
        </w:tabs>
        <w:autoSpaceDE w:val="0"/>
        <w:autoSpaceDN w:val="0"/>
        <w:adjustRightInd w:val="0"/>
        <w:spacing w:after="0" w:line="240" w:lineRule="auto"/>
        <w:rPr>
          <w:rFonts w:cs="Arial"/>
          <w:kern w:val="32"/>
          <w:szCs w:val="20"/>
        </w:rPr>
      </w:pPr>
    </w:p>
    <w:p w:rsidR="003C0E27" w:rsidRDefault="003C0E27" w:rsidP="003C0E27">
      <w:pPr>
        <w:tabs>
          <w:tab w:val="left" w:pos="180"/>
          <w:tab w:val="left" w:pos="360"/>
          <w:tab w:val="left" w:pos="540"/>
        </w:tabs>
        <w:spacing w:after="0" w:line="240" w:lineRule="auto"/>
        <w:rPr>
          <w:rFonts w:cs="Arial"/>
          <w:kern w:val="32"/>
          <w:szCs w:val="20"/>
        </w:rPr>
      </w:pPr>
      <w:r>
        <w:rPr>
          <w:rFonts w:cs="Arial"/>
          <w:kern w:val="32"/>
          <w:szCs w:val="20"/>
        </w:rPr>
        <w:t xml:space="preserve">The Government estimate is </w:t>
      </w:r>
      <w:r>
        <w:rPr>
          <w:rFonts w:cs="Arial"/>
          <w:b/>
          <w:i/>
          <w:color w:val="FF0000"/>
          <w:kern w:val="32"/>
          <w:szCs w:val="20"/>
        </w:rPr>
        <w:t>104,350</w:t>
      </w:r>
      <w:r>
        <w:rPr>
          <w:rFonts w:cs="Arial"/>
          <w:b/>
          <w:i/>
          <w:kern w:val="32"/>
          <w:szCs w:val="20"/>
        </w:rPr>
        <w:t xml:space="preserve"> </w:t>
      </w:r>
      <w:r>
        <w:rPr>
          <w:rFonts w:cs="Arial"/>
          <w:kern w:val="32"/>
          <w:szCs w:val="20"/>
        </w:rPr>
        <w:t xml:space="preserve"> hours for the entire work effort.  A work-year is defined as 20,870 hours exclusive of holidays and leave.  For evaluation purposes, the contractor shall propose the labor categories/hours as outlined below:</w:t>
      </w:r>
    </w:p>
    <w:p w:rsidR="003C0E27" w:rsidRDefault="003C0E27" w:rsidP="003C0E27">
      <w:pPr>
        <w:tabs>
          <w:tab w:val="left" w:pos="180"/>
          <w:tab w:val="left" w:pos="360"/>
          <w:tab w:val="left" w:pos="540"/>
        </w:tabs>
        <w:spacing w:after="0" w:line="240" w:lineRule="auto"/>
        <w:rPr>
          <w:rFonts w:cs="Arial"/>
          <w:kern w:val="32"/>
          <w:szCs w:val="20"/>
        </w:rPr>
      </w:pPr>
    </w:p>
    <w:tbl>
      <w:tblPr>
        <w:tblW w:w="40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08"/>
        <w:gridCol w:w="222"/>
        <w:gridCol w:w="222"/>
        <w:gridCol w:w="222"/>
        <w:gridCol w:w="222"/>
        <w:gridCol w:w="222"/>
        <w:gridCol w:w="222"/>
      </w:tblGrid>
      <w:tr w:rsidR="003C0E27" w:rsidTr="00A938D8">
        <w:tc>
          <w:tcPr>
            <w:tcW w:w="1649" w:type="pct"/>
            <w:tcBorders>
              <w:top w:val="nil"/>
              <w:left w:val="nil"/>
              <w:bottom w:val="nil"/>
              <w:right w:val="nil"/>
            </w:tcBorders>
          </w:tcPr>
          <w:tbl>
            <w:tblPr>
              <w:tblW w:w="7682" w:type="dxa"/>
              <w:tblLook w:val="04A0" w:firstRow="1" w:lastRow="0" w:firstColumn="1" w:lastColumn="0" w:noHBand="0" w:noVBand="1"/>
            </w:tblPr>
            <w:tblGrid>
              <w:gridCol w:w="2106"/>
              <w:gridCol w:w="1142"/>
              <w:gridCol w:w="1143"/>
              <w:gridCol w:w="1074"/>
              <w:gridCol w:w="1074"/>
              <w:gridCol w:w="1143"/>
            </w:tblGrid>
            <w:tr w:rsidR="003C0E27" w:rsidTr="0029707E">
              <w:trPr>
                <w:trHeight w:val="294"/>
              </w:trPr>
              <w:tc>
                <w:tcPr>
                  <w:tcW w:w="0" w:type="auto"/>
                  <w:tcBorders>
                    <w:top w:val="single" w:sz="4" w:space="0" w:color="auto"/>
                    <w:left w:val="single" w:sz="4" w:space="0" w:color="auto"/>
                    <w:bottom w:val="single" w:sz="4" w:space="0" w:color="000000"/>
                    <w:right w:val="single" w:sz="4" w:space="0" w:color="auto"/>
                  </w:tcBorders>
                  <w:vAlign w:val="center"/>
                  <w:hideMark/>
                </w:tcPr>
                <w:p w:rsidR="003C0E27" w:rsidRPr="00925F9C" w:rsidRDefault="003C0E27" w:rsidP="003C0E27">
                  <w:pPr>
                    <w:spacing w:after="0" w:line="240" w:lineRule="auto"/>
                    <w:rPr>
                      <w:b/>
                      <w:bCs/>
                      <w:color w:val="000000"/>
                    </w:rPr>
                  </w:pPr>
                  <w:r w:rsidRPr="00925F9C">
                    <w:rPr>
                      <w:b/>
                      <w:bCs/>
                      <w:color w:val="000000"/>
                    </w:rPr>
                    <w:t>Labor Category</w:t>
                  </w:r>
                </w:p>
              </w:tc>
              <w:tc>
                <w:tcPr>
                  <w:tcW w:w="1142" w:type="dxa"/>
                  <w:tcBorders>
                    <w:top w:val="single" w:sz="4" w:space="0" w:color="auto"/>
                    <w:left w:val="nil"/>
                    <w:bottom w:val="single" w:sz="4" w:space="0" w:color="auto"/>
                    <w:right w:val="single" w:sz="4" w:space="0" w:color="auto"/>
                  </w:tcBorders>
                  <w:noWrap/>
                  <w:vAlign w:val="bottom"/>
                  <w:hideMark/>
                </w:tcPr>
                <w:p w:rsidR="003C0E27" w:rsidRPr="00925F9C" w:rsidRDefault="003C0E27" w:rsidP="003C0E27">
                  <w:pPr>
                    <w:spacing w:after="0" w:line="240" w:lineRule="auto"/>
                    <w:jc w:val="center"/>
                    <w:rPr>
                      <w:b/>
                      <w:bCs/>
                      <w:color w:val="000000"/>
                    </w:rPr>
                  </w:pPr>
                  <w:r w:rsidRPr="00925F9C">
                    <w:rPr>
                      <w:b/>
                      <w:bCs/>
                      <w:color w:val="000000"/>
                    </w:rPr>
                    <w:t>Year 1</w:t>
                  </w:r>
                </w:p>
              </w:tc>
              <w:tc>
                <w:tcPr>
                  <w:tcW w:w="1143" w:type="dxa"/>
                  <w:tcBorders>
                    <w:top w:val="single" w:sz="4" w:space="0" w:color="auto"/>
                    <w:left w:val="nil"/>
                    <w:bottom w:val="single" w:sz="4" w:space="0" w:color="auto"/>
                    <w:right w:val="single" w:sz="4" w:space="0" w:color="auto"/>
                  </w:tcBorders>
                  <w:noWrap/>
                  <w:vAlign w:val="bottom"/>
                  <w:hideMark/>
                </w:tcPr>
                <w:p w:rsidR="003C0E27" w:rsidRPr="00925F9C" w:rsidRDefault="003C0E27" w:rsidP="003C0E27">
                  <w:pPr>
                    <w:spacing w:after="0" w:line="240" w:lineRule="auto"/>
                    <w:jc w:val="center"/>
                    <w:rPr>
                      <w:b/>
                      <w:bCs/>
                      <w:color w:val="000000"/>
                    </w:rPr>
                  </w:pPr>
                  <w:r w:rsidRPr="00925F9C">
                    <w:rPr>
                      <w:b/>
                      <w:bCs/>
                      <w:color w:val="000000"/>
                    </w:rPr>
                    <w:t>Year 2</w:t>
                  </w:r>
                </w:p>
              </w:tc>
              <w:tc>
                <w:tcPr>
                  <w:tcW w:w="1074" w:type="dxa"/>
                  <w:tcBorders>
                    <w:top w:val="single" w:sz="4" w:space="0" w:color="auto"/>
                    <w:left w:val="nil"/>
                    <w:bottom w:val="single" w:sz="4" w:space="0" w:color="auto"/>
                    <w:right w:val="single" w:sz="4" w:space="0" w:color="auto"/>
                  </w:tcBorders>
                  <w:noWrap/>
                  <w:vAlign w:val="bottom"/>
                  <w:hideMark/>
                </w:tcPr>
                <w:p w:rsidR="003C0E27" w:rsidRPr="00925F9C" w:rsidRDefault="003C0E27" w:rsidP="003C0E27">
                  <w:pPr>
                    <w:spacing w:after="0" w:line="240" w:lineRule="auto"/>
                    <w:jc w:val="center"/>
                    <w:rPr>
                      <w:b/>
                      <w:bCs/>
                      <w:color w:val="000000"/>
                    </w:rPr>
                  </w:pPr>
                  <w:r w:rsidRPr="00925F9C">
                    <w:rPr>
                      <w:b/>
                      <w:bCs/>
                      <w:color w:val="000000"/>
                    </w:rPr>
                    <w:t>Year 3</w:t>
                  </w:r>
                </w:p>
              </w:tc>
              <w:tc>
                <w:tcPr>
                  <w:tcW w:w="1074" w:type="dxa"/>
                  <w:tcBorders>
                    <w:top w:val="single" w:sz="4" w:space="0" w:color="auto"/>
                    <w:left w:val="nil"/>
                    <w:bottom w:val="single" w:sz="4" w:space="0" w:color="auto"/>
                    <w:right w:val="single" w:sz="4" w:space="0" w:color="auto"/>
                  </w:tcBorders>
                  <w:noWrap/>
                  <w:vAlign w:val="bottom"/>
                  <w:hideMark/>
                </w:tcPr>
                <w:p w:rsidR="003C0E27" w:rsidRPr="00925F9C" w:rsidRDefault="003C0E27" w:rsidP="003C0E27">
                  <w:pPr>
                    <w:spacing w:after="0" w:line="240" w:lineRule="auto"/>
                    <w:jc w:val="center"/>
                    <w:rPr>
                      <w:b/>
                      <w:bCs/>
                      <w:color w:val="000000"/>
                    </w:rPr>
                  </w:pPr>
                  <w:r w:rsidRPr="00925F9C">
                    <w:rPr>
                      <w:b/>
                      <w:bCs/>
                      <w:color w:val="000000"/>
                    </w:rPr>
                    <w:t>Year 4</w:t>
                  </w:r>
                </w:p>
              </w:tc>
              <w:tc>
                <w:tcPr>
                  <w:tcW w:w="1143" w:type="dxa"/>
                  <w:tcBorders>
                    <w:top w:val="single" w:sz="4" w:space="0" w:color="auto"/>
                    <w:left w:val="nil"/>
                    <w:bottom w:val="single" w:sz="4" w:space="0" w:color="auto"/>
                    <w:right w:val="single" w:sz="4" w:space="0" w:color="auto"/>
                  </w:tcBorders>
                  <w:noWrap/>
                  <w:vAlign w:val="bottom"/>
                  <w:hideMark/>
                </w:tcPr>
                <w:p w:rsidR="003C0E27" w:rsidRPr="00925F9C" w:rsidRDefault="003C0E27" w:rsidP="003C0E27">
                  <w:pPr>
                    <w:spacing w:after="0" w:line="240" w:lineRule="auto"/>
                    <w:jc w:val="center"/>
                    <w:rPr>
                      <w:b/>
                      <w:bCs/>
                      <w:color w:val="000000"/>
                    </w:rPr>
                  </w:pPr>
                  <w:r w:rsidRPr="00925F9C">
                    <w:rPr>
                      <w:b/>
                      <w:bCs/>
                      <w:color w:val="000000"/>
                    </w:rPr>
                    <w:t>Year 5</w:t>
                  </w:r>
                </w:p>
              </w:tc>
            </w:tr>
            <w:tr w:rsidR="003C0E27" w:rsidTr="0029707E">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Senior Manager</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900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900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900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900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900</w:t>
                  </w:r>
                </w:p>
              </w:tc>
            </w:tr>
            <w:tr w:rsidR="003C0E27" w:rsidTr="0029707E">
              <w:trPr>
                <w:trHeight w:val="433"/>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Configuration Management Analyst (Senior)</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210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210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210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210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210</w:t>
                  </w:r>
                </w:p>
              </w:tc>
            </w:tr>
            <w:tr w:rsidR="003C0E27" w:rsidTr="0029707E">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Acquisition Specialist (Senior)</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150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150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150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150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150</w:t>
                  </w:r>
                </w:p>
              </w:tc>
            </w:tr>
            <w:tr w:rsidR="003C0E27" w:rsidTr="0029707E">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Acquisition Specialist (Journeyman)</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45</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45</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45</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45</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45</w:t>
                  </w:r>
                </w:p>
              </w:tc>
            </w:tr>
            <w:tr w:rsidR="003C0E27" w:rsidTr="0029707E">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Software QA Analyst and Tester (Junior)</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480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480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480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480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480</w:t>
                  </w:r>
                </w:p>
              </w:tc>
            </w:tr>
            <w:tr w:rsidR="003C0E27" w:rsidTr="0029707E">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Software QA Analyst and Tester (Senior)</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40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40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40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40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40</w:t>
                  </w:r>
                </w:p>
              </w:tc>
            </w:tr>
            <w:tr w:rsidR="003C0E27" w:rsidTr="0029707E">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Software Developer (Junior)</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1050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1050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1050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1050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1050</w:t>
                  </w:r>
                </w:p>
              </w:tc>
            </w:tr>
            <w:tr w:rsidR="003C0E27" w:rsidTr="0029707E">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Software Developer (Journeyman)</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405</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405</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405</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405</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405</w:t>
                  </w:r>
                </w:p>
              </w:tc>
            </w:tr>
            <w:tr w:rsidR="003C0E27" w:rsidTr="0029707E">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Software Developer (Senior)</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1210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1210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1210</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1210</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1210</w:t>
                  </w:r>
                </w:p>
              </w:tc>
            </w:tr>
            <w:tr w:rsidR="003C0E27" w:rsidTr="0029707E">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Computer and Information System Manager (Senior)</w:t>
                  </w:r>
                </w:p>
              </w:tc>
              <w:tc>
                <w:tcPr>
                  <w:tcW w:w="1142"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405</w:t>
                  </w:r>
                </w:p>
              </w:tc>
              <w:tc>
                <w:tcPr>
                  <w:tcW w:w="1143"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405</w:t>
                  </w:r>
                </w:p>
              </w:tc>
              <w:tc>
                <w:tcPr>
                  <w:tcW w:w="1074"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405</w:t>
                  </w:r>
                </w:p>
              </w:tc>
              <w:tc>
                <w:tcPr>
                  <w:tcW w:w="1074"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405</w:t>
                  </w:r>
                </w:p>
              </w:tc>
              <w:tc>
                <w:tcPr>
                  <w:tcW w:w="1143"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405</w:t>
                  </w:r>
                </w:p>
              </w:tc>
            </w:tr>
            <w:tr w:rsidR="003C0E27" w:rsidTr="0029707E">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 xml:space="preserve">Administrator (Senior) </w:t>
                  </w:r>
                </w:p>
              </w:tc>
              <w:tc>
                <w:tcPr>
                  <w:tcW w:w="1142"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145</w:t>
                  </w:r>
                </w:p>
              </w:tc>
              <w:tc>
                <w:tcPr>
                  <w:tcW w:w="1143"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145</w:t>
                  </w:r>
                </w:p>
              </w:tc>
              <w:tc>
                <w:tcPr>
                  <w:tcW w:w="1074"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145</w:t>
                  </w:r>
                </w:p>
              </w:tc>
              <w:tc>
                <w:tcPr>
                  <w:tcW w:w="1074"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145</w:t>
                  </w:r>
                </w:p>
              </w:tc>
              <w:tc>
                <w:tcPr>
                  <w:tcW w:w="1143"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145</w:t>
                  </w:r>
                </w:p>
              </w:tc>
            </w:tr>
            <w:tr w:rsidR="003C0E27" w:rsidTr="0029707E">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Operation Logistics Manager (Senior)</w:t>
                  </w:r>
                </w:p>
              </w:tc>
              <w:tc>
                <w:tcPr>
                  <w:tcW w:w="1142"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55</w:t>
                  </w:r>
                </w:p>
              </w:tc>
              <w:tc>
                <w:tcPr>
                  <w:tcW w:w="1143"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55</w:t>
                  </w:r>
                </w:p>
              </w:tc>
              <w:tc>
                <w:tcPr>
                  <w:tcW w:w="1074"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55</w:t>
                  </w:r>
                </w:p>
              </w:tc>
              <w:tc>
                <w:tcPr>
                  <w:tcW w:w="1074"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55</w:t>
                  </w:r>
                </w:p>
              </w:tc>
              <w:tc>
                <w:tcPr>
                  <w:tcW w:w="1143"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55</w:t>
                  </w:r>
                </w:p>
              </w:tc>
            </w:tr>
            <w:tr w:rsidR="003C0E27" w:rsidTr="0029707E">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 xml:space="preserve">Financial Manager (Senior) </w:t>
                  </w:r>
                </w:p>
              </w:tc>
              <w:tc>
                <w:tcPr>
                  <w:tcW w:w="1142"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145</w:t>
                  </w:r>
                </w:p>
              </w:tc>
              <w:tc>
                <w:tcPr>
                  <w:tcW w:w="1143"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145</w:t>
                  </w:r>
                </w:p>
              </w:tc>
              <w:tc>
                <w:tcPr>
                  <w:tcW w:w="1074"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145</w:t>
                  </w:r>
                </w:p>
              </w:tc>
              <w:tc>
                <w:tcPr>
                  <w:tcW w:w="1074"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145</w:t>
                  </w:r>
                </w:p>
              </w:tc>
              <w:tc>
                <w:tcPr>
                  <w:tcW w:w="1143"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145</w:t>
                  </w:r>
                </w:p>
              </w:tc>
            </w:tr>
            <w:tr w:rsidR="003C0E27" w:rsidTr="0029707E">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Financial Analyst (Senior)</w:t>
                  </w:r>
                </w:p>
              </w:tc>
              <w:tc>
                <w:tcPr>
                  <w:tcW w:w="1142"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140</w:t>
                  </w:r>
                </w:p>
              </w:tc>
              <w:tc>
                <w:tcPr>
                  <w:tcW w:w="1143"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140</w:t>
                  </w:r>
                </w:p>
              </w:tc>
              <w:tc>
                <w:tcPr>
                  <w:tcW w:w="1074"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140</w:t>
                  </w:r>
                </w:p>
              </w:tc>
              <w:tc>
                <w:tcPr>
                  <w:tcW w:w="1074"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140</w:t>
                  </w:r>
                </w:p>
              </w:tc>
              <w:tc>
                <w:tcPr>
                  <w:tcW w:w="1143"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140</w:t>
                  </w:r>
                </w:p>
              </w:tc>
            </w:tr>
            <w:tr w:rsidR="003C0E27" w:rsidTr="0029707E">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Aerospace Engineering and Operations Tech /Journeyman</w:t>
                  </w:r>
                </w:p>
              </w:tc>
              <w:tc>
                <w:tcPr>
                  <w:tcW w:w="1142"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11400</w:t>
                  </w:r>
                </w:p>
              </w:tc>
              <w:tc>
                <w:tcPr>
                  <w:tcW w:w="1143"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11400</w:t>
                  </w:r>
                </w:p>
              </w:tc>
              <w:tc>
                <w:tcPr>
                  <w:tcW w:w="1074"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11400</w:t>
                  </w:r>
                </w:p>
              </w:tc>
              <w:tc>
                <w:tcPr>
                  <w:tcW w:w="1074"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11400</w:t>
                  </w:r>
                </w:p>
              </w:tc>
              <w:tc>
                <w:tcPr>
                  <w:tcW w:w="1143"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11400</w:t>
                  </w:r>
                </w:p>
              </w:tc>
            </w:tr>
            <w:tr w:rsidR="003C0E27" w:rsidTr="0029707E">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Aerospace Engineering and Operations Tech /Senior</w:t>
                  </w:r>
                </w:p>
              </w:tc>
              <w:tc>
                <w:tcPr>
                  <w:tcW w:w="1142"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1900</w:t>
                  </w:r>
                </w:p>
              </w:tc>
              <w:tc>
                <w:tcPr>
                  <w:tcW w:w="1143"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1900</w:t>
                  </w:r>
                </w:p>
              </w:tc>
              <w:tc>
                <w:tcPr>
                  <w:tcW w:w="1074"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1900</w:t>
                  </w:r>
                </w:p>
              </w:tc>
              <w:tc>
                <w:tcPr>
                  <w:tcW w:w="1074"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1900</w:t>
                  </w:r>
                </w:p>
              </w:tc>
              <w:tc>
                <w:tcPr>
                  <w:tcW w:w="1143"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1900</w:t>
                  </w:r>
                </w:p>
              </w:tc>
            </w:tr>
            <w:tr w:rsidR="003C0E27" w:rsidTr="0029707E">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Production Control Clerk (Senior)</w:t>
                  </w:r>
                </w:p>
              </w:tc>
              <w:tc>
                <w:tcPr>
                  <w:tcW w:w="1142"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1900</w:t>
                  </w:r>
                </w:p>
              </w:tc>
              <w:tc>
                <w:tcPr>
                  <w:tcW w:w="1143"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1900</w:t>
                  </w:r>
                </w:p>
              </w:tc>
              <w:tc>
                <w:tcPr>
                  <w:tcW w:w="1074"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1900</w:t>
                  </w:r>
                </w:p>
              </w:tc>
              <w:tc>
                <w:tcPr>
                  <w:tcW w:w="1074"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1900</w:t>
                  </w:r>
                </w:p>
              </w:tc>
              <w:tc>
                <w:tcPr>
                  <w:tcW w:w="1143"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1900</w:t>
                  </w:r>
                </w:p>
              </w:tc>
            </w:tr>
            <w:tr w:rsidR="003C0E27" w:rsidTr="0029707E">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Editor (Junior)</w:t>
                  </w:r>
                </w:p>
              </w:tc>
              <w:tc>
                <w:tcPr>
                  <w:tcW w:w="1142"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145</w:t>
                  </w:r>
                </w:p>
              </w:tc>
              <w:tc>
                <w:tcPr>
                  <w:tcW w:w="1143"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145</w:t>
                  </w:r>
                </w:p>
              </w:tc>
              <w:tc>
                <w:tcPr>
                  <w:tcW w:w="1074"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145</w:t>
                  </w:r>
                </w:p>
              </w:tc>
              <w:tc>
                <w:tcPr>
                  <w:tcW w:w="1074"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145</w:t>
                  </w:r>
                </w:p>
              </w:tc>
              <w:tc>
                <w:tcPr>
                  <w:tcW w:w="1143" w:type="dxa"/>
                  <w:tcBorders>
                    <w:top w:val="nil"/>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color w:val="000000"/>
                      <w:szCs w:val="20"/>
                    </w:rPr>
                  </w:pPr>
                  <w:r>
                    <w:rPr>
                      <w:color w:val="000000"/>
                      <w:szCs w:val="20"/>
                    </w:rPr>
                    <w:t>145</w:t>
                  </w:r>
                </w:p>
              </w:tc>
            </w:tr>
            <w:tr w:rsidR="003C0E27" w:rsidTr="0029707E">
              <w:trPr>
                <w:trHeight w:val="294"/>
              </w:trPr>
              <w:tc>
                <w:tcPr>
                  <w:tcW w:w="2106" w:type="dxa"/>
                  <w:tcBorders>
                    <w:top w:val="nil"/>
                    <w:left w:val="single" w:sz="4" w:space="0" w:color="auto"/>
                    <w:bottom w:val="single" w:sz="4" w:space="0" w:color="auto"/>
                    <w:right w:val="single" w:sz="4" w:space="0" w:color="auto"/>
                  </w:tcBorders>
                  <w:hideMark/>
                </w:tcPr>
                <w:p w:rsidR="003C0E27" w:rsidRDefault="003C0E27" w:rsidP="003C0E27">
                  <w:pPr>
                    <w:autoSpaceDE w:val="0"/>
                    <w:autoSpaceDN w:val="0"/>
                    <w:adjustRightInd w:val="0"/>
                    <w:spacing w:after="0" w:line="240" w:lineRule="auto"/>
                    <w:rPr>
                      <w:color w:val="000000"/>
                      <w:szCs w:val="20"/>
                    </w:rPr>
                  </w:pPr>
                  <w:r>
                    <w:rPr>
                      <w:color w:val="000000"/>
                      <w:szCs w:val="20"/>
                    </w:rPr>
                    <w:t xml:space="preserve">Editor (Senior) </w:t>
                  </w:r>
                </w:p>
              </w:tc>
              <w:tc>
                <w:tcPr>
                  <w:tcW w:w="1142"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145</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145</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145</w:t>
                  </w:r>
                </w:p>
              </w:tc>
              <w:tc>
                <w:tcPr>
                  <w:tcW w:w="1074"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145</w:t>
                  </w:r>
                </w:p>
              </w:tc>
              <w:tc>
                <w:tcPr>
                  <w:tcW w:w="1143" w:type="dxa"/>
                  <w:tcBorders>
                    <w:top w:val="nil"/>
                    <w:left w:val="nil"/>
                    <w:bottom w:val="single" w:sz="4" w:space="0" w:color="auto"/>
                    <w:right w:val="single" w:sz="4" w:space="0" w:color="auto"/>
                  </w:tcBorders>
                  <w:noWrap/>
                  <w:hideMark/>
                </w:tcPr>
                <w:p w:rsidR="003C0E27" w:rsidRDefault="003C0E27" w:rsidP="003C0E27">
                  <w:pPr>
                    <w:autoSpaceDE w:val="0"/>
                    <w:autoSpaceDN w:val="0"/>
                    <w:adjustRightInd w:val="0"/>
                    <w:spacing w:after="0" w:line="240" w:lineRule="auto"/>
                    <w:jc w:val="right"/>
                    <w:rPr>
                      <w:color w:val="000000"/>
                      <w:szCs w:val="20"/>
                    </w:rPr>
                  </w:pPr>
                  <w:r>
                    <w:rPr>
                      <w:color w:val="000000"/>
                      <w:szCs w:val="20"/>
                    </w:rPr>
                    <w:t>145</w:t>
                  </w:r>
                </w:p>
              </w:tc>
            </w:tr>
            <w:tr w:rsidR="003C0E27" w:rsidTr="0029707E">
              <w:trPr>
                <w:trHeight w:val="294"/>
              </w:trPr>
              <w:tc>
                <w:tcPr>
                  <w:tcW w:w="2106" w:type="dxa"/>
                  <w:tcBorders>
                    <w:top w:val="single" w:sz="4" w:space="0" w:color="auto"/>
                    <w:left w:val="single" w:sz="4" w:space="0" w:color="auto"/>
                    <w:bottom w:val="single" w:sz="4" w:space="0" w:color="auto"/>
                    <w:right w:val="single" w:sz="4" w:space="0" w:color="auto"/>
                  </w:tcBorders>
                </w:tcPr>
                <w:p w:rsidR="003C0E27" w:rsidRPr="005558CC" w:rsidRDefault="003C0E27" w:rsidP="003C0E27">
                  <w:pPr>
                    <w:autoSpaceDE w:val="0"/>
                    <w:autoSpaceDN w:val="0"/>
                    <w:adjustRightInd w:val="0"/>
                    <w:spacing w:after="0" w:line="240" w:lineRule="auto"/>
                    <w:rPr>
                      <w:b/>
                      <w:color w:val="000000"/>
                      <w:szCs w:val="20"/>
                    </w:rPr>
                  </w:pPr>
                  <w:r w:rsidRPr="005558CC">
                    <w:rPr>
                      <w:b/>
                      <w:color w:val="000000"/>
                      <w:szCs w:val="20"/>
                    </w:rPr>
                    <w:lastRenderedPageBreak/>
                    <w:t>Total</w:t>
                  </w:r>
                </w:p>
              </w:tc>
              <w:tc>
                <w:tcPr>
                  <w:tcW w:w="1142" w:type="dxa"/>
                  <w:tcBorders>
                    <w:top w:val="single" w:sz="4" w:space="0" w:color="auto"/>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b/>
                      <w:bCs/>
                      <w:color w:val="000000"/>
                      <w:szCs w:val="20"/>
                    </w:rPr>
                  </w:pPr>
                  <w:r>
                    <w:rPr>
                      <w:b/>
                      <w:bCs/>
                      <w:color w:val="000000"/>
                      <w:szCs w:val="20"/>
                    </w:rPr>
                    <w:t>20,870</w:t>
                  </w:r>
                </w:p>
              </w:tc>
              <w:tc>
                <w:tcPr>
                  <w:tcW w:w="1143" w:type="dxa"/>
                  <w:tcBorders>
                    <w:top w:val="single" w:sz="4" w:space="0" w:color="auto"/>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b/>
                      <w:bCs/>
                      <w:color w:val="000000"/>
                      <w:szCs w:val="20"/>
                    </w:rPr>
                  </w:pPr>
                  <w:r>
                    <w:rPr>
                      <w:b/>
                      <w:bCs/>
                      <w:color w:val="000000"/>
                      <w:szCs w:val="20"/>
                    </w:rPr>
                    <w:t>20,870</w:t>
                  </w:r>
                </w:p>
              </w:tc>
              <w:tc>
                <w:tcPr>
                  <w:tcW w:w="1074" w:type="dxa"/>
                  <w:tcBorders>
                    <w:top w:val="single" w:sz="4" w:space="0" w:color="auto"/>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b/>
                      <w:bCs/>
                      <w:color w:val="000000"/>
                      <w:szCs w:val="20"/>
                    </w:rPr>
                  </w:pPr>
                  <w:r>
                    <w:rPr>
                      <w:b/>
                      <w:bCs/>
                      <w:color w:val="000000"/>
                      <w:szCs w:val="20"/>
                    </w:rPr>
                    <w:t>20,870</w:t>
                  </w:r>
                </w:p>
              </w:tc>
              <w:tc>
                <w:tcPr>
                  <w:tcW w:w="1074" w:type="dxa"/>
                  <w:tcBorders>
                    <w:top w:val="single" w:sz="4" w:space="0" w:color="auto"/>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b/>
                      <w:bCs/>
                      <w:color w:val="000000"/>
                      <w:szCs w:val="20"/>
                    </w:rPr>
                  </w:pPr>
                  <w:r>
                    <w:rPr>
                      <w:b/>
                      <w:bCs/>
                      <w:color w:val="000000"/>
                      <w:szCs w:val="20"/>
                    </w:rPr>
                    <w:t>20,870</w:t>
                  </w:r>
                </w:p>
              </w:tc>
              <w:tc>
                <w:tcPr>
                  <w:tcW w:w="1143" w:type="dxa"/>
                  <w:tcBorders>
                    <w:top w:val="single" w:sz="4" w:space="0" w:color="auto"/>
                    <w:left w:val="nil"/>
                    <w:bottom w:val="single" w:sz="4" w:space="0" w:color="auto"/>
                    <w:right w:val="single" w:sz="4" w:space="0" w:color="auto"/>
                  </w:tcBorders>
                  <w:noWrap/>
                </w:tcPr>
                <w:p w:rsidR="003C0E27" w:rsidRDefault="003C0E27" w:rsidP="003C0E27">
                  <w:pPr>
                    <w:autoSpaceDE w:val="0"/>
                    <w:autoSpaceDN w:val="0"/>
                    <w:adjustRightInd w:val="0"/>
                    <w:spacing w:after="0" w:line="240" w:lineRule="auto"/>
                    <w:jc w:val="right"/>
                    <w:rPr>
                      <w:b/>
                      <w:bCs/>
                      <w:color w:val="000000"/>
                      <w:szCs w:val="20"/>
                    </w:rPr>
                  </w:pPr>
                  <w:r>
                    <w:rPr>
                      <w:b/>
                      <w:bCs/>
                      <w:color w:val="000000"/>
                      <w:szCs w:val="20"/>
                    </w:rPr>
                    <w:t>20,870</w:t>
                  </w:r>
                </w:p>
              </w:tc>
            </w:tr>
          </w:tbl>
          <w:p w:rsidR="003C0E27" w:rsidRDefault="003C0E27" w:rsidP="003C0E27">
            <w:pPr>
              <w:tabs>
                <w:tab w:val="left" w:pos="180"/>
                <w:tab w:val="left" w:pos="360"/>
                <w:tab w:val="left" w:pos="540"/>
              </w:tabs>
              <w:spacing w:after="0" w:line="240" w:lineRule="auto"/>
              <w:rPr>
                <w:rFonts w:cs="Arial"/>
                <w:kern w:val="32"/>
                <w:szCs w:val="20"/>
              </w:rPr>
            </w:pPr>
          </w:p>
        </w:tc>
        <w:tc>
          <w:tcPr>
            <w:tcW w:w="558" w:type="pct"/>
            <w:tcBorders>
              <w:top w:val="nil"/>
              <w:left w:val="nil"/>
              <w:bottom w:val="nil"/>
              <w:right w:val="nil"/>
            </w:tcBorders>
          </w:tcPr>
          <w:p w:rsidR="003C0E27" w:rsidRDefault="003C0E27" w:rsidP="003C0E27">
            <w:pPr>
              <w:tabs>
                <w:tab w:val="left" w:pos="180"/>
                <w:tab w:val="left" w:pos="360"/>
                <w:tab w:val="left" w:pos="540"/>
              </w:tabs>
              <w:spacing w:after="0" w:line="240" w:lineRule="auto"/>
              <w:jc w:val="center"/>
              <w:rPr>
                <w:rFonts w:cs="Arial"/>
                <w:kern w:val="32"/>
                <w:szCs w:val="20"/>
              </w:rPr>
            </w:pPr>
          </w:p>
        </w:tc>
        <w:tc>
          <w:tcPr>
            <w:tcW w:w="556" w:type="pct"/>
            <w:tcBorders>
              <w:top w:val="nil"/>
              <w:left w:val="nil"/>
              <w:bottom w:val="nil"/>
              <w:right w:val="nil"/>
            </w:tcBorders>
          </w:tcPr>
          <w:p w:rsidR="003C0E27" w:rsidRDefault="003C0E27" w:rsidP="003C0E27">
            <w:pPr>
              <w:tabs>
                <w:tab w:val="left" w:pos="180"/>
                <w:tab w:val="left" w:pos="360"/>
                <w:tab w:val="left" w:pos="540"/>
              </w:tabs>
              <w:spacing w:after="0" w:line="240" w:lineRule="auto"/>
              <w:jc w:val="center"/>
              <w:rPr>
                <w:rFonts w:cs="Arial"/>
                <w:kern w:val="32"/>
                <w:szCs w:val="20"/>
              </w:rPr>
            </w:pPr>
          </w:p>
        </w:tc>
        <w:tc>
          <w:tcPr>
            <w:tcW w:w="556" w:type="pct"/>
            <w:tcBorders>
              <w:top w:val="nil"/>
              <w:left w:val="nil"/>
              <w:bottom w:val="nil"/>
              <w:right w:val="nil"/>
            </w:tcBorders>
          </w:tcPr>
          <w:p w:rsidR="003C0E27" w:rsidRDefault="003C0E27" w:rsidP="003C0E27">
            <w:pPr>
              <w:tabs>
                <w:tab w:val="left" w:pos="180"/>
                <w:tab w:val="left" w:pos="360"/>
                <w:tab w:val="left" w:pos="540"/>
              </w:tabs>
              <w:spacing w:after="0" w:line="240" w:lineRule="auto"/>
              <w:jc w:val="center"/>
              <w:rPr>
                <w:rFonts w:cs="Arial"/>
                <w:kern w:val="32"/>
                <w:szCs w:val="20"/>
              </w:rPr>
            </w:pPr>
          </w:p>
        </w:tc>
        <w:tc>
          <w:tcPr>
            <w:tcW w:w="556" w:type="pct"/>
            <w:tcBorders>
              <w:top w:val="nil"/>
              <w:left w:val="nil"/>
              <w:bottom w:val="nil"/>
              <w:right w:val="nil"/>
            </w:tcBorders>
          </w:tcPr>
          <w:p w:rsidR="003C0E27" w:rsidRDefault="003C0E27" w:rsidP="003C0E27">
            <w:pPr>
              <w:tabs>
                <w:tab w:val="left" w:pos="180"/>
                <w:tab w:val="left" w:pos="360"/>
                <w:tab w:val="left" w:pos="540"/>
              </w:tabs>
              <w:spacing w:after="0" w:line="240" w:lineRule="auto"/>
              <w:jc w:val="center"/>
              <w:rPr>
                <w:rFonts w:cs="Arial"/>
                <w:kern w:val="32"/>
                <w:szCs w:val="20"/>
              </w:rPr>
            </w:pPr>
          </w:p>
        </w:tc>
        <w:tc>
          <w:tcPr>
            <w:tcW w:w="556" w:type="pct"/>
            <w:tcBorders>
              <w:top w:val="nil"/>
              <w:left w:val="nil"/>
              <w:bottom w:val="nil"/>
              <w:right w:val="nil"/>
            </w:tcBorders>
          </w:tcPr>
          <w:p w:rsidR="003C0E27" w:rsidRDefault="003C0E27" w:rsidP="003C0E27">
            <w:pPr>
              <w:tabs>
                <w:tab w:val="left" w:pos="180"/>
                <w:tab w:val="left" w:pos="360"/>
                <w:tab w:val="left" w:pos="540"/>
              </w:tabs>
              <w:spacing w:after="0" w:line="240" w:lineRule="auto"/>
              <w:jc w:val="center"/>
              <w:rPr>
                <w:rFonts w:cs="Arial"/>
                <w:kern w:val="32"/>
                <w:szCs w:val="20"/>
              </w:rPr>
            </w:pPr>
          </w:p>
        </w:tc>
        <w:tc>
          <w:tcPr>
            <w:tcW w:w="569" w:type="pct"/>
            <w:tcBorders>
              <w:top w:val="nil"/>
              <w:left w:val="nil"/>
              <w:bottom w:val="nil"/>
              <w:right w:val="nil"/>
            </w:tcBorders>
          </w:tcPr>
          <w:p w:rsidR="003C0E27" w:rsidRDefault="003C0E27" w:rsidP="003C0E27">
            <w:pPr>
              <w:tabs>
                <w:tab w:val="left" w:pos="180"/>
                <w:tab w:val="left" w:pos="360"/>
                <w:tab w:val="left" w:pos="540"/>
              </w:tabs>
              <w:spacing w:after="0" w:line="240" w:lineRule="auto"/>
              <w:jc w:val="center"/>
              <w:rPr>
                <w:rFonts w:cs="Arial"/>
                <w:kern w:val="32"/>
                <w:szCs w:val="20"/>
              </w:rPr>
            </w:pPr>
          </w:p>
        </w:tc>
      </w:tr>
    </w:tbl>
    <w:p w:rsidR="003C0E27" w:rsidRDefault="003C0E27" w:rsidP="003C0E27">
      <w:pPr>
        <w:autoSpaceDE w:val="0"/>
        <w:autoSpaceDN w:val="0"/>
        <w:adjustRightInd w:val="0"/>
        <w:spacing w:after="0" w:line="240" w:lineRule="auto"/>
        <w:rPr>
          <w:rFonts w:eastAsia="MS Mincho"/>
          <w:szCs w:val="20"/>
        </w:rPr>
      </w:pPr>
    </w:p>
    <w:p w:rsidR="003C0E27" w:rsidRDefault="003C0E27" w:rsidP="003C0E27">
      <w:pPr>
        <w:autoSpaceDE w:val="0"/>
        <w:autoSpaceDN w:val="0"/>
        <w:adjustRightInd w:val="0"/>
        <w:spacing w:after="0" w:line="240" w:lineRule="auto"/>
        <w:rPr>
          <w:rFonts w:cs="Arial"/>
          <w:kern w:val="32"/>
          <w:szCs w:val="20"/>
        </w:rPr>
      </w:pPr>
      <w:r>
        <w:rPr>
          <w:rFonts w:eastAsia="MS Mincho"/>
          <w:szCs w:val="20"/>
        </w:rPr>
        <w:t>C</w:t>
      </w:r>
      <w:r>
        <w:rPr>
          <w:rFonts w:cs="Arial"/>
          <w:kern w:val="32"/>
          <w:szCs w:val="20"/>
        </w:rPr>
        <w:t xml:space="preserve">omplete Attachment L-2, (Fully Burdened Labor Rates), </w:t>
      </w:r>
      <w:r>
        <w:rPr>
          <w:szCs w:val="20"/>
        </w:rPr>
        <w:t>detailing the fully burdened labor rates for all prime contractors and their subcontractor personnel.  For the purpose of this proposal, fu</w:t>
      </w:r>
      <w:r>
        <w:rPr>
          <w:rFonts w:cs="Arial"/>
          <w:kern w:val="32"/>
          <w:szCs w:val="20"/>
        </w:rPr>
        <w:t xml:space="preserve">lly burdened labor rates are defined as direct labor rates plus all applicable burdens, to include indirect rates,  excluding fee, and subcontractor pass-through costs where applicable.  </w:t>
      </w:r>
      <w:r>
        <w:rPr>
          <w:szCs w:val="20"/>
        </w:rPr>
        <w:t>For subcontractor labor, the fully burdened labor rates shall be inclusive of any pass-through charges (e.g., subcontractor handling, fixed fee on subcontractor labor, etc.) applied by the prime contractor</w:t>
      </w:r>
      <w:r>
        <w:rPr>
          <w:rFonts w:cs="Arial"/>
          <w:kern w:val="32"/>
          <w:szCs w:val="20"/>
        </w:rPr>
        <w:t xml:space="preserve">.   </w:t>
      </w:r>
    </w:p>
    <w:p w:rsidR="003C0E27" w:rsidRDefault="003C0E27" w:rsidP="003C0E27">
      <w:pPr>
        <w:autoSpaceDE w:val="0"/>
        <w:autoSpaceDN w:val="0"/>
        <w:adjustRightInd w:val="0"/>
        <w:spacing w:after="0" w:line="240" w:lineRule="auto"/>
        <w:rPr>
          <w:rFonts w:cs="Arial"/>
          <w:kern w:val="32"/>
          <w:szCs w:val="20"/>
        </w:rPr>
      </w:pPr>
    </w:p>
    <w:p w:rsidR="003C0E27" w:rsidRDefault="003C0E27" w:rsidP="003C0E27">
      <w:pPr>
        <w:tabs>
          <w:tab w:val="left" w:pos="180"/>
          <w:tab w:val="left" w:pos="360"/>
          <w:tab w:val="left" w:pos="450"/>
          <w:tab w:val="left" w:pos="540"/>
          <w:tab w:val="left" w:pos="730"/>
          <w:tab w:val="left" w:pos="900"/>
        </w:tabs>
        <w:spacing w:after="0" w:line="240" w:lineRule="auto"/>
        <w:rPr>
          <w:szCs w:val="20"/>
        </w:rPr>
      </w:pPr>
      <w:r>
        <w:rPr>
          <w:szCs w:val="20"/>
        </w:rPr>
        <w:tab/>
      </w:r>
      <w:r>
        <w:rPr>
          <w:szCs w:val="20"/>
        </w:rPr>
        <w:tab/>
        <w:t>(1)  The Government is not soliciting any investments.  However, in order for the Government to properly assess a proposed price/cost that appears low due to a corporate decision to absorb costs, e.g., lower than usual burdens or rates, the Offeror shall fully identify and explain any such investments.</w:t>
      </w:r>
    </w:p>
    <w:p w:rsidR="003C0E27" w:rsidRDefault="003C0E27" w:rsidP="003C0E27">
      <w:pPr>
        <w:spacing w:after="0" w:line="240" w:lineRule="auto"/>
        <w:rPr>
          <w:rFonts w:cs="Arial"/>
          <w:kern w:val="32"/>
          <w:szCs w:val="20"/>
        </w:rPr>
      </w:pPr>
    </w:p>
    <w:p w:rsidR="003C0E27" w:rsidRDefault="003C0E27" w:rsidP="003C0E27">
      <w:pPr>
        <w:tabs>
          <w:tab w:val="left" w:pos="180"/>
          <w:tab w:val="left" w:pos="360"/>
          <w:tab w:val="left" w:pos="450"/>
          <w:tab w:val="left" w:pos="540"/>
          <w:tab w:val="left" w:pos="730"/>
          <w:tab w:val="left" w:pos="900"/>
        </w:tabs>
        <w:spacing w:after="0" w:line="240" w:lineRule="auto"/>
        <w:rPr>
          <w:bCs/>
          <w:color w:val="000000"/>
          <w:kern w:val="28"/>
          <w:szCs w:val="20"/>
        </w:rPr>
      </w:pPr>
      <w:r>
        <w:rPr>
          <w:szCs w:val="20"/>
        </w:rPr>
        <w:tab/>
      </w:r>
      <w:r>
        <w:rPr>
          <w:szCs w:val="20"/>
        </w:rPr>
        <w:tab/>
        <w:t>(2)  Direct/Indirect Rates: The Offeror shall submit Forward Pricing Rate Agreements (FPRAs), Collective Bargaining Agreements (CBAs), and Area Wage Determinations (AWDs) as applicable for all proposed personnel.  The Offeror shall identify whether the labor rates proposed are FPRAs, CBAs, AWDs, ACO/DCAA recommended rates (FPRRs), or Offeror proposed rates (FPRPs).  The Offeror shall propose in compliance with the current hourly rate set forth in the Department of Labor Wage Determination as applicable.  The Offeror shall provide Defense Contract Audit Agency (DCAA) Information/Payroll Verification information as follows:  A DCAA point of contact, with a current e-mail address, must be provided for the prime and each subcontractor.  The Offeror and proposed</w:t>
      </w:r>
      <w:r>
        <w:rPr>
          <w:b/>
          <w:szCs w:val="20"/>
        </w:rPr>
        <w:t xml:space="preserve"> </w:t>
      </w:r>
      <w:r>
        <w:rPr>
          <w:szCs w:val="20"/>
        </w:rPr>
        <w:t xml:space="preserve">subcontractors shall provide the most current DCAA Provisional Billing Rate Approval Letter, DCAA Final Billing Rate Approval Letter, and/or DCAA Forward Pricing Rate Agreement recommendation, payroll verification for currently employed proposed personnel, and any other information necessary to substantiate the rates proposed.  Payroll verification shall consist of a form containing the title, direct labor rate, and a signed certification by an authorized representative of the company that the information contained in the form is correct.  </w:t>
      </w:r>
    </w:p>
    <w:p w:rsidR="003C0E27" w:rsidRDefault="003C0E27" w:rsidP="003C0E27">
      <w:pPr>
        <w:spacing w:after="0" w:line="240" w:lineRule="auto"/>
        <w:rPr>
          <w:b/>
          <w:kern w:val="32"/>
          <w:szCs w:val="20"/>
        </w:rPr>
      </w:pPr>
    </w:p>
    <w:p w:rsidR="003C0E27" w:rsidRDefault="003C0E27" w:rsidP="003C0E27">
      <w:pPr>
        <w:tabs>
          <w:tab w:val="left" w:pos="180"/>
          <w:tab w:val="left" w:pos="360"/>
          <w:tab w:val="left" w:pos="450"/>
          <w:tab w:val="left" w:pos="540"/>
          <w:tab w:val="left" w:pos="730"/>
          <w:tab w:val="left" w:pos="900"/>
        </w:tabs>
        <w:spacing w:after="0" w:line="240" w:lineRule="auto"/>
        <w:rPr>
          <w:szCs w:val="20"/>
        </w:rPr>
      </w:pPr>
      <w:r>
        <w:rPr>
          <w:szCs w:val="20"/>
        </w:rPr>
        <w:t>If any of the rates utilized by the Offeror or any subcontractors differ from the DCAA information and/or payroll verification, a justification shall be provided for the difference.  If DCAA has not reviewed the rate information for an Offeror or one of its subcontractors, the Offeror must submit a detailed justification of the proposed direct and indirect rates.   The Offeror shall also provide documentation verifying that it has a DCMA approved Accounting System in accordance with DFARS clause 252.242-7006, or state that it’s Accounting System has not been approved by DCMA.  Offerors shall provide the last three (3) years of actual indirect information.  The Government may compare a prospective Offeror’s labor category rate to the average labor rate from</w:t>
      </w:r>
      <w:r>
        <w:rPr>
          <w:rFonts w:eastAsia="MS Mincho"/>
          <w:szCs w:val="20"/>
        </w:rPr>
        <w:t xml:space="preserve"> industry</w:t>
      </w:r>
      <w:r>
        <w:rPr>
          <w:iCs/>
          <w:szCs w:val="20"/>
        </w:rPr>
        <w:t xml:space="preserve">. </w:t>
      </w:r>
    </w:p>
    <w:p w:rsidR="003C0E27" w:rsidRDefault="003C0E27" w:rsidP="003C0E27">
      <w:pPr>
        <w:tabs>
          <w:tab w:val="left" w:pos="180"/>
          <w:tab w:val="left" w:pos="360"/>
          <w:tab w:val="left" w:pos="450"/>
          <w:tab w:val="left" w:pos="540"/>
          <w:tab w:val="left" w:pos="730"/>
          <w:tab w:val="left" w:pos="900"/>
        </w:tabs>
        <w:spacing w:after="0" w:line="240" w:lineRule="auto"/>
        <w:rPr>
          <w:rFonts w:eastAsia="MS Mincho"/>
          <w:szCs w:val="20"/>
        </w:rPr>
      </w:pPr>
      <w:r>
        <w:rPr>
          <w:rFonts w:eastAsia="MS Mincho"/>
          <w:szCs w:val="20"/>
        </w:rPr>
        <w:tab/>
      </w:r>
    </w:p>
    <w:p w:rsidR="003C0E27" w:rsidRDefault="003C0E27" w:rsidP="003C0E27">
      <w:pPr>
        <w:tabs>
          <w:tab w:val="left" w:pos="180"/>
          <w:tab w:val="left" w:pos="360"/>
          <w:tab w:val="left" w:pos="450"/>
          <w:tab w:val="left" w:pos="540"/>
          <w:tab w:val="left" w:pos="730"/>
          <w:tab w:val="left" w:pos="900"/>
        </w:tabs>
        <w:spacing w:after="0" w:line="240" w:lineRule="auto"/>
        <w:rPr>
          <w:szCs w:val="20"/>
        </w:rPr>
      </w:pPr>
      <w:r>
        <w:rPr>
          <w:szCs w:val="20"/>
        </w:rPr>
        <w:t xml:space="preserve">       (3) The Offeror shall fully disclose the buildup of cost/price of each CLIN.</w:t>
      </w:r>
    </w:p>
    <w:p w:rsidR="003C0E27" w:rsidRDefault="003C0E27" w:rsidP="003C0E27">
      <w:pPr>
        <w:autoSpaceDE w:val="0"/>
        <w:autoSpaceDN w:val="0"/>
        <w:adjustRightInd w:val="0"/>
        <w:spacing w:after="0" w:line="240" w:lineRule="auto"/>
        <w:rPr>
          <w:rFonts w:cs="Arial"/>
          <w:kern w:val="32"/>
          <w:szCs w:val="20"/>
        </w:rPr>
      </w:pPr>
    </w:p>
    <w:p w:rsidR="003C0E27" w:rsidRPr="00B10105" w:rsidRDefault="003C0E27" w:rsidP="003C0E27">
      <w:pPr>
        <w:tabs>
          <w:tab w:val="left" w:pos="180"/>
          <w:tab w:val="left" w:pos="360"/>
          <w:tab w:val="left" w:pos="450"/>
          <w:tab w:val="left" w:pos="540"/>
          <w:tab w:val="left" w:pos="730"/>
          <w:tab w:val="left" w:pos="900"/>
        </w:tabs>
        <w:spacing w:after="0" w:line="240" w:lineRule="auto"/>
        <w:rPr>
          <w:szCs w:val="20"/>
        </w:rPr>
      </w:pPr>
      <w:r>
        <w:rPr>
          <w:szCs w:val="20"/>
        </w:rPr>
        <w:t xml:space="preserve">     </w:t>
      </w:r>
      <w:r>
        <w:rPr>
          <w:szCs w:val="20"/>
        </w:rPr>
        <w:tab/>
        <w:t>(4) When completing the Cost Summary Spreadsheet (Attachment L-1</w:t>
      </w:r>
      <w:r>
        <w:rPr>
          <w:iCs/>
          <w:szCs w:val="20"/>
        </w:rPr>
        <w:t>)</w:t>
      </w:r>
      <w:r>
        <w:rPr>
          <w:i/>
          <w:szCs w:val="20"/>
        </w:rPr>
        <w:t>,</w:t>
      </w:r>
      <w:r>
        <w:rPr>
          <w:szCs w:val="20"/>
        </w:rPr>
        <w:t xml:space="preserve"> the Offeror shall not utilize any fully burdened hourly rates when pricing the labor of its employees.</w:t>
      </w:r>
      <w:r>
        <w:rPr>
          <w:rFonts w:cs="Arial"/>
          <w:color w:val="000000"/>
          <w:kern w:val="32"/>
          <w:szCs w:val="20"/>
        </w:rPr>
        <w:t xml:space="preserve"> </w:t>
      </w:r>
    </w:p>
    <w:p w:rsidR="003C0E27" w:rsidRDefault="003C0E27" w:rsidP="003C0E27">
      <w:pPr>
        <w:spacing w:after="0" w:line="240" w:lineRule="auto"/>
        <w:rPr>
          <w:rFonts w:cs="Arial"/>
          <w:color w:val="000000"/>
          <w:kern w:val="32"/>
          <w:szCs w:val="20"/>
        </w:rPr>
      </w:pPr>
      <w:r>
        <w:rPr>
          <w:rFonts w:cs="Arial"/>
          <w:color w:val="000000"/>
          <w:kern w:val="32"/>
          <w:szCs w:val="20"/>
        </w:rPr>
        <w:t xml:space="preserve"> </w:t>
      </w:r>
    </w:p>
    <w:p w:rsidR="003C0E27" w:rsidRDefault="003C0E27" w:rsidP="003C0E27">
      <w:pPr>
        <w:tabs>
          <w:tab w:val="left" w:pos="180"/>
          <w:tab w:val="left" w:pos="360"/>
          <w:tab w:val="left" w:pos="450"/>
          <w:tab w:val="left" w:pos="540"/>
          <w:tab w:val="left" w:pos="730"/>
          <w:tab w:val="left" w:pos="900"/>
        </w:tabs>
        <w:spacing w:after="0" w:line="240" w:lineRule="auto"/>
        <w:rPr>
          <w:szCs w:val="20"/>
        </w:rPr>
      </w:pPr>
      <w:r>
        <w:rPr>
          <w:szCs w:val="20"/>
        </w:rPr>
        <w:t xml:space="preserve"> </w:t>
      </w:r>
      <w:r>
        <w:rPr>
          <w:szCs w:val="20"/>
        </w:rPr>
        <w:tab/>
      </w:r>
      <w:r>
        <w:rPr>
          <w:szCs w:val="20"/>
        </w:rPr>
        <w:tab/>
        <w:t>(5) Provide a narrative that addresses any assumptions made during the preparation of the cost/price proposal and discuss the basis for the cost elements listed below:</w:t>
      </w:r>
    </w:p>
    <w:p w:rsidR="003C0E27" w:rsidRDefault="003C0E27" w:rsidP="003C0E27">
      <w:pPr>
        <w:spacing w:after="0" w:line="240" w:lineRule="auto"/>
        <w:rPr>
          <w:rFonts w:cs="Arial"/>
          <w:kern w:val="32"/>
          <w:szCs w:val="20"/>
        </w:rPr>
      </w:pPr>
    </w:p>
    <w:p w:rsidR="003C0E27" w:rsidRDefault="003C0E27" w:rsidP="003C0E27">
      <w:pPr>
        <w:numPr>
          <w:ilvl w:val="0"/>
          <w:numId w:val="1"/>
        </w:numPr>
        <w:spacing w:after="0" w:line="240" w:lineRule="auto"/>
        <w:contextualSpacing/>
        <w:rPr>
          <w:rFonts w:cs="Arial"/>
          <w:kern w:val="32"/>
          <w:szCs w:val="20"/>
        </w:rPr>
      </w:pPr>
      <w:r>
        <w:rPr>
          <w:rFonts w:cs="Arial"/>
          <w:kern w:val="32"/>
          <w:szCs w:val="20"/>
        </w:rPr>
        <w:t>Direct labor rates by category. The Offeror is required to submit labor rates for all proposed current, contingent, and prospective hire individuals. If composite or category averages are proposed, provide a breakdown of how rates are developed. I</w:t>
      </w:r>
      <w:r>
        <w:rPr>
          <w:rFonts w:cs="Arial"/>
          <w:color w:val="000000"/>
          <w:kern w:val="32"/>
          <w:szCs w:val="20"/>
        </w:rPr>
        <w:t xml:space="preserve">f necessary, provide a narrative to describe derivation of labor rates, use of uncompensated overtime, pools to which indirect rates are applied, historical /provisional billing rates for indirect rates for the last 3 years and description, and amount of proposed other direct costs. If the Offeror requires the use of consultants in performance of the effort, the consultant cost shall be captured under the appropriate labor CLIN not the ODCs CLIN.  </w:t>
      </w:r>
    </w:p>
    <w:p w:rsidR="003C0E27" w:rsidRDefault="003C0E27" w:rsidP="003C0E27">
      <w:pPr>
        <w:numPr>
          <w:ilvl w:val="0"/>
          <w:numId w:val="1"/>
        </w:numPr>
        <w:spacing w:after="0" w:line="240" w:lineRule="auto"/>
        <w:contextualSpacing/>
        <w:rPr>
          <w:rFonts w:cs="Arial"/>
          <w:kern w:val="32"/>
          <w:szCs w:val="20"/>
        </w:rPr>
      </w:pPr>
      <w:r>
        <w:rPr>
          <w:rFonts w:cs="Arial"/>
          <w:kern w:val="32"/>
          <w:szCs w:val="20"/>
        </w:rPr>
        <w:t xml:space="preserve">Escalation on labor.  Offerors, including subcontractors, shall address escalation for all labor categories, and shall provide rationale for the specific escalation rate used.  </w:t>
      </w:r>
    </w:p>
    <w:p w:rsidR="003C0E27" w:rsidRDefault="003C0E27" w:rsidP="003C0E27">
      <w:pPr>
        <w:numPr>
          <w:ilvl w:val="0"/>
          <w:numId w:val="1"/>
        </w:numPr>
        <w:spacing w:after="0" w:line="240" w:lineRule="auto"/>
        <w:contextualSpacing/>
        <w:rPr>
          <w:rFonts w:cs="Arial"/>
          <w:kern w:val="32"/>
          <w:szCs w:val="20"/>
        </w:rPr>
      </w:pPr>
      <w:r>
        <w:rPr>
          <w:rFonts w:cs="Arial"/>
          <w:kern w:val="32"/>
          <w:szCs w:val="20"/>
        </w:rPr>
        <w:t>Indirect costs (e.g., Overhead, Fringe Benefits, General &amp; Administrative (G&amp;A), etc.)</w:t>
      </w:r>
      <w:r>
        <w:rPr>
          <w:rFonts w:eastAsia="MS Mincho" w:cs="Arial"/>
          <w:kern w:val="32"/>
          <w:szCs w:val="20"/>
        </w:rPr>
        <w:t xml:space="preserve"> </w:t>
      </w:r>
    </w:p>
    <w:p w:rsidR="003C0E27" w:rsidRDefault="003C0E27" w:rsidP="003C0E27">
      <w:pPr>
        <w:numPr>
          <w:ilvl w:val="0"/>
          <w:numId w:val="1"/>
        </w:numPr>
        <w:spacing w:after="0" w:line="240" w:lineRule="auto"/>
        <w:contextualSpacing/>
        <w:rPr>
          <w:rFonts w:cs="Arial"/>
          <w:kern w:val="32"/>
          <w:szCs w:val="20"/>
        </w:rPr>
      </w:pPr>
      <w:r>
        <w:rPr>
          <w:rFonts w:cs="Arial"/>
          <w:kern w:val="32"/>
          <w:szCs w:val="20"/>
        </w:rPr>
        <w:t>Information needed to explain the offeror’s estimating practices</w:t>
      </w:r>
    </w:p>
    <w:p w:rsidR="003C0E27" w:rsidRDefault="003C0E27" w:rsidP="003C0E27">
      <w:pPr>
        <w:numPr>
          <w:ilvl w:val="0"/>
          <w:numId w:val="1"/>
        </w:numPr>
        <w:spacing w:after="0" w:line="240" w:lineRule="auto"/>
        <w:contextualSpacing/>
        <w:rPr>
          <w:rFonts w:cs="Arial"/>
          <w:kern w:val="32"/>
          <w:szCs w:val="20"/>
        </w:rPr>
      </w:pPr>
      <w:r>
        <w:rPr>
          <w:rFonts w:cs="Arial"/>
          <w:kern w:val="32"/>
          <w:szCs w:val="20"/>
        </w:rPr>
        <w:lastRenderedPageBreak/>
        <w:t>Profit/Fee: Identify profit/fee rate and total amounts proposed and identify the various cost elements to which the profit/fee is being applied. Profit, Base, Award, and Incentive fee rates, as applicable in Section B, must be clearly distinguishable.  Profit/Fee shall not be applied to ODCs.</w:t>
      </w:r>
    </w:p>
    <w:p w:rsidR="003C0E27" w:rsidRDefault="003C0E27" w:rsidP="003C0E27">
      <w:pPr>
        <w:numPr>
          <w:ilvl w:val="0"/>
          <w:numId w:val="1"/>
        </w:numPr>
        <w:spacing w:after="0" w:line="240" w:lineRule="auto"/>
        <w:contextualSpacing/>
        <w:rPr>
          <w:rFonts w:cs="Arial"/>
          <w:kern w:val="32"/>
          <w:szCs w:val="20"/>
        </w:rPr>
      </w:pPr>
      <w:r>
        <w:rPr>
          <w:rFonts w:cs="Arial"/>
          <w:kern w:val="32"/>
          <w:szCs w:val="20"/>
        </w:rPr>
        <w:t xml:space="preserve">Other Direct Costs (ODCs) by specific cost element (e.g., Travel, Material).  Reimbursement for Travel will be in accordance with FAR 31.205-46.  If the Offeror proposes burdens on the Government provided ODC estimates, </w:t>
      </w:r>
      <w:r>
        <w:rPr>
          <w:rFonts w:eastAsia="MS Mincho" w:cs="Arial"/>
          <w:kern w:val="32"/>
          <w:szCs w:val="20"/>
        </w:rPr>
        <w:t xml:space="preserve">the Offeror shall </w:t>
      </w:r>
      <w:r>
        <w:rPr>
          <w:rFonts w:cs="Arial"/>
          <w:kern w:val="32"/>
          <w:szCs w:val="20"/>
        </w:rPr>
        <w:t>provide a percentage breakdown of the Offeror’s indirect costs and burdens added to the Government estimates for any and all Cost Reimbursable CLINs in Section B.</w:t>
      </w:r>
    </w:p>
    <w:p w:rsidR="003C0E27" w:rsidRDefault="003C0E27" w:rsidP="003C0E27">
      <w:pPr>
        <w:numPr>
          <w:ilvl w:val="0"/>
          <w:numId w:val="1"/>
        </w:numPr>
        <w:spacing w:after="0" w:line="240" w:lineRule="auto"/>
        <w:contextualSpacing/>
        <w:rPr>
          <w:rFonts w:cs="Arial"/>
          <w:kern w:val="32"/>
          <w:szCs w:val="20"/>
        </w:rPr>
      </w:pPr>
      <w:r>
        <w:rPr>
          <w:rFonts w:cs="Arial"/>
          <w:kern w:val="32"/>
          <w:szCs w:val="20"/>
        </w:rPr>
        <w:t>When the Offeror elects to claim Cost of Money (COM) as an allowable cost, the Offeror must submit a COM form and show the calculations of the proposed amount.</w:t>
      </w:r>
    </w:p>
    <w:p w:rsidR="003C0E27" w:rsidRDefault="003C0E27" w:rsidP="003C0E27">
      <w:pPr>
        <w:spacing w:after="0" w:line="240" w:lineRule="auto"/>
        <w:rPr>
          <w:rFonts w:eastAsia="MS Mincho" w:cs="Arial"/>
          <w:kern w:val="32"/>
          <w:szCs w:val="20"/>
          <w:highlight w:val="green"/>
        </w:rPr>
      </w:pPr>
    </w:p>
    <w:p w:rsidR="003C0E27" w:rsidRDefault="003C0E27" w:rsidP="003C0E27">
      <w:pPr>
        <w:spacing w:after="0" w:line="240" w:lineRule="auto"/>
        <w:ind w:firstLine="360"/>
        <w:rPr>
          <w:rFonts w:eastAsia="MS Mincho" w:cs="Arial"/>
          <w:kern w:val="32"/>
          <w:szCs w:val="20"/>
          <w:highlight w:val="green"/>
        </w:rPr>
      </w:pPr>
      <w:r>
        <w:rPr>
          <w:rFonts w:cs="Arial"/>
          <w:b/>
          <w:kern w:val="32"/>
          <w:szCs w:val="20"/>
        </w:rPr>
        <w:t>(b) CLIN 0002 (COST Other Direct Costs (ODCs)</w:t>
      </w:r>
    </w:p>
    <w:p w:rsidR="003C0E27" w:rsidRDefault="003C0E27" w:rsidP="003C0E27">
      <w:pPr>
        <w:spacing w:after="0" w:line="240" w:lineRule="auto"/>
        <w:rPr>
          <w:rFonts w:eastAsia="MS Mincho" w:cs="Arial"/>
          <w:kern w:val="32"/>
          <w:szCs w:val="20"/>
          <w:highlight w:val="green"/>
        </w:rPr>
      </w:pPr>
    </w:p>
    <w:p w:rsidR="003C0E27" w:rsidRDefault="003C0E27" w:rsidP="003C0E27">
      <w:pPr>
        <w:spacing w:after="0" w:line="240" w:lineRule="auto"/>
        <w:rPr>
          <w:rFonts w:cs="Arial"/>
          <w:kern w:val="32"/>
          <w:szCs w:val="20"/>
        </w:rPr>
      </w:pPr>
      <w:r>
        <w:rPr>
          <w:kern w:val="32"/>
          <w:szCs w:val="20"/>
        </w:rPr>
        <w:t>The Government's estimate for ODCs for the prime and all subcontract efforts, unburdened is listed below:</w:t>
      </w:r>
    </w:p>
    <w:tbl>
      <w:tblPr>
        <w:tblW w:w="4509" w:type="pct"/>
        <w:tblLook w:val="01E0" w:firstRow="1" w:lastRow="1" w:firstColumn="1" w:lastColumn="1" w:noHBand="0" w:noVBand="0"/>
      </w:tblPr>
      <w:tblGrid>
        <w:gridCol w:w="1145"/>
        <w:gridCol w:w="1216"/>
        <w:gridCol w:w="1216"/>
        <w:gridCol w:w="1216"/>
        <w:gridCol w:w="1216"/>
        <w:gridCol w:w="1216"/>
        <w:gridCol w:w="1216"/>
      </w:tblGrid>
      <w:tr w:rsidR="003C0E27" w:rsidTr="00543266">
        <w:tc>
          <w:tcPr>
            <w:tcW w:w="921" w:type="pct"/>
            <w:tcBorders>
              <w:top w:val="nil"/>
              <w:left w:val="nil"/>
              <w:bottom w:val="single" w:sz="4" w:space="0" w:color="auto"/>
              <w:right w:val="nil"/>
            </w:tcBorders>
          </w:tcPr>
          <w:p w:rsidR="003C0E27" w:rsidRDefault="003C0E27" w:rsidP="003C0E27">
            <w:pPr>
              <w:tabs>
                <w:tab w:val="left" w:pos="180"/>
                <w:tab w:val="left" w:pos="360"/>
                <w:tab w:val="left" w:pos="540"/>
              </w:tabs>
              <w:autoSpaceDE w:val="0"/>
              <w:autoSpaceDN w:val="0"/>
              <w:adjustRightInd w:val="0"/>
              <w:spacing w:after="0" w:line="240" w:lineRule="auto"/>
              <w:jc w:val="center"/>
              <w:rPr>
                <w:rFonts w:cs="Arial"/>
                <w:kern w:val="32"/>
                <w:szCs w:val="20"/>
              </w:rPr>
            </w:pPr>
          </w:p>
        </w:tc>
        <w:tc>
          <w:tcPr>
            <w:tcW w:w="704" w:type="pct"/>
            <w:tcBorders>
              <w:top w:val="nil"/>
              <w:left w:val="nil"/>
              <w:bottom w:val="single" w:sz="4" w:space="0" w:color="auto"/>
              <w:right w:val="nil"/>
            </w:tcBorders>
          </w:tcPr>
          <w:p w:rsidR="003C0E27" w:rsidRDefault="003C0E27" w:rsidP="003C0E27">
            <w:pPr>
              <w:tabs>
                <w:tab w:val="left" w:pos="180"/>
                <w:tab w:val="left" w:pos="360"/>
                <w:tab w:val="left" w:pos="540"/>
              </w:tabs>
              <w:autoSpaceDE w:val="0"/>
              <w:autoSpaceDN w:val="0"/>
              <w:adjustRightInd w:val="0"/>
              <w:spacing w:after="0" w:line="240" w:lineRule="auto"/>
              <w:jc w:val="center"/>
              <w:rPr>
                <w:rFonts w:cs="Arial"/>
                <w:kern w:val="32"/>
                <w:szCs w:val="20"/>
              </w:rPr>
            </w:pPr>
          </w:p>
        </w:tc>
        <w:tc>
          <w:tcPr>
            <w:tcW w:w="704" w:type="pct"/>
            <w:tcBorders>
              <w:top w:val="nil"/>
              <w:left w:val="nil"/>
              <w:bottom w:val="single" w:sz="4" w:space="0" w:color="auto"/>
              <w:right w:val="nil"/>
            </w:tcBorders>
          </w:tcPr>
          <w:p w:rsidR="003C0E27" w:rsidRDefault="003C0E27" w:rsidP="003C0E27">
            <w:pPr>
              <w:tabs>
                <w:tab w:val="left" w:pos="180"/>
                <w:tab w:val="left" w:pos="360"/>
                <w:tab w:val="left" w:pos="540"/>
              </w:tabs>
              <w:autoSpaceDE w:val="0"/>
              <w:autoSpaceDN w:val="0"/>
              <w:adjustRightInd w:val="0"/>
              <w:spacing w:after="0" w:line="240" w:lineRule="auto"/>
              <w:jc w:val="center"/>
              <w:rPr>
                <w:rFonts w:cs="Arial"/>
                <w:kern w:val="32"/>
                <w:szCs w:val="20"/>
              </w:rPr>
            </w:pPr>
          </w:p>
        </w:tc>
        <w:tc>
          <w:tcPr>
            <w:tcW w:w="704" w:type="pct"/>
            <w:tcBorders>
              <w:top w:val="nil"/>
              <w:left w:val="nil"/>
              <w:bottom w:val="single" w:sz="4" w:space="0" w:color="auto"/>
              <w:right w:val="nil"/>
            </w:tcBorders>
          </w:tcPr>
          <w:p w:rsidR="003C0E27" w:rsidRDefault="003C0E27" w:rsidP="003C0E27">
            <w:pPr>
              <w:tabs>
                <w:tab w:val="left" w:pos="180"/>
                <w:tab w:val="left" w:pos="360"/>
                <w:tab w:val="left" w:pos="540"/>
              </w:tabs>
              <w:autoSpaceDE w:val="0"/>
              <w:autoSpaceDN w:val="0"/>
              <w:adjustRightInd w:val="0"/>
              <w:spacing w:after="0" w:line="240" w:lineRule="auto"/>
              <w:jc w:val="center"/>
              <w:rPr>
                <w:rFonts w:cs="Arial"/>
                <w:kern w:val="32"/>
                <w:szCs w:val="20"/>
              </w:rPr>
            </w:pPr>
          </w:p>
        </w:tc>
        <w:tc>
          <w:tcPr>
            <w:tcW w:w="704" w:type="pct"/>
            <w:tcBorders>
              <w:top w:val="nil"/>
              <w:left w:val="nil"/>
              <w:bottom w:val="single" w:sz="4" w:space="0" w:color="auto"/>
              <w:right w:val="nil"/>
            </w:tcBorders>
          </w:tcPr>
          <w:p w:rsidR="003C0E27" w:rsidRDefault="003C0E27" w:rsidP="003C0E27">
            <w:pPr>
              <w:tabs>
                <w:tab w:val="left" w:pos="180"/>
                <w:tab w:val="left" w:pos="360"/>
                <w:tab w:val="left" w:pos="540"/>
              </w:tabs>
              <w:autoSpaceDE w:val="0"/>
              <w:autoSpaceDN w:val="0"/>
              <w:adjustRightInd w:val="0"/>
              <w:spacing w:after="0" w:line="240" w:lineRule="auto"/>
              <w:jc w:val="center"/>
              <w:rPr>
                <w:rFonts w:cs="Arial"/>
                <w:kern w:val="32"/>
                <w:szCs w:val="20"/>
              </w:rPr>
            </w:pPr>
          </w:p>
        </w:tc>
        <w:tc>
          <w:tcPr>
            <w:tcW w:w="704" w:type="pct"/>
            <w:tcBorders>
              <w:top w:val="nil"/>
              <w:left w:val="nil"/>
              <w:bottom w:val="single" w:sz="4" w:space="0" w:color="auto"/>
              <w:right w:val="nil"/>
            </w:tcBorders>
          </w:tcPr>
          <w:p w:rsidR="003C0E27" w:rsidRDefault="003C0E27" w:rsidP="003C0E27">
            <w:pPr>
              <w:tabs>
                <w:tab w:val="left" w:pos="180"/>
                <w:tab w:val="left" w:pos="360"/>
                <w:tab w:val="left" w:pos="540"/>
              </w:tabs>
              <w:autoSpaceDE w:val="0"/>
              <w:autoSpaceDN w:val="0"/>
              <w:adjustRightInd w:val="0"/>
              <w:spacing w:after="0" w:line="240" w:lineRule="auto"/>
              <w:jc w:val="center"/>
              <w:rPr>
                <w:rFonts w:cs="Arial"/>
                <w:kern w:val="32"/>
                <w:szCs w:val="20"/>
              </w:rPr>
            </w:pPr>
          </w:p>
        </w:tc>
        <w:tc>
          <w:tcPr>
            <w:tcW w:w="559" w:type="pct"/>
            <w:tcBorders>
              <w:top w:val="nil"/>
              <w:left w:val="nil"/>
              <w:bottom w:val="single" w:sz="4" w:space="0" w:color="auto"/>
              <w:right w:val="nil"/>
            </w:tcBorders>
          </w:tcPr>
          <w:p w:rsidR="003C0E27" w:rsidRDefault="003C0E27" w:rsidP="003C0E27">
            <w:pPr>
              <w:tabs>
                <w:tab w:val="left" w:pos="180"/>
                <w:tab w:val="left" w:pos="360"/>
                <w:tab w:val="left" w:pos="540"/>
              </w:tabs>
              <w:autoSpaceDE w:val="0"/>
              <w:autoSpaceDN w:val="0"/>
              <w:adjustRightInd w:val="0"/>
              <w:spacing w:after="0" w:line="240" w:lineRule="auto"/>
              <w:jc w:val="center"/>
              <w:rPr>
                <w:rFonts w:cs="Arial"/>
                <w:kern w:val="32"/>
                <w:szCs w:val="20"/>
              </w:rPr>
            </w:pPr>
          </w:p>
        </w:tc>
      </w:tr>
      <w:tr w:rsidR="003C0E27" w:rsidTr="00543266">
        <w:tc>
          <w:tcPr>
            <w:tcW w:w="921" w:type="pct"/>
            <w:tcBorders>
              <w:top w:val="single" w:sz="4" w:space="0" w:color="auto"/>
              <w:left w:val="single" w:sz="4" w:space="0" w:color="auto"/>
              <w:bottom w:val="single" w:sz="4" w:space="0" w:color="auto"/>
              <w:right w:val="single" w:sz="4" w:space="0" w:color="auto"/>
            </w:tcBorders>
            <w:vAlign w:val="center"/>
            <w:hideMark/>
          </w:tcPr>
          <w:p w:rsidR="003C0E27" w:rsidRDefault="003C0E27" w:rsidP="003C0E27">
            <w:pPr>
              <w:tabs>
                <w:tab w:val="left" w:pos="180"/>
                <w:tab w:val="left" w:pos="360"/>
                <w:tab w:val="left" w:pos="540"/>
              </w:tabs>
              <w:autoSpaceDE w:val="0"/>
              <w:autoSpaceDN w:val="0"/>
              <w:adjustRightInd w:val="0"/>
              <w:spacing w:after="0" w:line="240" w:lineRule="auto"/>
              <w:jc w:val="center"/>
              <w:rPr>
                <w:rFonts w:cs="Arial"/>
                <w:kern w:val="32"/>
                <w:szCs w:val="20"/>
              </w:rPr>
            </w:pPr>
            <w:r>
              <w:rPr>
                <w:rFonts w:cs="Arial"/>
                <w:kern w:val="32"/>
                <w:szCs w:val="20"/>
              </w:rPr>
              <w:t>CLIN</w:t>
            </w:r>
          </w:p>
        </w:tc>
        <w:tc>
          <w:tcPr>
            <w:tcW w:w="704" w:type="pct"/>
            <w:tcBorders>
              <w:top w:val="single" w:sz="4" w:space="0" w:color="auto"/>
              <w:left w:val="single" w:sz="4" w:space="0" w:color="auto"/>
              <w:bottom w:val="single" w:sz="4" w:space="0" w:color="auto"/>
              <w:right w:val="single" w:sz="4" w:space="0" w:color="auto"/>
            </w:tcBorders>
            <w:vAlign w:val="center"/>
            <w:hideMark/>
          </w:tcPr>
          <w:p w:rsidR="003C0E27" w:rsidRDefault="003C0E27" w:rsidP="003C0E27">
            <w:pPr>
              <w:tabs>
                <w:tab w:val="left" w:pos="180"/>
                <w:tab w:val="left" w:pos="360"/>
                <w:tab w:val="left" w:pos="540"/>
              </w:tabs>
              <w:autoSpaceDE w:val="0"/>
              <w:autoSpaceDN w:val="0"/>
              <w:adjustRightInd w:val="0"/>
              <w:spacing w:after="0" w:line="240" w:lineRule="auto"/>
              <w:jc w:val="center"/>
              <w:rPr>
                <w:rFonts w:cs="Arial"/>
                <w:kern w:val="32"/>
                <w:szCs w:val="20"/>
              </w:rPr>
            </w:pPr>
            <w:r>
              <w:rPr>
                <w:rFonts w:cs="Arial"/>
                <w:kern w:val="32"/>
                <w:szCs w:val="20"/>
              </w:rPr>
              <w:t>Year 1</w:t>
            </w:r>
          </w:p>
        </w:tc>
        <w:tc>
          <w:tcPr>
            <w:tcW w:w="704" w:type="pct"/>
            <w:tcBorders>
              <w:top w:val="single" w:sz="4" w:space="0" w:color="auto"/>
              <w:left w:val="single" w:sz="4" w:space="0" w:color="auto"/>
              <w:bottom w:val="single" w:sz="4" w:space="0" w:color="auto"/>
              <w:right w:val="single" w:sz="4" w:space="0" w:color="auto"/>
            </w:tcBorders>
            <w:vAlign w:val="center"/>
            <w:hideMark/>
          </w:tcPr>
          <w:p w:rsidR="003C0E27" w:rsidRDefault="003C0E27" w:rsidP="003C0E27">
            <w:pPr>
              <w:tabs>
                <w:tab w:val="left" w:pos="180"/>
                <w:tab w:val="left" w:pos="360"/>
                <w:tab w:val="left" w:pos="540"/>
              </w:tabs>
              <w:autoSpaceDE w:val="0"/>
              <w:autoSpaceDN w:val="0"/>
              <w:adjustRightInd w:val="0"/>
              <w:spacing w:after="0" w:line="240" w:lineRule="auto"/>
              <w:jc w:val="center"/>
              <w:rPr>
                <w:rFonts w:cs="Arial"/>
                <w:kern w:val="32"/>
                <w:szCs w:val="20"/>
              </w:rPr>
            </w:pPr>
            <w:r>
              <w:rPr>
                <w:rFonts w:cs="Arial"/>
                <w:kern w:val="32"/>
                <w:szCs w:val="20"/>
              </w:rPr>
              <w:t>Year 2</w:t>
            </w:r>
          </w:p>
        </w:tc>
        <w:tc>
          <w:tcPr>
            <w:tcW w:w="704" w:type="pct"/>
            <w:tcBorders>
              <w:top w:val="single" w:sz="4" w:space="0" w:color="auto"/>
              <w:left w:val="single" w:sz="4" w:space="0" w:color="auto"/>
              <w:bottom w:val="single" w:sz="4" w:space="0" w:color="auto"/>
              <w:right w:val="single" w:sz="4" w:space="0" w:color="auto"/>
            </w:tcBorders>
            <w:vAlign w:val="center"/>
            <w:hideMark/>
          </w:tcPr>
          <w:p w:rsidR="003C0E27" w:rsidRDefault="003C0E27" w:rsidP="003C0E27">
            <w:pPr>
              <w:tabs>
                <w:tab w:val="left" w:pos="180"/>
                <w:tab w:val="left" w:pos="360"/>
                <w:tab w:val="left" w:pos="540"/>
              </w:tabs>
              <w:autoSpaceDE w:val="0"/>
              <w:autoSpaceDN w:val="0"/>
              <w:adjustRightInd w:val="0"/>
              <w:spacing w:after="0" w:line="240" w:lineRule="auto"/>
              <w:jc w:val="center"/>
              <w:rPr>
                <w:rFonts w:cs="Arial"/>
                <w:kern w:val="32"/>
                <w:szCs w:val="20"/>
              </w:rPr>
            </w:pPr>
            <w:r>
              <w:rPr>
                <w:rFonts w:cs="Arial"/>
                <w:kern w:val="32"/>
                <w:szCs w:val="20"/>
              </w:rPr>
              <w:t>Year 3</w:t>
            </w:r>
          </w:p>
        </w:tc>
        <w:tc>
          <w:tcPr>
            <w:tcW w:w="704" w:type="pct"/>
            <w:tcBorders>
              <w:top w:val="single" w:sz="4" w:space="0" w:color="auto"/>
              <w:left w:val="single" w:sz="4" w:space="0" w:color="auto"/>
              <w:bottom w:val="single" w:sz="4" w:space="0" w:color="auto"/>
              <w:right w:val="single" w:sz="4" w:space="0" w:color="auto"/>
            </w:tcBorders>
            <w:vAlign w:val="center"/>
            <w:hideMark/>
          </w:tcPr>
          <w:p w:rsidR="003C0E27" w:rsidRDefault="003C0E27" w:rsidP="003C0E27">
            <w:pPr>
              <w:tabs>
                <w:tab w:val="left" w:pos="180"/>
                <w:tab w:val="left" w:pos="360"/>
                <w:tab w:val="left" w:pos="540"/>
              </w:tabs>
              <w:autoSpaceDE w:val="0"/>
              <w:autoSpaceDN w:val="0"/>
              <w:adjustRightInd w:val="0"/>
              <w:spacing w:after="0" w:line="240" w:lineRule="auto"/>
              <w:jc w:val="center"/>
              <w:rPr>
                <w:rFonts w:cs="Arial"/>
                <w:kern w:val="32"/>
                <w:szCs w:val="20"/>
              </w:rPr>
            </w:pPr>
            <w:r>
              <w:rPr>
                <w:rFonts w:cs="Arial"/>
                <w:kern w:val="32"/>
                <w:szCs w:val="20"/>
              </w:rPr>
              <w:t>Year 4</w:t>
            </w:r>
          </w:p>
        </w:tc>
        <w:tc>
          <w:tcPr>
            <w:tcW w:w="704" w:type="pct"/>
            <w:tcBorders>
              <w:top w:val="single" w:sz="4" w:space="0" w:color="auto"/>
              <w:left w:val="single" w:sz="4" w:space="0" w:color="auto"/>
              <w:bottom w:val="single" w:sz="4" w:space="0" w:color="auto"/>
              <w:right w:val="single" w:sz="4" w:space="0" w:color="auto"/>
            </w:tcBorders>
            <w:vAlign w:val="center"/>
            <w:hideMark/>
          </w:tcPr>
          <w:p w:rsidR="003C0E27" w:rsidRDefault="003C0E27" w:rsidP="003C0E27">
            <w:pPr>
              <w:tabs>
                <w:tab w:val="left" w:pos="180"/>
                <w:tab w:val="left" w:pos="360"/>
                <w:tab w:val="left" w:pos="540"/>
              </w:tabs>
              <w:autoSpaceDE w:val="0"/>
              <w:autoSpaceDN w:val="0"/>
              <w:adjustRightInd w:val="0"/>
              <w:spacing w:after="0" w:line="240" w:lineRule="auto"/>
              <w:jc w:val="center"/>
              <w:rPr>
                <w:rFonts w:cs="Arial"/>
                <w:kern w:val="32"/>
                <w:szCs w:val="20"/>
              </w:rPr>
            </w:pPr>
            <w:r>
              <w:rPr>
                <w:rFonts w:cs="Arial"/>
                <w:kern w:val="32"/>
                <w:szCs w:val="20"/>
              </w:rPr>
              <w:t>Year 5</w:t>
            </w:r>
          </w:p>
        </w:tc>
        <w:tc>
          <w:tcPr>
            <w:tcW w:w="559" w:type="pct"/>
            <w:tcBorders>
              <w:top w:val="single" w:sz="4" w:space="0" w:color="auto"/>
              <w:left w:val="single" w:sz="4" w:space="0" w:color="auto"/>
              <w:bottom w:val="single" w:sz="4" w:space="0" w:color="auto"/>
              <w:right w:val="single" w:sz="4" w:space="0" w:color="auto"/>
            </w:tcBorders>
            <w:vAlign w:val="center"/>
            <w:hideMark/>
          </w:tcPr>
          <w:p w:rsidR="003C0E27" w:rsidRDefault="003C0E27" w:rsidP="003C0E27">
            <w:pPr>
              <w:tabs>
                <w:tab w:val="left" w:pos="180"/>
                <w:tab w:val="left" w:pos="360"/>
                <w:tab w:val="left" w:pos="540"/>
              </w:tabs>
              <w:autoSpaceDE w:val="0"/>
              <w:autoSpaceDN w:val="0"/>
              <w:adjustRightInd w:val="0"/>
              <w:spacing w:after="0" w:line="240" w:lineRule="auto"/>
              <w:jc w:val="center"/>
              <w:rPr>
                <w:rFonts w:cs="Arial"/>
                <w:kern w:val="32"/>
                <w:szCs w:val="20"/>
              </w:rPr>
            </w:pPr>
            <w:r>
              <w:rPr>
                <w:rFonts w:cs="Arial"/>
                <w:kern w:val="32"/>
                <w:szCs w:val="20"/>
              </w:rPr>
              <w:t>Total</w:t>
            </w:r>
          </w:p>
        </w:tc>
      </w:tr>
      <w:tr w:rsidR="003C0E27" w:rsidTr="00543266">
        <w:trPr>
          <w:trHeight w:val="116"/>
        </w:trPr>
        <w:tc>
          <w:tcPr>
            <w:tcW w:w="921" w:type="pct"/>
            <w:tcBorders>
              <w:top w:val="single" w:sz="4" w:space="0" w:color="auto"/>
              <w:left w:val="single" w:sz="4" w:space="0" w:color="auto"/>
              <w:bottom w:val="single" w:sz="4" w:space="0" w:color="auto"/>
              <w:right w:val="single" w:sz="4" w:space="0" w:color="auto"/>
            </w:tcBorders>
            <w:shd w:val="clear" w:color="auto" w:fill="FFFFFF"/>
            <w:hideMark/>
          </w:tcPr>
          <w:p w:rsidR="003C0E27" w:rsidRDefault="003C0E27" w:rsidP="003C0E27">
            <w:pPr>
              <w:tabs>
                <w:tab w:val="left" w:pos="180"/>
                <w:tab w:val="left" w:pos="360"/>
                <w:tab w:val="left" w:pos="540"/>
              </w:tabs>
              <w:autoSpaceDE w:val="0"/>
              <w:autoSpaceDN w:val="0"/>
              <w:adjustRightInd w:val="0"/>
              <w:spacing w:after="0" w:line="240" w:lineRule="auto"/>
              <w:rPr>
                <w:rFonts w:cs="Arial"/>
                <w:kern w:val="32"/>
                <w:szCs w:val="20"/>
              </w:rPr>
            </w:pPr>
            <w:r>
              <w:rPr>
                <w:rFonts w:cs="Arial"/>
                <w:kern w:val="32"/>
                <w:szCs w:val="20"/>
              </w:rPr>
              <w:t>0002 ODCs Travel and Material</w:t>
            </w:r>
          </w:p>
        </w:tc>
        <w:tc>
          <w:tcPr>
            <w:tcW w:w="704" w:type="pct"/>
            <w:tcBorders>
              <w:top w:val="single" w:sz="4" w:space="0" w:color="auto"/>
              <w:left w:val="single" w:sz="4" w:space="0" w:color="auto"/>
              <w:bottom w:val="single" w:sz="4" w:space="0" w:color="auto"/>
              <w:right w:val="single" w:sz="4" w:space="0" w:color="auto"/>
            </w:tcBorders>
            <w:shd w:val="clear" w:color="auto" w:fill="FFFFFF"/>
            <w:hideMark/>
          </w:tcPr>
          <w:p w:rsidR="003C0E27" w:rsidRDefault="003C0E27" w:rsidP="003C0E27">
            <w:pPr>
              <w:tabs>
                <w:tab w:val="left" w:pos="180"/>
                <w:tab w:val="left" w:pos="360"/>
                <w:tab w:val="left" w:pos="540"/>
              </w:tabs>
              <w:autoSpaceDE w:val="0"/>
              <w:autoSpaceDN w:val="0"/>
              <w:adjustRightInd w:val="0"/>
              <w:spacing w:after="0" w:line="240" w:lineRule="auto"/>
              <w:jc w:val="right"/>
              <w:rPr>
                <w:rFonts w:cs="Arial"/>
                <w:kern w:val="32"/>
                <w:szCs w:val="20"/>
              </w:rPr>
            </w:pPr>
            <w:r>
              <w:rPr>
                <w:color w:val="000000"/>
                <w:szCs w:val="20"/>
              </w:rPr>
              <w:t>$151,932.50</w:t>
            </w:r>
          </w:p>
        </w:tc>
        <w:tc>
          <w:tcPr>
            <w:tcW w:w="704" w:type="pct"/>
            <w:tcBorders>
              <w:top w:val="single" w:sz="4" w:space="0" w:color="auto"/>
              <w:left w:val="single" w:sz="4" w:space="0" w:color="auto"/>
              <w:bottom w:val="single" w:sz="4" w:space="0" w:color="auto"/>
              <w:right w:val="single" w:sz="4" w:space="0" w:color="auto"/>
            </w:tcBorders>
            <w:shd w:val="clear" w:color="auto" w:fill="FFFFFF"/>
            <w:hideMark/>
          </w:tcPr>
          <w:p w:rsidR="003C0E27" w:rsidRDefault="003C0E27" w:rsidP="003C0E27">
            <w:pPr>
              <w:tabs>
                <w:tab w:val="left" w:pos="180"/>
                <w:tab w:val="left" w:pos="360"/>
                <w:tab w:val="left" w:pos="540"/>
              </w:tabs>
              <w:autoSpaceDE w:val="0"/>
              <w:autoSpaceDN w:val="0"/>
              <w:adjustRightInd w:val="0"/>
              <w:spacing w:after="0" w:line="240" w:lineRule="auto"/>
              <w:jc w:val="right"/>
              <w:rPr>
                <w:rFonts w:cs="Arial"/>
                <w:kern w:val="32"/>
                <w:szCs w:val="20"/>
              </w:rPr>
            </w:pPr>
            <w:r>
              <w:rPr>
                <w:color w:val="000000"/>
                <w:szCs w:val="20"/>
              </w:rPr>
              <w:t>$151,932.50</w:t>
            </w:r>
          </w:p>
        </w:tc>
        <w:tc>
          <w:tcPr>
            <w:tcW w:w="704" w:type="pct"/>
            <w:tcBorders>
              <w:top w:val="single" w:sz="4" w:space="0" w:color="auto"/>
              <w:left w:val="single" w:sz="4" w:space="0" w:color="auto"/>
              <w:bottom w:val="single" w:sz="4" w:space="0" w:color="auto"/>
              <w:right w:val="single" w:sz="4" w:space="0" w:color="auto"/>
            </w:tcBorders>
            <w:shd w:val="clear" w:color="auto" w:fill="FFFFFF"/>
            <w:hideMark/>
          </w:tcPr>
          <w:p w:rsidR="003C0E27" w:rsidRDefault="003C0E27" w:rsidP="003C0E27">
            <w:pPr>
              <w:spacing w:after="0" w:line="240" w:lineRule="auto"/>
            </w:pPr>
            <w:r w:rsidRPr="00C961D7">
              <w:rPr>
                <w:color w:val="000000"/>
                <w:szCs w:val="20"/>
              </w:rPr>
              <w:t>$151,932.50</w:t>
            </w:r>
          </w:p>
        </w:tc>
        <w:tc>
          <w:tcPr>
            <w:tcW w:w="704" w:type="pct"/>
            <w:tcBorders>
              <w:top w:val="single" w:sz="4" w:space="0" w:color="auto"/>
              <w:left w:val="single" w:sz="4" w:space="0" w:color="auto"/>
              <w:bottom w:val="single" w:sz="4" w:space="0" w:color="auto"/>
              <w:right w:val="single" w:sz="4" w:space="0" w:color="auto"/>
            </w:tcBorders>
            <w:shd w:val="clear" w:color="auto" w:fill="FFFFFF"/>
            <w:hideMark/>
          </w:tcPr>
          <w:p w:rsidR="003C0E27" w:rsidRDefault="003C0E27" w:rsidP="003C0E27">
            <w:pPr>
              <w:spacing w:after="0" w:line="240" w:lineRule="auto"/>
            </w:pPr>
            <w:r w:rsidRPr="00C961D7">
              <w:rPr>
                <w:color w:val="000000"/>
                <w:szCs w:val="20"/>
              </w:rPr>
              <w:t>$151,932.50</w:t>
            </w:r>
          </w:p>
        </w:tc>
        <w:tc>
          <w:tcPr>
            <w:tcW w:w="704" w:type="pct"/>
            <w:tcBorders>
              <w:top w:val="single" w:sz="4" w:space="0" w:color="auto"/>
              <w:left w:val="single" w:sz="4" w:space="0" w:color="auto"/>
              <w:bottom w:val="single" w:sz="4" w:space="0" w:color="auto"/>
              <w:right w:val="single" w:sz="4" w:space="0" w:color="auto"/>
            </w:tcBorders>
            <w:shd w:val="clear" w:color="auto" w:fill="FFFFFF"/>
            <w:hideMark/>
          </w:tcPr>
          <w:p w:rsidR="003C0E27" w:rsidRDefault="003C0E27" w:rsidP="003C0E27">
            <w:pPr>
              <w:spacing w:after="0" w:line="240" w:lineRule="auto"/>
            </w:pPr>
            <w:r w:rsidRPr="00C961D7">
              <w:rPr>
                <w:color w:val="000000"/>
                <w:szCs w:val="20"/>
              </w:rPr>
              <w:t>$151,932.50</w:t>
            </w:r>
          </w:p>
        </w:tc>
        <w:tc>
          <w:tcPr>
            <w:tcW w:w="559" w:type="pct"/>
            <w:tcBorders>
              <w:top w:val="single" w:sz="4" w:space="0" w:color="auto"/>
              <w:left w:val="single" w:sz="4" w:space="0" w:color="auto"/>
              <w:bottom w:val="single" w:sz="4" w:space="0" w:color="auto"/>
              <w:right w:val="single" w:sz="4" w:space="0" w:color="auto"/>
            </w:tcBorders>
            <w:shd w:val="clear" w:color="auto" w:fill="FFFFFF"/>
            <w:hideMark/>
          </w:tcPr>
          <w:p w:rsidR="003C0E27" w:rsidRDefault="003C0E27" w:rsidP="003C0E27">
            <w:pPr>
              <w:tabs>
                <w:tab w:val="left" w:pos="180"/>
                <w:tab w:val="left" w:pos="360"/>
                <w:tab w:val="left" w:pos="540"/>
              </w:tabs>
              <w:autoSpaceDE w:val="0"/>
              <w:autoSpaceDN w:val="0"/>
              <w:adjustRightInd w:val="0"/>
              <w:spacing w:after="0" w:line="240" w:lineRule="auto"/>
              <w:jc w:val="right"/>
              <w:rPr>
                <w:rFonts w:cs="Arial"/>
                <w:kern w:val="32"/>
                <w:szCs w:val="20"/>
              </w:rPr>
            </w:pPr>
            <w:r>
              <w:rPr>
                <w:rFonts w:cs="Arial"/>
                <w:kern w:val="32"/>
                <w:szCs w:val="20"/>
              </w:rPr>
              <w:t>$</w:t>
            </w:r>
            <w:r>
              <w:rPr>
                <w:color w:val="000000"/>
                <w:szCs w:val="20"/>
              </w:rPr>
              <w:t>759,662.50</w:t>
            </w:r>
          </w:p>
        </w:tc>
      </w:tr>
      <w:tr w:rsidR="003C0E27" w:rsidTr="00543266">
        <w:tc>
          <w:tcPr>
            <w:tcW w:w="921" w:type="pct"/>
            <w:tcBorders>
              <w:top w:val="single" w:sz="4" w:space="0" w:color="auto"/>
              <w:left w:val="single" w:sz="4" w:space="0" w:color="auto"/>
              <w:bottom w:val="single" w:sz="4" w:space="0" w:color="auto"/>
              <w:right w:val="single" w:sz="4" w:space="0" w:color="auto"/>
            </w:tcBorders>
            <w:shd w:val="clear" w:color="auto" w:fill="FFFFFF"/>
            <w:hideMark/>
          </w:tcPr>
          <w:p w:rsidR="003C0E27" w:rsidRDefault="003C0E27" w:rsidP="003C0E27">
            <w:pPr>
              <w:tabs>
                <w:tab w:val="left" w:pos="180"/>
                <w:tab w:val="left" w:pos="360"/>
                <w:tab w:val="left" w:pos="540"/>
              </w:tabs>
              <w:autoSpaceDE w:val="0"/>
              <w:autoSpaceDN w:val="0"/>
              <w:adjustRightInd w:val="0"/>
              <w:spacing w:after="0" w:line="240" w:lineRule="auto"/>
              <w:rPr>
                <w:rFonts w:cs="Arial"/>
                <w:kern w:val="32"/>
                <w:szCs w:val="20"/>
              </w:rPr>
            </w:pPr>
            <w:r>
              <w:rPr>
                <w:rFonts w:cs="Arial"/>
                <w:kern w:val="32"/>
                <w:szCs w:val="20"/>
              </w:rPr>
              <w:t>Total ODCs</w:t>
            </w:r>
          </w:p>
        </w:tc>
        <w:tc>
          <w:tcPr>
            <w:tcW w:w="704" w:type="pct"/>
            <w:tcBorders>
              <w:top w:val="single" w:sz="4" w:space="0" w:color="auto"/>
              <w:left w:val="single" w:sz="4" w:space="0" w:color="auto"/>
              <w:bottom w:val="single" w:sz="4" w:space="0" w:color="auto"/>
              <w:right w:val="single" w:sz="4" w:space="0" w:color="auto"/>
            </w:tcBorders>
            <w:shd w:val="clear" w:color="auto" w:fill="FFFFFF"/>
            <w:hideMark/>
          </w:tcPr>
          <w:p w:rsidR="003C0E27" w:rsidRDefault="003C0E27" w:rsidP="003C0E27">
            <w:pPr>
              <w:spacing w:after="0" w:line="240" w:lineRule="auto"/>
            </w:pPr>
            <w:r w:rsidRPr="00F82852">
              <w:rPr>
                <w:color w:val="000000"/>
                <w:szCs w:val="20"/>
              </w:rPr>
              <w:t>$151,932.50</w:t>
            </w:r>
          </w:p>
        </w:tc>
        <w:tc>
          <w:tcPr>
            <w:tcW w:w="704" w:type="pct"/>
            <w:tcBorders>
              <w:top w:val="single" w:sz="4" w:space="0" w:color="auto"/>
              <w:left w:val="single" w:sz="4" w:space="0" w:color="auto"/>
              <w:bottom w:val="single" w:sz="4" w:space="0" w:color="auto"/>
              <w:right w:val="single" w:sz="4" w:space="0" w:color="auto"/>
            </w:tcBorders>
            <w:shd w:val="clear" w:color="auto" w:fill="FFFFFF"/>
            <w:hideMark/>
          </w:tcPr>
          <w:p w:rsidR="003C0E27" w:rsidRDefault="003C0E27" w:rsidP="003C0E27">
            <w:pPr>
              <w:spacing w:after="0" w:line="240" w:lineRule="auto"/>
            </w:pPr>
            <w:r w:rsidRPr="00F82852">
              <w:rPr>
                <w:color w:val="000000"/>
                <w:szCs w:val="20"/>
              </w:rPr>
              <w:t>$151,932.50</w:t>
            </w:r>
          </w:p>
        </w:tc>
        <w:tc>
          <w:tcPr>
            <w:tcW w:w="704" w:type="pct"/>
            <w:tcBorders>
              <w:top w:val="single" w:sz="4" w:space="0" w:color="auto"/>
              <w:left w:val="single" w:sz="4" w:space="0" w:color="auto"/>
              <w:bottom w:val="single" w:sz="4" w:space="0" w:color="auto"/>
              <w:right w:val="single" w:sz="4" w:space="0" w:color="auto"/>
            </w:tcBorders>
            <w:shd w:val="clear" w:color="auto" w:fill="FFFFFF"/>
            <w:hideMark/>
          </w:tcPr>
          <w:p w:rsidR="003C0E27" w:rsidRDefault="003C0E27" w:rsidP="003C0E27">
            <w:pPr>
              <w:spacing w:after="0" w:line="240" w:lineRule="auto"/>
            </w:pPr>
            <w:r w:rsidRPr="00F82852">
              <w:rPr>
                <w:color w:val="000000"/>
                <w:szCs w:val="20"/>
              </w:rPr>
              <w:t>$151,932.50</w:t>
            </w:r>
          </w:p>
        </w:tc>
        <w:tc>
          <w:tcPr>
            <w:tcW w:w="704" w:type="pct"/>
            <w:tcBorders>
              <w:top w:val="single" w:sz="4" w:space="0" w:color="auto"/>
              <w:left w:val="single" w:sz="4" w:space="0" w:color="auto"/>
              <w:bottom w:val="single" w:sz="4" w:space="0" w:color="auto"/>
              <w:right w:val="single" w:sz="4" w:space="0" w:color="auto"/>
            </w:tcBorders>
            <w:shd w:val="clear" w:color="auto" w:fill="FFFFFF"/>
            <w:hideMark/>
          </w:tcPr>
          <w:p w:rsidR="003C0E27" w:rsidRDefault="003C0E27" w:rsidP="003C0E27">
            <w:pPr>
              <w:spacing w:after="0" w:line="240" w:lineRule="auto"/>
            </w:pPr>
            <w:r w:rsidRPr="00F82852">
              <w:rPr>
                <w:color w:val="000000"/>
                <w:szCs w:val="20"/>
              </w:rPr>
              <w:t>$151,932.50</w:t>
            </w:r>
          </w:p>
        </w:tc>
        <w:tc>
          <w:tcPr>
            <w:tcW w:w="704" w:type="pct"/>
            <w:tcBorders>
              <w:top w:val="single" w:sz="4" w:space="0" w:color="auto"/>
              <w:left w:val="single" w:sz="4" w:space="0" w:color="auto"/>
              <w:bottom w:val="single" w:sz="4" w:space="0" w:color="auto"/>
              <w:right w:val="single" w:sz="4" w:space="0" w:color="auto"/>
            </w:tcBorders>
            <w:shd w:val="clear" w:color="auto" w:fill="FFFFFF"/>
            <w:hideMark/>
          </w:tcPr>
          <w:p w:rsidR="003C0E27" w:rsidRDefault="003C0E27" w:rsidP="003C0E27">
            <w:pPr>
              <w:spacing w:after="0" w:line="240" w:lineRule="auto"/>
            </w:pPr>
            <w:r w:rsidRPr="00F82852">
              <w:rPr>
                <w:color w:val="000000"/>
                <w:szCs w:val="20"/>
              </w:rPr>
              <w:t>$151,932.50</w:t>
            </w:r>
          </w:p>
        </w:tc>
        <w:tc>
          <w:tcPr>
            <w:tcW w:w="559" w:type="pct"/>
            <w:tcBorders>
              <w:top w:val="single" w:sz="4" w:space="0" w:color="auto"/>
              <w:left w:val="single" w:sz="4" w:space="0" w:color="auto"/>
              <w:bottom w:val="single" w:sz="4" w:space="0" w:color="auto"/>
              <w:right w:val="single" w:sz="4" w:space="0" w:color="auto"/>
            </w:tcBorders>
            <w:shd w:val="clear" w:color="auto" w:fill="FFFFFF"/>
            <w:hideMark/>
          </w:tcPr>
          <w:p w:rsidR="003C0E27" w:rsidRDefault="003C0E27" w:rsidP="003C0E27">
            <w:pPr>
              <w:tabs>
                <w:tab w:val="left" w:pos="180"/>
                <w:tab w:val="left" w:pos="360"/>
                <w:tab w:val="left" w:pos="540"/>
              </w:tabs>
              <w:autoSpaceDE w:val="0"/>
              <w:autoSpaceDN w:val="0"/>
              <w:adjustRightInd w:val="0"/>
              <w:spacing w:after="0" w:line="240" w:lineRule="auto"/>
              <w:jc w:val="right"/>
              <w:rPr>
                <w:rFonts w:cs="Arial"/>
                <w:kern w:val="32"/>
                <w:szCs w:val="20"/>
              </w:rPr>
            </w:pPr>
            <w:r>
              <w:rPr>
                <w:color w:val="000000"/>
                <w:szCs w:val="20"/>
              </w:rPr>
              <w:t>$759,662.50</w:t>
            </w:r>
          </w:p>
        </w:tc>
      </w:tr>
    </w:tbl>
    <w:p w:rsidR="003C0E27" w:rsidRDefault="003C0E27" w:rsidP="003C0E27">
      <w:pPr>
        <w:autoSpaceDE w:val="0"/>
        <w:autoSpaceDN w:val="0"/>
        <w:adjustRightInd w:val="0"/>
        <w:spacing w:after="0" w:line="240" w:lineRule="auto"/>
        <w:rPr>
          <w:kern w:val="32"/>
          <w:szCs w:val="20"/>
        </w:rPr>
      </w:pPr>
    </w:p>
    <w:p w:rsidR="003C0E27" w:rsidRDefault="003C0E27" w:rsidP="003C0E27">
      <w:pPr>
        <w:autoSpaceDE w:val="0"/>
        <w:autoSpaceDN w:val="0"/>
        <w:adjustRightInd w:val="0"/>
        <w:spacing w:after="0" w:line="240" w:lineRule="auto"/>
        <w:rPr>
          <w:rFonts w:cs="Arial"/>
          <w:kern w:val="32"/>
          <w:szCs w:val="20"/>
        </w:rPr>
      </w:pPr>
      <w:r>
        <w:rPr>
          <w:rFonts w:cs="Arial"/>
          <w:kern w:val="32"/>
          <w:szCs w:val="20"/>
        </w:rPr>
        <w:t xml:space="preserve">The Offeror shall utilize the estimated amounts provided by the Government for ODCs and include all applicable burdens.   If it is the contractor’s accounting practice to apply (and invoice for) burdens with regards to ODCs, then the contractor shall propose the ODC amount plus the addition of the applicable burdens.  If the contractor chooses not to burden ODCs, then the contractor shall propose an H-clause to establish that burdens will be unallowable for ODCs.  NO FEE SHALL BE APPLIED TO ODCs.  </w:t>
      </w:r>
    </w:p>
    <w:p w:rsidR="003C0E27" w:rsidRDefault="003C0E27" w:rsidP="003C0E27">
      <w:pPr>
        <w:autoSpaceDE w:val="0"/>
        <w:autoSpaceDN w:val="0"/>
        <w:adjustRightInd w:val="0"/>
        <w:spacing w:after="0" w:line="240" w:lineRule="auto"/>
        <w:rPr>
          <w:rFonts w:cs="Arial"/>
          <w:kern w:val="32"/>
          <w:szCs w:val="20"/>
        </w:rPr>
      </w:pPr>
    </w:p>
    <w:p w:rsidR="003C0E27" w:rsidRDefault="003C0E27" w:rsidP="003C0E27">
      <w:pPr>
        <w:autoSpaceDE w:val="0"/>
        <w:autoSpaceDN w:val="0"/>
        <w:adjustRightInd w:val="0"/>
        <w:spacing w:after="0" w:line="240" w:lineRule="auto"/>
        <w:rPr>
          <w:rFonts w:cs="Arial"/>
          <w:kern w:val="32"/>
          <w:szCs w:val="20"/>
        </w:rPr>
      </w:pPr>
      <w:r>
        <w:rPr>
          <w:rFonts w:cs="Arial"/>
          <w:kern w:val="32"/>
          <w:szCs w:val="20"/>
        </w:rPr>
        <w:t xml:space="preserve">The Offeror shall complete Attachment L-3, DFARS 252.215-7009 Proposal Adequacy Checklist. </w:t>
      </w:r>
    </w:p>
    <w:p w:rsidR="003C0E27" w:rsidRDefault="003C0E27" w:rsidP="003C0E27">
      <w:pPr>
        <w:autoSpaceDE w:val="0"/>
        <w:autoSpaceDN w:val="0"/>
        <w:adjustRightInd w:val="0"/>
        <w:spacing w:after="0" w:line="240" w:lineRule="auto"/>
        <w:rPr>
          <w:kern w:val="32"/>
          <w:szCs w:val="20"/>
        </w:rPr>
      </w:pPr>
    </w:p>
    <w:p w:rsidR="003C0E27" w:rsidRDefault="003C0E27" w:rsidP="003C0E27">
      <w:pPr>
        <w:tabs>
          <w:tab w:val="left" w:pos="180"/>
          <w:tab w:val="left" w:pos="360"/>
          <w:tab w:val="left" w:pos="450"/>
          <w:tab w:val="left" w:pos="540"/>
          <w:tab w:val="left" w:pos="730"/>
          <w:tab w:val="left" w:pos="900"/>
        </w:tabs>
        <w:spacing w:after="0" w:line="240" w:lineRule="auto"/>
        <w:rPr>
          <w:rFonts w:cs="Arial"/>
          <w:b/>
          <w:kern w:val="32"/>
          <w:szCs w:val="20"/>
        </w:rPr>
      </w:pPr>
      <w:r>
        <w:rPr>
          <w:rFonts w:cs="Arial"/>
          <w:b/>
          <w:kern w:val="32"/>
          <w:szCs w:val="20"/>
        </w:rPr>
        <w:t>2.0 VOLUME 2:  EXCEPTIONS/DEVIATIONS/WAIVERS</w:t>
      </w:r>
    </w:p>
    <w:p w:rsidR="003C0E27" w:rsidRDefault="003C0E27" w:rsidP="003C0E27">
      <w:pPr>
        <w:spacing w:after="0" w:line="240" w:lineRule="auto"/>
        <w:rPr>
          <w:rFonts w:cs="Arial"/>
          <w:kern w:val="32"/>
          <w:szCs w:val="32"/>
        </w:rPr>
      </w:pPr>
    </w:p>
    <w:p w:rsidR="003C0E27" w:rsidRDefault="003C0E27" w:rsidP="003C0E27">
      <w:pPr>
        <w:tabs>
          <w:tab w:val="left" w:pos="180"/>
          <w:tab w:val="left" w:pos="360"/>
          <w:tab w:val="left" w:pos="450"/>
          <w:tab w:val="left" w:pos="540"/>
          <w:tab w:val="left" w:pos="730"/>
          <w:tab w:val="left" w:pos="900"/>
        </w:tabs>
        <w:spacing w:after="0" w:line="240" w:lineRule="auto"/>
        <w:rPr>
          <w:rFonts w:cs="Arial"/>
          <w:kern w:val="32"/>
          <w:szCs w:val="20"/>
        </w:rPr>
      </w:pPr>
      <w:r>
        <w:rPr>
          <w:rFonts w:cs="Arial"/>
          <w:kern w:val="32"/>
          <w:szCs w:val="20"/>
        </w:rPr>
        <w:t>In this Volume, the Offeror must certify that it contains all exceptions, deviations, and waivers that the Offeror takes from the provisions of the solicitation and its applicable documents.  An “exception” is where an Offeror states it will not comply with a requirement, usually involving contract terms and conditions.  A “deviation” is where an Offeror states it will not comply with a requirement but proposes an alternative to meet the intent of the requirement, usually involving a specification.  A “waiver” is where an Offeror requests authorization for the Government to accept an item, which will depart from, specified requirements, but would nevertheless be considered suitable.  Exceptions, deviations, and requests for waivers may cause proposals to be considered deficient.  An assumption or condition shall not be considered an exception, deviation, or request for waiver as defined herein.</w:t>
      </w:r>
    </w:p>
    <w:p w:rsidR="003C0E27" w:rsidRDefault="003C0E27" w:rsidP="003C0E27">
      <w:pPr>
        <w:tabs>
          <w:tab w:val="left" w:pos="180"/>
          <w:tab w:val="left" w:pos="360"/>
          <w:tab w:val="left" w:pos="450"/>
          <w:tab w:val="left" w:pos="540"/>
          <w:tab w:val="left" w:pos="730"/>
          <w:tab w:val="left" w:pos="900"/>
        </w:tabs>
        <w:spacing w:after="0" w:line="240" w:lineRule="auto"/>
        <w:rPr>
          <w:rFonts w:cs="Arial"/>
          <w:kern w:val="32"/>
          <w:szCs w:val="20"/>
        </w:rPr>
      </w:pPr>
    </w:p>
    <w:p w:rsidR="003C0E27" w:rsidRDefault="003C0E27" w:rsidP="003C0E27">
      <w:pPr>
        <w:tabs>
          <w:tab w:val="left" w:pos="180"/>
          <w:tab w:val="left" w:pos="360"/>
          <w:tab w:val="left" w:pos="450"/>
          <w:tab w:val="left" w:pos="540"/>
          <w:tab w:val="left" w:pos="730"/>
          <w:tab w:val="left" w:pos="900"/>
        </w:tabs>
        <w:spacing w:after="0" w:line="240" w:lineRule="auto"/>
        <w:rPr>
          <w:rFonts w:cs="Arial"/>
          <w:kern w:val="32"/>
          <w:szCs w:val="32"/>
        </w:rPr>
      </w:pPr>
      <w:r>
        <w:rPr>
          <w:rFonts w:cs="Arial"/>
          <w:kern w:val="32"/>
          <w:szCs w:val="20"/>
        </w:rPr>
        <w:t>Provide a detailed description for each exception, deviation, or request for waiver, as applicable.  The Offeror shall indicate the Offeror’s difficulty with the applicable requirement and the Offeror’s proposed solution.  The Offeror shall specifically identify the portion of the solicitation and the Offeror’s proposal which are affected.  If there are no exceptions, deviations or waivers, the Offeror shall provide a one-page Volume 2 stating so.</w:t>
      </w:r>
    </w:p>
    <w:p w:rsidR="003C0E27" w:rsidRDefault="003C0E27" w:rsidP="003C0E27">
      <w:pPr>
        <w:spacing w:after="0" w:line="240" w:lineRule="auto"/>
      </w:pPr>
    </w:p>
    <w:p w:rsidR="003C0E27" w:rsidRDefault="003C0E27" w:rsidP="003C0E27">
      <w:pPr>
        <w:autoSpaceDE w:val="0"/>
        <w:autoSpaceDN w:val="0"/>
        <w:spacing w:after="0" w:line="240" w:lineRule="auto"/>
      </w:pPr>
    </w:p>
    <w:p w:rsidR="003D145D" w:rsidRDefault="003D145D" w:rsidP="003C0E27">
      <w:pPr>
        <w:spacing w:after="0" w:line="240" w:lineRule="auto"/>
      </w:pPr>
    </w:p>
    <w:sectPr w:rsidR="003D145D">
      <w:headerReference w:type="default" r:id="rId23"/>
      <w:footerReference w:type="default" r:id="rId24"/>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690B" w:rsidRDefault="00F1690B">
      <w:pPr>
        <w:spacing w:after="0" w:line="240" w:lineRule="auto"/>
      </w:pPr>
      <w:r>
        <w:separator/>
      </w:r>
    </w:p>
  </w:endnote>
  <w:endnote w:type="continuationSeparator" w:id="0">
    <w:p w:rsidR="00F1690B" w:rsidRDefault="00F16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swiss"/>
    <w:notTrueType/>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MS Mincho">
    <w:altName w:val="Yu Gothic UI"/>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703A" w:rsidRDefault="002470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690B" w:rsidRDefault="00F1690B">
      <w:pPr>
        <w:spacing w:after="0" w:line="240" w:lineRule="auto"/>
      </w:pPr>
      <w:r>
        <w:separator/>
      </w:r>
    </w:p>
  </w:footnote>
  <w:footnote w:type="continuationSeparator" w:id="0">
    <w:p w:rsidR="00F1690B" w:rsidRDefault="00F169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703A" w:rsidRDefault="003C0E27">
    <w:pPr>
      <w:pStyle w:val="Header"/>
      <w:jc w:val="right"/>
    </w:pPr>
    <w:bookmarkStart w:id="129" w:name="piin_number"/>
    <w:r>
      <w:t>N6893625R0014</w:t>
    </w:r>
    <w:bookmarkEnd w:id="129"/>
  </w:p>
  <w:p w:rsidR="0024703A" w:rsidRDefault="0024703A">
    <w:pPr>
      <w:pStyle w:val="Header"/>
      <w:jc w:val="right"/>
    </w:pPr>
    <w:bookmarkStart w:id="130" w:name="spiin_number"/>
    <w:bookmarkEnd w:id="130"/>
  </w:p>
  <w:p w:rsidR="0024703A" w:rsidRDefault="003C0E27">
    <w:pPr>
      <w:pStyle w:val="Header"/>
      <w:jc w:val="right"/>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523405">
      <w:rPr>
        <w:rStyle w:val="PageNumber"/>
        <w:noProof/>
      </w:rPr>
      <w:t>54</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523405">
      <w:rPr>
        <w:rStyle w:val="PageNumber"/>
        <w:noProof/>
      </w:rPr>
      <w:t>54</w:t>
    </w:r>
    <w:r>
      <w:rPr>
        <w:rStyle w:val="PageNumber"/>
      </w:rPr>
      <w:fldChar w:fldCharType="end"/>
    </w:r>
  </w:p>
  <w:p w:rsidR="0024703A" w:rsidRDefault="0024703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A690A"/>
    <w:multiLevelType w:val="multilevel"/>
    <w:tmpl w:val="3C9C9608"/>
    <w:lvl w:ilvl="0">
      <w:start w:val="2"/>
      <w:numFmt w:val="decimal"/>
      <w:lvlText w:val="%1"/>
      <w:lvlJc w:val="left"/>
      <w:pPr>
        <w:ind w:left="820" w:hanging="720"/>
      </w:pPr>
      <w:rPr>
        <w:rFonts w:cs="Times New Roman" w:hint="default"/>
      </w:rPr>
    </w:lvl>
    <w:lvl w:ilvl="1">
      <w:start w:val="1"/>
      <w:numFmt w:val="lowerLetter"/>
      <w:lvlText w:val="%2."/>
      <w:lvlJc w:val="left"/>
      <w:pPr>
        <w:ind w:left="820" w:hanging="720"/>
      </w:pPr>
      <w:rPr>
        <w:rFonts w:ascii="Times New Roman" w:eastAsia="Times New Roman" w:hAnsi="Times New Roman" w:cs="Times New Roman" w:hint="default"/>
        <w:spacing w:val="-6"/>
        <w:w w:val="99"/>
        <w:sz w:val="20"/>
        <w:szCs w:val="20"/>
      </w:rPr>
    </w:lvl>
    <w:lvl w:ilvl="2">
      <w:start w:val="1"/>
      <w:numFmt w:val="decimal"/>
      <w:lvlText w:val="%1.%2.%3"/>
      <w:lvlJc w:val="left"/>
      <w:pPr>
        <w:ind w:left="869" w:hanging="770"/>
      </w:pPr>
      <w:rPr>
        <w:rFonts w:ascii="Times New Roman" w:eastAsia="Times New Roman" w:hAnsi="Times New Roman" w:cs="Times New Roman" w:hint="default"/>
        <w:spacing w:val="-1"/>
        <w:w w:val="99"/>
        <w:sz w:val="20"/>
        <w:szCs w:val="20"/>
      </w:rPr>
    </w:lvl>
    <w:lvl w:ilvl="3">
      <w:start w:val="1"/>
      <w:numFmt w:val="lowerLetter"/>
      <w:lvlText w:val="%4."/>
      <w:lvlJc w:val="left"/>
      <w:pPr>
        <w:ind w:left="550" w:hanging="291"/>
      </w:pPr>
      <w:rPr>
        <w:rFonts w:ascii="Times New Roman" w:eastAsia="Times New Roman" w:hAnsi="Times New Roman" w:cs="Times New Roman" w:hint="default"/>
        <w:spacing w:val="-5"/>
        <w:w w:val="99"/>
        <w:sz w:val="20"/>
        <w:szCs w:val="20"/>
      </w:rPr>
    </w:lvl>
    <w:lvl w:ilvl="4">
      <w:numFmt w:val="bullet"/>
      <w:lvlText w:val="•"/>
      <w:lvlJc w:val="left"/>
      <w:pPr>
        <w:ind w:left="2105" w:hanging="291"/>
      </w:pPr>
      <w:rPr>
        <w:rFonts w:hint="default"/>
      </w:rPr>
    </w:lvl>
    <w:lvl w:ilvl="5">
      <w:numFmt w:val="bullet"/>
      <w:lvlText w:val="•"/>
      <w:lvlJc w:val="left"/>
      <w:pPr>
        <w:ind w:left="3351" w:hanging="291"/>
      </w:pPr>
      <w:rPr>
        <w:rFonts w:hint="default"/>
      </w:rPr>
    </w:lvl>
    <w:lvl w:ilvl="6">
      <w:numFmt w:val="bullet"/>
      <w:lvlText w:val="•"/>
      <w:lvlJc w:val="left"/>
      <w:pPr>
        <w:ind w:left="4597" w:hanging="291"/>
      </w:pPr>
      <w:rPr>
        <w:rFonts w:hint="default"/>
      </w:rPr>
    </w:lvl>
    <w:lvl w:ilvl="7">
      <w:numFmt w:val="bullet"/>
      <w:lvlText w:val="•"/>
      <w:lvlJc w:val="left"/>
      <w:pPr>
        <w:ind w:left="5842" w:hanging="291"/>
      </w:pPr>
      <w:rPr>
        <w:rFonts w:hint="default"/>
      </w:rPr>
    </w:lvl>
    <w:lvl w:ilvl="8">
      <w:numFmt w:val="bullet"/>
      <w:lvlText w:val="•"/>
      <w:lvlJc w:val="left"/>
      <w:pPr>
        <w:ind w:left="7088" w:hanging="291"/>
      </w:pPr>
      <w:rPr>
        <w:rFonts w:hint="default"/>
      </w:rPr>
    </w:lvl>
  </w:abstractNum>
  <w:abstractNum w:abstractNumId="1" w15:restartNumberingAfterBreak="0">
    <w:nsid w:val="0B696B44"/>
    <w:multiLevelType w:val="multilevel"/>
    <w:tmpl w:val="F8649F32"/>
    <w:lvl w:ilvl="0">
      <w:start w:val="3"/>
      <w:numFmt w:val="decimal"/>
      <w:lvlText w:val="%1"/>
      <w:lvlJc w:val="left"/>
      <w:pPr>
        <w:ind w:left="819" w:hanging="720"/>
      </w:pPr>
      <w:rPr>
        <w:rFonts w:cs="Times New Roman" w:hint="default"/>
      </w:rPr>
    </w:lvl>
    <w:lvl w:ilvl="1">
      <w:start w:val="6"/>
      <w:numFmt w:val="decimal"/>
      <w:lvlText w:val="%1.%2"/>
      <w:lvlJc w:val="left"/>
      <w:pPr>
        <w:ind w:left="819" w:hanging="720"/>
      </w:pPr>
      <w:rPr>
        <w:rFonts w:ascii="Times New Roman" w:eastAsia="Times New Roman" w:hAnsi="Times New Roman" w:cs="Times New Roman" w:hint="default"/>
        <w:b/>
        <w:bCs/>
        <w:w w:val="99"/>
        <w:sz w:val="20"/>
        <w:szCs w:val="20"/>
      </w:rPr>
    </w:lvl>
    <w:lvl w:ilvl="2">
      <w:start w:val="1"/>
      <w:numFmt w:val="decimal"/>
      <w:lvlText w:val="%1.%2.%3"/>
      <w:lvlJc w:val="left"/>
      <w:pPr>
        <w:ind w:left="100" w:hanging="720"/>
      </w:pPr>
      <w:rPr>
        <w:rFonts w:ascii="Times New Roman" w:eastAsia="Times New Roman" w:hAnsi="Times New Roman" w:cs="Times New Roman" w:hint="default"/>
        <w:spacing w:val="-2"/>
        <w:w w:val="99"/>
        <w:sz w:val="20"/>
        <w:szCs w:val="20"/>
      </w:rPr>
    </w:lvl>
    <w:lvl w:ilvl="3">
      <w:numFmt w:val="bullet"/>
      <w:lvlText w:val="•"/>
      <w:lvlJc w:val="left"/>
      <w:pPr>
        <w:ind w:left="2766" w:hanging="720"/>
      </w:pPr>
      <w:rPr>
        <w:rFonts w:hint="default"/>
      </w:rPr>
    </w:lvl>
    <w:lvl w:ilvl="4">
      <w:numFmt w:val="bullet"/>
      <w:lvlText w:val="•"/>
      <w:lvlJc w:val="left"/>
      <w:pPr>
        <w:ind w:left="3740" w:hanging="720"/>
      </w:pPr>
      <w:rPr>
        <w:rFonts w:hint="default"/>
      </w:rPr>
    </w:lvl>
    <w:lvl w:ilvl="5">
      <w:numFmt w:val="bullet"/>
      <w:lvlText w:val="•"/>
      <w:lvlJc w:val="left"/>
      <w:pPr>
        <w:ind w:left="4713" w:hanging="720"/>
      </w:pPr>
      <w:rPr>
        <w:rFonts w:hint="default"/>
      </w:rPr>
    </w:lvl>
    <w:lvl w:ilvl="6">
      <w:numFmt w:val="bullet"/>
      <w:lvlText w:val="•"/>
      <w:lvlJc w:val="left"/>
      <w:pPr>
        <w:ind w:left="5686" w:hanging="720"/>
      </w:pPr>
      <w:rPr>
        <w:rFonts w:hint="default"/>
      </w:rPr>
    </w:lvl>
    <w:lvl w:ilvl="7">
      <w:numFmt w:val="bullet"/>
      <w:lvlText w:val="•"/>
      <w:lvlJc w:val="left"/>
      <w:pPr>
        <w:ind w:left="6660" w:hanging="720"/>
      </w:pPr>
      <w:rPr>
        <w:rFonts w:hint="default"/>
      </w:rPr>
    </w:lvl>
    <w:lvl w:ilvl="8">
      <w:numFmt w:val="bullet"/>
      <w:lvlText w:val="•"/>
      <w:lvlJc w:val="left"/>
      <w:pPr>
        <w:ind w:left="7633" w:hanging="720"/>
      </w:pPr>
      <w:rPr>
        <w:rFonts w:hint="default"/>
      </w:rPr>
    </w:lvl>
  </w:abstractNum>
  <w:abstractNum w:abstractNumId="2" w15:restartNumberingAfterBreak="0">
    <w:nsid w:val="0EF73A15"/>
    <w:multiLevelType w:val="multilevel"/>
    <w:tmpl w:val="DAA8F3E4"/>
    <w:lvl w:ilvl="0">
      <w:start w:val="1"/>
      <w:numFmt w:val="decimal"/>
      <w:lvlText w:val="%1"/>
      <w:lvlJc w:val="left"/>
      <w:pPr>
        <w:ind w:left="120" w:hanging="720"/>
      </w:pPr>
      <w:rPr>
        <w:rFonts w:cs="Times New Roman" w:hint="default"/>
      </w:rPr>
    </w:lvl>
    <w:lvl w:ilvl="1">
      <w:numFmt w:val="decimal"/>
      <w:lvlText w:val="%1.%2"/>
      <w:lvlJc w:val="left"/>
      <w:pPr>
        <w:ind w:left="120" w:hanging="720"/>
      </w:pPr>
      <w:rPr>
        <w:rFonts w:ascii="Times New Roman" w:eastAsia="Times New Roman" w:hAnsi="Times New Roman" w:cs="Times New Roman" w:hint="default"/>
        <w:b/>
        <w:w w:val="99"/>
        <w:sz w:val="20"/>
        <w:szCs w:val="20"/>
      </w:rPr>
    </w:lvl>
    <w:lvl w:ilvl="2">
      <w:numFmt w:val="bullet"/>
      <w:lvlText w:val="•"/>
      <w:lvlJc w:val="left"/>
      <w:pPr>
        <w:ind w:left="2016" w:hanging="720"/>
      </w:pPr>
      <w:rPr>
        <w:rFonts w:hint="default"/>
      </w:rPr>
    </w:lvl>
    <w:lvl w:ilvl="3">
      <w:numFmt w:val="bullet"/>
      <w:lvlText w:val="•"/>
      <w:lvlJc w:val="left"/>
      <w:pPr>
        <w:ind w:left="2964" w:hanging="720"/>
      </w:pPr>
      <w:rPr>
        <w:rFonts w:hint="default"/>
      </w:rPr>
    </w:lvl>
    <w:lvl w:ilvl="4">
      <w:numFmt w:val="bullet"/>
      <w:lvlText w:val="•"/>
      <w:lvlJc w:val="left"/>
      <w:pPr>
        <w:ind w:left="3912" w:hanging="720"/>
      </w:pPr>
      <w:rPr>
        <w:rFonts w:hint="default"/>
      </w:rPr>
    </w:lvl>
    <w:lvl w:ilvl="5">
      <w:numFmt w:val="bullet"/>
      <w:lvlText w:val="•"/>
      <w:lvlJc w:val="left"/>
      <w:pPr>
        <w:ind w:left="4860" w:hanging="720"/>
      </w:pPr>
      <w:rPr>
        <w:rFonts w:hint="default"/>
      </w:rPr>
    </w:lvl>
    <w:lvl w:ilvl="6">
      <w:numFmt w:val="bullet"/>
      <w:lvlText w:val="•"/>
      <w:lvlJc w:val="left"/>
      <w:pPr>
        <w:ind w:left="5808" w:hanging="720"/>
      </w:pPr>
      <w:rPr>
        <w:rFonts w:hint="default"/>
      </w:rPr>
    </w:lvl>
    <w:lvl w:ilvl="7">
      <w:numFmt w:val="bullet"/>
      <w:lvlText w:val="•"/>
      <w:lvlJc w:val="left"/>
      <w:pPr>
        <w:ind w:left="6756" w:hanging="720"/>
      </w:pPr>
      <w:rPr>
        <w:rFonts w:hint="default"/>
      </w:rPr>
    </w:lvl>
    <w:lvl w:ilvl="8">
      <w:numFmt w:val="bullet"/>
      <w:lvlText w:val="•"/>
      <w:lvlJc w:val="left"/>
      <w:pPr>
        <w:ind w:left="7704" w:hanging="720"/>
      </w:pPr>
      <w:rPr>
        <w:rFonts w:hint="default"/>
      </w:rPr>
    </w:lvl>
  </w:abstractNum>
  <w:abstractNum w:abstractNumId="3" w15:restartNumberingAfterBreak="0">
    <w:nsid w:val="1DE63EDF"/>
    <w:multiLevelType w:val="singleLevel"/>
    <w:tmpl w:val="5C220ACA"/>
    <w:lvl w:ilvl="0">
      <w:start w:val="2"/>
      <w:numFmt w:val="lowerLetter"/>
      <w:lvlText w:val="(%1) "/>
      <w:legacy w:legacy="1" w:legacySpace="0" w:legacyIndent="360"/>
      <w:lvlJc w:val="left"/>
      <w:pPr>
        <w:ind w:left="360" w:hanging="360"/>
      </w:pPr>
      <w:rPr>
        <w:rFonts w:cs="Times New Roman"/>
        <w:b w:val="0"/>
        <w:bCs w:val="0"/>
        <w:i w:val="0"/>
        <w:iCs w:val="0"/>
        <w:sz w:val="20"/>
        <w:szCs w:val="20"/>
      </w:rPr>
    </w:lvl>
  </w:abstractNum>
  <w:abstractNum w:abstractNumId="4" w15:restartNumberingAfterBreak="0">
    <w:nsid w:val="29501E35"/>
    <w:multiLevelType w:val="hybridMultilevel"/>
    <w:tmpl w:val="9F66B938"/>
    <w:lvl w:ilvl="0" w:tplc="4F12B35E">
      <w:numFmt w:val="bullet"/>
      <w:lvlText w:val="-"/>
      <w:lvlJc w:val="left"/>
      <w:pPr>
        <w:ind w:left="720" w:hanging="360"/>
      </w:pPr>
      <w:rPr>
        <w:rFonts w:ascii="Calibri" w:eastAsia="Times New Roman" w:hAnsi="Calibr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AB776AF"/>
    <w:multiLevelType w:val="multilevel"/>
    <w:tmpl w:val="2C4CE908"/>
    <w:lvl w:ilvl="0">
      <w:start w:val="2"/>
      <w:numFmt w:val="decimal"/>
      <w:lvlText w:val="%1"/>
      <w:lvlJc w:val="left"/>
      <w:pPr>
        <w:ind w:left="820" w:hanging="720"/>
      </w:pPr>
      <w:rPr>
        <w:rFonts w:cs="Times New Roman" w:hint="default"/>
      </w:rPr>
    </w:lvl>
    <w:lvl w:ilvl="1">
      <w:numFmt w:val="decimal"/>
      <w:lvlText w:val="%1.%2"/>
      <w:lvlJc w:val="left"/>
      <w:pPr>
        <w:ind w:left="820" w:hanging="720"/>
      </w:pPr>
      <w:rPr>
        <w:rFonts w:ascii="Times New Roman" w:eastAsia="Times New Roman" w:hAnsi="Times New Roman" w:cs="Times New Roman" w:hint="default"/>
        <w:w w:val="99"/>
        <w:sz w:val="20"/>
        <w:szCs w:val="20"/>
      </w:rPr>
    </w:lvl>
    <w:lvl w:ilvl="2">
      <w:start w:val="1"/>
      <w:numFmt w:val="decimal"/>
      <w:lvlText w:val="%1.%2.%3"/>
      <w:lvlJc w:val="left"/>
      <w:pPr>
        <w:ind w:left="869" w:hanging="770"/>
      </w:pPr>
      <w:rPr>
        <w:rFonts w:ascii="Times New Roman" w:eastAsia="Times New Roman" w:hAnsi="Times New Roman" w:cs="Times New Roman" w:hint="default"/>
        <w:spacing w:val="-1"/>
        <w:w w:val="99"/>
        <w:sz w:val="20"/>
        <w:szCs w:val="20"/>
      </w:rPr>
    </w:lvl>
    <w:lvl w:ilvl="3">
      <w:start w:val="1"/>
      <w:numFmt w:val="lowerLetter"/>
      <w:lvlText w:val="%4."/>
      <w:lvlJc w:val="left"/>
      <w:pPr>
        <w:ind w:left="550" w:hanging="291"/>
      </w:pPr>
      <w:rPr>
        <w:rFonts w:ascii="Times New Roman" w:eastAsia="Times New Roman" w:hAnsi="Times New Roman" w:cs="Times New Roman" w:hint="default"/>
        <w:spacing w:val="-5"/>
        <w:w w:val="99"/>
        <w:sz w:val="20"/>
        <w:szCs w:val="20"/>
      </w:rPr>
    </w:lvl>
    <w:lvl w:ilvl="4">
      <w:numFmt w:val="bullet"/>
      <w:lvlText w:val="•"/>
      <w:lvlJc w:val="left"/>
      <w:pPr>
        <w:ind w:left="2105" w:hanging="291"/>
      </w:pPr>
      <w:rPr>
        <w:rFonts w:hint="default"/>
      </w:rPr>
    </w:lvl>
    <w:lvl w:ilvl="5">
      <w:numFmt w:val="bullet"/>
      <w:lvlText w:val="•"/>
      <w:lvlJc w:val="left"/>
      <w:pPr>
        <w:ind w:left="3351" w:hanging="291"/>
      </w:pPr>
      <w:rPr>
        <w:rFonts w:hint="default"/>
      </w:rPr>
    </w:lvl>
    <w:lvl w:ilvl="6">
      <w:numFmt w:val="bullet"/>
      <w:lvlText w:val="•"/>
      <w:lvlJc w:val="left"/>
      <w:pPr>
        <w:ind w:left="4597" w:hanging="291"/>
      </w:pPr>
      <w:rPr>
        <w:rFonts w:hint="default"/>
      </w:rPr>
    </w:lvl>
    <w:lvl w:ilvl="7">
      <w:numFmt w:val="bullet"/>
      <w:lvlText w:val="•"/>
      <w:lvlJc w:val="left"/>
      <w:pPr>
        <w:ind w:left="5842" w:hanging="291"/>
      </w:pPr>
      <w:rPr>
        <w:rFonts w:hint="default"/>
      </w:rPr>
    </w:lvl>
    <w:lvl w:ilvl="8">
      <w:numFmt w:val="bullet"/>
      <w:lvlText w:val="•"/>
      <w:lvlJc w:val="left"/>
      <w:pPr>
        <w:ind w:left="7088" w:hanging="291"/>
      </w:pPr>
      <w:rPr>
        <w:rFonts w:hint="default"/>
      </w:rPr>
    </w:lvl>
  </w:abstractNum>
  <w:abstractNum w:abstractNumId="6" w15:restartNumberingAfterBreak="0">
    <w:nsid w:val="2AE141CD"/>
    <w:multiLevelType w:val="multilevel"/>
    <w:tmpl w:val="8FCC2AB0"/>
    <w:lvl w:ilvl="0">
      <w:start w:val="6"/>
      <w:numFmt w:val="decimal"/>
      <w:lvlText w:val="%1"/>
      <w:lvlJc w:val="left"/>
      <w:pPr>
        <w:ind w:left="819" w:hanging="720"/>
      </w:pPr>
      <w:rPr>
        <w:rFonts w:cs="Times New Roman" w:hint="default"/>
      </w:rPr>
    </w:lvl>
    <w:lvl w:ilvl="1">
      <w:numFmt w:val="decimal"/>
      <w:lvlText w:val="%1.%2"/>
      <w:lvlJc w:val="left"/>
      <w:pPr>
        <w:ind w:left="120" w:hanging="720"/>
      </w:pPr>
      <w:rPr>
        <w:rFonts w:cs="Times New Roman" w:hint="default"/>
        <w:b/>
        <w:bCs/>
        <w:w w:val="100"/>
      </w:rPr>
    </w:lvl>
    <w:lvl w:ilvl="2">
      <w:numFmt w:val="bullet"/>
      <w:lvlText w:val="•"/>
      <w:lvlJc w:val="left"/>
      <w:pPr>
        <w:ind w:left="1793" w:hanging="720"/>
      </w:pPr>
      <w:rPr>
        <w:rFonts w:hint="default"/>
      </w:rPr>
    </w:lvl>
    <w:lvl w:ilvl="3">
      <w:numFmt w:val="bullet"/>
      <w:lvlText w:val="•"/>
      <w:lvlJc w:val="left"/>
      <w:pPr>
        <w:ind w:left="2766" w:hanging="720"/>
      </w:pPr>
      <w:rPr>
        <w:rFonts w:hint="default"/>
      </w:rPr>
    </w:lvl>
    <w:lvl w:ilvl="4">
      <w:numFmt w:val="bullet"/>
      <w:lvlText w:val="•"/>
      <w:lvlJc w:val="left"/>
      <w:pPr>
        <w:ind w:left="3740" w:hanging="720"/>
      </w:pPr>
      <w:rPr>
        <w:rFonts w:hint="default"/>
      </w:rPr>
    </w:lvl>
    <w:lvl w:ilvl="5">
      <w:numFmt w:val="bullet"/>
      <w:lvlText w:val="•"/>
      <w:lvlJc w:val="left"/>
      <w:pPr>
        <w:ind w:left="4713" w:hanging="720"/>
      </w:pPr>
      <w:rPr>
        <w:rFonts w:hint="default"/>
      </w:rPr>
    </w:lvl>
    <w:lvl w:ilvl="6">
      <w:numFmt w:val="bullet"/>
      <w:lvlText w:val="•"/>
      <w:lvlJc w:val="left"/>
      <w:pPr>
        <w:ind w:left="5686" w:hanging="720"/>
      </w:pPr>
      <w:rPr>
        <w:rFonts w:hint="default"/>
      </w:rPr>
    </w:lvl>
    <w:lvl w:ilvl="7">
      <w:numFmt w:val="bullet"/>
      <w:lvlText w:val="•"/>
      <w:lvlJc w:val="left"/>
      <w:pPr>
        <w:ind w:left="6660" w:hanging="720"/>
      </w:pPr>
      <w:rPr>
        <w:rFonts w:hint="default"/>
      </w:rPr>
    </w:lvl>
    <w:lvl w:ilvl="8">
      <w:numFmt w:val="bullet"/>
      <w:lvlText w:val="•"/>
      <w:lvlJc w:val="left"/>
      <w:pPr>
        <w:ind w:left="7633" w:hanging="720"/>
      </w:pPr>
      <w:rPr>
        <w:rFonts w:hint="default"/>
      </w:rPr>
    </w:lvl>
  </w:abstractNum>
  <w:abstractNum w:abstractNumId="7" w15:restartNumberingAfterBreak="0">
    <w:nsid w:val="31234162"/>
    <w:multiLevelType w:val="multilevel"/>
    <w:tmpl w:val="ECC87DF8"/>
    <w:lvl w:ilvl="0">
      <w:start w:val="5"/>
      <w:numFmt w:val="decimal"/>
      <w:lvlText w:val="%1"/>
      <w:lvlJc w:val="left"/>
      <w:pPr>
        <w:ind w:left="840" w:hanging="720"/>
      </w:pPr>
      <w:rPr>
        <w:rFonts w:cs="Times New Roman" w:hint="default"/>
      </w:rPr>
    </w:lvl>
    <w:lvl w:ilvl="1">
      <w:numFmt w:val="decimal"/>
      <w:lvlText w:val="%1.%2"/>
      <w:lvlJc w:val="left"/>
      <w:pPr>
        <w:ind w:left="840" w:hanging="720"/>
      </w:pPr>
      <w:rPr>
        <w:rFonts w:cs="Times New Roman" w:hint="default"/>
        <w:b/>
        <w:bCs/>
        <w:w w:val="99"/>
      </w:rPr>
    </w:lvl>
    <w:lvl w:ilvl="2">
      <w:numFmt w:val="bullet"/>
      <w:lvlText w:val="•"/>
      <w:lvlJc w:val="left"/>
      <w:pPr>
        <w:ind w:left="2592" w:hanging="720"/>
      </w:pPr>
      <w:rPr>
        <w:rFonts w:hint="default"/>
      </w:rPr>
    </w:lvl>
    <w:lvl w:ilvl="3">
      <w:numFmt w:val="bullet"/>
      <w:lvlText w:val="•"/>
      <w:lvlJc w:val="left"/>
      <w:pPr>
        <w:ind w:left="3468" w:hanging="720"/>
      </w:pPr>
      <w:rPr>
        <w:rFonts w:hint="default"/>
      </w:rPr>
    </w:lvl>
    <w:lvl w:ilvl="4">
      <w:numFmt w:val="bullet"/>
      <w:lvlText w:val="•"/>
      <w:lvlJc w:val="left"/>
      <w:pPr>
        <w:ind w:left="4344" w:hanging="720"/>
      </w:pPr>
      <w:rPr>
        <w:rFonts w:hint="default"/>
      </w:rPr>
    </w:lvl>
    <w:lvl w:ilvl="5">
      <w:numFmt w:val="bullet"/>
      <w:lvlText w:val="•"/>
      <w:lvlJc w:val="left"/>
      <w:pPr>
        <w:ind w:left="5220" w:hanging="720"/>
      </w:pPr>
      <w:rPr>
        <w:rFonts w:hint="default"/>
      </w:rPr>
    </w:lvl>
    <w:lvl w:ilvl="6">
      <w:numFmt w:val="bullet"/>
      <w:lvlText w:val="•"/>
      <w:lvlJc w:val="left"/>
      <w:pPr>
        <w:ind w:left="6096" w:hanging="720"/>
      </w:pPr>
      <w:rPr>
        <w:rFonts w:hint="default"/>
      </w:rPr>
    </w:lvl>
    <w:lvl w:ilvl="7">
      <w:numFmt w:val="bullet"/>
      <w:lvlText w:val="•"/>
      <w:lvlJc w:val="left"/>
      <w:pPr>
        <w:ind w:left="6972" w:hanging="720"/>
      </w:pPr>
      <w:rPr>
        <w:rFonts w:hint="default"/>
      </w:rPr>
    </w:lvl>
    <w:lvl w:ilvl="8">
      <w:numFmt w:val="bullet"/>
      <w:lvlText w:val="•"/>
      <w:lvlJc w:val="left"/>
      <w:pPr>
        <w:ind w:left="7848" w:hanging="720"/>
      </w:pPr>
      <w:rPr>
        <w:rFonts w:hint="default"/>
      </w:rPr>
    </w:lvl>
  </w:abstractNum>
  <w:abstractNum w:abstractNumId="8" w15:restartNumberingAfterBreak="0">
    <w:nsid w:val="39AB279D"/>
    <w:multiLevelType w:val="hybridMultilevel"/>
    <w:tmpl w:val="BA10A0CE"/>
    <w:lvl w:ilvl="0" w:tplc="21344D60">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416F7BF0"/>
    <w:multiLevelType w:val="multilevel"/>
    <w:tmpl w:val="FF48F19E"/>
    <w:lvl w:ilvl="0">
      <w:start w:val="3"/>
      <w:numFmt w:val="decimal"/>
      <w:lvlText w:val="%1"/>
      <w:lvlJc w:val="left"/>
      <w:pPr>
        <w:ind w:left="100" w:hanging="720"/>
      </w:pPr>
      <w:rPr>
        <w:rFonts w:cs="Times New Roman" w:hint="default"/>
      </w:rPr>
    </w:lvl>
    <w:lvl w:ilvl="1">
      <w:numFmt w:val="decimal"/>
      <w:lvlText w:val="%1.%2"/>
      <w:lvlJc w:val="left"/>
      <w:pPr>
        <w:ind w:left="100" w:hanging="720"/>
      </w:pPr>
      <w:rPr>
        <w:rFonts w:ascii="Times New Roman" w:eastAsia="Times New Roman" w:hAnsi="Times New Roman" w:cs="Times New Roman" w:hint="default"/>
        <w:b/>
        <w:bCs/>
        <w:spacing w:val="-14"/>
        <w:w w:val="99"/>
        <w:sz w:val="20"/>
        <w:szCs w:val="20"/>
      </w:rPr>
    </w:lvl>
    <w:lvl w:ilvl="2">
      <w:start w:val="1"/>
      <w:numFmt w:val="decimal"/>
      <w:lvlText w:val="%1.%2.%3"/>
      <w:lvlJc w:val="left"/>
      <w:pPr>
        <w:ind w:left="818" w:hanging="719"/>
      </w:pPr>
      <w:rPr>
        <w:rFonts w:cs="Times New Roman" w:hint="default"/>
        <w:b w:val="0"/>
        <w:bCs/>
        <w:spacing w:val="-1"/>
        <w:w w:val="99"/>
      </w:rPr>
    </w:lvl>
    <w:lvl w:ilvl="3">
      <w:start w:val="1"/>
      <w:numFmt w:val="decimal"/>
      <w:lvlText w:val="%1.%2.%3.%4"/>
      <w:lvlJc w:val="left"/>
      <w:pPr>
        <w:ind w:left="100" w:hanging="719"/>
      </w:pPr>
      <w:rPr>
        <w:rFonts w:ascii="Times New Roman" w:eastAsia="Times New Roman" w:hAnsi="Times New Roman" w:cs="Times New Roman" w:hint="default"/>
        <w:spacing w:val="-15"/>
        <w:w w:val="99"/>
        <w:sz w:val="20"/>
        <w:szCs w:val="20"/>
      </w:rPr>
    </w:lvl>
    <w:lvl w:ilvl="4">
      <w:numFmt w:val="bullet"/>
      <w:lvlText w:val="•"/>
      <w:lvlJc w:val="left"/>
      <w:pPr>
        <w:ind w:left="3740" w:hanging="719"/>
      </w:pPr>
      <w:rPr>
        <w:rFonts w:hint="default"/>
      </w:rPr>
    </w:lvl>
    <w:lvl w:ilvl="5">
      <w:numFmt w:val="bullet"/>
      <w:lvlText w:val="•"/>
      <w:lvlJc w:val="left"/>
      <w:pPr>
        <w:ind w:left="4713" w:hanging="719"/>
      </w:pPr>
      <w:rPr>
        <w:rFonts w:hint="default"/>
      </w:rPr>
    </w:lvl>
    <w:lvl w:ilvl="6">
      <w:numFmt w:val="bullet"/>
      <w:lvlText w:val="•"/>
      <w:lvlJc w:val="left"/>
      <w:pPr>
        <w:ind w:left="5686" w:hanging="719"/>
      </w:pPr>
      <w:rPr>
        <w:rFonts w:hint="default"/>
      </w:rPr>
    </w:lvl>
    <w:lvl w:ilvl="7">
      <w:numFmt w:val="bullet"/>
      <w:lvlText w:val="•"/>
      <w:lvlJc w:val="left"/>
      <w:pPr>
        <w:ind w:left="6660" w:hanging="719"/>
      </w:pPr>
      <w:rPr>
        <w:rFonts w:hint="default"/>
      </w:rPr>
    </w:lvl>
    <w:lvl w:ilvl="8">
      <w:numFmt w:val="bullet"/>
      <w:lvlText w:val="•"/>
      <w:lvlJc w:val="left"/>
      <w:pPr>
        <w:ind w:left="7633" w:hanging="719"/>
      </w:pPr>
      <w:rPr>
        <w:rFonts w:hint="default"/>
      </w:rPr>
    </w:lvl>
  </w:abstractNum>
  <w:abstractNum w:abstractNumId="10" w15:restartNumberingAfterBreak="0">
    <w:nsid w:val="42167CF1"/>
    <w:multiLevelType w:val="multilevel"/>
    <w:tmpl w:val="F012649A"/>
    <w:lvl w:ilvl="0">
      <w:start w:val="7"/>
      <w:numFmt w:val="decimal"/>
      <w:lvlText w:val="%1.0"/>
      <w:lvlJc w:val="left"/>
      <w:pPr>
        <w:ind w:left="480" w:hanging="360"/>
      </w:pPr>
      <w:rPr>
        <w:rFonts w:cs="Times New Roman" w:hint="default"/>
      </w:rPr>
    </w:lvl>
    <w:lvl w:ilvl="1">
      <w:start w:val="1"/>
      <w:numFmt w:val="decimal"/>
      <w:lvlText w:val="%1.%2"/>
      <w:lvlJc w:val="left"/>
      <w:pPr>
        <w:ind w:left="1200" w:hanging="360"/>
      </w:pPr>
      <w:rPr>
        <w:rFonts w:cs="Times New Roman" w:hint="default"/>
      </w:rPr>
    </w:lvl>
    <w:lvl w:ilvl="2">
      <w:start w:val="1"/>
      <w:numFmt w:val="decimal"/>
      <w:lvlText w:val="%1.%2.%3"/>
      <w:lvlJc w:val="left"/>
      <w:pPr>
        <w:ind w:left="2280" w:hanging="720"/>
      </w:pPr>
      <w:rPr>
        <w:rFonts w:cs="Times New Roman" w:hint="default"/>
      </w:rPr>
    </w:lvl>
    <w:lvl w:ilvl="3">
      <w:start w:val="1"/>
      <w:numFmt w:val="decimal"/>
      <w:lvlText w:val="%1.%2.%3.%4"/>
      <w:lvlJc w:val="left"/>
      <w:pPr>
        <w:ind w:left="3000" w:hanging="720"/>
      </w:pPr>
      <w:rPr>
        <w:rFonts w:cs="Times New Roman" w:hint="default"/>
      </w:rPr>
    </w:lvl>
    <w:lvl w:ilvl="4">
      <w:start w:val="1"/>
      <w:numFmt w:val="decimal"/>
      <w:lvlText w:val="%1.%2.%3.%4.%5"/>
      <w:lvlJc w:val="left"/>
      <w:pPr>
        <w:ind w:left="3720" w:hanging="720"/>
      </w:pPr>
      <w:rPr>
        <w:rFonts w:cs="Times New Roman" w:hint="default"/>
      </w:rPr>
    </w:lvl>
    <w:lvl w:ilvl="5">
      <w:start w:val="1"/>
      <w:numFmt w:val="decimal"/>
      <w:lvlText w:val="%1.%2.%3.%4.%5.%6"/>
      <w:lvlJc w:val="left"/>
      <w:pPr>
        <w:ind w:left="4800" w:hanging="1080"/>
      </w:pPr>
      <w:rPr>
        <w:rFonts w:cs="Times New Roman" w:hint="default"/>
      </w:rPr>
    </w:lvl>
    <w:lvl w:ilvl="6">
      <w:start w:val="1"/>
      <w:numFmt w:val="decimal"/>
      <w:lvlText w:val="%1.%2.%3.%4.%5.%6.%7"/>
      <w:lvlJc w:val="left"/>
      <w:pPr>
        <w:ind w:left="5520" w:hanging="1080"/>
      </w:pPr>
      <w:rPr>
        <w:rFonts w:cs="Times New Roman" w:hint="default"/>
      </w:rPr>
    </w:lvl>
    <w:lvl w:ilvl="7">
      <w:start w:val="1"/>
      <w:numFmt w:val="decimal"/>
      <w:lvlText w:val="%1.%2.%3.%4.%5.%6.%7.%8"/>
      <w:lvlJc w:val="left"/>
      <w:pPr>
        <w:ind w:left="6600" w:hanging="1440"/>
      </w:pPr>
      <w:rPr>
        <w:rFonts w:cs="Times New Roman" w:hint="default"/>
      </w:rPr>
    </w:lvl>
    <w:lvl w:ilvl="8">
      <w:start w:val="1"/>
      <w:numFmt w:val="decimal"/>
      <w:lvlText w:val="%1.%2.%3.%4.%5.%6.%7.%8.%9"/>
      <w:lvlJc w:val="left"/>
      <w:pPr>
        <w:ind w:left="7320" w:hanging="1440"/>
      </w:pPr>
      <w:rPr>
        <w:rFonts w:cs="Times New Roman" w:hint="default"/>
      </w:rPr>
    </w:lvl>
  </w:abstractNum>
  <w:abstractNum w:abstractNumId="11" w15:restartNumberingAfterBreak="0">
    <w:nsid w:val="63B60CA6"/>
    <w:multiLevelType w:val="multilevel"/>
    <w:tmpl w:val="3C9C9608"/>
    <w:lvl w:ilvl="0">
      <w:start w:val="2"/>
      <w:numFmt w:val="decimal"/>
      <w:lvlText w:val="%1"/>
      <w:lvlJc w:val="left"/>
      <w:pPr>
        <w:ind w:left="820" w:hanging="720"/>
      </w:pPr>
      <w:rPr>
        <w:rFonts w:cs="Times New Roman" w:hint="default"/>
      </w:rPr>
    </w:lvl>
    <w:lvl w:ilvl="1">
      <w:start w:val="1"/>
      <w:numFmt w:val="lowerLetter"/>
      <w:lvlText w:val="%2."/>
      <w:lvlJc w:val="left"/>
      <w:pPr>
        <w:ind w:left="820" w:hanging="720"/>
      </w:pPr>
      <w:rPr>
        <w:rFonts w:ascii="Times New Roman" w:eastAsia="Times New Roman" w:hAnsi="Times New Roman" w:cs="Times New Roman" w:hint="default"/>
        <w:spacing w:val="-6"/>
        <w:w w:val="99"/>
        <w:sz w:val="20"/>
        <w:szCs w:val="20"/>
      </w:rPr>
    </w:lvl>
    <w:lvl w:ilvl="2">
      <w:start w:val="1"/>
      <w:numFmt w:val="decimal"/>
      <w:lvlText w:val="%1.%2.%3"/>
      <w:lvlJc w:val="left"/>
      <w:pPr>
        <w:ind w:left="869" w:hanging="770"/>
      </w:pPr>
      <w:rPr>
        <w:rFonts w:ascii="Times New Roman" w:eastAsia="Times New Roman" w:hAnsi="Times New Roman" w:cs="Times New Roman" w:hint="default"/>
        <w:spacing w:val="-1"/>
        <w:w w:val="99"/>
        <w:sz w:val="20"/>
        <w:szCs w:val="20"/>
      </w:rPr>
    </w:lvl>
    <w:lvl w:ilvl="3">
      <w:start w:val="1"/>
      <w:numFmt w:val="lowerLetter"/>
      <w:lvlText w:val="%4."/>
      <w:lvlJc w:val="left"/>
      <w:pPr>
        <w:ind w:left="550" w:hanging="291"/>
      </w:pPr>
      <w:rPr>
        <w:rFonts w:ascii="Times New Roman" w:eastAsia="Times New Roman" w:hAnsi="Times New Roman" w:cs="Times New Roman" w:hint="default"/>
        <w:spacing w:val="-5"/>
        <w:w w:val="99"/>
        <w:sz w:val="20"/>
        <w:szCs w:val="20"/>
      </w:rPr>
    </w:lvl>
    <w:lvl w:ilvl="4">
      <w:numFmt w:val="bullet"/>
      <w:lvlText w:val="•"/>
      <w:lvlJc w:val="left"/>
      <w:pPr>
        <w:ind w:left="2105" w:hanging="291"/>
      </w:pPr>
      <w:rPr>
        <w:rFonts w:hint="default"/>
      </w:rPr>
    </w:lvl>
    <w:lvl w:ilvl="5">
      <w:numFmt w:val="bullet"/>
      <w:lvlText w:val="•"/>
      <w:lvlJc w:val="left"/>
      <w:pPr>
        <w:ind w:left="3351" w:hanging="291"/>
      </w:pPr>
      <w:rPr>
        <w:rFonts w:hint="default"/>
      </w:rPr>
    </w:lvl>
    <w:lvl w:ilvl="6">
      <w:numFmt w:val="bullet"/>
      <w:lvlText w:val="•"/>
      <w:lvlJc w:val="left"/>
      <w:pPr>
        <w:ind w:left="4597" w:hanging="291"/>
      </w:pPr>
      <w:rPr>
        <w:rFonts w:hint="default"/>
      </w:rPr>
    </w:lvl>
    <w:lvl w:ilvl="7">
      <w:numFmt w:val="bullet"/>
      <w:lvlText w:val="•"/>
      <w:lvlJc w:val="left"/>
      <w:pPr>
        <w:ind w:left="5842" w:hanging="291"/>
      </w:pPr>
      <w:rPr>
        <w:rFonts w:hint="default"/>
      </w:rPr>
    </w:lvl>
    <w:lvl w:ilvl="8">
      <w:numFmt w:val="bullet"/>
      <w:lvlText w:val="•"/>
      <w:lvlJc w:val="left"/>
      <w:pPr>
        <w:ind w:left="7088" w:hanging="291"/>
      </w:pPr>
      <w:rPr>
        <w:rFonts w:hint="default"/>
      </w:rPr>
    </w:lvl>
  </w:abstractNum>
  <w:abstractNum w:abstractNumId="12" w15:restartNumberingAfterBreak="0">
    <w:nsid w:val="67613B39"/>
    <w:multiLevelType w:val="hybridMultilevel"/>
    <w:tmpl w:val="EE548FAE"/>
    <w:lvl w:ilvl="0" w:tplc="D4D6AED0">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 w15:restartNumberingAfterBreak="0">
    <w:nsid w:val="69EA779D"/>
    <w:multiLevelType w:val="hybridMultilevel"/>
    <w:tmpl w:val="4DE4ADA0"/>
    <w:lvl w:ilvl="0" w:tplc="5E72C682">
      <w:start w:val="1"/>
      <w:numFmt w:val="lowerLetter"/>
      <w:lvlText w:val="%1."/>
      <w:lvlJc w:val="left"/>
      <w:pPr>
        <w:ind w:left="100" w:hanging="304"/>
      </w:pPr>
      <w:rPr>
        <w:rFonts w:ascii="Times New Roman" w:eastAsia="Times New Roman" w:hAnsi="Times New Roman" w:cs="Times New Roman" w:hint="default"/>
        <w:spacing w:val="-6"/>
        <w:w w:val="99"/>
        <w:sz w:val="20"/>
        <w:szCs w:val="20"/>
      </w:rPr>
    </w:lvl>
    <w:lvl w:ilvl="1" w:tplc="F9000A6C">
      <w:numFmt w:val="bullet"/>
      <w:lvlText w:val="•"/>
      <w:lvlJc w:val="left"/>
      <w:pPr>
        <w:ind w:left="1046" w:hanging="304"/>
      </w:pPr>
      <w:rPr>
        <w:rFonts w:hint="default"/>
      </w:rPr>
    </w:lvl>
    <w:lvl w:ilvl="2" w:tplc="4A06375E">
      <w:numFmt w:val="bullet"/>
      <w:lvlText w:val="•"/>
      <w:lvlJc w:val="left"/>
      <w:pPr>
        <w:ind w:left="1992" w:hanging="304"/>
      </w:pPr>
      <w:rPr>
        <w:rFonts w:hint="default"/>
      </w:rPr>
    </w:lvl>
    <w:lvl w:ilvl="3" w:tplc="59186FAA">
      <w:numFmt w:val="bullet"/>
      <w:lvlText w:val="•"/>
      <w:lvlJc w:val="left"/>
      <w:pPr>
        <w:ind w:left="2938" w:hanging="304"/>
      </w:pPr>
      <w:rPr>
        <w:rFonts w:hint="default"/>
      </w:rPr>
    </w:lvl>
    <w:lvl w:ilvl="4" w:tplc="27F2B3AA">
      <w:numFmt w:val="bullet"/>
      <w:lvlText w:val="•"/>
      <w:lvlJc w:val="left"/>
      <w:pPr>
        <w:ind w:left="3884" w:hanging="304"/>
      </w:pPr>
      <w:rPr>
        <w:rFonts w:hint="default"/>
      </w:rPr>
    </w:lvl>
    <w:lvl w:ilvl="5" w:tplc="28AA7FB4">
      <w:numFmt w:val="bullet"/>
      <w:lvlText w:val="•"/>
      <w:lvlJc w:val="left"/>
      <w:pPr>
        <w:ind w:left="4830" w:hanging="304"/>
      </w:pPr>
      <w:rPr>
        <w:rFonts w:hint="default"/>
      </w:rPr>
    </w:lvl>
    <w:lvl w:ilvl="6" w:tplc="861C68A4">
      <w:numFmt w:val="bullet"/>
      <w:lvlText w:val="•"/>
      <w:lvlJc w:val="left"/>
      <w:pPr>
        <w:ind w:left="5776" w:hanging="304"/>
      </w:pPr>
      <w:rPr>
        <w:rFonts w:hint="default"/>
      </w:rPr>
    </w:lvl>
    <w:lvl w:ilvl="7" w:tplc="E6BE95C8">
      <w:numFmt w:val="bullet"/>
      <w:lvlText w:val="•"/>
      <w:lvlJc w:val="left"/>
      <w:pPr>
        <w:ind w:left="6722" w:hanging="304"/>
      </w:pPr>
      <w:rPr>
        <w:rFonts w:hint="default"/>
      </w:rPr>
    </w:lvl>
    <w:lvl w:ilvl="8" w:tplc="87DEDC7E">
      <w:numFmt w:val="bullet"/>
      <w:lvlText w:val="•"/>
      <w:lvlJc w:val="left"/>
      <w:pPr>
        <w:ind w:left="7668" w:hanging="304"/>
      </w:pPr>
      <w:rPr>
        <w:rFonts w:hint="default"/>
      </w:rPr>
    </w:lvl>
  </w:abstractNum>
  <w:abstractNum w:abstractNumId="14" w15:restartNumberingAfterBreak="0">
    <w:nsid w:val="7A741900"/>
    <w:multiLevelType w:val="hybridMultilevel"/>
    <w:tmpl w:val="B16AA7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abstractNumId w:val="14"/>
  </w:num>
  <w:num w:numId="2">
    <w:abstractNumId w:val="3"/>
  </w:num>
  <w:num w:numId="3">
    <w:abstractNumId w:val="8"/>
  </w:num>
  <w:num w:numId="4">
    <w:abstractNumId w:val="4"/>
  </w:num>
  <w:num w:numId="5">
    <w:abstractNumId w:val="6"/>
  </w:num>
  <w:num w:numId="6">
    <w:abstractNumId w:val="7"/>
  </w:num>
  <w:num w:numId="7">
    <w:abstractNumId w:val="1"/>
  </w:num>
  <w:num w:numId="8">
    <w:abstractNumId w:val="9"/>
  </w:num>
  <w:num w:numId="9">
    <w:abstractNumId w:val="13"/>
  </w:num>
  <w:num w:numId="10">
    <w:abstractNumId w:val="5"/>
  </w:num>
  <w:num w:numId="11">
    <w:abstractNumId w:val="2"/>
  </w:num>
  <w:num w:numId="12">
    <w:abstractNumId w:val="0"/>
  </w:num>
  <w:num w:numId="13">
    <w:abstractNumId w:val="11"/>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E27"/>
    <w:rsid w:val="0024703A"/>
    <w:rsid w:val="003C0E27"/>
    <w:rsid w:val="003D145D"/>
    <w:rsid w:val="004076DC"/>
    <w:rsid w:val="00523405"/>
    <w:rsid w:val="00E80F91"/>
    <w:rsid w:val="00F16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18ECE01-0E36-43AB-B2D1-8EA846E72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cs="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C0E27"/>
    <w:pPr>
      <w:tabs>
        <w:tab w:val="center" w:pos="4320"/>
        <w:tab w:val="right" w:pos="8640"/>
      </w:tabs>
      <w:autoSpaceDE w:val="0"/>
      <w:autoSpaceDN w:val="0"/>
      <w:spacing w:after="0" w:line="240" w:lineRule="auto"/>
    </w:pPr>
    <w:rPr>
      <w:rFonts w:eastAsiaTheme="minorEastAsia"/>
      <w:szCs w:val="20"/>
    </w:rPr>
  </w:style>
  <w:style w:type="character" w:customStyle="1" w:styleId="HeaderChar">
    <w:name w:val="Header Char"/>
    <w:basedOn w:val="DefaultParagraphFont"/>
    <w:link w:val="Header"/>
    <w:uiPriority w:val="99"/>
    <w:rsid w:val="003C0E27"/>
    <w:rPr>
      <w:rFonts w:ascii="Times New Roman" w:eastAsiaTheme="minorEastAsia" w:hAnsi="Times New Roman" w:cs="Times New Roman"/>
      <w:sz w:val="20"/>
      <w:szCs w:val="20"/>
    </w:rPr>
  </w:style>
  <w:style w:type="paragraph" w:styleId="Footer">
    <w:name w:val="footer"/>
    <w:basedOn w:val="Normal"/>
    <w:link w:val="FooterChar"/>
    <w:uiPriority w:val="99"/>
    <w:rsid w:val="003C0E27"/>
    <w:pPr>
      <w:tabs>
        <w:tab w:val="center" w:pos="4320"/>
        <w:tab w:val="right" w:pos="8640"/>
      </w:tabs>
      <w:autoSpaceDE w:val="0"/>
      <w:autoSpaceDN w:val="0"/>
      <w:spacing w:after="0" w:line="240" w:lineRule="auto"/>
    </w:pPr>
    <w:rPr>
      <w:rFonts w:eastAsiaTheme="minorEastAsia"/>
      <w:szCs w:val="20"/>
    </w:rPr>
  </w:style>
  <w:style w:type="character" w:customStyle="1" w:styleId="FooterChar">
    <w:name w:val="Footer Char"/>
    <w:basedOn w:val="DefaultParagraphFont"/>
    <w:link w:val="Footer"/>
    <w:uiPriority w:val="99"/>
    <w:rsid w:val="003C0E27"/>
    <w:rPr>
      <w:rFonts w:ascii="Times New Roman" w:eastAsiaTheme="minorEastAsia" w:hAnsi="Times New Roman" w:cs="Times New Roman"/>
      <w:sz w:val="20"/>
      <w:szCs w:val="20"/>
    </w:rPr>
  </w:style>
  <w:style w:type="character" w:styleId="PageNumber">
    <w:name w:val="page number"/>
    <w:basedOn w:val="DefaultParagraphFont"/>
    <w:uiPriority w:val="99"/>
    <w:rsid w:val="003C0E27"/>
  </w:style>
  <w:style w:type="paragraph" w:customStyle="1" w:styleId="SectionTwo">
    <w:name w:val="SectionTwo"/>
    <w:basedOn w:val="Normal"/>
    <w:next w:val="Normal"/>
    <w:uiPriority w:val="99"/>
    <w:rsid w:val="003C0E27"/>
    <w:pPr>
      <w:autoSpaceDE w:val="0"/>
      <w:autoSpaceDN w:val="0"/>
      <w:spacing w:after="0" w:line="240" w:lineRule="auto"/>
      <w:ind w:firstLine="360"/>
    </w:pPr>
    <w:rPr>
      <w:rFonts w:eastAsiaTheme="minorEastAsia"/>
      <w:szCs w:val="20"/>
    </w:rPr>
  </w:style>
  <w:style w:type="paragraph" w:customStyle="1" w:styleId="ClauseTitle">
    <w:name w:val="Clause Title"/>
    <w:next w:val="ClauseContent"/>
    <w:uiPriority w:val="99"/>
    <w:rsid w:val="003C0E27"/>
    <w:pPr>
      <w:suppressAutoHyphens/>
      <w:spacing w:after="0" w:line="240" w:lineRule="auto"/>
      <w:ind w:left="1425" w:hanging="1425"/>
    </w:pPr>
    <w:rPr>
      <w:rFonts w:ascii="Times New Roman" w:eastAsiaTheme="minorEastAsia" w:hAnsi="Times New Roman" w:cs="Times New Roman"/>
      <w:b/>
      <w:bCs/>
      <w:sz w:val="20"/>
      <w:szCs w:val="20"/>
    </w:rPr>
  </w:style>
  <w:style w:type="paragraph" w:customStyle="1" w:styleId="ClauseContent">
    <w:name w:val="Clause Content"/>
    <w:link w:val="ClauseContentChar"/>
    <w:uiPriority w:val="99"/>
    <w:rsid w:val="003C0E27"/>
    <w:pPr>
      <w:tabs>
        <w:tab w:val="left" w:pos="180"/>
        <w:tab w:val="left" w:pos="360"/>
        <w:tab w:val="left" w:pos="540"/>
        <w:tab w:val="left" w:pos="730"/>
        <w:tab w:val="left" w:pos="900"/>
      </w:tabs>
      <w:spacing w:after="0" w:line="240" w:lineRule="auto"/>
    </w:pPr>
    <w:rPr>
      <w:rFonts w:ascii="Times New Roman" w:eastAsiaTheme="minorEastAsia" w:hAnsi="Times New Roman" w:cs="Times New Roman"/>
      <w:sz w:val="20"/>
      <w:szCs w:val="20"/>
    </w:rPr>
  </w:style>
  <w:style w:type="character" w:styleId="Hyperlink">
    <w:name w:val="Hyperlink"/>
    <w:basedOn w:val="DefaultParagraphFont"/>
    <w:uiPriority w:val="99"/>
    <w:rsid w:val="003C0E27"/>
    <w:rPr>
      <w:rFonts w:cs="Times New Roman"/>
      <w:color w:val="0000FF"/>
      <w:u w:val="single"/>
    </w:rPr>
  </w:style>
  <w:style w:type="paragraph" w:styleId="HTMLPreformatted">
    <w:name w:val="HTML Preformatted"/>
    <w:basedOn w:val="Normal"/>
    <w:link w:val="HTMLPreformattedChar"/>
    <w:uiPriority w:val="99"/>
    <w:unhideWhenUsed/>
    <w:rsid w:val="003C0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C0E27"/>
    <w:rPr>
      <w:rFonts w:ascii="Courier New" w:eastAsia="Times New Roman" w:hAnsi="Courier New" w:cs="Courier New"/>
      <w:sz w:val="20"/>
      <w:szCs w:val="20"/>
    </w:rPr>
  </w:style>
  <w:style w:type="paragraph" w:styleId="NormalWeb">
    <w:name w:val="Normal (Web)"/>
    <w:basedOn w:val="Normal"/>
    <w:uiPriority w:val="99"/>
    <w:unhideWhenUsed/>
    <w:rsid w:val="003C0E27"/>
    <w:pPr>
      <w:spacing w:before="100" w:beforeAutospacing="1" w:after="100" w:afterAutospacing="1" w:line="240" w:lineRule="auto"/>
    </w:pPr>
    <w:rPr>
      <w:rFonts w:eastAsia="Times New Roman"/>
      <w:sz w:val="24"/>
      <w:szCs w:val="24"/>
    </w:rPr>
  </w:style>
  <w:style w:type="character" w:customStyle="1" w:styleId="ClauseContentChar">
    <w:name w:val="Clause Content Char"/>
    <w:link w:val="ClauseContent"/>
    <w:uiPriority w:val="99"/>
    <w:locked/>
    <w:rsid w:val="003C0E27"/>
    <w:rPr>
      <w:rFonts w:ascii="Times New Roman" w:eastAsiaTheme="minorEastAsia" w:hAnsi="Times New Roman" w:cs="Times New Roman"/>
      <w:sz w:val="20"/>
      <w:szCs w:val="20"/>
    </w:rPr>
  </w:style>
  <w:style w:type="paragraph" w:styleId="ListParagraph">
    <w:name w:val="List Paragraph"/>
    <w:basedOn w:val="Normal"/>
    <w:uiPriority w:val="34"/>
    <w:qFormat/>
    <w:rsid w:val="003C0E27"/>
    <w:pPr>
      <w:widowControl w:val="0"/>
      <w:autoSpaceDE w:val="0"/>
      <w:autoSpaceDN w:val="0"/>
      <w:spacing w:after="0" w:line="240" w:lineRule="auto"/>
      <w:ind w:left="120" w:firstLine="180"/>
    </w:pPr>
    <w:rPr>
      <w:rFonts w:eastAsia="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ist.gov/itl/fips.cfm" TargetMode="External"/><Relationship Id="rId13" Type="http://schemas.openxmlformats.org/officeDocument/2006/relationships/hyperlink" Target="mailto:brigitte.horton.civ@us.navy.mil" TargetMode="External"/><Relationship Id="rId18" Type="http://schemas.openxmlformats.org/officeDocument/2006/relationships/hyperlink" Target="mailto:brigitte.horton.civ@us.navy.mi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acquisition.gov/far/" TargetMode="External"/><Relationship Id="rId7" Type="http://schemas.openxmlformats.org/officeDocument/2006/relationships/image" Target="media/image1.wmf"/><Relationship Id="rId12" Type="http://schemas.openxmlformats.org/officeDocument/2006/relationships/hyperlink" Target="mailto:william.c.chase13.civ@us.navy.mil" TargetMode="External"/><Relationship Id="rId17" Type="http://schemas.openxmlformats.org/officeDocument/2006/relationships/hyperlink" Target="https://wawf.eb.mi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awf.eb.mil/" TargetMode="External"/><Relationship Id="rId20" Type="http://schemas.openxmlformats.org/officeDocument/2006/relationships/hyperlink" Target="https://www.sam.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lankspeed.sharepoint-mil.us/sites/NAVAIR_NAWCAD_DNA/SitePages/SAAR.aspx"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sam.gov/" TargetMode="External"/><Relationship Id="rId23" Type="http://schemas.openxmlformats.org/officeDocument/2006/relationships/header" Target="header1.xml"/><Relationship Id="rId10" Type="http://schemas.openxmlformats.org/officeDocument/2006/relationships/hyperlink" Target="https://nhdsm.navair.navy.mil" TargetMode="External"/><Relationship Id="rId19" Type="http://schemas.openxmlformats.org/officeDocument/2006/relationships/hyperlink" Target="https://www.acquisition.gov/browse/index/far" TargetMode="External"/><Relationship Id="rId4" Type="http://schemas.openxmlformats.org/officeDocument/2006/relationships/webSettings" Target="webSettings.xml"/><Relationship Id="rId9" Type="http://schemas.openxmlformats.org/officeDocument/2006/relationships/hyperlink" Target="https://www.esd.whs.mil/Directives/forms/dd2500_2999/DD2875/" TargetMode="External"/><Relationship Id="rId14" Type="http://schemas.openxmlformats.org/officeDocument/2006/relationships/hyperlink" Target="mailto:tara.m.brandt.civ@us.navy.mil" TargetMode="External"/><Relationship Id="rId22" Type="http://schemas.openxmlformats.org/officeDocument/2006/relationships/hyperlink" Target="http://www.farsite.hill.af.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54</Pages>
  <Words>21024</Words>
  <Characters>119841</Characters>
  <Application>Microsoft Office Word</Application>
  <DocSecurity>0</DocSecurity>
  <Lines>998</Lines>
  <Paragraphs>281</Paragraphs>
  <ScaleCrop>false</ScaleCrop>
  <HeadingPairs>
    <vt:vector size="2" baseType="variant">
      <vt:variant>
        <vt:lpstr>Title</vt:lpstr>
      </vt:variant>
      <vt:variant>
        <vt:i4>1</vt:i4>
      </vt:variant>
    </vt:vector>
  </HeadingPairs>
  <TitlesOfParts>
    <vt:vector size="1" baseType="lpstr">
      <vt:lpstr/>
    </vt:vector>
  </TitlesOfParts>
  <Company>USN</Company>
  <LinksUpToDate>false</LinksUpToDate>
  <CharactersWithSpaces>140584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Brandt, Tara</dc:creator>
  <cp:keywords/>
  <dc:description/>
  <cp:lastModifiedBy>Cooley, Daniel</cp:lastModifiedBy>
  <cp:revision>2</cp:revision>
  <dcterms:created xsi:type="dcterms:W3CDTF">2025-08-20T15:09:00Z</dcterms:created>
  <dcterms:modified xsi:type="dcterms:W3CDTF">2025-08-20T15:09:00Z</dcterms:modified>
</cp:coreProperties>
</file>