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36C24126Q0385</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04-01-2026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04-03-2026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36C2412</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Boston Healthcare System</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 (90C)</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Brockton</w:t>
                    </w:r>
                    <w:r>
                      <w:rPr>
                        <w:rFonts w:ascii="Courier New" w:hAnsi="Courier New" w:cs="Courier New"/>
                        <w:sz w:val="15"/>
                        <w:szCs w:val="15"/>
                      </w:rPr>
                      <w:t xml:space="preserve"> </w:t>
                    </w:r>
                    <w:r>
                      <w:rPr>
                        <w:rFonts w:ascii="Courier New" w:hAnsi="Courier New" w:cs="Courier New"/>
                        <w:sz w:val="15"/>
                        <w:szCs w:val="15"/>
                      </w:rPr>
                      <w:t>MA</w:t>
                    </w:r>
                    <w:r>
                      <w:rPr>
                        <w:rFonts w:ascii="Courier New" w:hAnsi="Courier New" w:cs="Courier New"/>
                        <w:sz w:val="15"/>
                        <w:szCs w:val="15"/>
                      </w:rPr>
                      <w:t xml:space="preserve"> </w:t>
                    </w:r>
                    <w:r>
                      <w:rPr>
                        <w:rFonts w:ascii="Courier New" w:hAnsi="Courier New" w:cs="Courier New"/>
                        <w:sz w:val="15"/>
                        <w:szCs w:val="15"/>
                      </w:rPr>
                      <w:t>02301</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561210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$47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Boston Healthcare System</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Brockton</w:t>
                    </w:r>
                    <w:r>
                      <w:rPr>
                        <w:rFonts w:ascii="Courier New" w:hAnsi="Courier New" w:cs="Courier New"/>
                        <w:sz w:val="15"/>
                        <w:szCs w:val="15"/>
                      </w:rPr>
                      <w:t xml:space="preserve"> </w:t>
                    </w:r>
                    <w:r>
                      <w:rPr>
                        <w:rFonts w:ascii="Courier New" w:hAnsi="Courier New" w:cs="Courier New"/>
                        <w:sz w:val="15"/>
                        <w:szCs w:val="15"/>
                      </w:rPr>
                      <w:t>MA</w:t>
                    </w:r>
                    <w:r>
                      <w:rPr>
                        <w:rFonts w:ascii="Courier New" w:hAnsi="Courier New" w:cs="Courier New"/>
                        <w:sz w:val="15"/>
                        <w:szCs w:val="15"/>
                      </w:rPr>
                      <w:t xml:space="preserve"> </w:t>
                    </w:r>
                    <w:r>
                      <w:rPr>
                        <w:rFonts w:ascii="Courier New" w:hAnsi="Courier New" w:cs="Courier New"/>
                        <w:sz w:val="15"/>
                        <w:szCs w:val="15"/>
                      </w:rPr>
                      <w:t>02301</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Boston Healthcare System</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 (90C)</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Brockton</w:t>
                    </w:r>
                    <w:r>
                      <w:rPr>
                        <w:rFonts w:ascii="Courier New" w:hAnsi="Courier New" w:cs="Courier New"/>
                        <w:sz w:val="15"/>
                        <w:szCs w:val="15"/>
                      </w:rPr>
                      <w:t xml:space="preserve"> </w:t>
                    </w:r>
                    <w:r>
                      <w:rPr>
                        <w:rFonts w:ascii="Courier New" w:hAnsi="Courier New" w:cs="Courier New"/>
                        <w:sz w:val="15"/>
                        <w:szCs w:val="15"/>
                      </w:rPr>
                      <w:t>MA</w:t>
                    </w:r>
                    <w:r>
                      <w:rPr>
                        <w:rFonts w:ascii="Courier New" w:hAnsi="Courier New" w:cs="Courier New"/>
                        <w:sz w:val="15"/>
                        <w:szCs w:val="15"/>
                      </w:rPr>
                      <w:t xml:space="preserve"> </w:t>
                    </w:r>
                    <w:r>
                      <w:rPr>
                        <w:rFonts w:ascii="Courier New" w:hAnsi="Courier New" w:cs="Courier New"/>
                        <w:sz w:val="15"/>
                        <w:szCs w:val="15"/>
                      </w:rPr>
                      <w:t>02301</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Contractor shall complete all work in accordance with</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Statement of Work.</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Wage Determination 2015-4053 applies to this procurement.</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sidRPr="008139F1">
            <w:rPr>
              <w:rStyle w:val="Hyperlink"/>
            </w:rPr>
            <w:t>Records Management for Records Officers and Liaisons, Item #3873736</w:t>
          </w:r>
          <w:r>
            <w:rPr>
              <w:rStyle w:val="Hyperlink"/>
            </w:rPr>
            <w:tab/>
          </w:r>
          <w:r>
            <w:fldChar w:fldCharType="begin"/>
          </w:r>
          <w:r>
            <w:rPr>
              <w:rStyle w:val="Hyperlink"/>
            </w:rPr>
            <w:instrText xml:space="preserve"> PAGEREF _Toc256000004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8</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C.3</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_Toc256000010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C.4</w:t>
          </w:r>
          <w:r w:rsidR="00C0128D">
            <w:rPr>
              <w:rStyle w:val="Hyperlink"/>
            </w:rPr>
            <w:t xml:space="preserve">  VAAR </w:t>
          </w:r>
          <w:r>
            <w:rPr>
              <w:rStyle w:val="Hyperlink"/>
            </w:rPr>
            <w:t>852.219-74</w:t>
          </w:r>
          <w:r w:rsidR="00C0128D">
            <w:rPr>
              <w:rStyle w:val="Hyperlink"/>
            </w:rPr>
            <w:t xml:space="preserve">  </w:t>
          </w:r>
          <w:r w:rsidRPr="003C2F08" w:rsidR="003C2F08">
            <w:rPr>
              <w:rStyle w:val="Hyperlink"/>
            </w:rPr>
            <w:t xml:space="preserve">VA NOTICE OF TOTAL SET-ASIDE FOR </w:t>
          </w:r>
          <w:r w:rsidR="003C2F08">
            <w:rPr>
              <w:rStyle w:val="Hyperlink"/>
            </w:rPr>
            <w:t>CERTIFIED</w:t>
          </w:r>
          <w:r w:rsidRPr="003C2F08" w:rsidR="003C2F08">
            <w:rPr>
              <w:rStyle w:val="Hyperlink"/>
            </w:rPr>
            <w:t xml:space="preserve"> VETERAN-OWNED SMALL BUSINESSES</w:t>
          </w:r>
          <w:r w:rsidR="00C0128D">
            <w:rPr>
              <w:rStyle w:val="Hyperlink"/>
            </w:rPr>
            <w:t xml:space="preserve"> (</w:t>
          </w:r>
          <w:r>
            <w:rPr>
              <w:rStyle w:val="Hyperlink"/>
            </w:rPr>
            <w:t>JAN 2023</w:t>
          </w:r>
          <w:r w:rsidR="00C0128D">
            <w:rPr>
              <w:rStyle w:val="Hyperlink"/>
            </w:rPr>
            <w:t>)</w:t>
          </w:r>
          <w:r w:rsidR="003C2F08">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C.5</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C.6</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C.7</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C.8</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C.9</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_Toc256000016 \h </w:instrText>
          </w:r>
          <w:r>
            <w:fldChar w:fldCharType="separate"/>
          </w:r>
          <w:r>
            <w:rPr>
              <w:rStyle w:val="Hyperlink"/>
            </w:rPr>
            <w:t>32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_Toc256000017 \h </w:instrText>
          </w:r>
          <w:r>
            <w:fldChar w:fldCharType="separate"/>
          </w:r>
          <w:r>
            <w:rPr>
              <w:rStyle w:val="Hyperlink"/>
            </w:rPr>
            <w:t>41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42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52.212-</w:t>
          </w:r>
          <w:r w:rsidR="00D86EA0">
            <w:rPr>
              <w:rStyle w:val="Hyperlink"/>
            </w:rPr>
            <w:t>1 INSTRUCTIONS</w:t>
          </w:r>
          <w:r>
            <w:rPr>
              <w:rStyle w:val="Hyperlink"/>
            </w:rPr>
            <w:t xml:space="preserve"> TO </w:t>
          </w:r>
          <w:r w:rsidR="0042173B">
            <w:rPr>
              <w:rStyle w:val="Hyperlink"/>
            </w:rPr>
            <w:t>QUOTERS</w:t>
          </w:r>
          <w:r>
            <w:rPr>
              <w:rStyle w:val="Hyperlink"/>
            </w:rPr>
            <w:t>—COMMERCIAL ITEMS</w:t>
          </w:r>
          <w:r>
            <w:rPr>
              <w:rStyle w:val="Hyperlink"/>
            </w:rPr>
            <w:tab/>
          </w:r>
          <w:r>
            <w:fldChar w:fldCharType="begin"/>
          </w:r>
          <w:r>
            <w:rPr>
              <w:rStyle w:val="Hyperlink"/>
            </w:rPr>
            <w:instrText xml:space="preserve"> PAGEREF _Toc256000019 \h </w:instrText>
          </w:r>
          <w:r>
            <w:fldChar w:fldCharType="separate"/>
          </w:r>
          <w:r>
            <w:rPr>
              <w:rStyle w:val="Hyperlink"/>
            </w:rPr>
            <w:t>42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E.1</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_Toc256000020 \h </w:instrText>
          </w:r>
          <w:r>
            <w:fldChar w:fldCharType="separate"/>
          </w:r>
          <w:r>
            <w:rPr>
              <w:rStyle w:val="Hyperlink"/>
            </w:rPr>
            <w:t>45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E.2</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45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49</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36C241</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VA Boston Healthcare System</w:t>
      </w:r>
    </w:p>
    <w:p w:rsidR="008F3EA1" w:rsidP="003E0C9E">
      <w:pPr>
        <w:tabs>
          <w:tab w:val="left" w:pos="2700"/>
        </w:tabs>
        <w:spacing w:before="0"/>
        <w:ind w:left="2700" w:hanging="900"/>
      </w:pPr>
      <w:r>
        <w:t>Contracting Officer (90C)</w:t>
      </w:r>
    </w:p>
    <w:p w:rsidR="008F3EA1" w:rsidP="003E0C9E">
      <w:pPr>
        <w:tabs>
          <w:tab w:val="left" w:pos="2700"/>
        </w:tabs>
        <w:spacing w:before="0"/>
        <w:ind w:left="2700" w:hanging="900"/>
      </w:pPr>
      <w:r>
        <w:t>940 Belmont Street</w:t>
      </w:r>
    </w:p>
    <w:p w:rsidR="00CA408E" w:rsidRPr="00E5483D" w:rsidP="003E0C9E">
      <w:pPr>
        <w:tabs>
          <w:tab w:val="left" w:pos="2700"/>
        </w:tabs>
        <w:spacing w:before="0"/>
        <w:ind w:left="2700" w:hanging="900"/>
      </w:pPr>
      <w:r>
        <w:t>Brockton</w:t>
      </w:r>
      <w:r w:rsidRPr="00E5483D" w:rsidR="000941C1">
        <w:t xml:space="preserve"> </w:t>
      </w:r>
      <w:r>
        <w:t>MA</w:t>
      </w:r>
      <w:r w:rsidRPr="00E5483D" w:rsidR="000941C1">
        <w:t xml:space="preserve"> </w:t>
      </w:r>
      <w:r>
        <w:t>02301</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w:t>
      </w:r>
      <w:r w:rsidR="00594392">
        <w:t xml:space="preserve">  </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3F5C3A" w:rsidRPr="003F5C3A" w:rsidP="003F5C3A">
      <w:pPr>
        <w:pStyle w:val="Title"/>
        <w:jc w:val="center"/>
        <w:rPr>
          <w:rFonts w:ascii="Arial" w:hAnsi="Arial" w:cs="Arial"/>
          <w:b/>
          <w:bCs/>
          <w:sz w:val="22"/>
          <w:szCs w:val="22"/>
          <w:u w:val="single"/>
        </w:rPr>
      </w:pPr>
      <w:r w:rsidRPr="003F5C3A">
        <w:rPr>
          <w:rFonts w:ascii="Arial" w:hAnsi="Arial" w:cs="Arial"/>
          <w:b/>
          <w:bCs/>
          <w:w w:val="90"/>
          <w:sz w:val="22"/>
          <w:szCs w:val="22"/>
          <w:u w:val="single"/>
        </w:rPr>
        <w:t>STATEMENT</w:t>
      </w:r>
      <w:r w:rsidRPr="003F5C3A">
        <w:rPr>
          <w:rFonts w:ascii="Arial" w:hAnsi="Arial" w:cs="Arial"/>
          <w:b/>
          <w:bCs/>
          <w:spacing w:val="4"/>
          <w:w w:val="90"/>
          <w:sz w:val="22"/>
          <w:szCs w:val="22"/>
          <w:u w:val="single"/>
        </w:rPr>
        <w:t xml:space="preserve"> </w:t>
      </w:r>
      <w:r w:rsidRPr="003F5C3A">
        <w:rPr>
          <w:rFonts w:ascii="Arial" w:hAnsi="Arial" w:cs="Arial"/>
          <w:b/>
          <w:bCs/>
          <w:w w:val="90"/>
          <w:sz w:val="22"/>
          <w:szCs w:val="22"/>
          <w:u w:val="single"/>
        </w:rPr>
        <w:t>OF</w:t>
      </w:r>
      <w:r w:rsidRPr="003F5C3A">
        <w:rPr>
          <w:rFonts w:ascii="Arial" w:hAnsi="Arial" w:cs="Arial"/>
          <w:b/>
          <w:bCs/>
          <w:spacing w:val="-13"/>
          <w:w w:val="90"/>
          <w:sz w:val="22"/>
          <w:szCs w:val="22"/>
          <w:u w:val="single"/>
        </w:rPr>
        <w:t xml:space="preserve"> </w:t>
      </w:r>
      <w:r w:rsidRPr="003F5C3A">
        <w:rPr>
          <w:rFonts w:ascii="Arial" w:hAnsi="Arial" w:cs="Arial"/>
          <w:b/>
          <w:bCs/>
          <w:w w:val="90"/>
          <w:sz w:val="22"/>
          <w:szCs w:val="22"/>
          <w:u w:val="single"/>
        </w:rPr>
        <w:t>WORK</w:t>
      </w:r>
    </w:p>
    <w:p w:rsidR="003F5C3A" w:rsidRPr="00D8050C" w:rsidP="003F5C3A">
      <w:pPr>
        <w:pStyle w:val="Title"/>
        <w:rPr>
          <w:rFonts w:ascii="Arial" w:hAnsi="Arial" w:cs="Arial"/>
          <w:b/>
          <w:w w:val="95"/>
          <w:sz w:val="22"/>
          <w:szCs w:val="22"/>
        </w:rPr>
      </w:pPr>
    </w:p>
    <w:p w:rsidR="003F5C3A" w:rsidRPr="00D8050C" w:rsidP="003F5C3A">
      <w:pPr>
        <w:pStyle w:val="BodyText"/>
        <w:numPr>
          <w:ilvl w:val="0"/>
          <w:numId w:val="1"/>
        </w:numPr>
        <w:rPr>
          <w:rFonts w:cs="Arial"/>
          <w:b/>
          <w:bCs/>
          <w:color w:val="282828"/>
          <w:w w:val="105"/>
          <w:sz w:val="22"/>
          <w:szCs w:val="22"/>
        </w:rPr>
      </w:pPr>
      <w:r w:rsidRPr="00B36501">
        <w:rPr>
          <w:rFonts w:cs="Arial"/>
          <w:b/>
          <w:bCs/>
          <w:color w:val="282828"/>
          <w:w w:val="105"/>
          <w:sz w:val="22"/>
          <w:szCs w:val="22"/>
        </w:rPr>
        <w:t>Scope of Work</w:t>
      </w:r>
    </w:p>
    <w:p w:rsidR="003F5C3A" w:rsidRPr="00D8050C" w:rsidP="003F5C3A">
      <w:pPr>
        <w:rPr>
          <w:rFonts w:ascii="Arial" w:eastAsia="Arial" w:hAnsi="Arial" w:cs="Arial"/>
          <w:color w:val="282828"/>
          <w:w w:val="105"/>
        </w:rPr>
      </w:pPr>
      <w:r w:rsidRPr="00D8050C">
        <w:rPr>
          <w:rFonts w:ascii="Arial" w:eastAsia="Arial" w:hAnsi="Arial" w:cs="Arial"/>
          <w:color w:val="282828"/>
          <w:w w:val="105"/>
        </w:rPr>
        <w:t>The contractor shall provide traffic engineering analysis, site survey, and reporting services to evaluate vehicular access, pedestrian circulation, and roadway impacts associated with the relocation of the Bulk Oxygen (O</w:t>
      </w:r>
      <w:r w:rsidRPr="00D8050C">
        <w:rPr>
          <w:rFonts w:ascii="Cambria Math" w:eastAsia="Arial" w:hAnsi="Cambria Math" w:cs="Cambria Math"/>
          <w:color w:val="282828"/>
          <w:w w:val="105"/>
        </w:rPr>
        <w:t>₂</w:t>
      </w:r>
      <w:r w:rsidRPr="00D8050C">
        <w:rPr>
          <w:rFonts w:ascii="Arial" w:eastAsia="Arial" w:hAnsi="Arial" w:cs="Arial"/>
          <w:color w:val="282828"/>
          <w:w w:val="105"/>
        </w:rPr>
        <w:t>) pad at Building 8 on the Brockton Campus.</w:t>
      </w:r>
    </w:p>
    <w:p w:rsidR="003F5C3A" w:rsidRPr="00D8050C" w:rsidP="003F5C3A">
      <w:pPr>
        <w:rPr>
          <w:rFonts w:ascii="Arial" w:eastAsia="Arial" w:hAnsi="Arial" w:cs="Arial"/>
          <w:color w:val="282828"/>
          <w:w w:val="105"/>
        </w:rPr>
      </w:pPr>
    </w:p>
    <w:p w:rsidR="003F5C3A" w:rsidP="003F5C3A">
      <w:pPr>
        <w:rPr>
          <w:rFonts w:ascii="Arial" w:eastAsia="Arial" w:hAnsi="Arial" w:cs="Arial"/>
          <w:color w:val="282828"/>
          <w:w w:val="105"/>
        </w:rPr>
      </w:pPr>
      <w:r w:rsidRPr="00D8050C">
        <w:rPr>
          <w:rFonts w:ascii="Arial" w:eastAsia="Arial" w:hAnsi="Arial" w:cs="Arial"/>
          <w:color w:val="282828"/>
          <w:w w:val="105"/>
        </w:rPr>
        <w:t>The analysis will support compliance with NFPA requirements and facility operational needs, ensuring safe access for oxygen delivery vehicles and minimizing impacts to parking and pedestrian movement.</w:t>
      </w:r>
    </w:p>
    <w:p w:rsidR="003F5C3A" w:rsidRPr="00D8050C" w:rsidP="003F5C3A">
      <w:pPr>
        <w:rPr>
          <w:rFonts w:ascii="Arial" w:eastAsia="Arial" w:hAnsi="Arial" w:cs="Arial"/>
          <w:color w:val="282828"/>
          <w:w w:val="105"/>
        </w:rPr>
      </w:pPr>
    </w:p>
    <w:p w:rsidR="003F5C3A" w:rsidRPr="00D8050C" w:rsidP="003F5C3A">
      <w:pPr>
        <w:rPr>
          <w:rFonts w:ascii="Arial" w:eastAsia="Arial" w:hAnsi="Arial" w:cs="Arial"/>
          <w:b/>
          <w:bCs/>
          <w:color w:val="282828"/>
          <w:w w:val="105"/>
        </w:rPr>
      </w:pPr>
      <w:r>
        <w:rPr>
          <w:rFonts w:ascii="Arial" w:eastAsia="Arial" w:hAnsi="Arial" w:cs="Arial"/>
          <w:b/>
          <w:bCs/>
          <w:color w:val="282828"/>
          <w:w w:val="105"/>
        </w:rPr>
        <w:t xml:space="preserve">2.0 </w:t>
      </w:r>
      <w:r w:rsidRPr="00D8050C">
        <w:rPr>
          <w:rFonts w:ascii="Arial" w:eastAsia="Arial" w:hAnsi="Arial" w:cs="Arial"/>
          <w:b/>
          <w:bCs/>
          <w:color w:val="282828"/>
          <w:w w:val="105"/>
        </w:rPr>
        <w:t>Objectives</w:t>
      </w:r>
    </w:p>
    <w:p w:rsidR="003F5C3A" w:rsidRPr="00D8050C" w:rsidP="003F5C3A">
      <w:pPr>
        <w:rPr>
          <w:rFonts w:ascii="Arial" w:eastAsia="Arial" w:hAnsi="Arial" w:cs="Arial"/>
          <w:color w:val="282828"/>
          <w:w w:val="105"/>
        </w:rPr>
      </w:pPr>
      <w:r w:rsidRPr="00D8050C">
        <w:rPr>
          <w:rFonts w:ascii="Arial" w:eastAsia="Arial" w:hAnsi="Arial" w:cs="Arial"/>
          <w:color w:val="282828"/>
          <w:w w:val="105"/>
        </w:rPr>
        <w:t>The objective of this effort is to evaluate and document site conditions affecting:</w:t>
      </w:r>
    </w:p>
    <w:p w:rsidR="003F5C3A" w:rsidRPr="00D8050C" w:rsidP="003F5C3A">
      <w:pPr>
        <w:numPr>
          <w:ilvl w:val="0"/>
          <w:numId w:val="2"/>
        </w:numPr>
        <w:rPr>
          <w:rFonts w:ascii="Arial" w:eastAsia="Arial" w:hAnsi="Arial" w:cs="Arial"/>
          <w:color w:val="282828"/>
          <w:w w:val="105"/>
        </w:rPr>
      </w:pPr>
      <w:r w:rsidRPr="00D8050C">
        <w:rPr>
          <w:rFonts w:ascii="Arial" w:eastAsia="Arial" w:hAnsi="Arial" w:cs="Arial"/>
          <w:color w:val="282828"/>
          <w:w w:val="105"/>
        </w:rPr>
        <w:t>Large vehicle delivery access</w:t>
      </w:r>
    </w:p>
    <w:p w:rsidR="003F5C3A" w:rsidRPr="00D8050C" w:rsidP="003F5C3A">
      <w:pPr>
        <w:numPr>
          <w:ilvl w:val="0"/>
          <w:numId w:val="2"/>
        </w:numPr>
        <w:rPr>
          <w:rFonts w:ascii="Arial" w:eastAsia="Arial" w:hAnsi="Arial" w:cs="Arial"/>
          <w:color w:val="282828"/>
          <w:w w:val="105"/>
        </w:rPr>
      </w:pPr>
      <w:r w:rsidRPr="00D8050C">
        <w:rPr>
          <w:rFonts w:ascii="Arial" w:eastAsia="Arial" w:hAnsi="Arial" w:cs="Arial"/>
          <w:color w:val="282828"/>
          <w:w w:val="105"/>
        </w:rPr>
        <w:t>Pedestrian and vehicular circulation</w:t>
      </w:r>
    </w:p>
    <w:p w:rsidR="003F5C3A" w:rsidRPr="00D8050C" w:rsidP="003F5C3A">
      <w:pPr>
        <w:numPr>
          <w:ilvl w:val="0"/>
          <w:numId w:val="2"/>
        </w:numPr>
        <w:rPr>
          <w:rFonts w:ascii="Arial" w:eastAsia="Arial" w:hAnsi="Arial" w:cs="Arial"/>
          <w:color w:val="282828"/>
          <w:w w:val="105"/>
        </w:rPr>
      </w:pPr>
      <w:r w:rsidRPr="00D8050C">
        <w:rPr>
          <w:rFonts w:ascii="Arial" w:eastAsia="Arial" w:hAnsi="Arial" w:cs="Arial"/>
          <w:color w:val="282828"/>
          <w:w w:val="105"/>
        </w:rPr>
        <w:t>Parking impacts</w:t>
      </w:r>
    </w:p>
    <w:p w:rsidR="003F5C3A" w:rsidP="003F5C3A">
      <w:pPr>
        <w:numPr>
          <w:ilvl w:val="0"/>
          <w:numId w:val="2"/>
        </w:numPr>
        <w:rPr>
          <w:rFonts w:ascii="Arial" w:eastAsia="Arial" w:hAnsi="Arial" w:cs="Arial"/>
          <w:color w:val="282828"/>
          <w:w w:val="105"/>
        </w:rPr>
      </w:pPr>
      <w:r w:rsidRPr="00D8050C">
        <w:rPr>
          <w:rFonts w:ascii="Arial" w:eastAsia="Arial" w:hAnsi="Arial" w:cs="Arial"/>
          <w:color w:val="282828"/>
          <w:w w:val="105"/>
        </w:rPr>
        <w:t>Subsurface infrastructure conflicts</w:t>
      </w:r>
    </w:p>
    <w:p w:rsidR="003F5C3A" w:rsidRPr="00D8050C" w:rsidP="003F5C3A">
      <w:pPr>
        <w:numPr>
          <w:ilvl w:val="0"/>
          <w:numId w:val="2"/>
        </w:numPr>
        <w:rPr>
          <w:rFonts w:ascii="Arial" w:eastAsia="Arial" w:hAnsi="Arial" w:cs="Arial"/>
          <w:color w:val="282828"/>
          <w:w w:val="105"/>
        </w:rPr>
      </w:pPr>
    </w:p>
    <w:p w:rsidR="003F5C3A" w:rsidP="003F5C3A">
      <w:pPr>
        <w:rPr>
          <w:rFonts w:ascii="Arial" w:eastAsia="Arial" w:hAnsi="Arial" w:cs="Arial"/>
          <w:color w:val="282828"/>
          <w:w w:val="105"/>
        </w:rPr>
      </w:pPr>
      <w:r w:rsidRPr="00D8050C">
        <w:rPr>
          <w:rFonts w:ascii="Arial" w:eastAsia="Arial" w:hAnsi="Arial" w:cs="Arial"/>
          <w:color w:val="282828"/>
          <w:w w:val="105"/>
        </w:rPr>
        <w:t>This analysis will assist the Government in determining the feasibility and operational impacts of the proposed Bulk Oxygen pad relocation.</w:t>
      </w:r>
    </w:p>
    <w:p w:rsidR="003F5C3A" w:rsidRPr="00D8050C" w:rsidP="003F5C3A">
      <w:pPr>
        <w:rPr>
          <w:rFonts w:ascii="Arial" w:eastAsia="Arial" w:hAnsi="Arial" w:cs="Arial"/>
          <w:color w:val="282828"/>
          <w:w w:val="105"/>
        </w:rPr>
      </w:pPr>
    </w:p>
    <w:p w:rsidR="003F5C3A" w:rsidRPr="00D8050C" w:rsidP="003F5C3A">
      <w:pPr>
        <w:rPr>
          <w:rFonts w:ascii="Arial" w:eastAsia="Arial" w:hAnsi="Arial" w:cs="Arial"/>
          <w:b/>
          <w:bCs/>
          <w:color w:val="282828"/>
          <w:w w:val="105"/>
        </w:rPr>
      </w:pPr>
      <w:r>
        <w:rPr>
          <w:rFonts w:ascii="Arial" w:eastAsia="Arial" w:hAnsi="Arial" w:cs="Arial"/>
          <w:b/>
          <w:bCs/>
          <w:color w:val="282828"/>
          <w:w w:val="105"/>
        </w:rPr>
        <w:t>3.0</w:t>
      </w:r>
      <w:r w:rsidRPr="00D8050C">
        <w:rPr>
          <w:rFonts w:ascii="Arial" w:eastAsia="Arial" w:hAnsi="Arial" w:cs="Arial"/>
          <w:b/>
          <w:bCs/>
          <w:color w:val="282828"/>
          <w:w w:val="105"/>
        </w:rPr>
        <w:t xml:space="preserve"> Tasks</w:t>
      </w:r>
    </w:p>
    <w:p w:rsidR="003F5C3A" w:rsidRPr="00D8050C" w:rsidP="003F5C3A">
      <w:pPr>
        <w:rPr>
          <w:rFonts w:ascii="Arial" w:eastAsia="Arial" w:hAnsi="Arial" w:cs="Arial"/>
          <w:b/>
          <w:bCs/>
          <w:color w:val="282828"/>
          <w:w w:val="105"/>
        </w:rPr>
      </w:pPr>
      <w:r w:rsidRPr="00D8050C">
        <w:rPr>
          <w:rFonts w:ascii="Arial" w:eastAsia="Arial" w:hAnsi="Arial" w:cs="Arial"/>
          <w:b/>
          <w:bCs/>
          <w:color w:val="282828"/>
          <w:w w:val="105"/>
        </w:rPr>
        <w:t>Task 1 – Site Data Review and Coordination</w:t>
      </w:r>
    </w:p>
    <w:p w:rsidR="003F5C3A" w:rsidRPr="00D8050C" w:rsidP="003F5C3A">
      <w:pPr>
        <w:numPr>
          <w:ilvl w:val="0"/>
          <w:numId w:val="3"/>
        </w:numPr>
        <w:rPr>
          <w:rFonts w:ascii="Arial" w:eastAsia="Arial" w:hAnsi="Arial" w:cs="Arial"/>
          <w:color w:val="282828"/>
          <w:w w:val="105"/>
        </w:rPr>
      </w:pPr>
      <w:r w:rsidRPr="00D8050C">
        <w:rPr>
          <w:rFonts w:ascii="Arial" w:eastAsia="Arial" w:hAnsi="Arial" w:cs="Arial"/>
          <w:color w:val="282828"/>
          <w:w w:val="105"/>
        </w:rPr>
        <w:t>Coordinate with VA Engineering Service to confirm project limits and investigation area.</w:t>
      </w:r>
    </w:p>
    <w:p w:rsidR="003F5C3A" w:rsidP="003F5C3A">
      <w:pPr>
        <w:numPr>
          <w:ilvl w:val="0"/>
          <w:numId w:val="3"/>
        </w:numPr>
        <w:rPr>
          <w:rFonts w:ascii="Arial" w:eastAsia="Arial" w:hAnsi="Arial" w:cs="Arial"/>
          <w:color w:val="282828"/>
          <w:w w:val="105"/>
        </w:rPr>
      </w:pPr>
      <w:r w:rsidRPr="00D8050C">
        <w:rPr>
          <w:rFonts w:ascii="Arial" w:eastAsia="Arial" w:hAnsi="Arial" w:cs="Arial"/>
          <w:color w:val="282828"/>
          <w:w w:val="105"/>
        </w:rPr>
        <w:t>Review available site drawings and facility plans related to Building 8.</w:t>
      </w:r>
    </w:p>
    <w:p w:rsidR="003F5C3A" w:rsidRPr="00D8050C" w:rsidP="003F5C3A">
      <w:pPr>
        <w:ind w:left="720"/>
        <w:rPr>
          <w:rFonts w:ascii="Arial" w:eastAsia="Arial" w:hAnsi="Arial" w:cs="Arial"/>
          <w:color w:val="282828"/>
          <w:w w:val="105"/>
        </w:rPr>
      </w:pPr>
    </w:p>
    <w:p w:rsidR="003F5C3A" w:rsidRPr="00D8050C" w:rsidP="003F5C3A">
      <w:pPr>
        <w:rPr>
          <w:rFonts w:ascii="Arial" w:eastAsia="Arial" w:hAnsi="Arial" w:cs="Arial"/>
          <w:b/>
          <w:bCs/>
          <w:color w:val="282828"/>
          <w:w w:val="105"/>
        </w:rPr>
      </w:pPr>
      <w:r w:rsidRPr="00D8050C">
        <w:rPr>
          <w:rFonts w:ascii="Arial" w:eastAsia="Arial" w:hAnsi="Arial" w:cs="Arial"/>
          <w:b/>
          <w:bCs/>
          <w:color w:val="282828"/>
          <w:w w:val="105"/>
        </w:rPr>
        <w:t>Task 2 – Topographic Survey</w:t>
      </w:r>
    </w:p>
    <w:p w:rsidR="003F5C3A" w:rsidRPr="00D8050C" w:rsidP="003F5C3A">
      <w:pPr>
        <w:numPr>
          <w:ilvl w:val="0"/>
          <w:numId w:val="4"/>
        </w:numPr>
        <w:rPr>
          <w:rFonts w:ascii="Arial" w:eastAsia="Arial" w:hAnsi="Arial" w:cs="Arial"/>
          <w:color w:val="282828"/>
          <w:w w:val="105"/>
        </w:rPr>
      </w:pPr>
      <w:r w:rsidRPr="00D8050C">
        <w:rPr>
          <w:rFonts w:ascii="Arial" w:eastAsia="Arial" w:hAnsi="Arial" w:cs="Arial"/>
          <w:color w:val="282828"/>
          <w:w w:val="105"/>
        </w:rPr>
        <w:t>Conduct site survey of the project area surrounding the proposed Bulk Oxygen pad relocation site.</w:t>
      </w:r>
    </w:p>
    <w:p w:rsidR="003F5C3A" w:rsidP="003F5C3A">
      <w:pPr>
        <w:numPr>
          <w:ilvl w:val="0"/>
          <w:numId w:val="4"/>
        </w:numPr>
        <w:rPr>
          <w:rFonts w:ascii="Arial" w:eastAsia="Arial" w:hAnsi="Arial" w:cs="Arial"/>
          <w:color w:val="282828"/>
          <w:w w:val="105"/>
        </w:rPr>
      </w:pPr>
      <w:r w:rsidRPr="00D8050C">
        <w:rPr>
          <w:rFonts w:ascii="Arial" w:eastAsia="Arial" w:hAnsi="Arial" w:cs="Arial"/>
          <w:color w:val="282828"/>
          <w:w w:val="105"/>
        </w:rPr>
        <w:t>Document roadway alignments, parking areas, pedestrian paths, and other relevant site features.</w:t>
      </w:r>
    </w:p>
    <w:p w:rsidR="003F5C3A" w:rsidRPr="00D8050C" w:rsidP="003F5C3A">
      <w:pPr>
        <w:ind w:left="720"/>
        <w:rPr>
          <w:rFonts w:ascii="Arial" w:eastAsia="Arial" w:hAnsi="Arial" w:cs="Arial"/>
          <w:color w:val="282828"/>
          <w:w w:val="105"/>
        </w:rPr>
      </w:pPr>
    </w:p>
    <w:p w:rsidR="003F5C3A" w:rsidRPr="00D8050C" w:rsidP="003F5C3A">
      <w:pPr>
        <w:rPr>
          <w:rFonts w:ascii="Arial" w:eastAsia="Arial" w:hAnsi="Arial" w:cs="Arial"/>
          <w:b/>
          <w:bCs/>
          <w:color w:val="282828"/>
          <w:w w:val="105"/>
        </w:rPr>
      </w:pPr>
      <w:r w:rsidRPr="00D8050C">
        <w:rPr>
          <w:rFonts w:ascii="Arial" w:eastAsia="Arial" w:hAnsi="Arial" w:cs="Arial"/>
          <w:b/>
          <w:bCs/>
          <w:color w:val="282828"/>
          <w:w w:val="105"/>
        </w:rPr>
        <w:t>Task 3 – Traffic and Access Analysis</w:t>
      </w:r>
    </w:p>
    <w:p w:rsidR="003F5C3A" w:rsidRPr="00D8050C" w:rsidP="003F5C3A">
      <w:pPr>
        <w:numPr>
          <w:ilvl w:val="0"/>
          <w:numId w:val="5"/>
        </w:numPr>
        <w:rPr>
          <w:rFonts w:ascii="Arial" w:eastAsia="Arial" w:hAnsi="Arial" w:cs="Arial"/>
          <w:color w:val="282828"/>
          <w:w w:val="105"/>
        </w:rPr>
      </w:pPr>
      <w:r w:rsidRPr="00D8050C">
        <w:rPr>
          <w:rFonts w:ascii="Arial" w:eastAsia="Arial" w:hAnsi="Arial" w:cs="Arial"/>
          <w:color w:val="282828"/>
          <w:w w:val="105"/>
        </w:rPr>
        <w:t>Evaluate large vehicle access routes for oxygen delivery vehicles.</w:t>
      </w:r>
    </w:p>
    <w:p w:rsidR="003F5C3A" w:rsidRPr="00D8050C" w:rsidP="003F5C3A">
      <w:pPr>
        <w:numPr>
          <w:ilvl w:val="0"/>
          <w:numId w:val="5"/>
        </w:numPr>
        <w:rPr>
          <w:rFonts w:ascii="Arial" w:eastAsia="Arial" w:hAnsi="Arial" w:cs="Arial"/>
          <w:color w:val="282828"/>
          <w:w w:val="105"/>
        </w:rPr>
      </w:pPr>
      <w:r w:rsidRPr="00D8050C">
        <w:rPr>
          <w:rFonts w:ascii="Arial" w:eastAsia="Arial" w:hAnsi="Arial" w:cs="Arial"/>
          <w:color w:val="282828"/>
          <w:w w:val="105"/>
        </w:rPr>
        <w:t>Analyze vehicular circulation patterns and roadway impacts.</w:t>
      </w:r>
    </w:p>
    <w:p w:rsidR="003F5C3A" w:rsidRPr="00D8050C" w:rsidP="003F5C3A">
      <w:pPr>
        <w:numPr>
          <w:ilvl w:val="0"/>
          <w:numId w:val="5"/>
        </w:numPr>
        <w:rPr>
          <w:rFonts w:ascii="Arial" w:eastAsia="Arial" w:hAnsi="Arial" w:cs="Arial"/>
          <w:color w:val="282828"/>
          <w:w w:val="105"/>
        </w:rPr>
      </w:pPr>
      <w:r w:rsidRPr="00D8050C">
        <w:rPr>
          <w:rFonts w:ascii="Arial" w:eastAsia="Arial" w:hAnsi="Arial" w:cs="Arial"/>
          <w:color w:val="282828"/>
          <w:w w:val="105"/>
        </w:rPr>
        <w:t>Evaluate pedestrian movement and access routes within the project area.</w:t>
      </w:r>
    </w:p>
    <w:p w:rsidR="003F5C3A" w:rsidP="003F5C3A">
      <w:pPr>
        <w:numPr>
          <w:ilvl w:val="0"/>
          <w:numId w:val="5"/>
        </w:numPr>
        <w:rPr>
          <w:rFonts w:ascii="Arial" w:eastAsia="Arial" w:hAnsi="Arial" w:cs="Arial"/>
          <w:color w:val="282828"/>
          <w:w w:val="105"/>
        </w:rPr>
      </w:pPr>
      <w:r w:rsidRPr="00D8050C">
        <w:rPr>
          <w:rFonts w:ascii="Arial" w:eastAsia="Arial" w:hAnsi="Arial" w:cs="Arial"/>
          <w:color w:val="282828"/>
          <w:w w:val="105"/>
        </w:rPr>
        <w:t xml:space="preserve">Assess potential impacts </w:t>
      </w:r>
      <w:r w:rsidRPr="00D8050C">
        <w:rPr>
          <w:rFonts w:ascii="Arial" w:eastAsia="Arial" w:hAnsi="Arial" w:cs="Arial"/>
          <w:color w:val="282828"/>
          <w:w w:val="105"/>
        </w:rPr>
        <w:t>to</w:t>
      </w:r>
      <w:r w:rsidRPr="00D8050C">
        <w:rPr>
          <w:rFonts w:ascii="Arial" w:eastAsia="Arial" w:hAnsi="Arial" w:cs="Arial"/>
          <w:color w:val="282828"/>
          <w:w w:val="105"/>
        </w:rPr>
        <w:t xml:space="preserve"> Building 8 parking areas serving Veterans, staff, and visitors.</w:t>
      </w:r>
    </w:p>
    <w:p w:rsidR="003F5C3A" w:rsidRPr="00D8050C" w:rsidP="003F5C3A">
      <w:pPr>
        <w:ind w:left="720"/>
        <w:rPr>
          <w:rFonts w:ascii="Arial" w:eastAsia="Arial" w:hAnsi="Arial" w:cs="Arial"/>
          <w:color w:val="282828"/>
          <w:w w:val="105"/>
        </w:rPr>
      </w:pPr>
    </w:p>
    <w:p w:rsidR="003F5C3A" w:rsidRPr="00D8050C" w:rsidP="003F5C3A">
      <w:pPr>
        <w:rPr>
          <w:rFonts w:ascii="Arial" w:eastAsia="Arial" w:hAnsi="Arial" w:cs="Arial"/>
          <w:b/>
          <w:bCs/>
          <w:color w:val="282828"/>
          <w:w w:val="105"/>
        </w:rPr>
      </w:pPr>
      <w:r w:rsidRPr="00D8050C">
        <w:rPr>
          <w:rFonts w:ascii="Arial" w:eastAsia="Arial" w:hAnsi="Arial" w:cs="Arial"/>
          <w:b/>
          <w:bCs/>
          <w:color w:val="282828"/>
          <w:w w:val="105"/>
        </w:rPr>
        <w:t>Task 4 – Infrastructure Conflict Review</w:t>
      </w:r>
    </w:p>
    <w:p w:rsidR="003F5C3A" w:rsidP="003F5C3A">
      <w:pPr>
        <w:numPr>
          <w:ilvl w:val="0"/>
          <w:numId w:val="6"/>
        </w:numPr>
        <w:rPr>
          <w:rFonts w:ascii="Arial" w:eastAsia="Arial" w:hAnsi="Arial" w:cs="Arial"/>
          <w:color w:val="282828"/>
          <w:w w:val="105"/>
        </w:rPr>
      </w:pPr>
      <w:r w:rsidRPr="00D8050C">
        <w:rPr>
          <w:rFonts w:ascii="Arial" w:eastAsia="Arial" w:hAnsi="Arial" w:cs="Arial"/>
          <w:color w:val="282828"/>
          <w:w w:val="105"/>
        </w:rPr>
        <w:t>Identify potential conflicts with below-grade infrastructure that could affect the relocation of the Bulk Oxygen pad.</w:t>
      </w:r>
    </w:p>
    <w:p w:rsidR="003F5C3A" w:rsidRPr="00D8050C" w:rsidP="003F5C3A">
      <w:pPr>
        <w:ind w:left="720"/>
        <w:rPr>
          <w:rFonts w:ascii="Arial" w:eastAsia="Arial" w:hAnsi="Arial" w:cs="Arial"/>
          <w:color w:val="282828"/>
          <w:w w:val="105"/>
        </w:rPr>
      </w:pPr>
    </w:p>
    <w:p w:rsidR="003F5C3A" w:rsidRPr="00D8050C" w:rsidP="003F5C3A">
      <w:pPr>
        <w:rPr>
          <w:rFonts w:ascii="Arial" w:eastAsia="Arial" w:hAnsi="Arial" w:cs="Arial"/>
          <w:b/>
          <w:bCs/>
          <w:color w:val="282828"/>
          <w:w w:val="105"/>
        </w:rPr>
      </w:pPr>
      <w:r w:rsidRPr="00D8050C">
        <w:rPr>
          <w:rFonts w:ascii="Arial" w:eastAsia="Arial" w:hAnsi="Arial" w:cs="Arial"/>
          <w:b/>
          <w:bCs/>
          <w:color w:val="282828"/>
          <w:w w:val="105"/>
        </w:rPr>
        <w:t>Task 5 – Reporting</w:t>
      </w:r>
    </w:p>
    <w:p w:rsidR="003F5C3A" w:rsidRPr="00D8050C" w:rsidP="003F5C3A">
      <w:pPr>
        <w:rPr>
          <w:rFonts w:ascii="Arial" w:eastAsia="Arial" w:hAnsi="Arial" w:cs="Arial"/>
          <w:color w:val="282828"/>
          <w:w w:val="105"/>
        </w:rPr>
      </w:pPr>
      <w:r w:rsidRPr="00D8050C">
        <w:rPr>
          <w:rFonts w:ascii="Arial" w:eastAsia="Arial" w:hAnsi="Arial" w:cs="Arial"/>
          <w:color w:val="282828"/>
          <w:w w:val="105"/>
        </w:rPr>
        <w:t>The contractor shall provide a written report including:</w:t>
      </w:r>
    </w:p>
    <w:p w:rsidR="003F5C3A" w:rsidRPr="00D8050C" w:rsidP="003F5C3A">
      <w:pPr>
        <w:numPr>
          <w:ilvl w:val="0"/>
          <w:numId w:val="7"/>
        </w:numPr>
        <w:rPr>
          <w:rFonts w:ascii="Arial" w:eastAsia="Arial" w:hAnsi="Arial" w:cs="Arial"/>
          <w:color w:val="282828"/>
          <w:w w:val="105"/>
        </w:rPr>
      </w:pPr>
      <w:r w:rsidRPr="00D8050C">
        <w:rPr>
          <w:rFonts w:ascii="Arial" w:eastAsia="Arial" w:hAnsi="Arial" w:cs="Arial"/>
          <w:color w:val="282828"/>
          <w:w w:val="105"/>
        </w:rPr>
        <w:t>Traffic and access analysis</w:t>
      </w:r>
    </w:p>
    <w:p w:rsidR="003F5C3A" w:rsidRPr="00D8050C" w:rsidP="003F5C3A">
      <w:pPr>
        <w:numPr>
          <w:ilvl w:val="0"/>
          <w:numId w:val="7"/>
        </w:numPr>
        <w:rPr>
          <w:rFonts w:ascii="Arial" w:eastAsia="Arial" w:hAnsi="Arial" w:cs="Arial"/>
          <w:color w:val="282828"/>
          <w:w w:val="105"/>
        </w:rPr>
      </w:pPr>
      <w:r w:rsidRPr="00D8050C">
        <w:rPr>
          <w:rFonts w:ascii="Arial" w:eastAsia="Arial" w:hAnsi="Arial" w:cs="Arial"/>
          <w:color w:val="282828"/>
          <w:w w:val="105"/>
        </w:rPr>
        <w:t>Documentation of roadway and pedestrian impacts</w:t>
      </w:r>
    </w:p>
    <w:p w:rsidR="003F5C3A" w:rsidRPr="00D8050C" w:rsidP="003F5C3A">
      <w:pPr>
        <w:numPr>
          <w:ilvl w:val="0"/>
          <w:numId w:val="7"/>
        </w:numPr>
        <w:rPr>
          <w:rFonts w:ascii="Arial" w:eastAsia="Arial" w:hAnsi="Arial" w:cs="Arial"/>
          <w:color w:val="282828"/>
          <w:w w:val="105"/>
        </w:rPr>
      </w:pPr>
      <w:r w:rsidRPr="00D8050C">
        <w:rPr>
          <w:rFonts w:ascii="Arial" w:eastAsia="Arial" w:hAnsi="Arial" w:cs="Arial"/>
          <w:color w:val="282828"/>
          <w:w w:val="105"/>
        </w:rPr>
        <w:t>Evaluation of large vehicle delivery access</w:t>
      </w:r>
    </w:p>
    <w:p w:rsidR="003F5C3A" w:rsidRPr="00D8050C" w:rsidP="003F5C3A">
      <w:pPr>
        <w:numPr>
          <w:ilvl w:val="0"/>
          <w:numId w:val="7"/>
        </w:numPr>
        <w:rPr>
          <w:rFonts w:ascii="Arial" w:eastAsia="Arial" w:hAnsi="Arial" w:cs="Arial"/>
          <w:color w:val="282828"/>
          <w:w w:val="105"/>
        </w:rPr>
      </w:pPr>
      <w:r w:rsidRPr="00D8050C">
        <w:rPr>
          <w:rFonts w:ascii="Arial" w:eastAsia="Arial" w:hAnsi="Arial" w:cs="Arial"/>
          <w:color w:val="282828"/>
          <w:w w:val="105"/>
        </w:rPr>
        <w:t>Identification of infrastructure conflicts</w:t>
      </w:r>
    </w:p>
    <w:p w:rsidR="003F5C3A" w:rsidP="003F5C3A">
      <w:pPr>
        <w:numPr>
          <w:ilvl w:val="0"/>
          <w:numId w:val="7"/>
        </w:numPr>
        <w:rPr>
          <w:rFonts w:ascii="Arial" w:eastAsia="Arial" w:hAnsi="Arial" w:cs="Arial"/>
          <w:color w:val="282828"/>
          <w:w w:val="105"/>
        </w:rPr>
      </w:pPr>
      <w:r w:rsidRPr="00D8050C">
        <w:rPr>
          <w:rFonts w:ascii="Arial" w:eastAsia="Arial" w:hAnsi="Arial" w:cs="Arial"/>
          <w:color w:val="282828"/>
          <w:w w:val="105"/>
        </w:rPr>
        <w:t>Recommendations to minimize operational and safety impacts.</w:t>
      </w:r>
    </w:p>
    <w:p w:rsidR="003F5C3A" w:rsidRPr="00D8050C" w:rsidP="003F5C3A">
      <w:pPr>
        <w:ind w:left="720"/>
        <w:rPr>
          <w:rFonts w:ascii="Arial" w:eastAsia="Arial" w:hAnsi="Arial" w:cs="Arial"/>
          <w:color w:val="282828"/>
          <w:w w:val="105"/>
        </w:rPr>
      </w:pPr>
    </w:p>
    <w:p w:rsidR="003F5C3A" w:rsidRPr="00D8050C" w:rsidP="003F5C3A">
      <w:pPr>
        <w:rPr>
          <w:rFonts w:ascii="Arial" w:eastAsia="Arial" w:hAnsi="Arial" w:cs="Arial"/>
          <w:b/>
          <w:bCs/>
          <w:color w:val="282828"/>
          <w:w w:val="105"/>
        </w:rPr>
      </w:pPr>
      <w:r w:rsidRPr="00D8050C">
        <w:rPr>
          <w:rFonts w:ascii="Arial" w:eastAsia="Arial" w:hAnsi="Arial" w:cs="Arial"/>
          <w:b/>
          <w:bCs/>
          <w:color w:val="282828"/>
          <w:w w:val="105"/>
        </w:rPr>
        <w:t>4. Deliverables</w:t>
      </w:r>
    </w:p>
    <w:p w:rsidR="003F5C3A" w:rsidRPr="00D8050C" w:rsidP="003F5C3A">
      <w:pPr>
        <w:rPr>
          <w:rFonts w:ascii="Arial" w:eastAsia="Arial" w:hAnsi="Arial" w:cs="Arial"/>
          <w:color w:val="282828"/>
          <w:w w:val="105"/>
        </w:rPr>
      </w:pPr>
      <w:r w:rsidRPr="00D8050C">
        <w:rPr>
          <w:rFonts w:ascii="Arial" w:eastAsia="Arial" w:hAnsi="Arial" w:cs="Arial"/>
          <w:color w:val="282828"/>
          <w:w w:val="105"/>
        </w:rPr>
        <w:t>The contractor shall provide:</w:t>
      </w:r>
    </w:p>
    <w:p w:rsidR="003F5C3A" w:rsidRPr="00D8050C" w:rsidP="003F5C3A">
      <w:pPr>
        <w:numPr>
          <w:ilvl w:val="0"/>
          <w:numId w:val="8"/>
        </w:numPr>
        <w:rPr>
          <w:rFonts w:ascii="Arial" w:eastAsia="Arial" w:hAnsi="Arial" w:cs="Arial"/>
          <w:color w:val="282828"/>
          <w:w w:val="105"/>
        </w:rPr>
      </w:pPr>
      <w:r w:rsidRPr="00D8050C">
        <w:rPr>
          <w:rFonts w:ascii="Arial" w:eastAsia="Arial" w:hAnsi="Arial" w:cs="Arial"/>
          <w:color w:val="282828"/>
          <w:w w:val="105"/>
        </w:rPr>
        <w:t>Traffic and access analysis report</w:t>
      </w:r>
    </w:p>
    <w:p w:rsidR="003F5C3A" w:rsidRPr="00D8050C" w:rsidP="003F5C3A">
      <w:pPr>
        <w:numPr>
          <w:ilvl w:val="0"/>
          <w:numId w:val="8"/>
        </w:numPr>
        <w:rPr>
          <w:rFonts w:ascii="Arial" w:eastAsia="Arial" w:hAnsi="Arial" w:cs="Arial"/>
          <w:color w:val="282828"/>
          <w:w w:val="105"/>
        </w:rPr>
      </w:pPr>
      <w:r w:rsidRPr="00D8050C">
        <w:rPr>
          <w:rFonts w:ascii="Arial" w:eastAsia="Arial" w:hAnsi="Arial" w:cs="Arial"/>
          <w:color w:val="282828"/>
          <w:w w:val="105"/>
        </w:rPr>
        <w:t>Topographic survey documentation</w:t>
      </w:r>
    </w:p>
    <w:p w:rsidR="003F5C3A" w:rsidRPr="00D8050C" w:rsidP="003F5C3A">
      <w:pPr>
        <w:numPr>
          <w:ilvl w:val="0"/>
          <w:numId w:val="8"/>
        </w:numPr>
        <w:rPr>
          <w:rFonts w:ascii="Arial" w:eastAsia="Arial" w:hAnsi="Arial" w:cs="Arial"/>
          <w:color w:val="282828"/>
          <w:w w:val="105"/>
        </w:rPr>
      </w:pPr>
      <w:r w:rsidRPr="00D8050C">
        <w:rPr>
          <w:rFonts w:ascii="Arial" w:eastAsia="Arial" w:hAnsi="Arial" w:cs="Arial"/>
          <w:color w:val="282828"/>
          <w:w w:val="105"/>
        </w:rPr>
        <w:t>Site plans showing traffic circulation and access routes</w:t>
      </w:r>
    </w:p>
    <w:p w:rsidR="003F5C3A" w:rsidRPr="00D8050C" w:rsidP="003F5C3A">
      <w:pPr>
        <w:numPr>
          <w:ilvl w:val="0"/>
          <w:numId w:val="8"/>
        </w:numPr>
        <w:rPr>
          <w:rFonts w:ascii="Arial" w:eastAsia="Arial" w:hAnsi="Arial" w:cs="Arial"/>
          <w:color w:val="282828"/>
          <w:w w:val="105"/>
        </w:rPr>
      </w:pPr>
      <w:r w:rsidRPr="00D8050C">
        <w:rPr>
          <w:rFonts w:ascii="Arial" w:eastAsia="Arial" w:hAnsi="Arial" w:cs="Arial"/>
          <w:color w:val="282828"/>
          <w:w w:val="105"/>
        </w:rPr>
        <w:t>Recommendations for design and construction considerations</w:t>
      </w:r>
    </w:p>
    <w:p w:rsidR="003F5C3A" w:rsidP="003F5C3A">
      <w:pPr>
        <w:rPr>
          <w:rFonts w:ascii="Arial" w:eastAsia="Arial" w:hAnsi="Arial" w:cs="Arial"/>
          <w:b/>
        </w:rPr>
      </w:pPr>
    </w:p>
    <w:p w:rsidR="003F5C3A" w:rsidRPr="0024160E" w:rsidP="003F5C3A">
      <w:pPr>
        <w:pStyle w:val="ListParagraph"/>
        <w:widowControl/>
        <w:numPr>
          <w:ilvl w:val="0"/>
          <w:numId w:val="9"/>
        </w:numPr>
        <w:contextualSpacing w:val="0"/>
        <w:rPr>
          <w:rFonts w:ascii="Arial" w:eastAsia="Arial" w:hAnsi="Arial" w:cs="Arial"/>
          <w:b/>
          <w:bCs/>
          <w:color w:val="282828"/>
          <w:w w:val="105"/>
        </w:rPr>
      </w:pPr>
      <w:r w:rsidRPr="0024160E">
        <w:rPr>
          <w:rFonts w:ascii="Arial" w:eastAsia="Arial" w:hAnsi="Arial" w:cs="Arial"/>
          <w:b/>
          <w:bCs/>
          <w:color w:val="282828"/>
          <w:w w:val="105"/>
        </w:rPr>
        <w:t xml:space="preserve">Records Management  </w:t>
      </w:r>
    </w:p>
    <w:p w:rsidR="003F5C3A" w:rsidRPr="008139F1" w:rsidP="003F5C3A">
      <w:pPr>
        <w:jc w:val="center"/>
        <w:rPr>
          <w:b/>
        </w:rPr>
      </w:pPr>
    </w:p>
    <w:p w:rsidR="003F5C3A" w:rsidRPr="008139F1" w:rsidP="003F5C3A">
      <w:pPr>
        <w:shd w:val="clear" w:color="auto" w:fill="FFFFFF"/>
        <w:spacing w:after="150"/>
      </w:pPr>
      <w:r w:rsidRPr="008139F1">
        <w:t>A.  </w:t>
      </w:r>
      <w:r w:rsidRPr="008139F1">
        <w:rPr>
          <w:i/>
          <w:iCs/>
        </w:rPr>
        <w:t>Applicability</w:t>
      </w:r>
    </w:p>
    <w:p w:rsidR="003F5C3A" w:rsidRPr="008139F1" w:rsidP="003F5C3A">
      <w:pPr>
        <w:shd w:val="clear" w:color="auto" w:fill="FFFFFF"/>
        <w:spacing w:after="150"/>
      </w:pPr>
      <w:r w:rsidRPr="008139F1">
        <w:t>This clause applies to all Contractors whose employees create, work with, or otherwise handle Federal records, as defined in Section B, regardless of the medium in which the record exists.  </w:t>
      </w:r>
    </w:p>
    <w:p w:rsidR="003F5C3A" w:rsidRPr="008139F1" w:rsidP="003F5C3A">
      <w:pPr>
        <w:shd w:val="clear" w:color="auto" w:fill="FFFFFF"/>
        <w:spacing w:after="150"/>
      </w:pPr>
      <w:r w:rsidRPr="008139F1">
        <w:t>B.  </w:t>
      </w:r>
      <w:r w:rsidRPr="008139F1">
        <w:rPr>
          <w:i/>
          <w:iCs/>
        </w:rPr>
        <w:t>Definitions</w:t>
      </w:r>
    </w:p>
    <w:p w:rsidR="003F5C3A" w:rsidRPr="008139F1" w:rsidP="003F5C3A">
      <w:pPr>
        <w:shd w:val="clear" w:color="auto" w:fill="FFFFFF"/>
        <w:spacing w:after="150"/>
      </w:pPr>
      <w:r w:rsidRPr="008139F1">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3F5C3A" w:rsidRPr="008139F1" w:rsidP="003F5C3A">
      <w:pPr>
        <w:shd w:val="clear" w:color="auto" w:fill="FFFFFF"/>
        <w:spacing w:after="150"/>
      </w:pPr>
      <w:r w:rsidRPr="008139F1">
        <w:t>The term Federal record:</w:t>
      </w:r>
    </w:p>
    <w:p w:rsidR="003F5C3A" w:rsidRPr="008139F1" w:rsidP="003F5C3A">
      <w:pPr>
        <w:widowControl/>
        <w:numPr>
          <w:ilvl w:val="0"/>
          <w:numId w:val="10"/>
        </w:numPr>
        <w:shd w:val="clear" w:color="auto" w:fill="FFFFFF"/>
        <w:spacing w:before="100" w:beforeAutospacing="1" w:after="100" w:afterAutospacing="1" w:line="264" w:lineRule="atLeast"/>
      </w:pPr>
      <w:r>
        <w:t>I</w:t>
      </w:r>
      <w:r w:rsidRPr="008139F1">
        <w:t>ncludes VHA records. </w:t>
      </w:r>
    </w:p>
    <w:p w:rsidR="003F5C3A" w:rsidRPr="008139F1" w:rsidP="003F5C3A">
      <w:pPr>
        <w:widowControl/>
        <w:numPr>
          <w:ilvl w:val="0"/>
          <w:numId w:val="10"/>
        </w:numPr>
        <w:shd w:val="clear" w:color="auto" w:fill="FFFFFF"/>
        <w:spacing w:before="100" w:beforeAutospacing="1" w:after="100" w:afterAutospacing="1" w:line="264" w:lineRule="atLeast"/>
      </w:pPr>
      <w:r>
        <w:t>D</w:t>
      </w:r>
      <w:r w:rsidRPr="008139F1">
        <w:t>oes not include personal materials.</w:t>
      </w:r>
    </w:p>
    <w:p w:rsidR="003F5C3A" w:rsidRPr="008139F1" w:rsidP="003F5C3A">
      <w:pPr>
        <w:widowControl/>
        <w:numPr>
          <w:ilvl w:val="0"/>
          <w:numId w:val="10"/>
        </w:numPr>
        <w:shd w:val="clear" w:color="auto" w:fill="FFFFFF"/>
        <w:spacing w:before="100" w:beforeAutospacing="1" w:after="100" w:afterAutospacing="1" w:line="264" w:lineRule="atLeast"/>
      </w:pPr>
      <w:r>
        <w:t>A</w:t>
      </w:r>
      <w:r w:rsidRPr="008139F1">
        <w:t>pplies to records created, received, or maintained by Contractors pursuant to their VHA contract.</w:t>
      </w:r>
    </w:p>
    <w:p w:rsidR="003F5C3A" w:rsidRPr="008139F1" w:rsidP="003F5C3A">
      <w:pPr>
        <w:widowControl/>
        <w:numPr>
          <w:ilvl w:val="0"/>
          <w:numId w:val="10"/>
        </w:numPr>
        <w:shd w:val="clear" w:color="auto" w:fill="FFFFFF"/>
        <w:spacing w:before="100" w:beforeAutospacing="1" w:after="100" w:afterAutospacing="1" w:line="264" w:lineRule="atLeast"/>
      </w:pPr>
      <w:r>
        <w:t>M</w:t>
      </w:r>
      <w:r w:rsidRPr="008139F1">
        <w:t>ay include deliverables and documentation associated with deliverables.</w:t>
      </w:r>
    </w:p>
    <w:p w:rsidR="003F5C3A" w:rsidRPr="008139F1" w:rsidP="003F5C3A">
      <w:pPr>
        <w:shd w:val="clear" w:color="auto" w:fill="FFFFFF"/>
        <w:spacing w:after="150"/>
      </w:pPr>
      <w:r w:rsidRPr="008139F1">
        <w:t>C.  </w:t>
      </w:r>
      <w:r w:rsidRPr="008139F1">
        <w:rPr>
          <w:i/>
          <w:iCs/>
        </w:rPr>
        <w:t>Requirements</w:t>
      </w:r>
    </w:p>
    <w:p w:rsidR="003F5C3A" w:rsidRPr="008139F1" w:rsidP="003F5C3A">
      <w:pPr>
        <w:widowControl/>
        <w:numPr>
          <w:ilvl w:val="0"/>
          <w:numId w:val="11"/>
        </w:numPr>
        <w:shd w:val="clear" w:color="auto" w:fill="FFFFFF"/>
        <w:spacing w:before="100" w:beforeAutospacing="1" w:after="100" w:afterAutospacing="1" w:line="264" w:lineRule="atLeast"/>
      </w:pPr>
      <w:r w:rsidRPr="008139F1">
        <w:t xml:space="preserve">Contractor shall comply with all applicable records management laws and regulations, as well as National Archives and Records Administration (NARA) records policies, including but not limited to the Federal Records Act (44 U.S.C. </w:t>
      </w:r>
      <w:r w:rsidRPr="008139F1">
        <w:t>chs</w:t>
      </w:r>
      <w:r w:rsidRPr="008139F1">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3F5C3A" w:rsidRPr="008139F1" w:rsidP="003F5C3A">
      <w:pPr>
        <w:widowControl/>
        <w:numPr>
          <w:ilvl w:val="0"/>
          <w:numId w:val="11"/>
        </w:numPr>
        <w:shd w:val="clear" w:color="auto" w:fill="FFFFFF"/>
        <w:spacing w:before="100" w:beforeAutospacing="1" w:after="100" w:afterAutospacing="1" w:line="264" w:lineRule="atLeast"/>
      </w:pPr>
      <w:r w:rsidRPr="008139F1">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3F5C3A" w:rsidRPr="008139F1" w:rsidP="003F5C3A">
      <w:pPr>
        <w:widowControl/>
        <w:numPr>
          <w:ilvl w:val="0"/>
          <w:numId w:val="11"/>
        </w:numPr>
        <w:shd w:val="clear" w:color="auto" w:fill="FFFFFF"/>
        <w:spacing w:before="100" w:beforeAutospacing="1" w:after="100" w:afterAutospacing="1" w:line="264" w:lineRule="atLeast"/>
      </w:pPr>
      <w:r w:rsidRPr="008139F1">
        <w:t xml:space="preserve">In accordance with 36 CFR 1222.32, the Contractor shall maintain all records created for Government use or created </w:t>
      </w:r>
      <w:r w:rsidRPr="008139F1">
        <w:t>in the course of</w:t>
      </w:r>
      <w:r w:rsidRPr="008139F1">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3F5C3A" w:rsidRPr="008139F1" w:rsidP="003F5C3A">
      <w:pPr>
        <w:widowControl/>
        <w:numPr>
          <w:ilvl w:val="0"/>
          <w:numId w:val="11"/>
        </w:numPr>
        <w:shd w:val="clear" w:color="auto" w:fill="FFFFFF"/>
        <w:spacing w:before="100" w:beforeAutospacing="1" w:after="100" w:afterAutospacing="1" w:line="264" w:lineRule="atLeast"/>
      </w:pPr>
      <w:r w:rsidRPr="008139F1">
        <w:t xml:space="preserve">VHA and its contractors are responsible for preventing the alienation or unauthorized destruction of records, including all forms of mutilation. Records may not be removed from </w:t>
      </w:r>
      <w:r w:rsidRPr="008139F1">
        <w:t xml:space="preserve">the legal custody of VHA or </w:t>
      </w:r>
      <w:r w:rsidRPr="008139F1">
        <w:t>destroyed except</w:t>
      </w:r>
      <w:r w:rsidRPr="008139F1">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rsidR="003F5C3A" w:rsidRPr="008139F1" w:rsidP="003F5C3A">
      <w:pPr>
        <w:widowControl/>
        <w:numPr>
          <w:ilvl w:val="0"/>
          <w:numId w:val="11"/>
        </w:numPr>
        <w:shd w:val="clear" w:color="auto" w:fill="FFFFFF"/>
        <w:spacing w:before="100" w:beforeAutospacing="1" w:after="100" w:afterAutospacing="1" w:line="264" w:lineRule="atLeast"/>
      </w:pPr>
      <w:r w:rsidRPr="008139F1">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8139F1">
        <w:t>is</w:t>
      </w:r>
      <w:r w:rsidRPr="008139F1">
        <w:t xml:space="preserve"> no longer required, it shall be returned to VHA </w:t>
      </w:r>
      <w:r w:rsidRPr="008139F1">
        <w:t>control</w:t>
      </w:r>
      <w:r w:rsidRPr="008139F1">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rsidR="003F5C3A" w:rsidRPr="008139F1" w:rsidP="003F5C3A">
      <w:pPr>
        <w:widowControl/>
        <w:numPr>
          <w:ilvl w:val="0"/>
          <w:numId w:val="11"/>
        </w:numPr>
        <w:shd w:val="clear" w:color="auto" w:fill="FFFFFF"/>
        <w:spacing w:before="100" w:beforeAutospacing="1" w:after="100" w:afterAutospacing="1" w:line="264" w:lineRule="atLeast"/>
      </w:pPr>
      <w:r w:rsidRPr="008139F1">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rsidR="003F5C3A" w:rsidRPr="008139F1" w:rsidP="003F5C3A">
      <w:pPr>
        <w:widowControl/>
        <w:numPr>
          <w:ilvl w:val="0"/>
          <w:numId w:val="11"/>
        </w:numPr>
        <w:shd w:val="clear" w:color="auto" w:fill="FFFFFF"/>
        <w:spacing w:before="100" w:beforeAutospacing="1" w:after="100" w:afterAutospacing="1" w:line="264" w:lineRule="atLeast"/>
      </w:pPr>
      <w:r w:rsidRPr="008139F1">
        <w:t>The Contractor shall only use Government IT equipment for purposes specifically tied to or authorized by the contract and in accordance with VHA policy. </w:t>
      </w:r>
    </w:p>
    <w:p w:rsidR="003F5C3A" w:rsidRPr="008139F1" w:rsidP="003F5C3A">
      <w:pPr>
        <w:widowControl/>
        <w:numPr>
          <w:ilvl w:val="0"/>
          <w:numId w:val="11"/>
        </w:numPr>
        <w:shd w:val="clear" w:color="auto" w:fill="FFFFFF"/>
        <w:spacing w:before="100" w:beforeAutospacing="1" w:after="100" w:afterAutospacing="1" w:line="264" w:lineRule="atLeast"/>
      </w:pPr>
      <w:r w:rsidRPr="008139F1">
        <w:t>The Contractor shall not create or maintain any records containing any non-public VHA information that is not specifically tied to or authorized by the contract. </w:t>
      </w:r>
    </w:p>
    <w:p w:rsidR="003F5C3A" w:rsidRPr="008139F1" w:rsidP="003F5C3A">
      <w:pPr>
        <w:widowControl/>
        <w:numPr>
          <w:ilvl w:val="0"/>
          <w:numId w:val="11"/>
        </w:numPr>
        <w:shd w:val="clear" w:color="auto" w:fill="FFFFFF"/>
        <w:spacing w:before="100" w:beforeAutospacing="1" w:after="100" w:afterAutospacing="1" w:line="264" w:lineRule="atLeast"/>
      </w:pPr>
      <w:r w:rsidRPr="008139F1">
        <w:t>The Contractor shall not retain, use, sell, or disseminate copies of any deliverable that contains information covered by the Privacy Act of 1974 or that which is generally protected from public disclosure by an exemption to the Freedom of Information Act. </w:t>
      </w:r>
    </w:p>
    <w:p w:rsidR="003F5C3A" w:rsidRPr="008139F1" w:rsidP="003F5C3A">
      <w:pPr>
        <w:widowControl/>
        <w:numPr>
          <w:ilvl w:val="0"/>
          <w:numId w:val="11"/>
        </w:numPr>
        <w:shd w:val="clear" w:color="auto" w:fill="FFFFFF"/>
        <w:spacing w:before="100" w:beforeAutospacing="1" w:after="100" w:afterAutospacing="1" w:line="264" w:lineRule="atLeast"/>
      </w:pPr>
      <w:r w:rsidRPr="008139F1">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rsidR="003F5C3A" w:rsidRPr="008139F1" w:rsidP="003F5C3A">
      <w:pPr>
        <w:widowControl/>
        <w:numPr>
          <w:ilvl w:val="0"/>
          <w:numId w:val="11"/>
        </w:numPr>
        <w:shd w:val="clear" w:color="auto" w:fill="FFFFFF"/>
        <w:spacing w:before="100" w:beforeAutospacing="1" w:after="100" w:afterAutospacing="1" w:line="264" w:lineRule="atLeast"/>
      </w:pPr>
      <w:r w:rsidRPr="008139F1">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rsidR="003F5C3A" w:rsidRPr="008139F1" w:rsidP="003F5C3A">
      <w:pPr>
        <w:shd w:val="clear" w:color="auto" w:fill="FFFFFF"/>
        <w:ind w:left="720"/>
      </w:pPr>
      <w:r w:rsidRPr="008139F1">
        <w:rPr>
          <w:b/>
          <w:bCs/>
        </w:rPr>
        <w:t>** VHA training for contractors is available in Talent Management System (TMS):</w:t>
      </w:r>
    </w:p>
    <w:p w:rsidR="003F5C3A" w:rsidRPr="008139F1" w:rsidP="003F5C3A">
      <w:pPr>
        <w:pStyle w:val="Heading1"/>
      </w:pPr>
      <w:r w:rsidRPr="008139F1">
        <w:t xml:space="preserve">      </w:t>
      </w:r>
      <w:bookmarkStart w:id="6" w:name="_Toc256000004"/>
      <w:r w:rsidRPr="008139F1">
        <w:t>Records Management for Records Officers and Liaisons, Item #3873736</w:t>
      </w:r>
      <w:bookmarkEnd w:id="6"/>
    </w:p>
    <w:p w:rsidR="003F5C3A" w:rsidRPr="008139F1" w:rsidP="003F5C3A">
      <w:pPr>
        <w:shd w:val="clear" w:color="auto" w:fill="FFFFFF"/>
        <w:ind w:left="720"/>
      </w:pPr>
    </w:p>
    <w:p w:rsidR="003F5C3A" w:rsidRPr="008139F1" w:rsidP="003F5C3A">
      <w:pPr>
        <w:shd w:val="clear" w:color="auto" w:fill="FFFFFF"/>
        <w:spacing w:after="150"/>
      </w:pPr>
      <w:r w:rsidRPr="008139F1">
        <w:t>D.  </w:t>
      </w:r>
      <w:r w:rsidRPr="008139F1">
        <w:rPr>
          <w:i/>
          <w:iCs/>
        </w:rPr>
        <w:t>Flow down of requirements to subcontractors</w:t>
      </w:r>
    </w:p>
    <w:p w:rsidR="003F5C3A" w:rsidRPr="008139F1" w:rsidP="003F5C3A">
      <w:pPr>
        <w:widowControl/>
        <w:numPr>
          <w:ilvl w:val="0"/>
          <w:numId w:val="12"/>
        </w:numPr>
        <w:shd w:val="clear" w:color="auto" w:fill="FFFFFF"/>
        <w:spacing w:before="100" w:beforeAutospacing="1" w:after="100" w:afterAutospacing="1" w:line="264" w:lineRule="atLeast"/>
      </w:pPr>
      <w:r w:rsidRPr="008139F1">
        <w:t>The Contractor shall incorporate the substance of this clause, its terms, and requirements including this paragraph, in all subcontracts under this [contract vehicle], and require written subcontractor acknowledgment of same. </w:t>
      </w:r>
    </w:p>
    <w:p w:rsidR="003F5C3A" w:rsidRPr="004D3A92" w:rsidP="003F5C3A">
      <w:pPr>
        <w:widowControl/>
        <w:numPr>
          <w:ilvl w:val="0"/>
          <w:numId w:val="12"/>
        </w:numPr>
        <w:shd w:val="clear" w:color="auto" w:fill="FFFFFF"/>
        <w:spacing w:before="100" w:beforeAutospacing="1" w:after="100" w:afterAutospacing="1" w:line="264" w:lineRule="atLeast"/>
      </w:pPr>
      <w:r w:rsidRPr="008139F1">
        <w:t>Violation by a subcontractor of any provision set forth in this clause will be attributed to the Contractor</w:t>
      </w:r>
      <w:r>
        <w:t>.</w:t>
      </w:r>
    </w:p>
    <w:p w:rsidR="003F5C3A" w:rsidRPr="00D10607" w:rsidP="003F5C3A">
      <w:pPr>
        <w:pStyle w:val="BodyText"/>
        <w:ind w:left="0"/>
        <w:rPr>
          <w:rFonts w:cs="Arial"/>
          <w:b/>
          <w:sz w:val="22"/>
          <w:szCs w:val="22"/>
        </w:rPr>
      </w:pPr>
      <w:r>
        <w:rPr>
          <w:rFonts w:cs="Arial"/>
          <w:b/>
          <w:sz w:val="22"/>
          <w:szCs w:val="22"/>
        </w:rPr>
        <w:t xml:space="preserve">5.0 </w:t>
      </w:r>
      <w:r w:rsidRPr="00D10607">
        <w:rPr>
          <w:rFonts w:cs="Arial"/>
          <w:b/>
          <w:sz w:val="22"/>
          <w:szCs w:val="22"/>
        </w:rPr>
        <w:t>SECUIRTY REQUIREMENT</w:t>
      </w:r>
    </w:p>
    <w:p w:rsidR="003F5C3A" w:rsidP="003F5C3A">
      <w:pPr>
        <w:pStyle w:val="BodyText"/>
        <w:rPr>
          <w:rFonts w:cs="Arial"/>
          <w:bCs/>
          <w:sz w:val="22"/>
          <w:szCs w:val="22"/>
        </w:rPr>
      </w:pPr>
    </w:p>
    <w:p w:rsidR="003F5C3A" w:rsidP="003F5C3A">
      <w:pPr>
        <w:pStyle w:val="BodyText"/>
        <w:numPr>
          <w:ilvl w:val="0"/>
          <w:numId w:val="13"/>
        </w:numPr>
        <w:rPr>
          <w:rFonts w:cs="Arial"/>
          <w:bCs/>
          <w:sz w:val="22"/>
          <w:szCs w:val="22"/>
        </w:rPr>
      </w:pPr>
      <w:r w:rsidRPr="00D10607">
        <w:rPr>
          <w:rFonts w:cs="Arial"/>
          <w:bCs/>
          <w:sz w:val="22"/>
          <w:szCs w:val="22"/>
        </w:rPr>
        <w:t xml:space="preserve">All contractor personnel shall obtain a short-term identification badge issued by the COR or government designated representative.  Such </w:t>
      </w:r>
      <w:r w:rsidRPr="00D10607">
        <w:rPr>
          <w:rFonts w:cs="Arial"/>
          <w:bCs/>
          <w:sz w:val="22"/>
          <w:szCs w:val="22"/>
        </w:rPr>
        <w:t>badge</w:t>
      </w:r>
      <w:r w:rsidRPr="00D10607">
        <w:rPr>
          <w:rFonts w:cs="Arial"/>
          <w:bCs/>
          <w:sz w:val="22"/>
          <w:szCs w:val="22"/>
        </w:rPr>
        <w:t xml:space="preserve"> </w:t>
      </w:r>
      <w:r w:rsidRPr="00D10607">
        <w:rPr>
          <w:rFonts w:cs="Arial"/>
          <w:bCs/>
          <w:sz w:val="22"/>
          <w:szCs w:val="22"/>
        </w:rPr>
        <w:t>shall</w:t>
      </w:r>
      <w:r w:rsidRPr="00D10607">
        <w:rPr>
          <w:rFonts w:cs="Arial"/>
          <w:bCs/>
          <w:sz w:val="22"/>
          <w:szCs w:val="22"/>
        </w:rPr>
        <w:t xml:space="preserve"> be worn by the individual and prominently </w:t>
      </w:r>
      <w:r w:rsidRPr="00D10607">
        <w:rPr>
          <w:rFonts w:cs="Arial"/>
          <w:bCs/>
          <w:sz w:val="22"/>
          <w:szCs w:val="22"/>
        </w:rPr>
        <w:t>displayed at all times</w:t>
      </w:r>
      <w:r w:rsidRPr="00D10607">
        <w:rPr>
          <w:rFonts w:cs="Arial"/>
          <w:bCs/>
          <w:sz w:val="22"/>
          <w:szCs w:val="22"/>
        </w:rPr>
        <w:t xml:space="preserve"> while on VA Property.  No employee of the contractor shall enter the project site without a valid identification badge issued by the VA.  </w:t>
      </w:r>
      <w:r w:rsidRPr="00D10607">
        <w:rPr>
          <w:rFonts w:cs="Arial"/>
          <w:bCs/>
          <w:sz w:val="22"/>
          <w:szCs w:val="22"/>
        </w:rPr>
        <w:t>In order to</w:t>
      </w:r>
      <w:r w:rsidRPr="00D10607">
        <w:rPr>
          <w:rFonts w:cs="Arial"/>
          <w:bCs/>
          <w:sz w:val="22"/>
          <w:szCs w:val="22"/>
        </w:rPr>
        <w:t xml:space="preserve"> obtain a short-term identification badge, contractor personnel shall present to the COR a valid (non-expired) photo identification issued by a US federal, state or local government agency.</w:t>
      </w:r>
    </w:p>
    <w:p w:rsidR="003F5C3A" w:rsidRPr="00CF1BDD" w:rsidP="003F5C3A">
      <w:pPr>
        <w:pStyle w:val="BodyText"/>
        <w:numPr>
          <w:ilvl w:val="0"/>
          <w:numId w:val="13"/>
        </w:numPr>
        <w:rPr>
          <w:rFonts w:cs="Arial"/>
          <w:bCs/>
          <w:sz w:val="22"/>
          <w:szCs w:val="22"/>
        </w:rPr>
      </w:pPr>
      <w:r w:rsidRPr="00D10607">
        <w:rPr>
          <w:rFonts w:cs="Arial"/>
          <w:bCs/>
          <w:sz w:val="22"/>
          <w:szCs w:val="22"/>
        </w:rPr>
        <w:t>The Contractor shall be subject to the Federal laws, regulations, standards, and VA Directives and Handbooks regarding information and information system security as delineated in standard acquisition guidelines. Per the VA handbook 6500.6, no VA sensitive information will be transferred, shared, or stored with said vendor. As such, no additional mechanisms will be needed to ensure the protection of information.</w:t>
      </w:r>
    </w:p>
    <w:p w:rsidR="00596D1B"/>
    <w:p w:rsidR="00242FEF" w:rsidP="00242FEF">
      <w:pPr>
        <w:pStyle w:val="Heading2"/>
      </w:pPr>
      <w:bookmarkStart w:id="7" w:name="_Toc256000005"/>
      <w:r>
        <w:t>B.2</w:t>
      </w:r>
      <w:r w:rsidR="00BF42E3">
        <w:t xml:space="preserve"> </w:t>
      </w:r>
      <w:r w:rsidR="002C71A2">
        <w:t>PRICE/COST SCHEDULE</w:t>
      </w:r>
      <w:bookmarkEnd w:id="7"/>
    </w:p>
    <w:p w:rsidR="00242FEF" w:rsidP="00242FEF">
      <w:pPr>
        <w:pStyle w:val="Heading3"/>
      </w:pPr>
      <w:bookmarkStart w:id="8" w:name="_Toc256000006"/>
      <w:r>
        <w:t>ITEM INFORMATION</w:t>
      </w:r>
      <w:bookmarkEnd w:id="8"/>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JB</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Contractor shall complete all work in accordance with the Statement of Work.</w:t>
              <w:br/>
              <w:t>Contract Period: Base</w:t>
              <w:br/>
              <w:t xml:space="preserve">POP Begin: </w:t>
              <w:br/>
              <w:t xml:space="preserve">POP End: </w:t>
              <w:br/>
              <w:t>PRINCIPAL NAICS CODE: 561210 - Facilities Support Services</w:t>
              <w:br/>
              <w:t>PRODUCT/SERVICE CODE: R425 - Support - Professional: Engineering/Technical</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9" w:name="_Toc256000007"/>
      <w:r>
        <w:t xml:space="preserve">SECTION C - </w:t>
      </w:r>
      <w:r w:rsidR="0061127E">
        <w:t>CONTRACT CLAUSES</w:t>
      </w:r>
      <w:bookmarkEnd w:id="9"/>
    </w:p>
    <w:p w:rsidR="0078638D"/>
    <w:p w:rsidR="00334CDC">
      <w:pPr>
        <w:pStyle w:val="Heading2"/>
      </w:pPr>
      <w:bookmarkStart w:id="10" w:name="_Toc256000008"/>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10"/>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624109">
      <w:pPr>
        <w:pStyle w:val="Heading2"/>
      </w:pPr>
      <w:bookmarkStart w:id="11" w:name="_Toc256000009"/>
      <w:r>
        <w:t>C.2</w:t>
      </w:r>
      <w:r w:rsidR="00147D0E">
        <w:t xml:space="preserve">  </w:t>
      </w:r>
      <w:r>
        <w:t>52.217-8</w:t>
      </w:r>
      <w:r w:rsidR="00147D0E">
        <w:t xml:space="preserve"> </w:t>
      </w:r>
      <w:r>
        <w:t>OPTION TO EXTEND SERVICES</w:t>
      </w:r>
      <w:r w:rsidR="00147D0E">
        <w:t xml:space="preserve"> (</w:t>
      </w:r>
      <w:r>
        <w:t>NOV 1999</w:t>
      </w:r>
      <w:r w:rsidR="00147D0E">
        <w:t>)</w:t>
      </w:r>
      <w:bookmarkEnd w:id="11"/>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10 days</w:t>
      </w:r>
      <w:r>
        <w:t>.</w:t>
      </w:r>
    </w:p>
    <w:p w:rsidR="00624109" w:rsidP="00147D0E">
      <w:pPr>
        <w:jc w:val="center"/>
      </w:pPr>
      <w:r>
        <w:t>(End of Clause)</w:t>
      </w:r>
    </w:p>
    <w:p w:rsidR="003D1CC5">
      <w:pPr>
        <w:pStyle w:val="Heading2"/>
      </w:pPr>
      <w:bookmarkStart w:id="12" w:name="_Toc256000010"/>
      <w:r>
        <w:t>C.3</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2"/>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C0128D" w:rsidP="00C0128D">
      <w:pPr>
        <w:pStyle w:val="Heading2"/>
      </w:pPr>
      <w:bookmarkStart w:id="13" w:name="_Toc256000011"/>
      <w:r>
        <w:t>C.4</w:t>
      </w:r>
      <w:r>
        <w:t xml:space="preserve">  VAAR </w:t>
      </w:r>
      <w:r>
        <w:t>852.219-74</w:t>
      </w:r>
      <w:r>
        <w:t xml:space="preserve">  </w:t>
      </w:r>
      <w:r w:rsidRPr="003C2F08" w:rsidR="003C2F08">
        <w:t xml:space="preserve">VA NOTICE OF TOTAL SET-ASIDE FOR </w:t>
      </w:r>
      <w:r w:rsidR="003C2F08">
        <w:t>CERTIFIED</w:t>
      </w:r>
      <w:r w:rsidRPr="003C2F08" w:rsidR="003C2F08">
        <w:t xml:space="preserve"> VETERAN-OWNED SMALL BUSINESSES</w:t>
      </w:r>
      <w:r>
        <w:t xml:space="preserve"> (</w:t>
      </w:r>
      <w:r>
        <w:t>JAN 2023</w:t>
      </w:r>
      <w:r>
        <w:t>)</w:t>
      </w:r>
      <w:r w:rsidR="003C2F08">
        <w:t xml:space="preserve"> (DEVIATION)</w:t>
      </w:r>
      <w:bookmarkEnd w:id="13"/>
    </w:p>
    <w:p w:rsidR="00C0128D" w:rsidP="00C0128D">
      <w:r>
        <w:rPr>
          <w:rFonts w:ascii="Calibri" w:hAnsi="Calibri" w:cs="Calibri"/>
        </w:rPr>
        <w:t xml:space="preserve">  </w:t>
      </w:r>
      <w:r>
        <w:t xml:space="preserve">(a) </w:t>
      </w:r>
      <w:r w:rsidRPr="00B910BD">
        <w:rPr>
          <w:i/>
          <w:iCs/>
        </w:rPr>
        <w:t>Definition</w:t>
      </w:r>
      <w:r>
        <w:t>. For the Department of Veterans Affairs, ‘‘Veteran-owned small business or VOSB’’:</w:t>
      </w:r>
    </w:p>
    <w:p w:rsidR="00C0128D" w:rsidP="00C0128D">
      <w:r>
        <w:t xml:space="preserve">    (1) Means a small business concern—</w:t>
      </w:r>
    </w:p>
    <w:p w:rsidR="00C0128D" w:rsidP="00C0128D">
      <w:r>
        <w:t xml:space="preserve">      (i) Not less than 51 percent of which is owned by one or more Veterans or, in the case of any publicly owned business, not less than 51 percent of the stock of which is owned by one or more Veteran(s);</w:t>
      </w:r>
    </w:p>
    <w:p w:rsidR="00C0128D" w:rsidP="00C0128D">
      <w:r>
        <w:t xml:space="preserve">      (ii) The management and daily business operations of which are controlled by one or more Veteran(s);</w:t>
      </w:r>
    </w:p>
    <w:p w:rsidR="00C0128D" w:rsidP="00C0128D">
      <w:r>
        <w:t xml:space="preserve">      (iii) The business meets Federal small business size standards for the applicable North American Industry Classification System (NAICS) code identified in the solicitation </w:t>
      </w:r>
      <w:r w:rsidR="00603E1A">
        <w:t>document.</w:t>
      </w:r>
    </w:p>
    <w:p w:rsidR="00C0128D" w:rsidP="00C0128D">
      <w:r>
        <w:t xml:space="preserve">      (iv) The business has been verified for ownership and control pursuant to </w:t>
      </w:r>
      <w:r w:rsidR="003C2F08">
        <w:t>38 U.S.C. 8127 and 13 CFR 128,</w:t>
      </w:r>
      <w:r>
        <w:t xml:space="preserve"> and is</w:t>
      </w:r>
      <w:r w:rsidR="003C2F08">
        <w:t xml:space="preserve"> certified and listed</w:t>
      </w:r>
      <w:r>
        <w:t xml:space="preserve"> in</w:t>
      </w:r>
      <w:r w:rsidR="003C2F08">
        <w:t xml:space="preserve"> the SBA certification database at </w:t>
      </w:r>
      <w:r>
        <w:fldChar w:fldCharType="begin"/>
      </w:r>
      <w:r>
        <w:instrText xml:space="preserve"> HYPERLINK "https://veterans.certify.sba.gov/" </w:instrText>
      </w:r>
      <w:r>
        <w:fldChar w:fldCharType="separate"/>
      </w:r>
      <w:r w:rsidRPr="003C2F08" w:rsidR="003C2F08">
        <w:rPr>
          <w:rStyle w:val="Hyperlink"/>
          <w:i/>
          <w:iCs/>
        </w:rPr>
        <w:t>https://veterans.certify.sba.gov/</w:t>
      </w:r>
      <w:r>
        <w:fldChar w:fldCharType="end"/>
      </w:r>
      <w:r>
        <w:t>; and</w:t>
      </w:r>
    </w:p>
    <w:p w:rsidR="00C0128D" w:rsidP="00C0128D">
      <w:r>
        <w:t xml:space="preserve">      (v) The business </w:t>
      </w:r>
      <w:r w:rsidR="003C2F08">
        <w:t>agrees to</w:t>
      </w:r>
      <w:r>
        <w:t xml:space="preserve"> comply with VAAR subpart 819.70 and Small Business Administration (SBA) regulations regarding small business size and government contracting</w:t>
      </w:r>
      <w:r w:rsidR="003C2F08">
        <w:t xml:space="preserve">, and the Veterans Small Business Certification Program </w:t>
      </w:r>
      <w:r>
        <w:t>at 13 CFR parts 121</w:t>
      </w:r>
      <w:r w:rsidR="003C2F08">
        <w:t>,</w:t>
      </w:r>
      <w:r>
        <w:t xml:space="preserve"> </w:t>
      </w:r>
      <w:r w:rsidR="00603E1A">
        <w:t>125, and</w:t>
      </w:r>
      <w:r w:rsidR="003C2F08">
        <w:t xml:space="preserve"> 128</w:t>
      </w:r>
      <w:r w:rsidR="00255EBE">
        <w:t>.</w:t>
      </w:r>
    </w:p>
    <w:p w:rsidR="00C0128D" w:rsidP="00C0128D">
      <w:r>
        <w:t xml:space="preserve">    (2) ‘‘</w:t>
      </w:r>
      <w:r w:rsidRPr="00B910BD">
        <w:rPr>
          <w:i/>
          <w:iCs/>
        </w:rPr>
        <w:t>Veteran</w:t>
      </w:r>
      <w:r w:rsidRPr="00B910BD">
        <w:t>’’</w:t>
      </w:r>
      <w:r>
        <w:t xml:space="preserve"> is defined in 38 U.S.C. 101(2).</w:t>
      </w:r>
    </w:p>
    <w:p w:rsidR="00C0128D" w:rsidP="00C0128D">
      <w:r>
        <w:t xml:space="preserve">    (3) The term ‘‘</w:t>
      </w:r>
      <w:r w:rsidRPr="00B910BD">
        <w:rPr>
          <w:i/>
          <w:iCs/>
        </w:rPr>
        <w:t>small business concern</w:t>
      </w:r>
      <w:r>
        <w:t>’’ has the meaning given that term under section 3 of the Small Business Act (15 U.S.C. 632).</w:t>
      </w:r>
    </w:p>
    <w:p w:rsidR="00C0128D" w:rsidP="00C0128D">
      <w:r>
        <w:t xml:space="preserve">    (4) The term </w:t>
      </w:r>
      <w:r w:rsidRPr="00255EBE">
        <w:rPr>
          <w:i/>
          <w:iCs/>
        </w:rPr>
        <w:t>‘‘small business concern owned and controlled by Veterans’’</w:t>
      </w:r>
      <w:r>
        <w:t xml:space="preserve"> has the meaning given that term under section 3(q)(3) of the Small Business Act (15 U.S.C. 632(q)(3)), except that for a VA contract the firm must be</w:t>
      </w:r>
      <w:r w:rsidR="00255EBE">
        <w:t xml:space="preserve"> certified and</w:t>
      </w:r>
      <w:r>
        <w:t xml:space="preserve"> listed in the</w:t>
      </w:r>
      <w:r w:rsidR="003C2F08">
        <w:t xml:space="preserve"> SBA certification</w:t>
      </w:r>
      <w:r>
        <w:t xml:space="preserve"> database.</w:t>
      </w:r>
    </w:p>
    <w:p w:rsidR="003C2F08" w:rsidP="00C0128D">
      <w:r>
        <w:t xml:space="preserve">    (5</w:t>
      </w:r>
      <w:r w:rsidR="00255EBE">
        <w:t>)</w:t>
      </w:r>
      <w:r>
        <w:t xml:space="preserve"> </w:t>
      </w:r>
      <w:r w:rsidRPr="003C2F08">
        <w:rPr>
          <w:color w:val="000000"/>
          <w:szCs w:val="20"/>
        </w:rPr>
        <w:t xml:space="preserve">The term </w:t>
      </w:r>
      <w:r w:rsidRPr="003C2F08">
        <w:rPr>
          <w:i/>
          <w:iCs/>
          <w:color w:val="000000"/>
          <w:szCs w:val="20"/>
        </w:rPr>
        <w:t xml:space="preserve">“VOSB participant” or certified VOSB </w:t>
      </w:r>
      <w:r w:rsidRPr="003C2F08">
        <w:rPr>
          <w:color w:val="000000"/>
          <w:szCs w:val="20"/>
        </w:rPr>
        <w:t>means a small business that has been certified as eligible to participate in the Veteran Small Business Certification Program and listed in the SBA certification database (see 13 CFR 128.102). It includes certified service-disabled veteran-owned small businesses (SDVOSBs).</w:t>
      </w:r>
    </w:p>
    <w:p w:rsidR="00C0128D" w:rsidP="00C0128D">
      <w:r>
        <w:t xml:space="preserve">  (b) </w:t>
      </w:r>
      <w:r w:rsidRPr="00B910BD">
        <w:rPr>
          <w:i/>
          <w:iCs/>
        </w:rPr>
        <w:t>General</w:t>
      </w:r>
      <w:r>
        <w:t>.</w:t>
      </w:r>
      <w:r w:rsidRPr="00603E1A" w:rsidR="00603E1A">
        <w:rPr>
          <w:b/>
          <w:bCs/>
          <w:color w:val="000000"/>
          <w:sz w:val="23"/>
          <w:szCs w:val="23"/>
        </w:rPr>
        <w:t xml:space="preserve"> </w:t>
      </w:r>
      <w:r w:rsidRPr="00603E1A" w:rsidR="00603E1A">
        <w:rPr>
          <w:color w:val="000000"/>
          <w:szCs w:val="20"/>
        </w:rPr>
        <w:t>In order for a concern to submit an offer and be eligible for the award of a VOSB set-aside or sole source contract, the concern must qualify as a small business concern under the size standard corresponding to the NAICS code assigned to the contract and be certified and listed as a VOSB or SDVOSB participant in the certification database as set forth in 13 CFR 128.</w:t>
      </w:r>
    </w:p>
    <w:p w:rsidR="00C0128D" w:rsidP="00C0128D">
      <w:r>
        <w:t xml:space="preserve">    (1) Offers received from entities that are not </w:t>
      </w:r>
      <w:r w:rsidR="00603E1A">
        <w:t>certified VOSBs or SDVOSBs and listed in the SBA certification database</w:t>
      </w:r>
      <w:r>
        <w:t xml:space="preserve"> at the time of offer shall not be considered.</w:t>
      </w:r>
    </w:p>
    <w:p w:rsidR="00C0128D" w:rsidP="00C0128D">
      <w:r>
        <w:t xml:space="preserve">    (2) Any award resulting from this solicitation shall be made only to a </w:t>
      </w:r>
      <w:r w:rsidR="00603E1A">
        <w:t>certified</w:t>
      </w:r>
      <w:r>
        <w:t xml:space="preserve"> VOSB who is eligible at the time of submission of offer(s) and at time of award.</w:t>
      </w:r>
    </w:p>
    <w:p w:rsidR="00C0128D" w:rsidP="00C0128D">
      <w:r>
        <w:t xml:space="preserve">    (3) The requirements in this clause apply to any contract, order or subcontract where the firm receives a benefit or preference from its designation as a VOSB, including set</w:t>
      </w:r>
      <w:r w:rsidR="0065342A">
        <w:t>-</w:t>
      </w:r>
      <w:r>
        <w:t>asides, sole source awards, and evaluation preferences.</w:t>
      </w:r>
    </w:p>
    <w:p w:rsidR="00C0128D" w:rsidP="00C0128D">
      <w:r>
        <w:t xml:space="preserve">  (c) </w:t>
      </w:r>
      <w:r w:rsidRPr="00B910BD">
        <w:rPr>
          <w:i/>
          <w:iCs/>
        </w:rPr>
        <w:t>Representation</w:t>
      </w:r>
      <w:r>
        <w:t xml:space="preserve">. Pursuant to 38 U.S.C. 8127(e), only </w:t>
      </w:r>
      <w:r w:rsidR="00603E1A">
        <w:t>certified</w:t>
      </w:r>
      <w:r>
        <w:t xml:space="preserve"> VOSBs</w:t>
      </w:r>
      <w:r w:rsidR="00603E1A">
        <w:t xml:space="preserve"> listed in the SBA certification database</w:t>
      </w:r>
      <w:r>
        <w:t xml:space="preserve"> are considered eligible to receive award of a resulting contract. By submitting an offer, the prospective contractor represents that it is an eligible </w:t>
      </w:r>
      <w:r w:rsidR="00603E1A">
        <w:t xml:space="preserve">and certified </w:t>
      </w:r>
      <w:r>
        <w:t xml:space="preserve">VOSB as defined in this clause, </w:t>
      </w:r>
      <w:r w:rsidR="00603E1A">
        <w:t xml:space="preserve">13 CFR 121, 125, and </w:t>
      </w:r>
      <w:r w:rsidR="00F85658">
        <w:t>128,</w:t>
      </w:r>
      <w:r>
        <w:t xml:space="preserve"> and VAAR subpart 819.70.</w:t>
      </w:r>
    </w:p>
    <w:p w:rsidR="00C0128D" w:rsidP="00C0128D">
      <w:r>
        <w:t xml:space="preserve">  (d) </w:t>
      </w:r>
      <w:r w:rsidRPr="00B910BD">
        <w:rPr>
          <w:i/>
          <w:iCs/>
        </w:rPr>
        <w:t>Agreement</w:t>
      </w:r>
      <w:r w:rsidRPr="00603E1A" w:rsidR="00603E1A">
        <w:rPr>
          <w:i/>
          <w:iCs/>
        </w:rPr>
        <w:t>/LOS certification</w:t>
      </w:r>
      <w:r w:rsidRPr="00255EBE" w:rsidR="00255EBE">
        <w:t>.</w:t>
      </w:r>
      <w:r>
        <w:t xml:space="preserve"> When awarded a contract action, including orders under multiple</w:t>
      </w:r>
      <w:r w:rsidR="00603E1A">
        <w:t>-</w:t>
      </w:r>
      <w:r>
        <w:t xml:space="preserve">award contracts, a VOSB agrees that in the performance of the contract, the VOSB shall comply with requirements in VAAR subpart 819.70 and SBA regulations on small business </w:t>
      </w:r>
      <w:r w:rsidR="00603E1A">
        <w:t xml:space="preserve">size, </w:t>
      </w:r>
      <w:r>
        <w:t xml:space="preserve">and government contracting programs at 13 CFR parts 121 and 125, including the non-manufacturer rule and limitations on-subcontracting </w:t>
      </w:r>
      <w:r w:rsidR="00603E1A">
        <w:t xml:space="preserve">(LOS) </w:t>
      </w:r>
      <w:r>
        <w:t xml:space="preserve">requirements in 13 CFR 121.406(b) and 125.6. For the purpose of the limitations on subcontracting, only </w:t>
      </w:r>
      <w:r w:rsidR="00603E1A">
        <w:t>certified</w:t>
      </w:r>
      <w:r>
        <w:t xml:space="preserve"> VOSB</w:t>
      </w:r>
      <w:r w:rsidR="00603E1A">
        <w:t>s listed in the SBA certification database</w:t>
      </w:r>
      <w:r>
        <w:t xml:space="preserve">, (including independent contractors) </w:t>
      </w:r>
      <w:r w:rsidR="00603E1A">
        <w:t>shall be</w:t>
      </w:r>
      <w:r>
        <w:t xml:space="preserve"> considered eligible and/or ‘‘similarly situated’’ (i.e., a firm that has the same small business program status as the prime contractor). An otherwise eligible firm further agrees to comply with the required </w:t>
      </w:r>
      <w:r w:rsidR="00603E1A">
        <w:t xml:space="preserve">LOS </w:t>
      </w:r>
      <w:r>
        <w:t>certification requirements in this solicitation (see 852.219–75 and/or 852.219–76 as applicable). These requirements are summarized as follows:</w:t>
      </w:r>
    </w:p>
    <w:p w:rsidR="00C0128D" w:rsidP="00C0128D">
      <w:r>
        <w:t xml:space="preserve">    (1) </w:t>
      </w:r>
      <w:r w:rsidRPr="00B910BD">
        <w:rPr>
          <w:i/>
          <w:iCs/>
        </w:rPr>
        <w:t>Services</w:t>
      </w:r>
      <w:r>
        <w:t xml:space="preserve">. In the case of a contract for services (except construction), the VOSB prime contractor will not pay more than 50% of the amount paid by the government to the prime for contract performance to firms that are not </w:t>
      </w:r>
      <w:r w:rsidR="00603E1A">
        <w:t>certified</w:t>
      </w:r>
      <w:r>
        <w:t xml:space="preserve"> VOSBs </w:t>
      </w:r>
      <w:r w:rsidR="00603E1A">
        <w:t xml:space="preserve"> listed in the SBA certification database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C0128D" w:rsidP="00C0128D">
      <w:r>
        <w:t xml:space="preserve">    (2) </w:t>
      </w:r>
      <w:r w:rsidRPr="00B910BD">
        <w:rPr>
          <w:i/>
          <w:iCs/>
        </w:rPr>
        <w:t>Supplies/products</w:t>
      </w:r>
      <w:r>
        <w:t>.</w:t>
      </w:r>
    </w:p>
    <w:p w:rsidR="00C0128D" w:rsidP="00C0128D">
      <w:r>
        <w:t xml:space="preserve">      (i) In the case of a contract for supplies or products (other than from a non-manufacturer of such supplies), the VOSB prime contractor will not pay more than 50% of the amount paid by the government to the prime for contract performance, excluding the cost of materials, to firms that are not </w:t>
      </w:r>
      <w:r w:rsidR="00F85658">
        <w:t>certified</w:t>
      </w:r>
      <w:r>
        <w:t xml:space="preserve"> VOSBs</w:t>
      </w:r>
      <w:r w:rsidR="00F85658">
        <w:t xml:space="preserve"> listed in the SBA certification database</w:t>
      </w:r>
      <w:r>
        <w:t xml:space="preserve">. When a contract includes both supply and services, the 50 percent limitation shall apply only to the supply portion of the contract. </w:t>
      </w:r>
    </w:p>
    <w:p w:rsidR="00C0128D" w:rsidP="00C0128D">
      <w:r>
        <w:t xml:space="preserve">      (ii) In the case of a contract for supplies from a non-manufacturer, the VOSB prime contractor will supply the product of a domestic small business manufacturer or processor, unless a waiver as described in 13 CFR 121.406(b)(5) has been granted. Refer to 13 CFR 125.6(a)(2)(ii) for guidance pertaining to multiple item procurements.</w:t>
      </w:r>
    </w:p>
    <w:p w:rsidR="00C0128D" w:rsidP="00C0128D">
      <w:r>
        <w:t xml:space="preserve">    (3) </w:t>
      </w:r>
      <w:r w:rsidRPr="00B910BD">
        <w:rPr>
          <w:i/>
          <w:iCs/>
        </w:rPr>
        <w:t>General construction</w:t>
      </w:r>
      <w:r>
        <w:t xml:space="preserve">. In the case of a contract for general construction, the VOSB prime contractor will not pay more than 85% of the amount paid by the government to the prime for contract performance, excluding the cost of materials, to firms that are not </w:t>
      </w:r>
      <w:r w:rsidR="00F85658">
        <w:t>certified</w:t>
      </w:r>
      <w:r>
        <w:t xml:space="preserve"> VOSBs</w:t>
      </w:r>
      <w:r w:rsidR="00F85658">
        <w:t xml:space="preserve"> listed in the SBA certification database</w:t>
      </w:r>
      <w:r>
        <w:t>.</w:t>
      </w:r>
    </w:p>
    <w:p w:rsidR="00C0128D" w:rsidP="00C0128D">
      <w:r>
        <w:t xml:space="preserve">    (4) </w:t>
      </w:r>
      <w:r w:rsidRPr="00B910B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F85658">
        <w:t>certified</w:t>
      </w:r>
      <w:r>
        <w:t xml:space="preserve"> VOSBs</w:t>
      </w:r>
      <w:r w:rsidR="00F85658">
        <w:t xml:space="preserve"> listed in the SBA certification database</w:t>
      </w:r>
      <w:r>
        <w:t>.</w:t>
      </w:r>
    </w:p>
    <w:p w:rsidR="00C0128D" w:rsidP="00C0128D">
      <w:r>
        <w:t xml:space="preserve">    (5) </w:t>
      </w:r>
      <w:r w:rsidRPr="00B910BD">
        <w:rPr>
          <w:i/>
          <w:iCs/>
        </w:rPr>
        <w:t>Subcontracting</w:t>
      </w:r>
      <w:r>
        <w:t xml:space="preserve">. A VOSB must meet the NAICS size standard assigned by the prime contractor and be listed in </w:t>
      </w:r>
      <w:r w:rsidR="00F85658">
        <w:t>the SBA certification database</w:t>
      </w:r>
      <w:r>
        <w:t xml:space="preserve"> to count as similarly situated. Any work that a first tier 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C0128D" w:rsidP="00C0128D">
      <w:r>
        <w:t xml:space="preserve">  (e) </w:t>
      </w:r>
      <w:r w:rsidRPr="00B910BD">
        <w:rPr>
          <w:i/>
          <w:iCs/>
        </w:rPr>
        <w:t>Required limitations on subcontracting compliance measurement period</w:t>
      </w:r>
      <w:r>
        <w:t>. A VOSB shall comply with the limitations on subcontracting as follows:</w:t>
      </w:r>
    </w:p>
    <w:p w:rsidR="007A3DE1" w:rsidP="007A3DE1">
      <w:r>
        <w:rPr>
          <w:rFonts w:ascii="Calibri" w:hAnsi="Calibri" w:cs="Calibri"/>
        </w:rPr>
        <w:t>[</w:t>
      </w:r>
      <w:r>
        <w:rPr>
          <w:rFonts w:ascii="Calibri" w:hAnsi="Calibri" w:cs="Calibri"/>
        </w:rPr>
        <w:t>]</w:t>
      </w:r>
      <w:r>
        <w:t xml:space="preserve"> By the end of the base term of the contract or order, and then by the end of each subsequent option period; or</w:t>
      </w:r>
    </w:p>
    <w:p w:rsidR="007A3DE1" w:rsidP="007A3DE1">
      <w:r>
        <w:rPr>
          <w:rFonts w:ascii="Calibri" w:hAnsi="Calibri" w:cs="Calibri"/>
        </w:rPr>
        <w:t>[</w:t>
      </w:r>
      <w:r>
        <w:rPr>
          <w:rFonts w:ascii="Calibri" w:hAnsi="Calibri" w:cs="Calibri"/>
        </w:rPr>
        <w:t>]</w:t>
      </w:r>
      <w:r>
        <w:t xml:space="preserve"> By the end of the performance period for each order issued under the contract.</w:t>
      </w:r>
    </w:p>
    <w:p w:rsidR="00C0128D" w:rsidP="00C0128D">
      <w:r>
        <w:t xml:space="preserve">  (f) </w:t>
      </w:r>
      <w:r w:rsidRPr="00B910BD">
        <w:rPr>
          <w:i/>
          <w:iCs/>
        </w:rPr>
        <w:t>Joint ventures</w:t>
      </w:r>
      <w:r>
        <w:t>. A joint venture may be considered eligible as a VOSB if the joint venture complies with the requirements in 13 CFR</w:t>
      </w:r>
      <w:r w:rsidR="00F85658">
        <w:t xml:space="preserve"> 128.402 and the managing joint venture partner makes the representations under paragraph (c) of this clause.</w:t>
      </w:r>
      <w:r>
        <w:t xml:space="preserve"> A joint venture agrees that, in the performance of the contract, the applicable percentage specified in paragraph (d) of this clause will be performed by the aggregate of the joint venture participants.</w:t>
      </w:r>
    </w:p>
    <w:p w:rsidR="00B910BD" w:rsidP="00C0128D">
      <w:r>
        <w:t xml:space="preserve">  (g) </w:t>
      </w:r>
      <w:r w:rsidRPr="00B910BD">
        <w:rPr>
          <w:i/>
          <w:iCs/>
        </w:rPr>
        <w:t>Precedence</w:t>
      </w:r>
      <w:r>
        <w:t>. The VA Veterans First Contracting Program, as defined in VAAR 802.10, subpart 819.70, and this clause, takes precedence over any inconsistencies between the requirements of the SBA</w:t>
      </w:r>
      <w:r w:rsidR="00F85658">
        <w:t xml:space="preserve"> Veteran Small Business Certification</w:t>
      </w:r>
      <w:r>
        <w:t xml:space="preserve"> Program and the VA Veterans First Contracting Program.</w:t>
      </w:r>
    </w:p>
    <w:p w:rsidR="00C0128D" w:rsidP="00C0128D">
      <w:pPr>
        <w:rPr>
          <w:rFonts w:ascii="Calibri" w:hAnsi="Calibri" w:cs="Calibri"/>
        </w:rPr>
      </w:pPr>
      <w:r>
        <w:t xml:space="preserve"> </w:t>
      </w:r>
      <w:r>
        <w:t xml:space="preserve"> (h) </w:t>
      </w:r>
      <w:r w:rsidRPr="00B910BD">
        <w:rPr>
          <w:i/>
          <w:iCs/>
        </w:rPr>
        <w:t>Misrepresentation</w:t>
      </w:r>
      <w:r>
        <w:t>. Pursuant to 38 U.S.C. 8127(g), any business concern, including all its principals, that is determined by VA to have willfully and intentionally misrepresented a company’s VOSB status is subject to debarment from contracting with the Department for a period of not less than five years (see VAAR 809.406–2, Causes for Debarment).</w:t>
      </w:r>
    </w:p>
    <w:p w:rsidR="009D2E14" w:rsidP="00C0128D">
      <w:pPr>
        <w:jc w:val="center"/>
      </w:pPr>
      <w:r>
        <w:t>(End of Clause)</w:t>
      </w:r>
    </w:p>
    <w:p w:rsidR="009B2448" w:rsidP="009B2448">
      <w:pPr>
        <w:pStyle w:val="Heading2"/>
      </w:pPr>
      <w:bookmarkStart w:id="14" w:name="_Toc256000012"/>
      <w:r>
        <w:t>C.5</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14"/>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15"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15"/>
      <w:r>
        <w:t>(End of Clause)</w:t>
      </w:r>
    </w:p>
    <w:p w:rsidR="007338F7" w:rsidRPr="00A752A4" w:rsidP="00A752A4">
      <w:pPr>
        <w:pStyle w:val="Heading2"/>
        <w:tabs>
          <w:tab w:val="left" w:pos="7830"/>
        </w:tabs>
      </w:pPr>
      <w:bookmarkStart w:id="16" w:name="_Toc256000013"/>
      <w:r>
        <w:t>C.6</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6"/>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1371D9" w:rsidP="001371D9">
      <w:pPr>
        <w:pStyle w:val="Heading2"/>
      </w:pPr>
      <w:bookmarkStart w:id="17" w:name="_Toc256000014"/>
      <w:r>
        <w:t>C.7</w:t>
      </w:r>
      <w:r>
        <w:t xml:space="preserve">  VAAR </w:t>
      </w:r>
      <w:r>
        <w:t>852.242-71</w:t>
      </w:r>
      <w:r>
        <w:t xml:space="preserve">  </w:t>
      </w:r>
      <w:r>
        <w:t>ADMINISTRATIVE CONTRACTING OFFICER</w:t>
      </w:r>
      <w:r>
        <w:t xml:space="preserve"> (</w:t>
      </w:r>
      <w:r>
        <w:t>OCT 2020</w:t>
      </w:r>
      <w:r>
        <w:t>)</w:t>
      </w:r>
      <w:bookmarkEnd w:id="17"/>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71383D">
      <w:pPr>
        <w:pStyle w:val="Heading2"/>
      </w:pPr>
      <w:bookmarkStart w:id="18" w:name="_Toc256000015"/>
      <w:r>
        <w:t>C.8</w:t>
      </w:r>
      <w:r w:rsidR="00F66DF3">
        <w:t xml:space="preserve">  </w:t>
      </w:r>
      <w:r>
        <w:t>52.252-2</w:t>
      </w:r>
      <w:r w:rsidR="00F66DF3">
        <w:t xml:space="preserve">  </w:t>
      </w:r>
      <w:r>
        <w:t>CLAUSES INCORPORATED BY REFERENCE</w:t>
      </w:r>
      <w:r w:rsidR="00F66DF3">
        <w:t xml:space="preserve">  (</w:t>
      </w:r>
      <w:r>
        <w:t>FEB 1998</w:t>
      </w:r>
      <w:r w:rsidR="00F66DF3">
        <w:t>)</w:t>
      </w:r>
      <w:bookmarkEnd w:id="18"/>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bl>
    <w:p>
      <w:pPr>
        <w:tabs>
          <w:tab w:val="left" w:pos="3240"/>
        </w:tabs>
      </w:pPr>
      <w:r>
        <w:tab/>
        <w:t>(End of Addendum to 52.212-4)</w:t>
      </w:r>
    </w:p>
    <w:p/>
    <w:p w:rsidR="00FC4CA2" w:rsidP="00FC4CA2">
      <w:pPr>
        <w:pStyle w:val="Heading2"/>
      </w:pPr>
      <w:bookmarkStart w:id="19" w:name="_Toc256000016"/>
      <w:r>
        <w:t>C.9</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19"/>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r>
              <w:rPr>
                <w:rFonts w:cstheme="minorHAnsi"/>
                <w:szCs w:val="20"/>
              </w:rPr>
              <w:t>Employee Class</w:t>
            </w:r>
          </w:p>
        </w:tc>
        <w:tc>
          <w:tcPr>
            <w:tcW w:w="4788" w:type="dxa"/>
            <w:hideMark/>
          </w:tcPr>
          <w:p w:rsidR="00FC4CA2" w:rsidRPr="004523D5">
            <w:pPr>
              <w:jc w:val="center"/>
              <w:rPr>
                <w:rFonts w:cstheme="minorHAnsi"/>
                <w:szCs w:val="20"/>
              </w:rPr>
            </w:pPr>
            <w:r>
              <w:rPr>
                <w:rFonts w:cstheme="minorHAnsi"/>
                <w:szCs w:val="20"/>
              </w:rPr>
              <w:t>Monetary Wage-Fringe Benefits</w:t>
            </w: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rPr>
          <w:rFonts w:cstheme="minorHAnsi"/>
          <w:szCs w:val="20"/>
        </w:rPr>
        <w:t>(End of Clause)</w:t>
      </w:r>
    </w:p>
    <w:p w:rsidR="0076110F">
      <w:pPr>
        <w:pageBreakBefore/>
      </w:pPr>
    </w:p>
    <w:p w:rsidR="0076110F">
      <w:pPr>
        <w:pStyle w:val="Heading1"/>
      </w:pPr>
      <w:bookmarkStart w:id="20" w:name="_Toc256000017"/>
      <w:r>
        <w:t xml:space="preserve">SECTION D - </w:t>
      </w:r>
      <w:r w:rsidR="003206AB">
        <w:t>CONTRACT DOCUMENTS, EXHIBITS, OR ATTACHMENTS</w:t>
      </w:r>
      <w:bookmarkEnd w:id="20"/>
    </w:p>
    <w:p w:rsidR="0076110F">
      <w:pPr>
        <w:tabs>
          <w:tab w:val="left" w:pos="1620"/>
        </w:tabs>
      </w:pPr>
      <w:r>
        <w:tab/>
      </w:r>
    </w:p>
    <w:p>
      <w:pPr>
        <w:ind w:left="360"/>
      </w:pPr>
      <w:r>
        <w:t>See attached document: Wage Determination.</w:t>
      </w:r>
    </w:p>
    <w:p>
      <w:pPr>
        <w:ind w:left="360"/>
      </w:pPr>
      <w:r>
        <w:t>See attached document: Past Performance Worksheet.</w:t>
      </w:r>
    </w:p>
    <w:p>
      <w:pPr>
        <w:ind w:left="360"/>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See attached document: LOS certification.</w:t>
      </w:r>
    </w:p>
    <w:p w:rsidR="0057670C">
      <w:pPr>
        <w:pageBreakBefore/>
      </w:pPr>
    </w:p>
    <w:p w:rsidR="0057670C">
      <w:pPr>
        <w:pStyle w:val="Heading1"/>
      </w:pPr>
      <w:bookmarkStart w:id="21" w:name="_Toc256000018"/>
      <w:r>
        <w:t xml:space="preserve">SECTION E - </w:t>
      </w:r>
      <w:r w:rsidR="00556FB0">
        <w:t>SOLICITATION PROVISIONS</w:t>
      </w:r>
      <w:bookmarkEnd w:id="21"/>
    </w:p>
    <w:p w:rsidR="0057670C">
      <w:pPr>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pPr>
    </w:p>
    <w:p w:rsidR="008766A6" w:rsidP="008766A6">
      <w:pPr>
        <w:pStyle w:val="Heading2"/>
      </w:pPr>
      <w:r>
        <w:t xml:space="preserve">  </w:t>
      </w:r>
      <w:r w:rsidR="00314B84">
        <w:t xml:space="preserve"> </w:t>
      </w:r>
      <w:bookmarkStart w:id="22" w:name="_Toc256000019"/>
      <w:r>
        <w:t>52.212-</w:t>
      </w:r>
      <w:r w:rsidR="00D86EA0">
        <w:t>1 INSTRUCTIONS</w:t>
      </w:r>
      <w:r>
        <w:t xml:space="preserve"> TO </w:t>
      </w:r>
      <w:r w:rsidR="0042173B">
        <w:t>QUOTERS</w:t>
      </w:r>
      <w:r>
        <w:t>—COMMERCIAL ITEMS</w:t>
      </w:r>
      <w:bookmarkEnd w:id="22"/>
    </w:p>
    <w:p w:rsidR="00461702" w:rsidRPr="00461702" w:rsidP="00461702">
      <w:pPr>
        <w:pStyle w:val="ListParagraph"/>
        <w:numPr>
          <w:ilvl w:val="0"/>
          <w:numId w:val="14"/>
        </w:numPr>
        <w:tabs>
          <w:tab w:val="left" w:pos="360"/>
        </w:tabs>
        <w:ind w:left="0" w:firstLine="86"/>
        <w:contextualSpacing w:val="0"/>
        <w:rPr>
          <w:sz w:val="22"/>
        </w:rPr>
      </w:pPr>
      <w:r w:rsidRPr="00553B01">
        <w:rPr>
          <w:i/>
          <w:sz w:val="22"/>
        </w:rPr>
        <w:t>North American Industry Classification System (NAICS) code and small business size standard</w:t>
      </w:r>
      <w:r w:rsidR="00E12E98">
        <w:rPr>
          <w:sz w:val="22"/>
        </w:rPr>
        <w:t xml:space="preserve"> are stated in the combined synopsis/solicitation.</w:t>
      </w:r>
    </w:p>
    <w:p w:rsidR="00461702" w:rsidRPr="00625C93" w:rsidP="00625C93">
      <w:pPr>
        <w:pStyle w:val="ListParagraph"/>
        <w:numPr>
          <w:ilvl w:val="0"/>
          <w:numId w:val="14"/>
        </w:numPr>
        <w:tabs>
          <w:tab w:val="left" w:pos="360"/>
        </w:tabs>
        <w:ind w:left="0" w:firstLine="86"/>
        <w:contextualSpacing w:val="0"/>
        <w:rPr>
          <w:sz w:val="22"/>
        </w:rPr>
      </w:pPr>
      <w:r w:rsidRPr="00553B01">
        <w:rPr>
          <w:i/>
          <w:sz w:val="22"/>
        </w:rPr>
        <w:t>Submission of quotations</w:t>
      </w:r>
      <w:r w:rsidRPr="004408EA">
        <w:rPr>
          <w:sz w:val="22"/>
        </w:rPr>
        <w:t xml:space="preserve">. </w:t>
      </w:r>
      <w:r w:rsidRPr="00625C93" w:rsidR="00625C93">
        <w:rPr>
          <w:sz w:val="22"/>
        </w:rPr>
        <w:t>Submit quotations to the office specified in this solicitation at or before the exact time specified in this solicitation. Quotations may be submitted on  letterhead stationery, or as otherwise specified in the solicitation. As a minimum, quotations must show-</w:t>
      </w:r>
    </w:p>
    <w:p w:rsidR="004F6304" w:rsidP="007873F9">
      <w:pPr>
        <w:pStyle w:val="ListParagraph"/>
        <w:numPr>
          <w:ilvl w:val="0"/>
          <w:numId w:val="15"/>
        </w:numPr>
        <w:tabs>
          <w:tab w:val="left" w:pos="450"/>
        </w:tabs>
        <w:ind w:left="0" w:firstLine="187"/>
        <w:contextualSpacing w:val="0"/>
        <w:rPr>
          <w:sz w:val="22"/>
        </w:rPr>
      </w:pPr>
      <w:r w:rsidRPr="004F6304">
        <w:rPr>
          <w:sz w:val="22"/>
        </w:rPr>
        <w:t>The solicitation number;</w:t>
      </w:r>
    </w:p>
    <w:p w:rsidR="00625C93" w:rsidP="00625C93">
      <w:pPr>
        <w:pStyle w:val="ListParagraph"/>
        <w:numPr>
          <w:ilvl w:val="0"/>
          <w:numId w:val="15"/>
        </w:numPr>
        <w:tabs>
          <w:tab w:val="left" w:pos="450"/>
        </w:tabs>
        <w:ind w:left="0" w:firstLine="187"/>
        <w:contextualSpacing w:val="0"/>
        <w:rPr>
          <w:sz w:val="22"/>
        </w:rPr>
      </w:pPr>
      <w:r w:rsidRPr="00625C93">
        <w:rPr>
          <w:sz w:val="22"/>
        </w:rPr>
        <w:t>The time specified in the solicitation for receipt of quotations;</w:t>
      </w:r>
    </w:p>
    <w:p w:rsidR="00625C93" w:rsidP="00625C93">
      <w:pPr>
        <w:pStyle w:val="ListParagraph"/>
        <w:numPr>
          <w:ilvl w:val="0"/>
          <w:numId w:val="15"/>
        </w:numPr>
        <w:tabs>
          <w:tab w:val="left" w:pos="450"/>
        </w:tabs>
        <w:ind w:left="0" w:firstLine="187"/>
        <w:contextualSpacing w:val="0"/>
        <w:rPr>
          <w:sz w:val="22"/>
        </w:rPr>
      </w:pPr>
      <w:r w:rsidRPr="00625C93">
        <w:rPr>
          <w:sz w:val="22"/>
        </w:rPr>
        <w:t>The name, address, and telephone number of the quoter;</w:t>
      </w:r>
    </w:p>
    <w:p w:rsidR="00625C93" w:rsidP="00625C93">
      <w:pPr>
        <w:pStyle w:val="ListParagraph"/>
        <w:numPr>
          <w:ilvl w:val="0"/>
          <w:numId w:val="15"/>
        </w:numPr>
        <w:tabs>
          <w:tab w:val="left" w:pos="450"/>
        </w:tabs>
        <w:ind w:left="0" w:firstLine="187"/>
        <w:contextualSpacing w:val="0"/>
        <w:rPr>
          <w:sz w:val="22"/>
        </w:rPr>
      </w:pPr>
      <w:r w:rsidRPr="00625C93">
        <w:rPr>
          <w:sz w:val="22"/>
        </w:rPr>
        <w:t>A technical description of the items being quoted in sufficient detail to evaluate compliance with the requirements in the solicitation. This may include product literature, or other documents, if necessary;</w:t>
      </w:r>
    </w:p>
    <w:p w:rsidR="00625C93" w:rsidP="00625C93">
      <w:pPr>
        <w:pStyle w:val="ListParagraph"/>
        <w:numPr>
          <w:ilvl w:val="0"/>
          <w:numId w:val="15"/>
        </w:numPr>
        <w:tabs>
          <w:tab w:val="left" w:pos="450"/>
        </w:tabs>
        <w:ind w:left="0" w:firstLine="187"/>
        <w:contextualSpacing w:val="0"/>
        <w:rPr>
          <w:sz w:val="22"/>
        </w:rPr>
      </w:pPr>
      <w:r w:rsidRPr="00625C93">
        <w:rPr>
          <w:sz w:val="22"/>
        </w:rPr>
        <w:t>Terms of any express warranty;</w:t>
      </w:r>
    </w:p>
    <w:p w:rsidR="00625C93" w:rsidP="00625C93">
      <w:pPr>
        <w:pStyle w:val="ListParagraph"/>
        <w:numPr>
          <w:ilvl w:val="0"/>
          <w:numId w:val="15"/>
        </w:numPr>
        <w:tabs>
          <w:tab w:val="left" w:pos="450"/>
        </w:tabs>
        <w:ind w:left="0" w:firstLine="187"/>
        <w:contextualSpacing w:val="0"/>
        <w:rPr>
          <w:sz w:val="22"/>
        </w:rPr>
      </w:pPr>
      <w:r w:rsidRPr="00625C93">
        <w:rPr>
          <w:sz w:val="22"/>
        </w:rPr>
        <w:t>Price and any discount terms;</w:t>
      </w:r>
    </w:p>
    <w:p w:rsidR="00625C93" w:rsidP="00625C93">
      <w:pPr>
        <w:pStyle w:val="ListParagraph"/>
        <w:numPr>
          <w:ilvl w:val="0"/>
          <w:numId w:val="15"/>
        </w:numPr>
        <w:tabs>
          <w:tab w:val="left" w:pos="450"/>
        </w:tabs>
        <w:ind w:left="0" w:firstLine="187"/>
        <w:contextualSpacing w:val="0"/>
        <w:rPr>
          <w:sz w:val="22"/>
        </w:rPr>
      </w:pPr>
      <w:r w:rsidRPr="00625C93">
        <w:rPr>
          <w:sz w:val="22"/>
        </w:rPr>
        <w:t>“Remit to” address, if different than mailing address;</w:t>
      </w:r>
    </w:p>
    <w:p w:rsidR="00625C93" w:rsidP="00625C93">
      <w:pPr>
        <w:pStyle w:val="ListParagraph"/>
        <w:numPr>
          <w:ilvl w:val="0"/>
          <w:numId w:val="15"/>
        </w:numPr>
        <w:tabs>
          <w:tab w:val="left" w:pos="450"/>
        </w:tabs>
        <w:ind w:left="0" w:firstLine="187"/>
        <w:contextualSpacing w:val="0"/>
        <w:rPr>
          <w:sz w:val="22"/>
        </w:rPr>
      </w:pPr>
      <w:r w:rsidRPr="00625C93">
        <w:rPr>
          <w:sz w:val="22"/>
        </w:rPr>
        <w:t>A completed copy of the representations and certifications at FAR 52.212-3 (see FAR 52.212-3( b ) for those representations and certifications that the quoter shall complete electronically);</w:t>
      </w:r>
    </w:p>
    <w:p w:rsidR="00625C93" w:rsidP="00625C93">
      <w:pPr>
        <w:pStyle w:val="ListParagraph"/>
        <w:numPr>
          <w:ilvl w:val="0"/>
          <w:numId w:val="15"/>
        </w:numPr>
        <w:tabs>
          <w:tab w:val="left" w:pos="450"/>
        </w:tabs>
        <w:ind w:left="0" w:firstLine="187"/>
        <w:contextualSpacing w:val="0"/>
        <w:rPr>
          <w:sz w:val="22"/>
        </w:rPr>
      </w:pPr>
      <w:r w:rsidRPr="00625C93">
        <w:rPr>
          <w:sz w:val="22"/>
        </w:rPr>
        <w:t>Acknowledgment of Solicitation Amendments;</w:t>
      </w:r>
    </w:p>
    <w:p w:rsidR="00625C93" w:rsidP="00625C93">
      <w:pPr>
        <w:pStyle w:val="ListParagraph"/>
        <w:numPr>
          <w:ilvl w:val="0"/>
          <w:numId w:val="15"/>
        </w:numPr>
        <w:tabs>
          <w:tab w:val="left" w:pos="450"/>
        </w:tabs>
        <w:ind w:left="0" w:firstLine="187"/>
        <w:contextualSpacing w:val="0"/>
        <w:rPr>
          <w:sz w:val="22"/>
        </w:rPr>
      </w:pPr>
      <w:r w:rsidRPr="00625C93">
        <w:rPr>
          <w:sz w:val="22"/>
        </w:rPr>
        <w:t>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625C93" w:rsidP="00625C93">
      <w:pPr>
        <w:pStyle w:val="ListParagraph"/>
        <w:numPr>
          <w:ilvl w:val="0"/>
          <w:numId w:val="15"/>
        </w:numPr>
        <w:tabs>
          <w:tab w:val="left" w:pos="450"/>
        </w:tabs>
        <w:ind w:left="0" w:firstLine="187"/>
        <w:contextualSpacing w:val="0"/>
        <w:rPr>
          <w:sz w:val="22"/>
        </w:rPr>
      </w:pPr>
      <w:r w:rsidRPr="00625C93">
        <w:rPr>
          <w:sz w:val="22"/>
        </w:rPr>
        <w:t>If the quotation is not submitted on the SF 1449, include a statement specifying the extent of agreement with all terms, conditions, and provisions included in the solicitation. Quotations that fail to furnish required representations or information, or reject the terms and conditions of the solicitation may be excluded from consideration.</w:t>
      </w:r>
    </w:p>
    <w:p w:rsidR="00461702" w:rsidP="00461702">
      <w:pPr>
        <w:pStyle w:val="ListParagraph"/>
        <w:numPr>
          <w:ilvl w:val="0"/>
          <w:numId w:val="14"/>
        </w:numPr>
        <w:tabs>
          <w:tab w:val="left" w:pos="360"/>
          <w:tab w:val="left" w:pos="450"/>
        </w:tabs>
        <w:ind w:left="0" w:firstLine="86"/>
        <w:contextualSpacing w:val="0"/>
        <w:rPr>
          <w:sz w:val="22"/>
        </w:rPr>
      </w:pPr>
      <w:r>
        <w:rPr>
          <w:sz w:val="22"/>
        </w:rPr>
        <w:t>Reserved.</w:t>
      </w:r>
    </w:p>
    <w:p w:rsidR="003F72ED" w:rsidP="003F72ED">
      <w:pPr>
        <w:pStyle w:val="ListParagraph"/>
        <w:numPr>
          <w:ilvl w:val="0"/>
          <w:numId w:val="14"/>
        </w:numPr>
        <w:tabs>
          <w:tab w:val="left" w:pos="360"/>
          <w:tab w:val="left" w:pos="450"/>
        </w:tabs>
        <w:ind w:left="0" w:firstLine="86"/>
        <w:contextualSpacing w:val="0"/>
        <w:rPr>
          <w:sz w:val="22"/>
        </w:rPr>
      </w:pPr>
      <w:r w:rsidRPr="00553B01">
        <w:rPr>
          <w:i/>
          <w:sz w:val="22"/>
        </w:rPr>
        <w:t>Product samples</w:t>
      </w:r>
      <w:r w:rsidRPr="003F72ED">
        <w:rPr>
          <w:sz w:val="22"/>
        </w:rPr>
        <w:t>. When required by the solicitation, product samples shall be submitted at or prior to the time specified for receipt of quotations. Unless otherwise specified in this solicitation, these samples shall be submitted at no expense to the Government, and returned at the sender’s request and expense, unless they are destroyed during testing.</w:t>
      </w:r>
    </w:p>
    <w:p w:rsidR="003F72ED" w:rsidP="003F72ED">
      <w:pPr>
        <w:pStyle w:val="ListParagraph"/>
        <w:numPr>
          <w:ilvl w:val="0"/>
          <w:numId w:val="14"/>
        </w:numPr>
        <w:tabs>
          <w:tab w:val="left" w:pos="360"/>
          <w:tab w:val="left" w:pos="450"/>
        </w:tabs>
        <w:ind w:left="0" w:firstLine="86"/>
        <w:contextualSpacing w:val="0"/>
        <w:rPr>
          <w:sz w:val="22"/>
        </w:rPr>
      </w:pPr>
      <w:r w:rsidRPr="00553B01">
        <w:rPr>
          <w:i/>
          <w:sz w:val="22"/>
        </w:rPr>
        <w:t>Multiple quotations</w:t>
      </w:r>
      <w:r w:rsidRPr="003F72ED">
        <w:rPr>
          <w:sz w:val="22"/>
        </w:rPr>
        <w:t>. Quoters are encouraged to submit multiple quotations presenting alternative terms and conditions or commercial items for satisfying the requirements of this solicitation. Each quotation submitted will be evaluated separately.</w:t>
      </w:r>
    </w:p>
    <w:p w:rsidR="003F72ED" w:rsidP="003F72ED">
      <w:pPr>
        <w:pStyle w:val="ListParagraph"/>
        <w:numPr>
          <w:ilvl w:val="0"/>
          <w:numId w:val="14"/>
        </w:numPr>
        <w:tabs>
          <w:tab w:val="left" w:pos="360"/>
          <w:tab w:val="left" w:pos="450"/>
        </w:tabs>
        <w:ind w:left="0" w:firstLine="86"/>
        <w:contextualSpacing w:val="0"/>
        <w:rPr>
          <w:sz w:val="22"/>
        </w:rPr>
      </w:pPr>
      <w:r>
        <w:rPr>
          <w:sz w:val="22"/>
        </w:rPr>
        <w:t>Late submissions</w:t>
      </w:r>
    </w:p>
    <w:p w:rsidR="00FB660A" w:rsidP="00FB660A">
      <w:pPr>
        <w:pStyle w:val="ListParagraph"/>
        <w:numPr>
          <w:ilvl w:val="0"/>
          <w:numId w:val="16"/>
        </w:numPr>
        <w:tabs>
          <w:tab w:val="left" w:pos="450"/>
        </w:tabs>
        <w:ind w:left="0" w:firstLine="187"/>
        <w:contextualSpacing w:val="0"/>
        <w:rPr>
          <w:sz w:val="22"/>
        </w:rPr>
      </w:pPr>
      <w:r w:rsidRPr="00FB660A">
        <w:rPr>
          <w:sz w:val="22"/>
        </w:rPr>
        <w:t xml:space="preserve">Quoters are responsible for submitting quotations </w:t>
      </w:r>
      <w:r w:rsidRPr="00FB660A">
        <w:rPr>
          <w:sz w:val="22"/>
        </w:rPr>
        <w:t>so as to</w:t>
      </w:r>
      <w:r w:rsidRPr="00FB660A">
        <w:rPr>
          <w:sz w:val="22"/>
        </w:rPr>
        <w:t xml:space="preserve"> reach the Government office designated in the solicitation by the time specified in the solicitation. If no time is specified in the solicitation, the time for receipt is 4:30 p.m., local time, for the designated Government office on the date that quotations are due.</w:t>
      </w:r>
    </w:p>
    <w:p w:rsidR="00FB660A" w:rsidP="00FB660A">
      <w:pPr>
        <w:pStyle w:val="ListParagraph"/>
        <w:numPr>
          <w:ilvl w:val="0"/>
          <w:numId w:val="16"/>
        </w:numPr>
        <w:tabs>
          <w:tab w:val="left" w:pos="450"/>
        </w:tabs>
        <w:ind w:left="0" w:firstLine="187"/>
        <w:contextualSpacing w:val="0"/>
        <w:rPr>
          <w:sz w:val="22"/>
        </w:rPr>
      </w:pPr>
      <w:r w:rsidRPr="00FB660A">
        <w:rPr>
          <w:sz w:val="22"/>
        </w:rPr>
        <w:t>Any quotation received at the Government office designated in the solicitation after the exact time specified for receipt of quotations is late and will not be considered unless it is received before purchase order issuance and the Contracting Officer determines that accepting the late quotation would n</w:t>
      </w:r>
      <w:r w:rsidR="00A76B7C">
        <w:rPr>
          <w:sz w:val="22"/>
        </w:rPr>
        <w:t xml:space="preserve">ot unduly delay the acquisition. </w:t>
      </w:r>
    </w:p>
    <w:p w:rsidR="0037065C" w:rsidRPr="008B1FCF" w:rsidP="00E87806">
      <w:pPr>
        <w:pStyle w:val="ListParagraph"/>
        <w:numPr>
          <w:ilvl w:val="0"/>
          <w:numId w:val="16"/>
        </w:numPr>
        <w:tabs>
          <w:tab w:val="left" w:pos="450"/>
        </w:tabs>
        <w:ind w:left="0" w:firstLine="187"/>
        <w:contextualSpacing w:val="0"/>
        <w:rPr>
          <w:sz w:val="22"/>
        </w:rPr>
      </w:pPr>
      <w:r w:rsidRPr="008B1FCF">
        <w:rPr>
          <w:sz w:val="22"/>
        </w:rPr>
        <w:t>If an emergency or unanticipated event interrupts normal Government processes so that quotations cannot be received at the Government office designated for receipt of quotations by the exact time specified in the solicitation, and urgent Government requirements preclude amendment of the solicitation or other notice of an extension of the closing date, the time specified for receipt of quotations will be deemed to be extended to the same time of day specified in the solicitation on the first work day on which normal Government processes resume.</w:t>
      </w:r>
    </w:p>
    <w:p w:rsidR="00755086" w:rsidP="00E87806">
      <w:pPr>
        <w:pStyle w:val="ListParagraph"/>
        <w:numPr>
          <w:ilvl w:val="0"/>
          <w:numId w:val="14"/>
        </w:numPr>
        <w:tabs>
          <w:tab w:val="left" w:pos="360"/>
          <w:tab w:val="left" w:pos="450"/>
        </w:tabs>
        <w:ind w:left="0" w:firstLine="86"/>
        <w:contextualSpacing w:val="0"/>
        <w:rPr>
          <w:sz w:val="22"/>
        </w:rPr>
      </w:pPr>
      <w:r w:rsidRPr="00553B01">
        <w:rPr>
          <w:i/>
          <w:sz w:val="22"/>
        </w:rPr>
        <w:t>Issuance of purchase order</w:t>
      </w:r>
      <w:r w:rsidRPr="00755086">
        <w:rPr>
          <w:sz w:val="22"/>
        </w:rPr>
        <w:t>. Quotations should contain the quoter’s best technical and price terms. The Contracting Officer may reject any or all quotations. The Contracting Officer may issue a purchase order to other than the quoter with the lowest priced quotation. After the evaluation of quotations, the Contracting Officer may negotiate final terms with one or more quoters of the Government’s choice before issuing any purchase order. The Contracting Officer will not negotiate with any quoters other than those of the Government’s choice and will not use the formal source selection procedures described in FAR part 15.</w:t>
      </w:r>
    </w:p>
    <w:p w:rsidR="00755086" w:rsidP="00E87806">
      <w:pPr>
        <w:pStyle w:val="ListParagraph"/>
        <w:numPr>
          <w:ilvl w:val="0"/>
          <w:numId w:val="14"/>
        </w:numPr>
        <w:tabs>
          <w:tab w:val="left" w:pos="360"/>
          <w:tab w:val="left" w:pos="450"/>
        </w:tabs>
        <w:ind w:left="0" w:firstLine="86"/>
        <w:contextualSpacing w:val="0"/>
        <w:rPr>
          <w:sz w:val="22"/>
        </w:rPr>
      </w:pPr>
      <w:r w:rsidRPr="00553B01">
        <w:rPr>
          <w:i/>
          <w:sz w:val="22"/>
        </w:rPr>
        <w:t>Multiple purchase orders</w:t>
      </w:r>
      <w:r w:rsidRPr="00AA3CC5">
        <w:rPr>
          <w:sz w:val="22"/>
        </w:rPr>
        <w:t>. The Government may issue a purchase order for any item or group of items of a quotation, unless the quoter qualifies the quotation by specific limitations. Unless otherwise provided in the Schedule, quotations may not be submitted for quantities less than those specified. The Government reserves the right to issue a purchase order for a quantity less than the quantity quoted, at the unit prices quoted, unless the quoter specifies otherwise in the quotation.</w:t>
      </w:r>
    </w:p>
    <w:p w:rsidR="00755086" w:rsidRPr="00AA3CC5" w:rsidP="00E87806">
      <w:pPr>
        <w:pStyle w:val="ListParagraph"/>
        <w:numPr>
          <w:ilvl w:val="0"/>
          <w:numId w:val="14"/>
        </w:numPr>
        <w:tabs>
          <w:tab w:val="left" w:pos="360"/>
          <w:tab w:val="left" w:pos="450"/>
        </w:tabs>
        <w:ind w:left="0" w:firstLine="86"/>
        <w:contextualSpacing w:val="0"/>
        <w:rPr>
          <w:sz w:val="22"/>
        </w:rPr>
      </w:pPr>
      <w:r w:rsidRPr="00AA3CC5">
        <w:rPr>
          <w:sz w:val="22"/>
        </w:rPr>
        <w:t>Availability of requirements documents cited in the solicitation.</w:t>
      </w:r>
    </w:p>
    <w:p w:rsidR="00FF25B1" w:rsidRPr="00FF25B1" w:rsidP="00E87806">
      <w:pPr>
        <w:pStyle w:val="ListParagraph"/>
        <w:numPr>
          <w:ilvl w:val="0"/>
          <w:numId w:val="17"/>
        </w:numPr>
        <w:tabs>
          <w:tab w:val="left" w:pos="450"/>
        </w:tabs>
        <w:ind w:left="0" w:firstLine="187"/>
        <w:contextualSpacing w:val="0"/>
        <w:rPr>
          <w:sz w:val="22"/>
        </w:rPr>
      </w:pPr>
      <w:r>
        <w:rPr>
          <w:sz w:val="22"/>
        </w:rPr>
        <w:t xml:space="preserve">(i) </w:t>
      </w:r>
      <w:r w:rsidRPr="00FF25B1">
        <w:rPr>
          <w:sz w:val="22"/>
        </w:rPr>
        <w:t>The GSA Index of Federal Specifications, Standards and Commercial Item Descriptions, FPMR Part 101-29, and copies of specifications, standards, and commercial item descriptions cited in this solicitation may be obtained for a fee by submitting a request to-</w:t>
      </w:r>
    </w:p>
    <w:p w:rsidR="00FF25B1" w:rsidRPr="00FF25B1" w:rsidP="007C4C75">
      <w:pPr>
        <w:contextualSpacing/>
        <w:rPr>
          <w:sz w:val="22"/>
        </w:rPr>
      </w:pPr>
      <w:r w:rsidRPr="00FF25B1">
        <w:rPr>
          <w:sz w:val="22"/>
        </w:rPr>
        <w:t xml:space="preserve">GSA Federal Supply Service Specifications Section </w:t>
      </w:r>
    </w:p>
    <w:p w:rsidR="00FF25B1" w:rsidRPr="00FF25B1" w:rsidP="007C4C75">
      <w:pPr>
        <w:contextualSpacing/>
        <w:rPr>
          <w:sz w:val="22"/>
        </w:rPr>
      </w:pPr>
      <w:r w:rsidRPr="00FF25B1">
        <w:rPr>
          <w:sz w:val="22"/>
        </w:rPr>
        <w:t xml:space="preserve">Suite 8100 </w:t>
      </w:r>
    </w:p>
    <w:p w:rsidR="00FF25B1" w:rsidRPr="00FF25B1" w:rsidP="007C4C75">
      <w:pPr>
        <w:contextualSpacing/>
        <w:rPr>
          <w:sz w:val="22"/>
        </w:rPr>
      </w:pPr>
      <w:r w:rsidRPr="00FF25B1">
        <w:rPr>
          <w:sz w:val="22"/>
        </w:rPr>
        <w:t xml:space="preserve">470 East L’Enfant Plaza, SW </w:t>
      </w:r>
    </w:p>
    <w:p w:rsidR="00FF25B1" w:rsidRPr="00FF25B1" w:rsidP="007C4C75">
      <w:pPr>
        <w:contextualSpacing/>
        <w:rPr>
          <w:sz w:val="22"/>
        </w:rPr>
      </w:pPr>
      <w:r w:rsidRPr="00FF25B1">
        <w:rPr>
          <w:sz w:val="22"/>
        </w:rPr>
        <w:t>Washington, DC 20407</w:t>
      </w:r>
    </w:p>
    <w:p w:rsidR="00FF25B1" w:rsidRPr="00FF25B1" w:rsidP="007C4C75">
      <w:pPr>
        <w:contextualSpacing/>
        <w:rPr>
          <w:sz w:val="22"/>
        </w:rPr>
      </w:pPr>
      <w:r w:rsidRPr="00FF25B1">
        <w:rPr>
          <w:sz w:val="22"/>
        </w:rPr>
        <w:t xml:space="preserve">Telephone (202) 619-8925 </w:t>
      </w:r>
    </w:p>
    <w:p w:rsidR="004408EA" w:rsidP="007C4C75">
      <w:pPr>
        <w:contextualSpacing/>
        <w:rPr>
          <w:sz w:val="22"/>
        </w:rPr>
      </w:pPr>
      <w:r>
        <w:rPr>
          <w:sz w:val="22"/>
        </w:rPr>
        <w:t>Facsimile (202) 619-8978</w:t>
      </w:r>
    </w:p>
    <w:p w:rsidR="00103A51" w:rsidRPr="007C4C75" w:rsidP="007C4C75">
      <w:pPr>
        <w:pStyle w:val="ListParagraph"/>
        <w:numPr>
          <w:ilvl w:val="0"/>
          <w:numId w:val="18"/>
        </w:numPr>
        <w:tabs>
          <w:tab w:val="left" w:pos="540"/>
        </w:tabs>
        <w:ind w:left="0" w:firstLine="274"/>
        <w:contextualSpacing w:val="0"/>
        <w:rPr>
          <w:sz w:val="22"/>
        </w:rPr>
      </w:pPr>
      <w:r w:rsidRPr="007C4C75">
        <w:rPr>
          <w:sz w:val="22"/>
        </w:rPr>
        <w:t>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rsidR="00103A51" w:rsidRPr="00103A51" w:rsidP="007C4C75">
      <w:pPr>
        <w:pStyle w:val="ListParagraph"/>
        <w:numPr>
          <w:ilvl w:val="0"/>
          <w:numId w:val="17"/>
        </w:numPr>
        <w:tabs>
          <w:tab w:val="left" w:pos="450"/>
        </w:tabs>
        <w:ind w:left="0" w:firstLine="187"/>
        <w:contextualSpacing w:val="0"/>
        <w:rPr>
          <w:sz w:val="22"/>
        </w:rPr>
      </w:pPr>
      <w:r w:rsidRPr="00103A51">
        <w:rPr>
          <w:sz w:val="22"/>
        </w:rPr>
        <w:t>Most unclassified Defense specifications and standards may be downloaded from the following ASSIST websites:</w:t>
      </w:r>
    </w:p>
    <w:p w:rsidR="00103A51" w:rsidP="00E87806">
      <w:pPr>
        <w:pStyle w:val="ListParagraph"/>
        <w:numPr>
          <w:ilvl w:val="0"/>
          <w:numId w:val="19"/>
        </w:numPr>
        <w:tabs>
          <w:tab w:val="left" w:pos="540"/>
        </w:tabs>
        <w:ind w:left="0" w:firstLine="270"/>
        <w:contextualSpacing w:val="0"/>
        <w:rPr>
          <w:sz w:val="22"/>
        </w:rPr>
      </w:pPr>
      <w:r w:rsidRPr="00C41703">
        <w:rPr>
          <w:sz w:val="22"/>
        </w:rPr>
        <w:t>ASSIST (</w:t>
      </w:r>
      <w:r>
        <w:fldChar w:fldCharType="begin"/>
      </w:r>
      <w:r>
        <w:instrText xml:space="preserve"> HYPERLINK "https://assist.dla.mil/online/start/" </w:instrText>
      </w:r>
      <w:r>
        <w:fldChar w:fldCharType="separate"/>
      </w:r>
      <w:r w:rsidRPr="00386C2A" w:rsidR="00C41703">
        <w:rPr>
          <w:rStyle w:val="Hyperlink"/>
          <w:sz w:val="22"/>
        </w:rPr>
        <w:t>https://assist.dla.mil/online/start/</w:t>
      </w:r>
      <w:r>
        <w:fldChar w:fldCharType="end"/>
      </w:r>
      <w:r w:rsidRPr="00C41703">
        <w:rPr>
          <w:sz w:val="22"/>
        </w:rPr>
        <w:t>).</w:t>
      </w:r>
      <w:r w:rsidR="00C41703">
        <w:rPr>
          <w:sz w:val="22"/>
        </w:rPr>
        <w:t xml:space="preserve"> </w:t>
      </w:r>
    </w:p>
    <w:p w:rsidR="00103A51" w:rsidP="00E87806">
      <w:pPr>
        <w:pStyle w:val="ListParagraph"/>
        <w:numPr>
          <w:ilvl w:val="0"/>
          <w:numId w:val="19"/>
        </w:numPr>
        <w:tabs>
          <w:tab w:val="left" w:pos="540"/>
        </w:tabs>
        <w:ind w:left="0" w:firstLine="270"/>
        <w:contextualSpacing w:val="0"/>
        <w:rPr>
          <w:sz w:val="22"/>
        </w:rPr>
      </w:pPr>
      <w:r w:rsidRPr="00C41703">
        <w:rPr>
          <w:sz w:val="22"/>
        </w:rPr>
        <w:t>Quick Search (</w:t>
      </w:r>
      <w:r>
        <w:fldChar w:fldCharType="begin"/>
      </w:r>
      <w:r>
        <w:instrText xml:space="preserve"> HYPERLINK "http://quicksearch.dla.mil/" </w:instrText>
      </w:r>
      <w:r>
        <w:fldChar w:fldCharType="separate"/>
      </w:r>
      <w:r w:rsidRPr="00386C2A" w:rsidR="00C41703">
        <w:rPr>
          <w:rStyle w:val="Hyperlink"/>
          <w:sz w:val="22"/>
        </w:rPr>
        <w:t>http://quicksearch.dla.mil/</w:t>
      </w:r>
      <w:r>
        <w:fldChar w:fldCharType="end"/>
      </w:r>
      <w:r w:rsidRPr="00C41703">
        <w:rPr>
          <w:sz w:val="22"/>
        </w:rPr>
        <w:t>).</w:t>
      </w:r>
    </w:p>
    <w:p w:rsidR="00103A51" w:rsidRPr="00C41703" w:rsidP="00E87806">
      <w:pPr>
        <w:pStyle w:val="ListParagraph"/>
        <w:numPr>
          <w:ilvl w:val="0"/>
          <w:numId w:val="19"/>
        </w:numPr>
        <w:tabs>
          <w:tab w:val="left" w:pos="540"/>
          <w:tab w:val="left" w:pos="630"/>
        </w:tabs>
        <w:ind w:left="0" w:firstLine="270"/>
        <w:contextualSpacing w:val="0"/>
        <w:rPr>
          <w:sz w:val="22"/>
        </w:rPr>
      </w:pPr>
      <w:r w:rsidRPr="00C41703">
        <w:rPr>
          <w:sz w:val="22"/>
        </w:rPr>
        <w:t>ASSISTdocs.com (http://assistdocs.com).</w:t>
      </w:r>
    </w:p>
    <w:p w:rsidR="00103A51" w:rsidRPr="00E734E3" w:rsidP="00E87806">
      <w:pPr>
        <w:pStyle w:val="ListParagraph"/>
        <w:numPr>
          <w:ilvl w:val="0"/>
          <w:numId w:val="17"/>
        </w:numPr>
        <w:tabs>
          <w:tab w:val="left" w:pos="450"/>
        </w:tabs>
        <w:ind w:left="0" w:firstLine="187"/>
        <w:contextualSpacing w:val="0"/>
        <w:rPr>
          <w:sz w:val="22"/>
        </w:rPr>
      </w:pPr>
      <w:r w:rsidRPr="00E734E3">
        <w:rPr>
          <w:sz w:val="22"/>
        </w:rPr>
        <w:t>Documents not available from ASSIST may be ordered from the Department of Defense Single Stock Point (</w:t>
      </w:r>
      <w:r w:rsidRPr="00E734E3">
        <w:rPr>
          <w:sz w:val="22"/>
        </w:rPr>
        <w:t>DoDSSP</w:t>
      </w:r>
      <w:r w:rsidRPr="00E734E3">
        <w:rPr>
          <w:sz w:val="22"/>
        </w:rPr>
        <w:t>) by-</w:t>
      </w:r>
    </w:p>
    <w:p w:rsidR="00103A51" w:rsidP="00E87806">
      <w:pPr>
        <w:pStyle w:val="ListParagraph"/>
        <w:numPr>
          <w:ilvl w:val="0"/>
          <w:numId w:val="20"/>
        </w:numPr>
        <w:tabs>
          <w:tab w:val="left" w:pos="450"/>
          <w:tab w:val="left" w:pos="540"/>
        </w:tabs>
        <w:ind w:left="0" w:firstLine="270"/>
        <w:contextualSpacing w:val="0"/>
        <w:rPr>
          <w:sz w:val="22"/>
        </w:rPr>
      </w:pPr>
      <w:r w:rsidRPr="00F137AC">
        <w:rPr>
          <w:sz w:val="22"/>
        </w:rPr>
        <w:t>Using the ASSIST Shopping Wizard (</w:t>
      </w:r>
      <w:r>
        <w:fldChar w:fldCharType="begin"/>
      </w:r>
      <w:r>
        <w:instrText xml:space="preserve"> HYPERLINK "https://assist.dla.mil/wizard/index.cfm" </w:instrText>
      </w:r>
      <w:r>
        <w:fldChar w:fldCharType="separate"/>
      </w:r>
      <w:r w:rsidRPr="00386C2A" w:rsidR="00F137AC">
        <w:rPr>
          <w:rStyle w:val="Hyperlink"/>
          <w:sz w:val="22"/>
        </w:rPr>
        <w:t>https://assist.dla.mil/wizard/index.cfm</w:t>
      </w:r>
      <w:r>
        <w:fldChar w:fldCharType="end"/>
      </w:r>
      <w:r w:rsidRPr="00F137AC">
        <w:rPr>
          <w:sz w:val="22"/>
        </w:rPr>
        <w:t>);</w:t>
      </w:r>
    </w:p>
    <w:p w:rsidR="00103A51" w:rsidP="00E87806">
      <w:pPr>
        <w:pStyle w:val="ListParagraph"/>
        <w:numPr>
          <w:ilvl w:val="0"/>
          <w:numId w:val="20"/>
        </w:numPr>
        <w:tabs>
          <w:tab w:val="left" w:pos="450"/>
          <w:tab w:val="left" w:pos="540"/>
        </w:tabs>
        <w:ind w:left="0" w:firstLine="270"/>
        <w:contextualSpacing w:val="0"/>
        <w:rPr>
          <w:sz w:val="22"/>
        </w:rPr>
      </w:pPr>
      <w:r w:rsidRPr="00F137AC">
        <w:rPr>
          <w:sz w:val="22"/>
        </w:rPr>
        <w:t xml:space="preserve">Phoning the </w:t>
      </w:r>
      <w:r w:rsidRPr="00F137AC">
        <w:rPr>
          <w:sz w:val="22"/>
        </w:rPr>
        <w:t>DoDSSP</w:t>
      </w:r>
      <w:r w:rsidRPr="00F137AC">
        <w:rPr>
          <w:sz w:val="22"/>
        </w:rPr>
        <w:t xml:space="preserve"> Customer Service Desk (215) 697-2179, Mon-Fri, 0730 to 1600 EST; or</w:t>
      </w:r>
    </w:p>
    <w:p w:rsidR="00103A51" w:rsidP="00E87806">
      <w:pPr>
        <w:pStyle w:val="ListParagraph"/>
        <w:numPr>
          <w:ilvl w:val="0"/>
          <w:numId w:val="20"/>
        </w:numPr>
        <w:tabs>
          <w:tab w:val="left" w:pos="450"/>
          <w:tab w:val="left" w:pos="540"/>
          <w:tab w:val="left" w:pos="630"/>
        </w:tabs>
        <w:ind w:left="0" w:firstLine="270"/>
        <w:contextualSpacing w:val="0"/>
        <w:rPr>
          <w:sz w:val="22"/>
        </w:rPr>
      </w:pPr>
      <w:r w:rsidRPr="00F137AC">
        <w:rPr>
          <w:sz w:val="22"/>
        </w:rPr>
        <w:t xml:space="preserve">Ordering from </w:t>
      </w:r>
      <w:r w:rsidRPr="00F137AC">
        <w:rPr>
          <w:sz w:val="22"/>
        </w:rPr>
        <w:t>DoDSSP</w:t>
      </w:r>
      <w:r w:rsidRPr="00F137AC">
        <w:rPr>
          <w:sz w:val="22"/>
        </w:rPr>
        <w:t xml:space="preserve">, Building 4, Section D, 700 Robbins Avenue, Philadelphia, PA 19111-5094, Telephone (215) 697-2667/2179, Facsimile (215) 697-1462. </w:t>
      </w:r>
    </w:p>
    <w:p w:rsidR="00F069AE" w:rsidP="00E87806">
      <w:pPr>
        <w:pStyle w:val="ListParagraph"/>
        <w:numPr>
          <w:ilvl w:val="0"/>
          <w:numId w:val="17"/>
        </w:numPr>
        <w:tabs>
          <w:tab w:val="left" w:pos="450"/>
        </w:tabs>
        <w:ind w:left="0" w:firstLine="187"/>
        <w:contextualSpacing w:val="0"/>
        <w:rPr>
          <w:sz w:val="22"/>
        </w:rPr>
      </w:pPr>
      <w:r w:rsidRPr="00F069AE">
        <w:rPr>
          <w:sz w:val="22"/>
        </w:rPr>
        <w:t>Nongovernment (voluntary) standards must be obtained from the organization responsible for their preparation, publication, or maintenance</w:t>
      </w:r>
      <w:r w:rsidR="00431B63">
        <w:rPr>
          <w:sz w:val="22"/>
        </w:rPr>
        <w:t>.</w:t>
      </w:r>
    </w:p>
    <w:p w:rsidR="00070FE3" w:rsidP="00E87806">
      <w:pPr>
        <w:pStyle w:val="ListParagraph"/>
        <w:numPr>
          <w:ilvl w:val="0"/>
          <w:numId w:val="14"/>
        </w:numPr>
        <w:tabs>
          <w:tab w:val="left" w:pos="360"/>
          <w:tab w:val="left" w:pos="450"/>
        </w:tabs>
        <w:ind w:left="0" w:firstLine="86"/>
        <w:contextualSpacing w:val="0"/>
        <w:rPr>
          <w:sz w:val="22"/>
        </w:rPr>
      </w:pPr>
      <w:r w:rsidRPr="00553B01">
        <w:rPr>
          <w:i/>
          <w:sz w:val="22"/>
        </w:rPr>
        <w:t>Data Universal Numbering System (DUNS) Number</w:t>
      </w:r>
      <w:r w:rsidRPr="00070FE3">
        <w:rPr>
          <w:sz w:val="22"/>
        </w:rPr>
        <w:t xml:space="preserve">. (Applies to all quotations exceeding </w:t>
      </w:r>
      <w:r w:rsidR="00A43C3A">
        <w:rPr>
          <w:sz w:val="22"/>
        </w:rPr>
        <w:t>the Micro-</w:t>
      </w:r>
      <w:r w:rsidRPr="00314B84" w:rsidR="00A43C3A">
        <w:rPr>
          <w:sz w:val="22"/>
        </w:rPr>
        <w:t>Purchase Threshold (MPT)</w:t>
      </w:r>
      <w:r w:rsidRPr="00314B84">
        <w:rPr>
          <w:sz w:val="22"/>
        </w:rPr>
        <w:t xml:space="preserve">, and quotations of </w:t>
      </w:r>
      <w:r w:rsidRPr="00314B84" w:rsidR="00A43C3A">
        <w:rPr>
          <w:sz w:val="22"/>
        </w:rPr>
        <w:t>MPT</w:t>
      </w:r>
      <w:r w:rsidRPr="00070FE3">
        <w:rPr>
          <w:sz w:val="22"/>
        </w:rPr>
        <w:t xml:space="preserve"> or less if the solicitation requires the Contractor to be registered in the System for Award Management (SAM) database.) The quoter shall enter, in the block with its name and address on the cover page of its quotation, the annotation “DUNS” or “DUNS+4” followed by the DUNS or DUNS+4 number that identifies the quoter’s name and address. The DUNS+4 is the DUNS number plus a 4-character suffix that may be assigned at the discretion of the quoter to establish additional SAM records for identifying alternative Electronic Funds Transfer (EFT) accounts (see FAR Subpart 32.11) for the same concern. If the quoter does not have a DUNS number, it should contact Dun and Bradstreet directly to obtain one. A quoter within the United States may contact Dun and Bradstreet by calling 1-866-705-5711 or via the internet at </w:t>
      </w:r>
      <w:r>
        <w:fldChar w:fldCharType="begin"/>
      </w:r>
      <w:r>
        <w:instrText xml:space="preserve"> HYPERLINK "http://fedgov.dnb.com/webform" </w:instrText>
      </w:r>
      <w:r>
        <w:fldChar w:fldCharType="separate"/>
      </w:r>
      <w:r w:rsidRPr="00791EAE" w:rsidR="000E0F69">
        <w:rPr>
          <w:rStyle w:val="Hyperlink"/>
          <w:sz w:val="22"/>
        </w:rPr>
        <w:t>http://fedgov.dnb.com/webform</w:t>
      </w:r>
      <w:r>
        <w:fldChar w:fldCharType="end"/>
      </w:r>
      <w:r w:rsidRPr="00070FE3">
        <w:rPr>
          <w:sz w:val="22"/>
        </w:rPr>
        <w:t>.</w:t>
      </w:r>
      <w:r w:rsidR="000E0F69">
        <w:rPr>
          <w:sz w:val="22"/>
        </w:rPr>
        <w:t xml:space="preserve"> </w:t>
      </w:r>
      <w:r w:rsidRPr="00070FE3">
        <w:rPr>
          <w:sz w:val="22"/>
        </w:rPr>
        <w:t>A quoter located outside the United States must contact the local Dun and Bradstreet office for a DUNS number. The quoter should indicate that it is a quoter for a Government contract when contacting the local Dun and Bradstreet office.</w:t>
      </w:r>
    </w:p>
    <w:p w:rsidR="0099307D" w:rsidP="00E87806">
      <w:pPr>
        <w:pStyle w:val="ListParagraph"/>
        <w:numPr>
          <w:ilvl w:val="0"/>
          <w:numId w:val="14"/>
        </w:numPr>
        <w:tabs>
          <w:tab w:val="left" w:pos="360"/>
          <w:tab w:val="left" w:pos="450"/>
        </w:tabs>
        <w:ind w:left="0" w:firstLine="86"/>
        <w:contextualSpacing w:val="0"/>
        <w:rPr>
          <w:sz w:val="22"/>
        </w:rPr>
      </w:pPr>
      <w:r w:rsidRPr="00553B01">
        <w:rPr>
          <w:i/>
          <w:sz w:val="22"/>
        </w:rPr>
        <w:t>System for Award Management</w:t>
      </w:r>
      <w:r w:rsidR="007843A1">
        <w:rPr>
          <w:i/>
          <w:sz w:val="22"/>
        </w:rPr>
        <w:t xml:space="preserve"> (SAM)</w:t>
      </w:r>
      <w:r w:rsidRPr="0099307D">
        <w:rPr>
          <w:sz w:val="22"/>
        </w:rPr>
        <w:t xml:space="preserve">. Unless exempted by an addendum to this solicitation, by submission of a quotation, the quoter acknowledges the requirement that a prospective contractor shall be registered in the SAM database prior to purchase order issuance, during performance and through final payment of any contract resulting from this solicitation. If the quoter does not become registered in the SAM database in the time prescribed by the Contracting Officer, the Contracting Officer will proceed to issue the purchase order to the next otherwise successful registered quoter. Quoters may obtain information on registration and annual confirmation requirements via the SAM database accessed through </w:t>
      </w:r>
      <w:r>
        <w:fldChar w:fldCharType="begin"/>
      </w:r>
      <w:r>
        <w:instrText xml:space="preserve"> HYPERLINK "https://www.acquisition.gov" </w:instrText>
      </w:r>
      <w:r>
        <w:fldChar w:fldCharType="separate"/>
      </w:r>
      <w:r w:rsidRPr="00386C2A">
        <w:rPr>
          <w:rStyle w:val="Hyperlink"/>
          <w:sz w:val="22"/>
        </w:rPr>
        <w:t>https://www.acquisition.gov</w:t>
      </w:r>
      <w:r>
        <w:fldChar w:fldCharType="end"/>
      </w:r>
      <w:r w:rsidRPr="0099307D">
        <w:rPr>
          <w:sz w:val="22"/>
        </w:rPr>
        <w:t>.</w:t>
      </w:r>
    </w:p>
    <w:p w:rsidR="0099307D" w:rsidP="00E87806">
      <w:pPr>
        <w:pStyle w:val="ListParagraph"/>
        <w:numPr>
          <w:ilvl w:val="0"/>
          <w:numId w:val="14"/>
        </w:numPr>
        <w:tabs>
          <w:tab w:val="left" w:pos="360"/>
          <w:tab w:val="left" w:pos="450"/>
        </w:tabs>
        <w:ind w:left="0" w:firstLine="86"/>
        <w:contextualSpacing w:val="0"/>
        <w:rPr>
          <w:sz w:val="22"/>
        </w:rPr>
      </w:pPr>
      <w:r w:rsidRPr="00553B01">
        <w:rPr>
          <w:i/>
          <w:sz w:val="22"/>
        </w:rPr>
        <w:t>Requests for information</w:t>
      </w:r>
      <w:r w:rsidRPr="0099307D">
        <w:rPr>
          <w:sz w:val="22"/>
        </w:rPr>
        <w:t>. The contracting officer will not notify unsuccessful quoters that responded to this solicitation. Quoters may request information on purchase order(s) resulting from this solicitation from the contracting officer.</w:t>
      </w:r>
    </w:p>
    <w:p w:rsidR="00553B01" w:rsidP="00647AEC">
      <w:pPr>
        <w:jc w:val="center"/>
        <w:rPr>
          <w:rStyle w:val="AAMSKBFill-InHighlight"/>
          <w:rFonts w:ascii="Calibri" w:hAnsi="Calibri"/>
        </w:rPr>
      </w:pPr>
      <w:r>
        <w:rPr>
          <w:rStyle w:val="AAMSKBFill-InHighlight"/>
          <w:rFonts w:ascii="Calibri" w:hAnsi="Calibri"/>
        </w:rPr>
        <w:t>(End of Provision)</w:t>
      </w:r>
    </w:p>
    <w:p w:rsidR="00317A9F" w:rsidRPr="003C6C5E" w:rsidP="00317A9F">
      <w:pPr>
        <w:jc w:val="center"/>
        <w:rPr>
          <w:b/>
          <w:sz w:val="22"/>
        </w:rPr>
      </w:pPr>
      <w:r w:rsidRPr="003C6C5E">
        <w:rPr>
          <w:b/>
          <w:sz w:val="22"/>
        </w:rPr>
        <w:t>ADDENDUM to FAR 52.212-1 INSTRUCTIONS TO OFFERORS—COMMERCIAL ITEMS</w:t>
      </w:r>
    </w:p>
    <w:p w:rsidR="00317A9F" w:rsidRPr="00DB6990" w:rsidP="00317A9F">
      <w:pPr>
        <w:rPr>
          <w:sz w:val="22"/>
        </w:rPr>
      </w:pPr>
      <w:r w:rsidRPr="00DB6990">
        <w:rPr>
          <w:sz w:val="22"/>
        </w:rPr>
        <w:t>Provisions that are incorporated by reference (by Citation Number, Title, and Date), have the same force and effect as if they were given in full text. Upon request, the Contracting Officer will make their full text available.</w:t>
      </w:r>
      <w:r>
        <w:rPr>
          <w:sz w:val="22"/>
        </w:rPr>
        <w:t xml:space="preserve"> The version of FAR 52.212-1 in the addendum is tailored for Simplified Acquisition Procedures and supersedes the current version of FAR 52.212-1 contained in the FAR. </w:t>
      </w:r>
    </w:p>
    <w:p w:rsidR="00317A9F" w:rsidRPr="00DB6990" w:rsidP="00317A9F">
      <w:pPr>
        <w:rPr>
          <w:sz w:val="22"/>
        </w:rPr>
      </w:pPr>
      <w:r w:rsidRPr="00DB6990">
        <w:rPr>
          <w:sz w:val="22"/>
        </w:rPr>
        <w:t xml:space="preserve">  The following provisions are incorporated into 52.212-1 as an addendum to this solicitation:</w:t>
      </w:r>
    </w:p>
    <w:p w:rsidR="00317A9F" w:rsidRPr="00647AEC" w:rsidP="00317A9F"/>
    <w:p w:rsidR="00D3003F">
      <w:pPr>
        <w:pStyle w:val="Heading2"/>
      </w:pPr>
      <w:bookmarkStart w:id="23" w:name="_Toc256000020"/>
      <w:r>
        <w:t>E.1</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3"/>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3D1CC5">
      <w:pPr>
        <w:pStyle w:val="Heading2"/>
      </w:pPr>
      <w:bookmarkStart w:id="24" w:name="_Toc256000021"/>
      <w:r>
        <w:t>E.2</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4"/>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25" w:name="_Toc256000022"/>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25"/>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9604AF" w:rsidP="009604AF">
      <w:pPr>
        <w:autoSpaceDE w:val="0"/>
        <w:autoSpaceDN w:val="0"/>
        <w:adjustRightInd w:val="0"/>
        <w:spacing w:after="0" w:line="240" w:lineRule="auto"/>
        <w:rPr>
          <w:rFonts w:ascii="Times New Roman" w:hAnsi="Times New Roman" w:cs="Times New Roman"/>
          <w:b/>
          <w:bCs/>
          <w:color w:val="4F82BE"/>
        </w:rPr>
      </w:pPr>
      <w:r w:rsidRPr="00A95837">
        <w:rPr>
          <w:rFonts w:ascii="Times New Roman" w:hAnsi="Times New Roman" w:cs="Times New Roman"/>
          <w:b/>
          <w:bCs/>
          <w:color w:val="4F82BE"/>
        </w:rPr>
        <w:t>E.5 EVALUATION PROCESS:</w:t>
      </w:r>
    </w:p>
    <w:p w:rsidR="009604AF" w:rsidRPr="00A95837" w:rsidP="009604AF">
      <w:pPr>
        <w:autoSpaceDE w:val="0"/>
        <w:autoSpaceDN w:val="0"/>
        <w:adjustRightInd w:val="0"/>
        <w:spacing w:after="0" w:line="240" w:lineRule="auto"/>
        <w:rPr>
          <w:rFonts w:ascii="Times New Roman" w:hAnsi="Times New Roman" w:cs="Times New Roman"/>
          <w:b/>
          <w:bCs/>
          <w:color w:val="4F82BE"/>
        </w:rPr>
      </w:pPr>
    </w:p>
    <w:p w:rsidR="009604AF" w:rsidP="009604AF">
      <w:p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rPr>
        <w:t>Award shall be made to the best value, as determined to be the most beneficial to the</w:t>
      </w:r>
      <w:r>
        <w:rPr>
          <w:rFonts w:ascii="Times New Roman" w:hAnsi="Times New Roman" w:cs="Times New Roman"/>
          <w:color w:val="000000"/>
        </w:rPr>
        <w:t xml:space="preserve"> </w:t>
      </w:r>
      <w:r w:rsidRPr="00A95837">
        <w:rPr>
          <w:rFonts w:ascii="Times New Roman" w:hAnsi="Times New Roman" w:cs="Times New Roman"/>
          <w:color w:val="000000"/>
        </w:rPr>
        <w:t>Government. Please read each section below carefully for the submittals and information</w:t>
      </w:r>
      <w:r>
        <w:rPr>
          <w:rFonts w:ascii="Times New Roman" w:hAnsi="Times New Roman" w:cs="Times New Roman"/>
          <w:color w:val="000000"/>
        </w:rPr>
        <w:t xml:space="preserve"> </w:t>
      </w:r>
      <w:r w:rsidRPr="00A95837">
        <w:rPr>
          <w:rFonts w:ascii="Times New Roman" w:hAnsi="Times New Roman" w:cs="Times New Roman"/>
          <w:color w:val="000000"/>
        </w:rPr>
        <w:t>required as part of the evaluation.</w:t>
      </w:r>
      <w:r>
        <w:rPr>
          <w:rFonts w:ascii="Times New Roman" w:hAnsi="Times New Roman" w:cs="Times New Roman"/>
          <w:color w:val="000000"/>
        </w:rPr>
        <w:t xml:space="preserve"> </w:t>
      </w:r>
      <w:r w:rsidRPr="00A95837">
        <w:rPr>
          <w:rFonts w:ascii="Times New Roman" w:hAnsi="Times New Roman" w:cs="Times New Roman"/>
          <w:color w:val="000000"/>
        </w:rPr>
        <w:t>Failure to provide the requested information below shall be</w:t>
      </w:r>
      <w:r>
        <w:rPr>
          <w:rFonts w:ascii="Times New Roman" w:hAnsi="Times New Roman" w:cs="Times New Roman"/>
          <w:color w:val="000000"/>
        </w:rPr>
        <w:t xml:space="preserve"> </w:t>
      </w:r>
      <w:r w:rsidRPr="00A95837">
        <w:rPr>
          <w:rFonts w:ascii="Times New Roman" w:hAnsi="Times New Roman" w:cs="Times New Roman"/>
          <w:color w:val="000000"/>
        </w:rPr>
        <w:t>considered non-compliant and your quote could be removed from the evaluation process.</w:t>
      </w:r>
    </w:p>
    <w:p w:rsidR="009604AF" w:rsidRPr="00A95837" w:rsidP="009604AF">
      <w:pPr>
        <w:autoSpaceDE w:val="0"/>
        <w:autoSpaceDN w:val="0"/>
        <w:adjustRightInd w:val="0"/>
        <w:spacing w:after="0" w:line="240" w:lineRule="auto"/>
        <w:rPr>
          <w:rFonts w:ascii="Times New Roman" w:hAnsi="Times New Roman" w:cs="Times New Roman"/>
          <w:color w:val="000000"/>
        </w:rPr>
      </w:pPr>
    </w:p>
    <w:p w:rsidR="009604AF" w:rsidP="009604AF">
      <w:p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rPr>
        <w:t>Offeror quotes shall be evaluated under FAR Part 13.106-2(b) -- Evaluation of Quotations or</w:t>
      </w:r>
      <w:r>
        <w:rPr>
          <w:rFonts w:ascii="Times New Roman" w:hAnsi="Times New Roman" w:cs="Times New Roman"/>
          <w:color w:val="000000"/>
        </w:rPr>
        <w:t xml:space="preserve"> </w:t>
      </w:r>
      <w:r w:rsidRPr="00A95837">
        <w:rPr>
          <w:rFonts w:ascii="Times New Roman" w:hAnsi="Times New Roman" w:cs="Times New Roman"/>
          <w:color w:val="000000"/>
        </w:rPr>
        <w:t>Offers. Therefore, the Government is not obligated to determine a competitive range, conduct</w:t>
      </w:r>
      <w:r>
        <w:rPr>
          <w:rFonts w:ascii="Times New Roman" w:hAnsi="Times New Roman" w:cs="Times New Roman"/>
          <w:color w:val="000000"/>
        </w:rPr>
        <w:t xml:space="preserve"> </w:t>
      </w:r>
      <w:r w:rsidRPr="00A95837">
        <w:rPr>
          <w:rFonts w:ascii="Times New Roman" w:hAnsi="Times New Roman" w:cs="Times New Roman"/>
          <w:color w:val="000000"/>
        </w:rPr>
        <w:t>discussions with all contractors, solicit final revised quotes, and use other techniques associated</w:t>
      </w:r>
      <w:r>
        <w:rPr>
          <w:rFonts w:ascii="Times New Roman" w:hAnsi="Times New Roman" w:cs="Times New Roman"/>
          <w:color w:val="000000"/>
        </w:rPr>
        <w:t xml:space="preserve"> </w:t>
      </w:r>
      <w:r w:rsidRPr="00A95837">
        <w:rPr>
          <w:rFonts w:ascii="Times New Roman" w:hAnsi="Times New Roman" w:cs="Times New Roman"/>
          <w:color w:val="000000"/>
        </w:rPr>
        <w:t>with FAR Part 15. The contracting techniques associated with FAR Part 15 are not mandatory.</w:t>
      </w:r>
    </w:p>
    <w:p w:rsidR="009604AF" w:rsidRPr="00A95837" w:rsidP="009604AF">
      <w:pPr>
        <w:autoSpaceDE w:val="0"/>
        <w:autoSpaceDN w:val="0"/>
        <w:adjustRightInd w:val="0"/>
        <w:spacing w:after="0" w:line="240" w:lineRule="auto"/>
        <w:rPr>
          <w:rFonts w:ascii="Times New Roman" w:hAnsi="Times New Roman" w:cs="Times New Roman"/>
          <w:color w:val="000000"/>
        </w:rPr>
      </w:pPr>
    </w:p>
    <w:p w:rsidR="009604AF" w:rsidP="009604AF">
      <w:p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rPr>
        <w:t>The Government shall award a contract resulting from this solicitation to the responsible offeror</w:t>
      </w:r>
      <w:r>
        <w:rPr>
          <w:rFonts w:ascii="Times New Roman" w:hAnsi="Times New Roman" w:cs="Times New Roman"/>
          <w:color w:val="000000"/>
        </w:rPr>
        <w:t xml:space="preserve"> </w:t>
      </w:r>
      <w:r w:rsidRPr="00A95837">
        <w:rPr>
          <w:rFonts w:ascii="Times New Roman" w:hAnsi="Times New Roman" w:cs="Times New Roman"/>
          <w:color w:val="000000"/>
        </w:rPr>
        <w:t>whose offer conforming to the solicitation shall be most advantageous to the Government, price</w:t>
      </w:r>
      <w:r>
        <w:rPr>
          <w:rFonts w:ascii="Times New Roman" w:hAnsi="Times New Roman" w:cs="Times New Roman"/>
          <w:color w:val="000000"/>
        </w:rPr>
        <w:t xml:space="preserve"> </w:t>
      </w:r>
      <w:r w:rsidRPr="00A95837">
        <w:rPr>
          <w:rFonts w:ascii="Times New Roman" w:hAnsi="Times New Roman" w:cs="Times New Roman"/>
          <w:color w:val="000000"/>
        </w:rPr>
        <w:t>and other factors considered. The following factors shall be used to evaluate offers:</w:t>
      </w:r>
    </w:p>
    <w:p w:rsidR="009604AF" w:rsidRPr="00A95837" w:rsidP="009604AF">
      <w:pPr>
        <w:autoSpaceDE w:val="0"/>
        <w:autoSpaceDN w:val="0"/>
        <w:adjustRightInd w:val="0"/>
        <w:spacing w:after="0" w:line="240" w:lineRule="auto"/>
        <w:rPr>
          <w:rFonts w:ascii="Times New Roman" w:hAnsi="Times New Roman" w:cs="Times New Roman"/>
          <w:color w:val="000000"/>
        </w:rPr>
      </w:pPr>
    </w:p>
    <w:p w:rsidR="009604AF" w:rsidP="009604AF">
      <w:pPr>
        <w:autoSpaceDE w:val="0"/>
        <w:autoSpaceDN w:val="0"/>
        <w:adjustRightInd w:val="0"/>
        <w:spacing w:after="0" w:line="240" w:lineRule="auto"/>
        <w:rPr>
          <w:rFonts w:ascii="Times New Roman" w:hAnsi="Times New Roman" w:cs="Times New Roman"/>
          <w:color w:val="000000"/>
          <w:u w:val="single"/>
        </w:rPr>
      </w:pPr>
      <w:r w:rsidRPr="00A95837">
        <w:rPr>
          <w:rFonts w:ascii="Times New Roman" w:hAnsi="Times New Roman" w:cs="Times New Roman"/>
          <w:color w:val="000000"/>
          <w:u w:val="single"/>
        </w:rPr>
        <w:t>1. Price (Follow these instructions):</w:t>
      </w:r>
    </w:p>
    <w:p w:rsidR="009604AF" w:rsidRPr="00A95837" w:rsidP="009604AF">
      <w:pPr>
        <w:autoSpaceDE w:val="0"/>
        <w:autoSpaceDN w:val="0"/>
        <w:adjustRightInd w:val="0"/>
        <w:spacing w:after="0" w:line="240" w:lineRule="auto"/>
        <w:rPr>
          <w:rFonts w:ascii="Times New Roman" w:hAnsi="Times New Roman" w:cs="Times New Roman"/>
          <w:color w:val="000000"/>
          <w:u w:val="single"/>
        </w:rPr>
      </w:pPr>
    </w:p>
    <w:p w:rsidR="009604AF" w:rsidRPr="00A95837" w:rsidP="009604AF">
      <w:pPr>
        <w:pStyle w:val="ListParagraph"/>
        <w:numPr>
          <w:ilvl w:val="0"/>
          <w:numId w:val="21"/>
        </w:num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rPr>
        <w:t>Offeror shall complete the attached Price Schedule, with offerors proposed contract line item prices inserted in appropriate spaces.</w:t>
      </w:r>
    </w:p>
    <w:p w:rsidR="009604AF" w:rsidRPr="00A95837" w:rsidP="009604AF">
      <w:pPr>
        <w:pStyle w:val="ListParagraph"/>
        <w:numPr>
          <w:ilvl w:val="0"/>
          <w:numId w:val="21"/>
        </w:num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rPr>
        <w:t>Ensure your representations and certifications are complete in the System for</w:t>
      </w:r>
      <w:r>
        <w:rPr>
          <w:rFonts w:ascii="Times New Roman" w:hAnsi="Times New Roman" w:cs="Times New Roman"/>
          <w:color w:val="000000"/>
        </w:rPr>
        <w:t xml:space="preserve"> </w:t>
      </w:r>
      <w:r w:rsidRPr="00A95837">
        <w:rPr>
          <w:rFonts w:ascii="Times New Roman" w:hAnsi="Times New Roman" w:cs="Times New Roman"/>
          <w:color w:val="000000"/>
        </w:rPr>
        <w:t>Award Management (SAM</w:t>
      </w:r>
      <w:r w:rsidRPr="00A95837">
        <w:rPr>
          <w:rFonts w:ascii="Times New Roman" w:hAnsi="Times New Roman" w:cs="Times New Roman"/>
          <w:color w:val="000000"/>
        </w:rPr>
        <w:t xml:space="preserve">)( </w:t>
      </w:r>
      <w:r w:rsidRPr="00A95837">
        <w:rPr>
          <w:rFonts w:ascii="Times New Roman" w:hAnsi="Times New Roman" w:cs="Times New Roman"/>
          <w:color w:val="0000FF"/>
        </w:rPr>
        <w:t>https://www.sam.gov</w:t>
      </w:r>
      <w:r w:rsidRPr="00A95837">
        <w:rPr>
          <w:rFonts w:ascii="Times New Roman" w:hAnsi="Times New Roman" w:cs="Times New Roman"/>
          <w:color w:val="000000"/>
        </w:rPr>
        <w:t>). Otherwise, you will need to</w:t>
      </w:r>
      <w:r>
        <w:rPr>
          <w:rFonts w:ascii="Times New Roman" w:hAnsi="Times New Roman" w:cs="Times New Roman"/>
          <w:color w:val="000000"/>
        </w:rPr>
        <w:t xml:space="preserve"> </w:t>
      </w:r>
      <w:r w:rsidRPr="00A95837">
        <w:rPr>
          <w:rFonts w:ascii="Times New Roman" w:hAnsi="Times New Roman" w:cs="Times New Roman"/>
          <w:color w:val="000000"/>
        </w:rPr>
        <w:t>fill out solicitation Clause 52.212-3 "Offeror Representation and Certifications -</w:t>
      </w:r>
      <w:r>
        <w:rPr>
          <w:rFonts w:ascii="Times New Roman" w:hAnsi="Times New Roman" w:cs="Times New Roman"/>
          <w:color w:val="000000"/>
        </w:rPr>
        <w:t xml:space="preserve"> </w:t>
      </w:r>
      <w:r w:rsidRPr="00A95837">
        <w:rPr>
          <w:rFonts w:ascii="Times New Roman" w:hAnsi="Times New Roman" w:cs="Times New Roman"/>
          <w:color w:val="000000"/>
        </w:rPr>
        <w:t>Commercial Items</w:t>
      </w:r>
      <w:r w:rsidRPr="00A95837">
        <w:rPr>
          <w:rFonts w:ascii="Times New Roman" w:hAnsi="Times New Roman" w:cs="Times New Roman"/>
          <w:color w:val="000000"/>
        </w:rPr>
        <w:t>", and</w:t>
      </w:r>
      <w:r w:rsidRPr="00A95837">
        <w:rPr>
          <w:rFonts w:ascii="Times New Roman" w:hAnsi="Times New Roman" w:cs="Times New Roman"/>
          <w:color w:val="000000"/>
        </w:rPr>
        <w:t xml:space="preserve"> submit with the quote. Federal Acquisition Regulations</w:t>
      </w:r>
      <w:r>
        <w:rPr>
          <w:rFonts w:ascii="Times New Roman" w:hAnsi="Times New Roman" w:cs="Times New Roman"/>
          <w:color w:val="000000"/>
        </w:rPr>
        <w:t xml:space="preserve"> </w:t>
      </w:r>
      <w:r w:rsidRPr="00A95837">
        <w:rPr>
          <w:rFonts w:ascii="Times New Roman" w:hAnsi="Times New Roman" w:cs="Times New Roman"/>
          <w:color w:val="000000"/>
        </w:rPr>
        <w:t>require that federal contractors register in the SAM database at</w:t>
      </w:r>
    </w:p>
    <w:p w:rsidR="009604AF" w:rsidP="009604AF">
      <w:pPr>
        <w:autoSpaceDE w:val="0"/>
        <w:autoSpaceDN w:val="0"/>
        <w:adjustRightInd w:val="0"/>
        <w:spacing w:after="0" w:line="240" w:lineRule="auto"/>
        <w:ind w:left="720"/>
        <w:rPr>
          <w:rFonts w:ascii="Times New Roman" w:hAnsi="Times New Roman" w:cs="Times New Roman"/>
          <w:color w:val="000000"/>
        </w:rPr>
      </w:pPr>
      <w:r w:rsidRPr="00A95837">
        <w:rPr>
          <w:rFonts w:ascii="Times New Roman" w:hAnsi="Times New Roman" w:cs="Times New Roman"/>
          <w:color w:val="0000FF"/>
        </w:rPr>
        <w:t xml:space="preserve">http://www.sam.gov </w:t>
      </w:r>
      <w:r w:rsidRPr="00A95837">
        <w:rPr>
          <w:rFonts w:ascii="Times New Roman" w:hAnsi="Times New Roman" w:cs="Times New Roman"/>
          <w:color w:val="000000"/>
        </w:rPr>
        <w:t>and enter all mandatory information into the system. Award</w:t>
      </w:r>
      <w:r>
        <w:rPr>
          <w:rFonts w:ascii="Times New Roman" w:hAnsi="Times New Roman" w:cs="Times New Roman"/>
          <w:color w:val="000000"/>
        </w:rPr>
        <w:t xml:space="preserve"> </w:t>
      </w:r>
      <w:r w:rsidRPr="00A95837">
        <w:rPr>
          <w:rFonts w:ascii="Times New Roman" w:hAnsi="Times New Roman" w:cs="Times New Roman"/>
          <w:color w:val="000000"/>
        </w:rPr>
        <w:t>cannot be made until the contractor has registered. Offerors are encouraged to</w:t>
      </w:r>
      <w:r>
        <w:rPr>
          <w:rFonts w:ascii="Times New Roman" w:hAnsi="Times New Roman" w:cs="Times New Roman"/>
          <w:color w:val="000000"/>
        </w:rPr>
        <w:t xml:space="preserve"> </w:t>
      </w:r>
      <w:r w:rsidRPr="00A95837">
        <w:rPr>
          <w:rFonts w:ascii="Times New Roman" w:hAnsi="Times New Roman" w:cs="Times New Roman"/>
          <w:color w:val="000000"/>
        </w:rPr>
        <w:t>ensure that they are registered in SAM prior to submitting their quotation.</w:t>
      </w:r>
    </w:p>
    <w:p w:rsidR="009604AF" w:rsidRPr="00A95837" w:rsidP="009604AF">
      <w:pPr>
        <w:autoSpaceDE w:val="0"/>
        <w:autoSpaceDN w:val="0"/>
        <w:adjustRightInd w:val="0"/>
        <w:spacing w:after="0" w:line="240" w:lineRule="auto"/>
        <w:ind w:left="720"/>
        <w:rPr>
          <w:rFonts w:ascii="Times New Roman" w:hAnsi="Times New Roman" w:cs="Times New Roman"/>
          <w:color w:val="000000"/>
        </w:rPr>
      </w:pPr>
    </w:p>
    <w:p w:rsidR="009604AF" w:rsidP="009604AF">
      <w:pPr>
        <w:autoSpaceDE w:val="0"/>
        <w:autoSpaceDN w:val="0"/>
        <w:adjustRightInd w:val="0"/>
        <w:spacing w:after="0" w:line="240" w:lineRule="auto"/>
        <w:rPr>
          <w:rFonts w:ascii="Times New Roman" w:hAnsi="Times New Roman" w:cs="Times New Roman"/>
          <w:color w:val="000000"/>
          <w:u w:val="single"/>
        </w:rPr>
      </w:pPr>
      <w:r w:rsidRPr="00A95837">
        <w:rPr>
          <w:rFonts w:ascii="Times New Roman" w:hAnsi="Times New Roman" w:cs="Times New Roman"/>
          <w:color w:val="000000"/>
          <w:u w:val="single"/>
        </w:rPr>
        <w:t>2. Past Performance:</w:t>
      </w:r>
    </w:p>
    <w:p w:rsidR="009604AF" w:rsidRPr="00A95837" w:rsidP="009604AF">
      <w:pPr>
        <w:autoSpaceDE w:val="0"/>
        <w:autoSpaceDN w:val="0"/>
        <w:adjustRightInd w:val="0"/>
        <w:spacing w:after="0" w:line="240" w:lineRule="auto"/>
        <w:rPr>
          <w:rFonts w:ascii="Times New Roman" w:hAnsi="Times New Roman" w:cs="Times New Roman"/>
          <w:color w:val="000000"/>
          <w:u w:val="single"/>
        </w:rPr>
      </w:pPr>
    </w:p>
    <w:p w:rsidR="009604AF" w:rsidRPr="00A95837" w:rsidP="009604AF">
      <w:pPr>
        <w:autoSpaceDE w:val="0"/>
        <w:autoSpaceDN w:val="0"/>
        <w:adjustRightInd w:val="0"/>
        <w:spacing w:after="0" w:line="240" w:lineRule="auto"/>
        <w:ind w:left="720"/>
        <w:rPr>
          <w:rFonts w:ascii="Times New Roman" w:hAnsi="Times New Roman" w:cs="Times New Roman"/>
          <w:color w:val="000000"/>
        </w:rPr>
      </w:pPr>
      <w:r w:rsidRPr="00A95837">
        <w:rPr>
          <w:rFonts w:ascii="Times New Roman" w:hAnsi="Times New Roman" w:cs="Times New Roman"/>
          <w:color w:val="000000"/>
        </w:rPr>
        <w:t>a. Provide (3) references of work, similar in scope and size with the requirement</w:t>
      </w:r>
      <w:r>
        <w:rPr>
          <w:rFonts w:ascii="Times New Roman" w:hAnsi="Times New Roman" w:cs="Times New Roman"/>
          <w:color w:val="000000"/>
        </w:rPr>
        <w:t xml:space="preserve"> </w:t>
      </w:r>
      <w:r w:rsidRPr="00A95837">
        <w:rPr>
          <w:rFonts w:ascii="Times New Roman" w:hAnsi="Times New Roman" w:cs="Times New Roman"/>
          <w:color w:val="000000"/>
        </w:rPr>
        <w:t>detailed in the Performance Work Statement. References must include contact</w:t>
      </w:r>
      <w:r>
        <w:rPr>
          <w:rFonts w:ascii="Times New Roman" w:hAnsi="Times New Roman" w:cs="Times New Roman"/>
          <w:color w:val="000000"/>
        </w:rPr>
        <w:t xml:space="preserve"> </w:t>
      </w:r>
      <w:r w:rsidRPr="00A95837">
        <w:rPr>
          <w:rFonts w:ascii="Times New Roman" w:hAnsi="Times New Roman" w:cs="Times New Roman"/>
          <w:color w:val="000000"/>
        </w:rPr>
        <w:t>information; brief description of the work completed, and contract # (if relevant). Please</w:t>
      </w:r>
      <w:r>
        <w:rPr>
          <w:rFonts w:ascii="Times New Roman" w:hAnsi="Times New Roman" w:cs="Times New Roman"/>
          <w:color w:val="000000"/>
        </w:rPr>
        <w:t xml:space="preserve"> </w:t>
      </w:r>
      <w:r w:rsidRPr="00A95837">
        <w:rPr>
          <w:rFonts w:ascii="Times New Roman" w:hAnsi="Times New Roman" w:cs="Times New Roman"/>
          <w:color w:val="000000"/>
        </w:rPr>
        <w:t>utilize Attachment 1 – Past Performance Worksheet for your references and</w:t>
      </w:r>
      <w:r>
        <w:rPr>
          <w:rFonts w:ascii="Times New Roman" w:hAnsi="Times New Roman" w:cs="Times New Roman"/>
          <w:color w:val="000000"/>
        </w:rPr>
        <w:t xml:space="preserve"> </w:t>
      </w:r>
      <w:r w:rsidRPr="00A95837">
        <w:rPr>
          <w:rFonts w:ascii="Times New Roman" w:hAnsi="Times New Roman" w:cs="Times New Roman"/>
          <w:color w:val="000000"/>
        </w:rPr>
        <w:t>please submit as part of your quote submission. References may be checked by</w:t>
      </w:r>
      <w:r>
        <w:rPr>
          <w:rFonts w:ascii="Times New Roman" w:hAnsi="Times New Roman" w:cs="Times New Roman"/>
          <w:color w:val="000000"/>
        </w:rPr>
        <w:t xml:space="preserve"> </w:t>
      </w:r>
      <w:r w:rsidRPr="00A95837">
        <w:rPr>
          <w:rFonts w:ascii="Times New Roman" w:hAnsi="Times New Roman" w:cs="Times New Roman"/>
          <w:color w:val="000000"/>
        </w:rPr>
        <w:t xml:space="preserve">the Contracting Officer to ensure your company </w:t>
      </w:r>
      <w:r w:rsidRPr="00A95837">
        <w:rPr>
          <w:rFonts w:ascii="Times New Roman" w:hAnsi="Times New Roman" w:cs="Times New Roman"/>
          <w:color w:val="000000"/>
        </w:rPr>
        <w:t>is capable of performing</w:t>
      </w:r>
      <w:r w:rsidRPr="00A95837">
        <w:rPr>
          <w:rFonts w:ascii="Times New Roman" w:hAnsi="Times New Roman" w:cs="Times New Roman"/>
          <w:color w:val="000000"/>
        </w:rPr>
        <w:t xml:space="preserve"> the</w:t>
      </w:r>
    </w:p>
    <w:p w:rsidR="009604AF" w:rsidP="009604AF">
      <w:pPr>
        <w:autoSpaceDE w:val="0"/>
        <w:autoSpaceDN w:val="0"/>
        <w:adjustRightInd w:val="0"/>
        <w:spacing w:after="0" w:line="240" w:lineRule="auto"/>
        <w:ind w:left="720"/>
        <w:rPr>
          <w:rFonts w:ascii="Times New Roman" w:hAnsi="Times New Roman" w:cs="Times New Roman"/>
          <w:color w:val="000000"/>
        </w:rPr>
      </w:pPr>
      <w:r w:rsidRPr="00A95837">
        <w:rPr>
          <w:rFonts w:ascii="Times New Roman" w:hAnsi="Times New Roman" w:cs="Times New Roman"/>
          <w:color w:val="000000"/>
        </w:rPr>
        <w:t>Performance Work Statement. The Government also reserves the right to obtain</w:t>
      </w:r>
      <w:r>
        <w:rPr>
          <w:rFonts w:ascii="Times New Roman" w:hAnsi="Times New Roman" w:cs="Times New Roman"/>
          <w:color w:val="000000"/>
        </w:rPr>
        <w:t xml:space="preserve"> </w:t>
      </w:r>
      <w:r w:rsidRPr="00A95837">
        <w:rPr>
          <w:rFonts w:ascii="Times New Roman" w:hAnsi="Times New Roman" w:cs="Times New Roman"/>
          <w:color w:val="000000"/>
        </w:rPr>
        <w:t>information for use in the evaluation of past performance from any and all sources.</w:t>
      </w:r>
    </w:p>
    <w:p w:rsidR="009604AF" w:rsidRPr="00A95837" w:rsidP="009604AF">
      <w:pPr>
        <w:autoSpaceDE w:val="0"/>
        <w:autoSpaceDN w:val="0"/>
        <w:adjustRightInd w:val="0"/>
        <w:spacing w:after="0" w:line="240" w:lineRule="auto"/>
        <w:ind w:left="720"/>
        <w:rPr>
          <w:rFonts w:ascii="Times New Roman" w:hAnsi="Times New Roman" w:cs="Times New Roman"/>
          <w:color w:val="000000"/>
        </w:rPr>
      </w:pPr>
    </w:p>
    <w:p w:rsidR="009604AF" w:rsidRPr="00A95837" w:rsidP="009604AF">
      <w:p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u w:val="single"/>
        </w:rPr>
        <w:t>3. Technical:</w:t>
      </w:r>
      <w:r w:rsidRPr="00A95837">
        <w:rPr>
          <w:rFonts w:ascii="Times New Roman" w:hAnsi="Times New Roman" w:cs="Times New Roman"/>
          <w:color w:val="000000"/>
        </w:rPr>
        <w:t xml:space="preserve"> The offeror’s quote shall be evaluated to determine if the organization has</w:t>
      </w:r>
    </w:p>
    <w:p w:rsidR="009604AF" w:rsidRPr="00A95837" w:rsidP="009604AF">
      <w:p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rPr>
        <w:t>the experience and capabilities to provide the requested services IAW the Performance Work</w:t>
      </w:r>
    </w:p>
    <w:p w:rsidR="009604AF" w:rsidP="009604AF">
      <w:p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rPr>
        <w:t>Statement in a timely efficient manner.</w:t>
      </w:r>
    </w:p>
    <w:p w:rsidR="009604AF" w:rsidRPr="00A95837" w:rsidP="009604AF">
      <w:pPr>
        <w:autoSpaceDE w:val="0"/>
        <w:autoSpaceDN w:val="0"/>
        <w:adjustRightInd w:val="0"/>
        <w:spacing w:after="0" w:line="240" w:lineRule="auto"/>
        <w:rPr>
          <w:rFonts w:ascii="Times New Roman" w:hAnsi="Times New Roman" w:cs="Times New Roman"/>
          <w:color w:val="000000"/>
        </w:rPr>
      </w:pP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a. Contractor shall demonstrate their corporate experience and approach to meet</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all requirements stated in the Performance Work Statement.</w:t>
      </w:r>
    </w:p>
    <w:p w:rsidR="009604AF" w:rsidP="009604AF">
      <w:pPr>
        <w:autoSpaceDE w:val="0"/>
        <w:autoSpaceDN w:val="0"/>
        <w:adjustRightInd w:val="0"/>
        <w:spacing w:after="0" w:line="240" w:lineRule="auto"/>
        <w:ind w:firstLine="720"/>
        <w:rPr>
          <w:rFonts w:ascii="Times New Roman" w:hAnsi="Times New Roman" w:cs="Times New Roman"/>
          <w:color w:val="000000"/>
        </w:rPr>
      </w:pP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b. Contractor shall demonstrate that their technicians meet the qualification</w:t>
      </w:r>
    </w:p>
    <w:p w:rsidR="009604AF"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standards stated in the Performance Work Statement.</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c. Contractor shall provide all current and relevant or license(s) to include</w:t>
      </w:r>
    </w:p>
    <w:p w:rsidR="009604AF"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manufacture training certificate etc.</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 xml:space="preserve">d. If you are planning to sub-contract some or </w:t>
      </w:r>
      <w:r w:rsidRPr="00A95837">
        <w:rPr>
          <w:rFonts w:ascii="Times New Roman" w:hAnsi="Times New Roman" w:cs="Times New Roman"/>
          <w:color w:val="000000"/>
        </w:rPr>
        <w:t>all of</w:t>
      </w:r>
      <w:r w:rsidRPr="00A95837">
        <w:rPr>
          <w:rFonts w:ascii="Times New Roman" w:hAnsi="Times New Roman" w:cs="Times New Roman"/>
          <w:color w:val="000000"/>
        </w:rPr>
        <w:t xml:space="preserve"> this work, please provide the</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name and address(s) of all subcontractor(s) (if applicable) and a description of</w:t>
      </w:r>
    </w:p>
    <w:p w:rsidR="009604AF"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their planned subcontracting effort.</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p>
    <w:p w:rsidR="009604AF" w:rsidP="009604AF">
      <w:pPr>
        <w:autoSpaceDE w:val="0"/>
        <w:autoSpaceDN w:val="0"/>
        <w:adjustRightInd w:val="0"/>
        <w:spacing w:after="0" w:line="240" w:lineRule="auto"/>
        <w:rPr>
          <w:rFonts w:ascii="Times New Roman" w:hAnsi="Times New Roman" w:cs="Times New Roman"/>
          <w:color w:val="000000"/>
        </w:rPr>
      </w:pPr>
      <w:r w:rsidRPr="00A95837">
        <w:rPr>
          <w:rFonts w:ascii="Times New Roman" w:hAnsi="Times New Roman" w:cs="Times New Roman"/>
          <w:color w:val="000000"/>
        </w:rPr>
        <w:t>4. Veterans Preference Factor (per 852.215-70): The Government will assign evaluation</w:t>
      </w:r>
      <w:r>
        <w:rPr>
          <w:rFonts w:ascii="Times New Roman" w:hAnsi="Times New Roman" w:cs="Times New Roman"/>
          <w:color w:val="000000"/>
        </w:rPr>
        <w:t xml:space="preserve"> </w:t>
      </w:r>
      <w:r w:rsidRPr="00A95837">
        <w:rPr>
          <w:rFonts w:ascii="Times New Roman" w:hAnsi="Times New Roman" w:cs="Times New Roman"/>
          <w:color w:val="000000"/>
        </w:rPr>
        <w:t>credit for an Offeror (prime contractor) which is a Service-Disabled Veteran-Owned</w:t>
      </w:r>
      <w:r>
        <w:rPr>
          <w:rFonts w:ascii="Times New Roman" w:hAnsi="Times New Roman" w:cs="Times New Roman"/>
          <w:color w:val="000000"/>
        </w:rPr>
        <w:t xml:space="preserve"> </w:t>
      </w:r>
      <w:r w:rsidRPr="00A95837">
        <w:rPr>
          <w:rFonts w:ascii="Times New Roman" w:hAnsi="Times New Roman" w:cs="Times New Roman"/>
          <w:color w:val="000000"/>
        </w:rPr>
        <w:t>(SDVOSB) or a Veteran-Owned Small Business (VOSB). Non-SDVOSB/VOSB Offerors</w:t>
      </w:r>
      <w:r>
        <w:rPr>
          <w:rFonts w:ascii="Times New Roman" w:hAnsi="Times New Roman" w:cs="Times New Roman"/>
          <w:color w:val="000000"/>
        </w:rPr>
        <w:t xml:space="preserve"> </w:t>
      </w:r>
      <w:r w:rsidRPr="00A95837">
        <w:rPr>
          <w:rFonts w:ascii="Times New Roman" w:hAnsi="Times New Roman" w:cs="Times New Roman"/>
          <w:color w:val="000000"/>
        </w:rPr>
        <w:t>proposing to use SDVOSBs or VOSBs as subcontractors will receive some</w:t>
      </w:r>
      <w:r>
        <w:rPr>
          <w:rFonts w:ascii="Times New Roman" w:hAnsi="Times New Roman" w:cs="Times New Roman"/>
          <w:color w:val="000000"/>
        </w:rPr>
        <w:t xml:space="preserve"> </w:t>
      </w:r>
      <w:r w:rsidRPr="00A95837">
        <w:rPr>
          <w:rFonts w:ascii="Times New Roman" w:hAnsi="Times New Roman" w:cs="Times New Roman"/>
          <w:color w:val="000000"/>
        </w:rPr>
        <w:t>consideration under this evaluation Factor.</w:t>
      </w:r>
    </w:p>
    <w:p w:rsidR="009604AF" w:rsidRPr="00A95837" w:rsidP="009604AF">
      <w:pPr>
        <w:autoSpaceDE w:val="0"/>
        <w:autoSpaceDN w:val="0"/>
        <w:adjustRightInd w:val="0"/>
        <w:spacing w:after="0" w:line="240" w:lineRule="auto"/>
        <w:rPr>
          <w:rFonts w:ascii="Times New Roman" w:hAnsi="Times New Roman" w:cs="Times New Roman"/>
          <w:color w:val="000000"/>
        </w:rPr>
      </w:pP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a. For SDVOSBS/VOSBs: In order to receive credit under this Factor, an Offeror</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shall submit a statement of compliance that it qualifies as a SDVOSB or VOSB in</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accordance with VAAR 852.215-70, “Service-Disabled Veteran-Owned and</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Veteran-Owned Small Business Evaluation Factors”. Offerors are cautioned that</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they must be registered and verified in Vendor Information Pages (VIP) database</w:t>
      </w:r>
    </w:p>
    <w:p w:rsidR="009604AF"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w:t>
      </w:r>
      <w:r>
        <w:fldChar w:fldCharType="begin"/>
      </w:r>
      <w:r>
        <w:instrText xml:space="preserve"> HYPERLINK "http://www.VetBiz.gov" </w:instrText>
      </w:r>
      <w:r>
        <w:fldChar w:fldCharType="separate"/>
      </w:r>
      <w:r w:rsidRPr="00BD452A">
        <w:rPr>
          <w:rStyle w:val="Hyperlink"/>
          <w:rFonts w:ascii="Times New Roman" w:hAnsi="Times New Roman" w:cs="Times New Roman"/>
        </w:rPr>
        <w:t>http://www.VetBiz.gov</w:t>
      </w:r>
      <w:r>
        <w:fldChar w:fldCharType="end"/>
      </w:r>
      <w:r w:rsidRPr="00A95837">
        <w:rPr>
          <w:rFonts w:ascii="Times New Roman" w:hAnsi="Times New Roman" w:cs="Times New Roman"/>
          <w:color w:val="000000"/>
        </w:rPr>
        <w:t>).</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i. Verified SDVOSBs will receive a 10% price credit (e.g. if a SDVOSB</w:t>
      </w: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submits an offer of $100.00, it will be evaluated as if it submitted an offer</w:t>
      </w:r>
    </w:p>
    <w:p w:rsidR="009604AF"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of $90.00).</w:t>
      </w: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ii. Verified VOSBs will received a 5% price credit (e.g. if a VOSB submits an</w:t>
      </w:r>
    </w:p>
    <w:p w:rsidR="009604AF"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offer of $100.00, it will be evaluated as if it submitted an offer of $95.00).</w:t>
      </w: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b. For Non-SDVOSBs/VOSBs: To receive some consideration under this Factor,</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an Offeror must state in its proposal the names of SDVOSB(s) and/or VOSB(s)</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with whom it intends to subcontract, and provide a brief description and the</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approximate dollar values of the proposed subcontracts. Additionally, proposed</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SDVOSB/VOSB Subcontractors must be registered and verified in VIP database</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w:t>
      </w:r>
      <w:r w:rsidRPr="00A95837">
        <w:rPr>
          <w:rFonts w:ascii="Times New Roman" w:hAnsi="Times New Roman" w:cs="Times New Roman"/>
          <w:color w:val="0000FF"/>
        </w:rPr>
        <w:t>http://www.VetBiz.gov</w:t>
      </w:r>
      <w:r w:rsidRPr="00A95837">
        <w:rPr>
          <w:rFonts w:ascii="Times New Roman" w:hAnsi="Times New Roman" w:cs="Times New Roman"/>
          <w:color w:val="000000"/>
        </w:rPr>
        <w:t>) in order to receive some consideration under the</w:t>
      </w:r>
    </w:p>
    <w:p w:rsidR="009604AF" w:rsidP="009604AF">
      <w:pPr>
        <w:autoSpaceDE w:val="0"/>
        <w:autoSpaceDN w:val="0"/>
        <w:adjustRightInd w:val="0"/>
        <w:spacing w:after="0" w:line="240" w:lineRule="auto"/>
        <w:ind w:firstLine="720"/>
        <w:rPr>
          <w:rFonts w:ascii="Times New Roman" w:hAnsi="Times New Roman" w:cs="Times New Roman"/>
          <w:color w:val="000000"/>
        </w:rPr>
      </w:pPr>
      <w:r w:rsidRPr="00A95837">
        <w:rPr>
          <w:rFonts w:ascii="Times New Roman" w:hAnsi="Times New Roman" w:cs="Times New Roman"/>
          <w:color w:val="000000"/>
        </w:rPr>
        <w:t>Veteran’s Involvement Factor.</w:t>
      </w:r>
    </w:p>
    <w:p w:rsidR="009604AF" w:rsidRPr="00A95837" w:rsidP="009604AF">
      <w:pPr>
        <w:autoSpaceDE w:val="0"/>
        <w:autoSpaceDN w:val="0"/>
        <w:adjustRightInd w:val="0"/>
        <w:spacing w:after="0" w:line="240" w:lineRule="auto"/>
        <w:ind w:firstLine="720"/>
        <w:rPr>
          <w:rFonts w:ascii="Times New Roman" w:hAnsi="Times New Roman" w:cs="Times New Roman"/>
          <w:color w:val="000000"/>
        </w:rPr>
      </w:pP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i. If a vendor submits a subcontracting plan where it will be using a</w:t>
      </w: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SDVOSB, it will receive a 3.5% price credit (e.g. if this vendor submits an</w:t>
      </w:r>
    </w:p>
    <w:p w:rsidR="009604AF"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offer of $100.00, it will be evaluated as if it submitted an offer of $96.50).</w:t>
      </w: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ii. If a vendor submits a subcontracting plan where it will be using a VOSB, it</w:t>
      </w:r>
    </w:p>
    <w:p w:rsidR="009604AF" w:rsidRPr="00A95837" w:rsidP="009604AF">
      <w:pPr>
        <w:autoSpaceDE w:val="0"/>
        <w:autoSpaceDN w:val="0"/>
        <w:adjustRightInd w:val="0"/>
        <w:spacing w:after="0" w:line="240" w:lineRule="auto"/>
        <w:ind w:left="720" w:firstLine="720"/>
        <w:rPr>
          <w:rFonts w:ascii="Times New Roman" w:hAnsi="Times New Roman" w:cs="Times New Roman"/>
          <w:color w:val="000000"/>
        </w:rPr>
      </w:pPr>
      <w:r w:rsidRPr="00A95837">
        <w:rPr>
          <w:rFonts w:ascii="Times New Roman" w:hAnsi="Times New Roman" w:cs="Times New Roman"/>
          <w:color w:val="000000"/>
        </w:rPr>
        <w:t>will receive a 2.5% price credit (e.g. if this vendor submits an offer of</w:t>
      </w:r>
    </w:p>
    <w:p w:rsidR="009604AF" w:rsidRPr="00A95837" w:rsidP="009604AF">
      <w:pPr>
        <w:ind w:left="720" w:firstLine="720"/>
        <w:rPr>
          <w:rFonts w:ascii="Times New Roman" w:hAnsi="Times New Roman" w:cs="Times New Roman"/>
        </w:rPr>
      </w:pPr>
      <w:r w:rsidRPr="00A95837">
        <w:rPr>
          <w:rFonts w:ascii="Times New Roman" w:hAnsi="Times New Roman" w:cs="Times New Roman"/>
          <w:color w:val="000000"/>
        </w:rPr>
        <w:t>$100.00, it will be evaluated as if it submitted an offer of $97.50).</w:t>
      </w:r>
    </w:p>
    <w:p w:rsidR="00E56C1F"/>
    <w:p w:rsidR="00284103">
      <w:r>
        <w:rPr>
          <w:rFonts w:ascii="Arial" w:eastAsia="Arial" w:hAnsi="Arial" w:cs="Arial"/>
          <w:color w:val="282828"/>
          <w:w w:val="105"/>
        </w:rPr>
        <w:t>T</w:t>
      </w:r>
      <w:r w:rsidRPr="00D8050C">
        <w:rPr>
          <w:rFonts w:ascii="Arial" w:eastAsia="Arial" w:hAnsi="Arial" w:cs="Arial"/>
          <w:color w:val="282828"/>
          <w:w w:val="105"/>
        </w:rPr>
        <w:t xml:space="preserve">raffic </w:t>
      </w:r>
      <w:r>
        <w:rPr>
          <w:rFonts w:ascii="Arial" w:eastAsia="Arial" w:hAnsi="Arial" w:cs="Arial"/>
          <w:color w:val="282828"/>
          <w:w w:val="105"/>
        </w:rPr>
        <w:t>E</w:t>
      </w:r>
      <w:r w:rsidRPr="00D8050C">
        <w:rPr>
          <w:rFonts w:ascii="Arial" w:eastAsia="Arial" w:hAnsi="Arial" w:cs="Arial"/>
          <w:color w:val="282828"/>
          <w:w w:val="105"/>
        </w:rPr>
        <w:t xml:space="preserve">ngineering </w:t>
      </w:r>
      <w:r>
        <w:rPr>
          <w:rFonts w:ascii="Arial" w:eastAsia="Arial" w:hAnsi="Arial" w:cs="Arial"/>
          <w:color w:val="282828"/>
          <w:w w:val="105"/>
        </w:rPr>
        <w:t>A</w:t>
      </w:r>
      <w:r w:rsidRPr="00D8050C">
        <w:rPr>
          <w:rFonts w:ascii="Arial" w:eastAsia="Arial" w:hAnsi="Arial" w:cs="Arial"/>
          <w:color w:val="282828"/>
          <w:w w:val="105"/>
        </w:rPr>
        <w:t>nalysis</w:t>
      </w:r>
    </w:p>
    <w:sectPr>
      <w:footerReference w:type="default" r:id="rId32"/>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92E8E" w:rsidRPr="00592E8E" w:rsidP="00592E8E">
    <w:pPr>
      <w:pStyle w:val="Footer"/>
      <w:ind w:left="-720"/>
      <w:rPr>
        <w:sz w:val="18"/>
      </w:rPr>
    </w:pPr>
  </w:p>
  <w:p>
    <w:pPr>
      <w:pStyle w:val="Header"/>
      <w:jc w:val="right"/>
    </w:pPr>
    <w:r>
      <w:t xml:space="preserve">Page </w:t>
    </w:r>
    <w:r>
      <w:fldChar w:fldCharType="begin"/>
    </w:r>
    <w:r>
      <w:instrText xml:space="preserve"> PAGE   \* MERGEFORMAT </w:instrText>
    </w:r>
    <w:r>
      <w:fldChar w:fldCharType="separate"/>
    </w:r>
    <w:r>
      <w:t>51</w:t>
    </w:r>
    <w:r>
      <w:fldChar w:fldCharType="end"/>
    </w:r>
    <w:r>
      <w:t xml:space="preserve"> of </w:t>
    </w:r>
    <w:r>
      <w:fldChar w:fldCharType="begin"/>
    </w:r>
    <w:r>
      <w:instrText xml:space="preserve"> NUMPAGES   \* MERGEFORMAT </w:instrText>
    </w:r>
    <w:r>
      <w:fldChar w:fldCharType="separate"/>
    </w:r>
    <w:r>
      <w:t>51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36C24126Q0385</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36C24126Q0385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36C24126Q0385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36C24126Q0385</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36C24126Q0385</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184313"/>
    <w:multiLevelType w:val="hybridMultilevel"/>
    <w:tmpl w:val="A3C64FF6"/>
    <w:lvl w:ilvl="0">
      <w:start w:val="1"/>
      <w:numFmt w:val="decimal"/>
      <w:lvlText w:val="%1."/>
      <w:lvlJc w:val="left"/>
      <w:pPr>
        <w:ind w:left="493" w:hanging="360"/>
      </w:pPr>
      <w:rPr>
        <w:rFonts w:hint="default"/>
      </w:rPr>
    </w:lvl>
    <w:lvl w:ilvl="1" w:tentative="1">
      <w:start w:val="1"/>
      <w:numFmt w:val="lowerLetter"/>
      <w:lvlText w:val="%2."/>
      <w:lvlJc w:val="left"/>
      <w:pPr>
        <w:ind w:left="1213" w:hanging="360"/>
      </w:pPr>
    </w:lvl>
    <w:lvl w:ilvl="2" w:tentative="1">
      <w:start w:val="1"/>
      <w:numFmt w:val="lowerRoman"/>
      <w:lvlText w:val="%3."/>
      <w:lvlJc w:val="right"/>
      <w:pPr>
        <w:ind w:left="1933" w:hanging="180"/>
      </w:pPr>
    </w:lvl>
    <w:lvl w:ilvl="3" w:tentative="1">
      <w:start w:val="1"/>
      <w:numFmt w:val="decimal"/>
      <w:lvlText w:val="%4."/>
      <w:lvlJc w:val="left"/>
      <w:pPr>
        <w:ind w:left="2653" w:hanging="360"/>
      </w:pPr>
    </w:lvl>
    <w:lvl w:ilvl="4" w:tentative="1">
      <w:start w:val="1"/>
      <w:numFmt w:val="lowerLetter"/>
      <w:lvlText w:val="%5."/>
      <w:lvlJc w:val="left"/>
      <w:pPr>
        <w:ind w:left="3373" w:hanging="360"/>
      </w:pPr>
    </w:lvl>
    <w:lvl w:ilvl="5" w:tentative="1">
      <w:start w:val="1"/>
      <w:numFmt w:val="lowerRoman"/>
      <w:lvlText w:val="%6."/>
      <w:lvlJc w:val="right"/>
      <w:pPr>
        <w:ind w:left="4093" w:hanging="180"/>
      </w:pPr>
    </w:lvl>
    <w:lvl w:ilvl="6" w:tentative="1">
      <w:start w:val="1"/>
      <w:numFmt w:val="decimal"/>
      <w:lvlText w:val="%7."/>
      <w:lvlJc w:val="left"/>
      <w:pPr>
        <w:ind w:left="4813" w:hanging="360"/>
      </w:pPr>
    </w:lvl>
    <w:lvl w:ilvl="7" w:tentative="1">
      <w:start w:val="1"/>
      <w:numFmt w:val="lowerLetter"/>
      <w:lvlText w:val="%8."/>
      <w:lvlJc w:val="left"/>
      <w:pPr>
        <w:ind w:left="5533" w:hanging="360"/>
      </w:pPr>
    </w:lvl>
    <w:lvl w:ilvl="8" w:tentative="1">
      <w:start w:val="1"/>
      <w:numFmt w:val="lowerRoman"/>
      <w:lvlText w:val="%9."/>
      <w:lvlJc w:val="right"/>
      <w:pPr>
        <w:ind w:left="6253" w:hanging="180"/>
      </w:pPr>
    </w:lvl>
  </w:abstractNum>
  <w:abstractNum w:abstractNumId="1">
    <w:nsid w:val="0BE753C1"/>
    <w:multiLevelType w:val="hybridMultilevel"/>
    <w:tmpl w:val="B9E885EA"/>
    <w:lvl w:ilvl="0">
      <w:start w:val="1"/>
      <w:numFmt w:val="lowerRoman"/>
      <w:lvlText w:val="(%1i)"/>
      <w:lvlJc w:val="left"/>
      <w:pPr>
        <w:ind w:left="990" w:hanging="360"/>
      </w:pPr>
      <w:rPr>
        <w:rFonts w:hint="default"/>
      </w:rPr>
    </w:lvl>
    <w:lvl w:ilvl="1" w:tentative="1">
      <w:start w:val="1"/>
      <w:numFmt w:val="lowerLetter"/>
      <w:lvlText w:val="%2."/>
      <w:lvlJc w:val="left"/>
      <w:pPr>
        <w:ind w:left="1710" w:hanging="360"/>
      </w:pPr>
    </w:lvl>
    <w:lvl w:ilvl="2" w:tentative="1">
      <w:start w:val="1"/>
      <w:numFmt w:val="lowerRoman"/>
      <w:lvlText w:val="%3."/>
      <w:lvlJc w:val="right"/>
      <w:pPr>
        <w:ind w:left="2430" w:hanging="180"/>
      </w:pPr>
    </w:lvl>
    <w:lvl w:ilvl="3" w:tentative="1">
      <w:start w:val="1"/>
      <w:numFmt w:val="decimal"/>
      <w:lvlText w:val="%4."/>
      <w:lvlJc w:val="left"/>
      <w:pPr>
        <w:ind w:left="3150" w:hanging="360"/>
      </w:pPr>
    </w:lvl>
    <w:lvl w:ilvl="4" w:tentative="1">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2">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4C1A1C"/>
    <w:multiLevelType w:val="multilevel"/>
    <w:tmpl w:val="9CBA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B64F55"/>
    <w:multiLevelType w:val="hybridMultilevel"/>
    <w:tmpl w:val="2918FA5C"/>
    <w:lvl w:ilvl="0">
      <w:start w:val="1"/>
      <w:numFmt w:val="decimal"/>
      <w:lvlText w:val="(%1)"/>
      <w:lvlJc w:val="left"/>
      <w:pPr>
        <w:ind w:left="446" w:hanging="360"/>
      </w:pPr>
      <w:rPr>
        <w:rFonts w:hint="default"/>
      </w:rPr>
    </w:lvl>
    <w:lvl w:ilvl="1" w:tentative="1">
      <w:start w:val="1"/>
      <w:numFmt w:val="lowerLetter"/>
      <w:lvlText w:val="%2."/>
      <w:lvlJc w:val="left"/>
      <w:pPr>
        <w:ind w:left="1166" w:hanging="360"/>
      </w:pPr>
    </w:lvl>
    <w:lvl w:ilvl="2" w:tentative="1">
      <w:start w:val="1"/>
      <w:numFmt w:val="lowerRoman"/>
      <w:lvlText w:val="%3."/>
      <w:lvlJc w:val="right"/>
      <w:pPr>
        <w:ind w:left="1886" w:hanging="180"/>
      </w:pPr>
    </w:lvl>
    <w:lvl w:ilvl="3" w:tentative="1">
      <w:start w:val="1"/>
      <w:numFmt w:val="decimal"/>
      <w:lvlText w:val="%4."/>
      <w:lvlJc w:val="left"/>
      <w:pPr>
        <w:ind w:left="2606" w:hanging="360"/>
      </w:pPr>
    </w:lvl>
    <w:lvl w:ilvl="4" w:tentative="1">
      <w:start w:val="1"/>
      <w:numFmt w:val="lowerLetter"/>
      <w:lvlText w:val="%5."/>
      <w:lvlJc w:val="left"/>
      <w:pPr>
        <w:ind w:left="3326" w:hanging="360"/>
      </w:pPr>
    </w:lvl>
    <w:lvl w:ilvl="5" w:tentative="1">
      <w:start w:val="1"/>
      <w:numFmt w:val="lowerRoman"/>
      <w:lvlText w:val="%6."/>
      <w:lvlJc w:val="right"/>
      <w:pPr>
        <w:ind w:left="4046" w:hanging="180"/>
      </w:pPr>
    </w:lvl>
    <w:lvl w:ilvl="6" w:tentative="1">
      <w:start w:val="1"/>
      <w:numFmt w:val="decimal"/>
      <w:lvlText w:val="%7."/>
      <w:lvlJc w:val="left"/>
      <w:pPr>
        <w:ind w:left="4766" w:hanging="360"/>
      </w:pPr>
    </w:lvl>
    <w:lvl w:ilvl="7" w:tentative="1">
      <w:start w:val="1"/>
      <w:numFmt w:val="lowerLetter"/>
      <w:lvlText w:val="%8."/>
      <w:lvlJc w:val="left"/>
      <w:pPr>
        <w:ind w:left="5486" w:hanging="360"/>
      </w:pPr>
    </w:lvl>
    <w:lvl w:ilvl="8" w:tentative="1">
      <w:start w:val="1"/>
      <w:numFmt w:val="lowerRoman"/>
      <w:lvlText w:val="%9."/>
      <w:lvlJc w:val="right"/>
      <w:pPr>
        <w:ind w:left="6206" w:hanging="180"/>
      </w:pPr>
    </w:lvl>
  </w:abstractNum>
  <w:abstractNum w:abstractNumId="5">
    <w:nsid w:val="23937428"/>
    <w:multiLevelType w:val="hybridMultilevel"/>
    <w:tmpl w:val="C1320BE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4E76998"/>
    <w:multiLevelType w:val="multilevel"/>
    <w:tmpl w:val="5C78BBB2"/>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2BD07444"/>
    <w:multiLevelType w:val="multilevel"/>
    <w:tmpl w:val="6ED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994E1D"/>
    <w:multiLevelType w:val="multilevel"/>
    <w:tmpl w:val="CBF8694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nsid w:val="343E5CDD"/>
    <w:multiLevelType w:val="hybridMultilevel"/>
    <w:tmpl w:val="B1241F40"/>
    <w:lvl w:ilvl="0">
      <w:start w:val="1"/>
      <w:numFmt w:val="lowerRoman"/>
      <w:lvlText w:val="(%1)"/>
      <w:lvlJc w:val="left"/>
      <w:pPr>
        <w:ind w:left="90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36261859"/>
    <w:multiLevelType w:val="multilevel"/>
    <w:tmpl w:val="9EBA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2B453C"/>
    <w:multiLevelType w:val="multilevel"/>
    <w:tmpl w:val="B14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C94F9A"/>
    <w:multiLevelType w:val="hybridMultilevel"/>
    <w:tmpl w:val="120A669A"/>
    <w:lvl w:ilvl="0">
      <w:start w:val="1"/>
      <w:numFmt w:val="lowerRoman"/>
      <w:lvlText w:val="(%1)"/>
      <w:lvlJc w:val="left"/>
      <w:pPr>
        <w:ind w:left="907" w:hanging="360"/>
      </w:pPr>
      <w:rPr>
        <w:rFonts w:hint="default"/>
      </w:rPr>
    </w:lvl>
    <w:lvl w:ilvl="1" w:tentative="1">
      <w:start w:val="1"/>
      <w:numFmt w:val="lowerLetter"/>
      <w:lvlText w:val="%2."/>
      <w:lvlJc w:val="left"/>
      <w:pPr>
        <w:ind w:left="1627" w:hanging="360"/>
      </w:pPr>
    </w:lvl>
    <w:lvl w:ilvl="2" w:tentative="1">
      <w:start w:val="1"/>
      <w:numFmt w:val="lowerRoman"/>
      <w:lvlText w:val="%3."/>
      <w:lvlJc w:val="right"/>
      <w:pPr>
        <w:ind w:left="2347" w:hanging="180"/>
      </w:pPr>
    </w:lvl>
    <w:lvl w:ilvl="3" w:tentative="1">
      <w:start w:val="1"/>
      <w:numFmt w:val="decimal"/>
      <w:lvlText w:val="%4."/>
      <w:lvlJc w:val="left"/>
      <w:pPr>
        <w:ind w:left="3067" w:hanging="360"/>
      </w:pPr>
    </w:lvl>
    <w:lvl w:ilvl="4" w:tentative="1">
      <w:start w:val="1"/>
      <w:numFmt w:val="lowerLetter"/>
      <w:lvlText w:val="%5."/>
      <w:lvlJc w:val="left"/>
      <w:pPr>
        <w:ind w:left="3787" w:hanging="360"/>
      </w:pPr>
    </w:lvl>
    <w:lvl w:ilvl="5" w:tentative="1">
      <w:start w:val="1"/>
      <w:numFmt w:val="lowerRoman"/>
      <w:lvlText w:val="%6."/>
      <w:lvlJc w:val="right"/>
      <w:pPr>
        <w:ind w:left="4507" w:hanging="180"/>
      </w:pPr>
    </w:lvl>
    <w:lvl w:ilvl="6" w:tentative="1">
      <w:start w:val="1"/>
      <w:numFmt w:val="decimal"/>
      <w:lvlText w:val="%7."/>
      <w:lvlJc w:val="left"/>
      <w:pPr>
        <w:ind w:left="5227" w:hanging="360"/>
      </w:pPr>
    </w:lvl>
    <w:lvl w:ilvl="7" w:tentative="1">
      <w:start w:val="1"/>
      <w:numFmt w:val="lowerLetter"/>
      <w:lvlText w:val="%8."/>
      <w:lvlJc w:val="left"/>
      <w:pPr>
        <w:ind w:left="5947" w:hanging="360"/>
      </w:pPr>
    </w:lvl>
    <w:lvl w:ilvl="8" w:tentative="1">
      <w:start w:val="1"/>
      <w:numFmt w:val="lowerRoman"/>
      <w:lvlText w:val="%9."/>
      <w:lvlJc w:val="right"/>
      <w:pPr>
        <w:ind w:left="6667" w:hanging="180"/>
      </w:pPr>
    </w:lvl>
  </w:abstractNum>
  <w:abstractNum w:abstractNumId="13">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5A061C"/>
    <w:multiLevelType w:val="hybridMultilevel"/>
    <w:tmpl w:val="37F41D7E"/>
    <w:lvl w:ilvl="0">
      <w:start w:val="1"/>
      <w:numFmt w:val="lowerLetter"/>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5">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C6E3990"/>
    <w:multiLevelType w:val="hybridMultilevel"/>
    <w:tmpl w:val="2918FA5C"/>
    <w:lvl w:ilvl="0">
      <w:start w:val="1"/>
      <w:numFmt w:val="decimal"/>
      <w:lvlText w:val="(%1)"/>
      <w:lvlJc w:val="left"/>
      <w:pPr>
        <w:ind w:left="446" w:hanging="360"/>
      </w:pPr>
      <w:rPr>
        <w:rFonts w:hint="default"/>
      </w:rPr>
    </w:lvl>
    <w:lvl w:ilvl="1" w:tentative="1">
      <w:start w:val="1"/>
      <w:numFmt w:val="lowerLetter"/>
      <w:lvlText w:val="%2."/>
      <w:lvlJc w:val="left"/>
      <w:pPr>
        <w:ind w:left="1166" w:hanging="360"/>
      </w:pPr>
    </w:lvl>
    <w:lvl w:ilvl="2" w:tentative="1">
      <w:start w:val="1"/>
      <w:numFmt w:val="lowerRoman"/>
      <w:lvlText w:val="%3."/>
      <w:lvlJc w:val="right"/>
      <w:pPr>
        <w:ind w:left="1886" w:hanging="180"/>
      </w:pPr>
    </w:lvl>
    <w:lvl w:ilvl="3" w:tentative="1">
      <w:start w:val="1"/>
      <w:numFmt w:val="decimal"/>
      <w:lvlText w:val="%4."/>
      <w:lvlJc w:val="left"/>
      <w:pPr>
        <w:ind w:left="2606" w:hanging="360"/>
      </w:pPr>
    </w:lvl>
    <w:lvl w:ilvl="4" w:tentative="1">
      <w:start w:val="1"/>
      <w:numFmt w:val="lowerLetter"/>
      <w:lvlText w:val="%5."/>
      <w:lvlJc w:val="left"/>
      <w:pPr>
        <w:ind w:left="3326" w:hanging="360"/>
      </w:pPr>
    </w:lvl>
    <w:lvl w:ilvl="5" w:tentative="1">
      <w:start w:val="1"/>
      <w:numFmt w:val="lowerRoman"/>
      <w:lvlText w:val="%6."/>
      <w:lvlJc w:val="right"/>
      <w:pPr>
        <w:ind w:left="4046" w:hanging="180"/>
      </w:pPr>
    </w:lvl>
    <w:lvl w:ilvl="6" w:tentative="1">
      <w:start w:val="1"/>
      <w:numFmt w:val="decimal"/>
      <w:lvlText w:val="%7."/>
      <w:lvlJc w:val="left"/>
      <w:pPr>
        <w:ind w:left="4766" w:hanging="360"/>
      </w:pPr>
    </w:lvl>
    <w:lvl w:ilvl="7" w:tentative="1">
      <w:start w:val="1"/>
      <w:numFmt w:val="lowerLetter"/>
      <w:lvlText w:val="%8."/>
      <w:lvlJc w:val="left"/>
      <w:pPr>
        <w:ind w:left="5486" w:hanging="360"/>
      </w:pPr>
    </w:lvl>
    <w:lvl w:ilvl="8" w:tentative="1">
      <w:start w:val="1"/>
      <w:numFmt w:val="lowerRoman"/>
      <w:lvlText w:val="%9."/>
      <w:lvlJc w:val="right"/>
      <w:pPr>
        <w:ind w:left="6206" w:hanging="180"/>
      </w:pPr>
    </w:lvl>
  </w:abstractNum>
  <w:abstractNum w:abstractNumId="17">
    <w:nsid w:val="6CB775E7"/>
    <w:multiLevelType w:val="multilevel"/>
    <w:tmpl w:val="CB8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4578F2"/>
    <w:multiLevelType w:val="multilevel"/>
    <w:tmpl w:val="6604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593CA2"/>
    <w:multiLevelType w:val="multilevel"/>
    <w:tmpl w:val="8718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6F110B"/>
    <w:multiLevelType w:val="hybridMultilevel"/>
    <w:tmpl w:val="2918FA5C"/>
    <w:lvl w:ilvl="0">
      <w:start w:val="1"/>
      <w:numFmt w:val="decimal"/>
      <w:lvlText w:val="(%1)"/>
      <w:lvlJc w:val="left"/>
      <w:pPr>
        <w:ind w:left="446" w:hanging="360"/>
      </w:pPr>
      <w:rPr>
        <w:rFonts w:hint="default"/>
      </w:rPr>
    </w:lvl>
    <w:lvl w:ilvl="1" w:tentative="1">
      <w:start w:val="1"/>
      <w:numFmt w:val="lowerLetter"/>
      <w:lvlText w:val="%2."/>
      <w:lvlJc w:val="left"/>
      <w:pPr>
        <w:ind w:left="1166" w:hanging="360"/>
      </w:pPr>
    </w:lvl>
    <w:lvl w:ilvl="2" w:tentative="1">
      <w:start w:val="1"/>
      <w:numFmt w:val="lowerRoman"/>
      <w:lvlText w:val="%3."/>
      <w:lvlJc w:val="right"/>
      <w:pPr>
        <w:ind w:left="1886" w:hanging="180"/>
      </w:pPr>
    </w:lvl>
    <w:lvl w:ilvl="3" w:tentative="1">
      <w:start w:val="1"/>
      <w:numFmt w:val="decimal"/>
      <w:lvlText w:val="%4."/>
      <w:lvlJc w:val="left"/>
      <w:pPr>
        <w:ind w:left="2606" w:hanging="360"/>
      </w:pPr>
    </w:lvl>
    <w:lvl w:ilvl="4" w:tentative="1">
      <w:start w:val="1"/>
      <w:numFmt w:val="lowerLetter"/>
      <w:lvlText w:val="%5."/>
      <w:lvlJc w:val="left"/>
      <w:pPr>
        <w:ind w:left="3326" w:hanging="360"/>
      </w:pPr>
    </w:lvl>
    <w:lvl w:ilvl="5" w:tentative="1">
      <w:start w:val="1"/>
      <w:numFmt w:val="lowerRoman"/>
      <w:lvlText w:val="%6."/>
      <w:lvlJc w:val="right"/>
      <w:pPr>
        <w:ind w:left="4046" w:hanging="180"/>
      </w:pPr>
    </w:lvl>
    <w:lvl w:ilvl="6" w:tentative="1">
      <w:start w:val="1"/>
      <w:numFmt w:val="decimal"/>
      <w:lvlText w:val="%7."/>
      <w:lvlJc w:val="left"/>
      <w:pPr>
        <w:ind w:left="4766" w:hanging="360"/>
      </w:pPr>
    </w:lvl>
    <w:lvl w:ilvl="7" w:tentative="1">
      <w:start w:val="1"/>
      <w:numFmt w:val="lowerLetter"/>
      <w:lvlText w:val="%8."/>
      <w:lvlJc w:val="left"/>
      <w:pPr>
        <w:ind w:left="5486" w:hanging="360"/>
      </w:pPr>
    </w:lvl>
    <w:lvl w:ilvl="8" w:tentative="1">
      <w:start w:val="1"/>
      <w:numFmt w:val="lowerRoman"/>
      <w:lvlText w:val="%9."/>
      <w:lvlJc w:val="right"/>
      <w:pPr>
        <w:ind w:left="6206" w:hanging="180"/>
      </w:pPr>
    </w:lvl>
  </w:abstractNum>
  <w:num w:numId="1">
    <w:abstractNumId w:val="8"/>
  </w:num>
  <w:num w:numId="2">
    <w:abstractNumId w:val="18"/>
  </w:num>
  <w:num w:numId="3">
    <w:abstractNumId w:val="10"/>
  </w:num>
  <w:num w:numId="4">
    <w:abstractNumId w:val="3"/>
  </w:num>
  <w:num w:numId="5">
    <w:abstractNumId w:val="11"/>
  </w:num>
  <w:num w:numId="6">
    <w:abstractNumId w:val="19"/>
  </w:num>
  <w:num w:numId="7">
    <w:abstractNumId w:val="7"/>
  </w:num>
  <w:num w:numId="8">
    <w:abstractNumId w:val="17"/>
  </w:num>
  <w:num w:numId="9">
    <w:abstractNumId w:val="6"/>
  </w:num>
  <w:num w:numId="10">
    <w:abstractNumId w:val="2"/>
  </w:num>
  <w:num w:numId="11">
    <w:abstractNumId w:val="13"/>
  </w:num>
  <w:num w:numId="12">
    <w:abstractNumId w:val="15"/>
  </w:num>
  <w:num w:numId="13">
    <w:abstractNumId w:val="0"/>
  </w:num>
  <w:num w:numId="14">
    <w:abstractNumId w:val="14"/>
  </w:num>
  <w:num w:numId="15">
    <w:abstractNumId w:val="20"/>
  </w:num>
  <w:num w:numId="16">
    <w:abstractNumId w:val="4"/>
  </w:num>
  <w:num w:numId="17">
    <w:abstractNumId w:val="16"/>
  </w:num>
  <w:num w:numId="18">
    <w:abstractNumId w:val="1"/>
  </w:num>
  <w:num w:numId="19">
    <w:abstractNumId w:val="9"/>
  </w:num>
  <w:num w:numId="20">
    <w:abstractNumId w:val="12"/>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96D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D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D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D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96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D1B"/>
    <w:rPr>
      <w:rFonts w:eastAsiaTheme="majorEastAsia" w:cstheme="majorBidi"/>
      <w:color w:val="272727" w:themeColor="text1" w:themeTint="D8"/>
    </w:rPr>
  </w:style>
  <w:style w:type="paragraph" w:styleId="Quote">
    <w:name w:val="Quote"/>
    <w:basedOn w:val="Normal"/>
    <w:next w:val="Normal"/>
    <w:link w:val="QuoteChar"/>
    <w:uiPriority w:val="29"/>
    <w:qFormat/>
    <w:rsid w:val="00596D1B"/>
    <w:pPr>
      <w:spacing w:before="160"/>
      <w:jc w:val="center"/>
    </w:pPr>
    <w:rPr>
      <w:i/>
      <w:iCs/>
      <w:color w:val="404040" w:themeColor="text1" w:themeTint="BF"/>
    </w:rPr>
  </w:style>
  <w:style w:type="character" w:customStyle="1" w:styleId="QuoteChar">
    <w:name w:val="Quote Char"/>
    <w:basedOn w:val="DefaultParagraphFont"/>
    <w:link w:val="Quote"/>
    <w:uiPriority w:val="29"/>
    <w:rsid w:val="00596D1B"/>
    <w:rPr>
      <w:i/>
      <w:iCs/>
      <w:color w:val="404040" w:themeColor="text1" w:themeTint="BF"/>
    </w:rPr>
  </w:style>
  <w:style w:type="paragraph" w:styleId="IntenseQuote">
    <w:name w:val="Intense Quote"/>
    <w:basedOn w:val="Normal"/>
    <w:next w:val="Normal"/>
    <w:link w:val="IntenseQuoteChar"/>
    <w:uiPriority w:val="30"/>
    <w:qFormat/>
    <w:rsid w:val="00596D1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96D1B"/>
    <w:rPr>
      <w:i/>
      <w:iCs/>
      <w:color w:val="366092" w:themeColor="accent1" w:themeShade="BF"/>
    </w:rPr>
  </w:style>
  <w:style w:type="character" w:styleId="IntenseReference">
    <w:name w:val="Intense Reference"/>
    <w:basedOn w:val="DefaultParagraphFont"/>
    <w:uiPriority w:val="32"/>
    <w:qFormat/>
    <w:rsid w:val="00596D1B"/>
    <w:rPr>
      <w:b/>
      <w:bCs/>
      <w:smallCaps/>
      <w:color w:val="366092" w:themeColor="accent1" w:themeShade="BF"/>
      <w:spacing w:val="5"/>
    </w:rPr>
  </w:style>
  <w:style w:type="paragraph" w:styleId="BodyText">
    <w:name w:val="Body Text"/>
    <w:basedOn w:val="Normal"/>
    <w:link w:val="BodyTextChar"/>
    <w:uiPriority w:val="1"/>
    <w:qFormat/>
    <w:rsid w:val="003F5C3A"/>
    <w:pPr>
      <w:ind w:left="133"/>
    </w:pPr>
    <w:rPr>
      <w:rFonts w:ascii="Arial" w:eastAsia="Arial" w:hAnsi="Arial"/>
      <w:sz w:val="21"/>
      <w:szCs w:val="21"/>
    </w:rPr>
  </w:style>
  <w:style w:type="character" w:customStyle="1" w:styleId="BodyTextChar">
    <w:name w:val="Body Text Char"/>
    <w:basedOn w:val="DefaultParagraphFont"/>
    <w:link w:val="BodyText"/>
    <w:uiPriority w:val="1"/>
    <w:rsid w:val="003F5C3A"/>
    <w:rPr>
      <w:rFonts w:ascii="Arial" w:eastAsia="Arial" w:hAnsi="Arial"/>
      <w:kern w:val="0"/>
      <w:sz w:val="21"/>
      <w:szCs w:val="21"/>
      <w14:ligatures w14:val="non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customStyle="1" w:styleId="ui-provider">
    <w:name w:val="ui-provider"/>
    <w:basedOn w:val="DefaultParagraphFont"/>
    <w:rsid w:val="0099140F"/>
  </w:style>
  <w:style w:type="character" w:styleId="CommentReference">
    <w:name w:val="annotation reference"/>
    <w:basedOn w:val="DefaultParagraphFont"/>
    <w:uiPriority w:val="99"/>
    <w:semiHidden/>
    <w:unhideWhenUsed/>
    <w:rsid w:val="007D59F7"/>
    <w:rPr>
      <w:sz w:val="16"/>
      <w:szCs w:val="16"/>
    </w:rPr>
  </w:style>
  <w:style w:type="paragraph" w:styleId="CommentSubject">
    <w:name w:val="annotation subject"/>
    <w:basedOn w:val="CommentText"/>
    <w:next w:val="CommentText"/>
    <w:link w:val="CommentSubjectChar"/>
    <w:uiPriority w:val="99"/>
    <w:semiHidden/>
    <w:unhideWhenUsed/>
    <w:rsid w:val="007D59F7"/>
    <w:rPr>
      <w:b/>
      <w:bCs/>
    </w:rPr>
  </w:style>
  <w:style w:type="character" w:customStyle="1" w:styleId="CommentSubjectChar">
    <w:name w:val="Comment Subject Char"/>
    <w:basedOn w:val="CommentTextChar"/>
    <w:link w:val="CommentSubject"/>
    <w:uiPriority w:val="99"/>
    <w:semiHidden/>
    <w:rsid w:val="007D59F7"/>
    <w:rPr>
      <w:b/>
      <w:bCs/>
      <w:sz w:val="20"/>
      <w:szCs w:val="20"/>
    </w:rPr>
  </w:style>
  <w:style w:type="character" w:styleId="FollowedHyperlink">
    <w:name w:val="FollowedHyperlink"/>
    <w:basedOn w:val="DefaultParagraphFont"/>
    <w:uiPriority w:val="99"/>
    <w:semiHidden/>
    <w:unhideWhenUsed/>
    <w:rsid w:val="00E64C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footer" Target="footer16.xml" /><Relationship Id="rId33" Type="http://schemas.openxmlformats.org/officeDocument/2006/relationships/theme" Target="theme/theme1.xml" /><Relationship Id="rId34" Type="http://schemas.openxmlformats.org/officeDocument/2006/relationships/numbering" Target="numbering.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2026-04-01T16:51:46Z</dcterms:created>
  <dcterms:modified xsi:type="dcterms:W3CDTF">2026-04-01T16:51:46Z</dcterms:modified>
</cp:coreProperties>
</file>