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A908" w14:textId="77777777" w:rsidR="00174027" w:rsidRPr="005D3CBE" w:rsidRDefault="00174027" w:rsidP="00D40EA3">
      <w:pPr>
        <w:pStyle w:val="Header"/>
        <w:spacing w:line="276" w:lineRule="auto"/>
        <w:jc w:val="center"/>
        <w:rPr>
          <w:rFonts w:asciiTheme="minorHAnsi" w:hAnsiTheme="minorHAnsi"/>
          <w:b/>
          <w:sz w:val="40"/>
          <w:szCs w:val="40"/>
        </w:rPr>
      </w:pPr>
    </w:p>
    <w:p w14:paraId="1B986E3A" w14:textId="77777777" w:rsidR="00002C1B" w:rsidRPr="005D3CBE" w:rsidRDefault="00002C1B" w:rsidP="00D40EA3">
      <w:pPr>
        <w:pStyle w:val="Header"/>
        <w:spacing w:line="276" w:lineRule="auto"/>
        <w:jc w:val="center"/>
        <w:rPr>
          <w:rFonts w:asciiTheme="minorHAnsi" w:hAnsiTheme="minorHAnsi"/>
          <w:b/>
          <w:sz w:val="40"/>
          <w:szCs w:val="40"/>
          <w:u w:val="single"/>
        </w:rPr>
      </w:pPr>
      <w:proofErr w:type="gramStart"/>
      <w:r w:rsidRPr="005D3CBE">
        <w:rPr>
          <w:rFonts w:asciiTheme="minorHAnsi" w:hAnsiTheme="minorHAnsi"/>
          <w:b/>
          <w:sz w:val="40"/>
          <w:szCs w:val="40"/>
          <w:u w:val="single"/>
        </w:rPr>
        <w:t>Statement of Work</w:t>
      </w:r>
      <w:proofErr w:type="gramEnd"/>
    </w:p>
    <w:p w14:paraId="41C96423" w14:textId="77777777" w:rsidR="00002C1B" w:rsidRPr="005D3CBE" w:rsidRDefault="00002C1B" w:rsidP="00D40EA3">
      <w:pPr>
        <w:pStyle w:val="Header"/>
        <w:spacing w:line="276" w:lineRule="auto"/>
        <w:jc w:val="center"/>
        <w:rPr>
          <w:rFonts w:asciiTheme="minorHAnsi" w:hAnsiTheme="minorHAnsi"/>
          <w:sz w:val="28"/>
          <w:szCs w:val="28"/>
        </w:rPr>
      </w:pPr>
    </w:p>
    <w:p w14:paraId="66136DFA" w14:textId="77777777" w:rsidR="00002C1B" w:rsidRPr="005D3CBE" w:rsidRDefault="00D40EA3" w:rsidP="00D40EA3">
      <w:pPr>
        <w:pStyle w:val="Header"/>
        <w:spacing w:line="276" w:lineRule="auto"/>
        <w:jc w:val="center"/>
        <w:rPr>
          <w:rFonts w:asciiTheme="minorHAnsi" w:hAnsiTheme="minorHAnsi"/>
          <w:sz w:val="28"/>
          <w:szCs w:val="28"/>
        </w:rPr>
      </w:pPr>
      <w:r w:rsidRPr="005D3CBE">
        <w:rPr>
          <w:rFonts w:asciiTheme="minorHAnsi" w:hAnsiTheme="minorHAnsi"/>
          <w:noProof/>
          <w:sz w:val="28"/>
          <w:szCs w:val="28"/>
        </w:rPr>
        <w:drawing>
          <wp:anchor distT="0" distB="0" distL="114300" distR="114300" simplePos="0" relativeHeight="251657728" behindDoc="1" locked="0" layoutInCell="1" allowOverlap="1" wp14:anchorId="3B16C67F" wp14:editId="55899FB1">
            <wp:simplePos x="0" y="0"/>
            <wp:positionH relativeFrom="column">
              <wp:posOffset>2114550</wp:posOffset>
            </wp:positionH>
            <wp:positionV relativeFrom="paragraph">
              <wp:posOffset>18415</wp:posOffset>
            </wp:positionV>
            <wp:extent cx="2162175" cy="2162175"/>
            <wp:effectExtent l="0" t="0" r="9525" b="9525"/>
            <wp:wrapTight wrapText="bothSides">
              <wp:wrapPolygon edited="0">
                <wp:start x="0" y="0"/>
                <wp:lineTo x="0" y="21505"/>
                <wp:lineTo x="21505" y="21505"/>
                <wp:lineTo x="21505" y="0"/>
                <wp:lineTo x="0" y="0"/>
              </wp:wrapPolygon>
            </wp:wrapTight>
            <wp:docPr id="1" name="Picture 1" descr="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pic:spPr>
                </pic:pic>
              </a:graphicData>
            </a:graphic>
            <wp14:sizeRelH relativeFrom="page">
              <wp14:pctWidth>0</wp14:pctWidth>
            </wp14:sizeRelH>
            <wp14:sizeRelV relativeFrom="page">
              <wp14:pctHeight>0</wp14:pctHeight>
            </wp14:sizeRelV>
          </wp:anchor>
        </w:drawing>
      </w:r>
    </w:p>
    <w:p w14:paraId="126EF2CE" w14:textId="77777777" w:rsidR="00002C1B" w:rsidRPr="005D3CBE" w:rsidRDefault="00002C1B" w:rsidP="00D40EA3">
      <w:pPr>
        <w:pStyle w:val="Header"/>
        <w:spacing w:line="276" w:lineRule="auto"/>
        <w:jc w:val="center"/>
        <w:rPr>
          <w:rFonts w:asciiTheme="minorHAnsi" w:hAnsiTheme="minorHAnsi"/>
          <w:sz w:val="28"/>
          <w:szCs w:val="28"/>
        </w:rPr>
      </w:pPr>
    </w:p>
    <w:p w14:paraId="45657A4A" w14:textId="77777777" w:rsidR="00002C1B" w:rsidRPr="005D3CBE" w:rsidRDefault="00002C1B" w:rsidP="00D40EA3">
      <w:pPr>
        <w:pStyle w:val="Header"/>
        <w:spacing w:line="276" w:lineRule="auto"/>
        <w:jc w:val="center"/>
        <w:rPr>
          <w:rFonts w:asciiTheme="minorHAnsi" w:hAnsiTheme="minorHAnsi"/>
          <w:sz w:val="28"/>
          <w:szCs w:val="28"/>
        </w:rPr>
      </w:pPr>
    </w:p>
    <w:p w14:paraId="61113E39" w14:textId="77777777" w:rsidR="00002C1B" w:rsidRPr="005D3CBE" w:rsidRDefault="00002C1B" w:rsidP="00D40EA3">
      <w:pPr>
        <w:pStyle w:val="Header"/>
        <w:spacing w:line="276" w:lineRule="auto"/>
        <w:jc w:val="center"/>
        <w:rPr>
          <w:rFonts w:asciiTheme="minorHAnsi" w:hAnsiTheme="minorHAnsi"/>
          <w:sz w:val="28"/>
          <w:szCs w:val="28"/>
        </w:rPr>
      </w:pPr>
    </w:p>
    <w:p w14:paraId="6D8D0CA3" w14:textId="77777777" w:rsidR="00002C1B" w:rsidRPr="005D3CBE" w:rsidRDefault="00002C1B" w:rsidP="00D40EA3">
      <w:pPr>
        <w:pStyle w:val="Header"/>
        <w:spacing w:line="276" w:lineRule="auto"/>
        <w:jc w:val="center"/>
        <w:rPr>
          <w:rFonts w:asciiTheme="minorHAnsi" w:hAnsiTheme="minorHAnsi"/>
          <w:sz w:val="28"/>
          <w:szCs w:val="28"/>
        </w:rPr>
      </w:pPr>
    </w:p>
    <w:p w14:paraId="572AB3B0" w14:textId="77777777" w:rsidR="00002C1B" w:rsidRPr="005D3CBE" w:rsidRDefault="00002C1B" w:rsidP="00D40EA3">
      <w:pPr>
        <w:pStyle w:val="Header"/>
        <w:spacing w:line="276" w:lineRule="auto"/>
        <w:jc w:val="center"/>
        <w:rPr>
          <w:rFonts w:asciiTheme="minorHAnsi" w:hAnsiTheme="minorHAnsi"/>
          <w:sz w:val="28"/>
          <w:szCs w:val="28"/>
        </w:rPr>
      </w:pPr>
    </w:p>
    <w:p w14:paraId="1C3C4520" w14:textId="77777777" w:rsidR="00002C1B" w:rsidRPr="005D3CBE" w:rsidRDefault="00002C1B" w:rsidP="00D40EA3">
      <w:pPr>
        <w:pStyle w:val="Header"/>
        <w:spacing w:line="276" w:lineRule="auto"/>
        <w:jc w:val="center"/>
        <w:rPr>
          <w:rFonts w:asciiTheme="minorHAnsi" w:hAnsiTheme="minorHAnsi"/>
          <w:sz w:val="28"/>
          <w:szCs w:val="28"/>
        </w:rPr>
      </w:pPr>
    </w:p>
    <w:p w14:paraId="4F349C77" w14:textId="77777777" w:rsidR="00002C1B" w:rsidRPr="005D3CBE" w:rsidRDefault="00002C1B" w:rsidP="00D40EA3">
      <w:pPr>
        <w:jc w:val="center"/>
        <w:rPr>
          <w:rFonts w:asciiTheme="minorHAnsi" w:hAnsiTheme="minorHAnsi"/>
          <w:sz w:val="28"/>
          <w:szCs w:val="28"/>
        </w:rPr>
      </w:pPr>
    </w:p>
    <w:p w14:paraId="306351C8" w14:textId="77777777" w:rsidR="00002C1B" w:rsidRPr="005D3CBE" w:rsidRDefault="00002C1B" w:rsidP="00D40EA3">
      <w:pPr>
        <w:jc w:val="center"/>
        <w:rPr>
          <w:rFonts w:asciiTheme="minorHAnsi" w:hAnsiTheme="minorHAnsi"/>
          <w:b/>
          <w:sz w:val="28"/>
          <w:szCs w:val="28"/>
        </w:rPr>
      </w:pPr>
    </w:p>
    <w:p w14:paraId="6D45233F" w14:textId="77777777" w:rsidR="00174027" w:rsidRPr="005D3CBE" w:rsidRDefault="00174027" w:rsidP="001C0A8D">
      <w:pPr>
        <w:rPr>
          <w:rFonts w:asciiTheme="minorHAnsi" w:hAnsiTheme="minorHAnsi"/>
          <w:b/>
          <w:sz w:val="40"/>
          <w:szCs w:val="40"/>
        </w:rPr>
      </w:pPr>
    </w:p>
    <w:p w14:paraId="10660D91" w14:textId="479E5E88" w:rsidR="004E7999" w:rsidRPr="00613382" w:rsidRDefault="00613C04" w:rsidP="00613382">
      <w:pPr>
        <w:jc w:val="center"/>
        <w:rPr>
          <w:rFonts w:asciiTheme="minorHAnsi" w:hAnsiTheme="minorHAnsi"/>
          <w:bCs/>
          <w:sz w:val="32"/>
          <w:szCs w:val="32"/>
        </w:rPr>
      </w:pPr>
      <w:r>
        <w:rPr>
          <w:rFonts w:asciiTheme="minorHAnsi" w:hAnsiTheme="minorHAnsi"/>
          <w:b/>
          <w:sz w:val="40"/>
          <w:szCs w:val="40"/>
        </w:rPr>
        <w:t>Contractor Pending Compete</w:t>
      </w:r>
    </w:p>
    <w:p w14:paraId="78F3E4D4" w14:textId="77777777" w:rsidR="004E7999" w:rsidRPr="005D3CBE" w:rsidRDefault="004E7999" w:rsidP="00D40EA3">
      <w:pPr>
        <w:pStyle w:val="Header"/>
        <w:spacing w:line="276" w:lineRule="auto"/>
        <w:jc w:val="center"/>
        <w:rPr>
          <w:rFonts w:asciiTheme="minorHAnsi" w:hAnsiTheme="minorHAnsi"/>
          <w:sz w:val="40"/>
          <w:szCs w:val="40"/>
        </w:rPr>
      </w:pPr>
    </w:p>
    <w:p w14:paraId="3F9E8A9B" w14:textId="6F6F64EF" w:rsidR="004E7999" w:rsidRPr="005D3CBE" w:rsidRDefault="004E7999" w:rsidP="00D40EA3">
      <w:pPr>
        <w:pStyle w:val="Header"/>
        <w:spacing w:line="276" w:lineRule="auto"/>
        <w:jc w:val="center"/>
        <w:rPr>
          <w:rFonts w:asciiTheme="minorHAnsi" w:hAnsiTheme="minorHAnsi"/>
          <w:b/>
          <w:sz w:val="40"/>
          <w:szCs w:val="40"/>
        </w:rPr>
      </w:pPr>
      <w:r w:rsidRPr="005D3CBE">
        <w:rPr>
          <w:rFonts w:asciiTheme="minorHAnsi" w:hAnsiTheme="minorHAnsi"/>
          <w:b/>
          <w:sz w:val="40"/>
          <w:szCs w:val="40"/>
        </w:rPr>
        <w:t xml:space="preserve">2237: </w:t>
      </w:r>
      <w:r w:rsidR="00D944B4" w:rsidRPr="00D944B4">
        <w:rPr>
          <w:rFonts w:asciiTheme="minorHAnsi" w:hAnsiTheme="minorHAnsi"/>
          <w:b/>
          <w:sz w:val="40"/>
          <w:szCs w:val="40"/>
        </w:rPr>
        <w:t>575-26-3-036-0138</w:t>
      </w:r>
    </w:p>
    <w:p w14:paraId="391E6C59" w14:textId="77777777" w:rsidR="00292917" w:rsidRDefault="004E7999" w:rsidP="00D40EA3">
      <w:pPr>
        <w:pStyle w:val="Header"/>
        <w:spacing w:line="276" w:lineRule="auto"/>
        <w:jc w:val="center"/>
        <w:rPr>
          <w:rFonts w:asciiTheme="minorHAnsi" w:hAnsiTheme="minorHAnsi"/>
          <w:sz w:val="32"/>
          <w:szCs w:val="32"/>
        </w:rPr>
      </w:pPr>
      <w:r w:rsidRPr="005D3CBE">
        <w:rPr>
          <w:rFonts w:asciiTheme="minorHAnsi" w:hAnsiTheme="minorHAnsi"/>
          <w:sz w:val="32"/>
          <w:szCs w:val="32"/>
        </w:rPr>
        <w:t xml:space="preserve">POC: </w:t>
      </w:r>
      <w:r w:rsidR="00292917">
        <w:rPr>
          <w:rFonts w:asciiTheme="minorHAnsi" w:hAnsiTheme="minorHAnsi"/>
          <w:sz w:val="32"/>
          <w:szCs w:val="32"/>
        </w:rPr>
        <w:t>Shauna Hartbauer</w:t>
      </w:r>
    </w:p>
    <w:p w14:paraId="72491370" w14:textId="3F837EDE" w:rsidR="00292917" w:rsidRDefault="00292917" w:rsidP="00D40EA3">
      <w:pPr>
        <w:pStyle w:val="Header"/>
        <w:spacing w:line="276" w:lineRule="auto"/>
        <w:jc w:val="center"/>
        <w:rPr>
          <w:rFonts w:asciiTheme="minorHAnsi" w:hAnsiTheme="minorHAnsi"/>
          <w:sz w:val="32"/>
          <w:szCs w:val="32"/>
        </w:rPr>
      </w:pPr>
      <w:r>
        <w:rPr>
          <w:rFonts w:asciiTheme="minorHAnsi" w:hAnsiTheme="minorHAnsi"/>
          <w:sz w:val="32"/>
          <w:szCs w:val="32"/>
        </w:rPr>
        <w:t>Pharmacy Administrative Officer, FAC-COR</w:t>
      </w:r>
    </w:p>
    <w:p w14:paraId="4038443C" w14:textId="4C22BA6C" w:rsidR="004E7999" w:rsidRDefault="00292917" w:rsidP="00D40EA3">
      <w:pPr>
        <w:pStyle w:val="Header"/>
        <w:spacing w:line="276" w:lineRule="auto"/>
        <w:jc w:val="center"/>
        <w:rPr>
          <w:rFonts w:asciiTheme="minorHAnsi" w:hAnsiTheme="minorHAnsi"/>
          <w:sz w:val="32"/>
          <w:szCs w:val="32"/>
        </w:rPr>
      </w:pPr>
      <w:r>
        <w:rPr>
          <w:rFonts w:asciiTheme="minorHAnsi" w:hAnsiTheme="minorHAnsi"/>
          <w:sz w:val="32"/>
          <w:szCs w:val="32"/>
        </w:rPr>
        <w:t xml:space="preserve">Shauna.hartbauer@va.gov </w:t>
      </w:r>
    </w:p>
    <w:p w14:paraId="30C6EF29" w14:textId="71E3CF24" w:rsidR="00292917" w:rsidRPr="005D3CBE" w:rsidRDefault="00292917" w:rsidP="00D40EA3">
      <w:pPr>
        <w:pStyle w:val="Header"/>
        <w:spacing w:line="276" w:lineRule="auto"/>
        <w:jc w:val="center"/>
        <w:rPr>
          <w:rFonts w:asciiTheme="minorHAnsi" w:hAnsiTheme="minorHAnsi"/>
          <w:sz w:val="32"/>
          <w:szCs w:val="32"/>
        </w:rPr>
      </w:pPr>
      <w:r>
        <w:rPr>
          <w:rFonts w:asciiTheme="minorHAnsi" w:hAnsiTheme="minorHAnsi"/>
          <w:sz w:val="32"/>
          <w:szCs w:val="32"/>
        </w:rPr>
        <w:t>9702420731 ext. 4426</w:t>
      </w:r>
    </w:p>
    <w:p w14:paraId="499E892A" w14:textId="77777777" w:rsidR="00002C1B" w:rsidRPr="005D3CBE" w:rsidRDefault="00002C1B" w:rsidP="00D40EA3">
      <w:pPr>
        <w:rPr>
          <w:rFonts w:asciiTheme="minorHAnsi" w:hAnsiTheme="minorHAnsi"/>
          <w:sz w:val="40"/>
          <w:szCs w:val="40"/>
        </w:rPr>
      </w:pPr>
    </w:p>
    <w:p w14:paraId="6200E227" w14:textId="77777777" w:rsidR="00FC5911" w:rsidRPr="005D3CBE" w:rsidRDefault="00E61A58" w:rsidP="00D40EA3">
      <w:pPr>
        <w:rPr>
          <w:rFonts w:asciiTheme="minorHAnsi" w:hAnsiTheme="minorHAnsi"/>
        </w:rPr>
      </w:pPr>
      <w:r w:rsidRPr="005D3CBE">
        <w:rPr>
          <w:rFonts w:asciiTheme="minorHAnsi" w:hAnsiTheme="minorHAnsi"/>
        </w:rPr>
        <w:br w:type="page"/>
      </w:r>
    </w:p>
    <w:p w14:paraId="56F0E076" w14:textId="77777777" w:rsidR="00FC5911" w:rsidRPr="00591F92" w:rsidRDefault="00FC5911" w:rsidP="00D40EA3">
      <w:pPr>
        <w:pStyle w:val="ListParagraph"/>
        <w:numPr>
          <w:ilvl w:val="0"/>
          <w:numId w:val="18"/>
        </w:numPr>
        <w:rPr>
          <w:rFonts w:asciiTheme="minorHAnsi" w:hAnsiTheme="minorHAnsi" w:cstheme="minorHAnsi"/>
          <w:b/>
        </w:rPr>
      </w:pPr>
      <w:r w:rsidRPr="00591F92">
        <w:rPr>
          <w:rFonts w:asciiTheme="minorHAnsi" w:hAnsiTheme="minorHAnsi" w:cstheme="minorHAnsi"/>
          <w:b/>
        </w:rPr>
        <w:lastRenderedPageBreak/>
        <w:t>General Objectives and Requirements</w:t>
      </w:r>
    </w:p>
    <w:p w14:paraId="71DFF717" w14:textId="4C3CF993" w:rsidR="00FC5911" w:rsidRPr="004C6731" w:rsidRDefault="00FC5911" w:rsidP="00D40EA3">
      <w:pPr>
        <w:pStyle w:val="ListParagraph"/>
        <w:numPr>
          <w:ilvl w:val="1"/>
          <w:numId w:val="18"/>
        </w:numPr>
        <w:rPr>
          <w:rFonts w:asciiTheme="minorHAnsi" w:hAnsiTheme="minorHAnsi" w:cstheme="minorHAnsi"/>
          <w:b/>
          <w:highlight w:val="yellow"/>
        </w:rPr>
      </w:pPr>
      <w:r w:rsidRPr="004C6731">
        <w:rPr>
          <w:rFonts w:asciiTheme="minorHAnsi" w:hAnsiTheme="minorHAnsi" w:cstheme="minorHAnsi"/>
          <w:b/>
          <w:highlight w:val="yellow"/>
        </w:rPr>
        <w:t>Purpose:</w:t>
      </w:r>
      <w:r w:rsidRPr="004C6731">
        <w:rPr>
          <w:rFonts w:asciiTheme="minorHAnsi" w:hAnsiTheme="minorHAnsi" w:cstheme="minorHAnsi"/>
          <w:highlight w:val="yellow"/>
        </w:rPr>
        <w:t xml:space="preserve"> </w:t>
      </w:r>
      <w:r w:rsidR="00C41007" w:rsidRPr="004C6731">
        <w:rPr>
          <w:rFonts w:asciiTheme="minorHAnsi" w:hAnsiTheme="minorHAnsi" w:cstheme="minorHAnsi"/>
          <w:highlight w:val="yellow"/>
        </w:rPr>
        <w:t>To ensure the comprehensive certification of all sterile compounding hoods and rooms.</w:t>
      </w:r>
    </w:p>
    <w:p w14:paraId="38172099" w14:textId="77777777" w:rsidR="00FC5911" w:rsidRPr="00591F92" w:rsidRDefault="00FC5911" w:rsidP="00D40EA3">
      <w:pPr>
        <w:pStyle w:val="ListParagraph"/>
        <w:numPr>
          <w:ilvl w:val="1"/>
          <w:numId w:val="18"/>
        </w:numPr>
        <w:rPr>
          <w:rFonts w:asciiTheme="minorHAnsi" w:hAnsiTheme="minorHAnsi" w:cstheme="minorHAnsi"/>
        </w:rPr>
      </w:pPr>
      <w:r w:rsidRPr="00591F92">
        <w:rPr>
          <w:rFonts w:asciiTheme="minorHAnsi" w:hAnsiTheme="minorHAnsi" w:cstheme="minorHAnsi"/>
          <w:b/>
        </w:rPr>
        <w:t>Authority for the Contract:</w:t>
      </w:r>
      <w:r w:rsidRPr="00591F92">
        <w:rPr>
          <w:rFonts w:asciiTheme="minorHAnsi" w:hAnsiTheme="minorHAnsi" w:cstheme="minorHAnsi"/>
        </w:rPr>
        <w:t xml:space="preserve"> </w:t>
      </w:r>
    </w:p>
    <w:p w14:paraId="34E73765" w14:textId="098FFF0B" w:rsidR="00C4583E" w:rsidRPr="00591F92" w:rsidRDefault="00C4583E" w:rsidP="00C4583E">
      <w:pPr>
        <w:pStyle w:val="ListParagraph"/>
        <w:numPr>
          <w:ilvl w:val="2"/>
          <w:numId w:val="18"/>
        </w:numPr>
        <w:rPr>
          <w:rFonts w:asciiTheme="minorHAnsi" w:hAnsiTheme="minorHAnsi" w:cstheme="minorHAnsi"/>
          <w:lang w:val="en"/>
        </w:rPr>
      </w:pPr>
      <w:r w:rsidRPr="00591F92">
        <w:rPr>
          <w:rFonts w:asciiTheme="minorHAnsi" w:hAnsiTheme="minorHAnsi" w:cstheme="minorHAnsi"/>
          <w:lang w:val="en"/>
        </w:rPr>
        <w:t>38 U.S. Code § 7301.b “</w:t>
      </w:r>
      <w:r w:rsidR="00CB3D56" w:rsidRPr="00591F92">
        <w:rPr>
          <w:rFonts w:asciiTheme="minorHAnsi" w:hAnsiTheme="minorHAnsi" w:cstheme="minorHAnsi"/>
          <w:lang w:val="en"/>
        </w:rPr>
        <w:t>The primary function of the Veterans Health Administration is to provide a complete medical and hospital service for the medical care and treatment of veterans, as provided in this title and in regulations prescribed by the Secretary pursuant to this title.”</w:t>
      </w:r>
    </w:p>
    <w:p w14:paraId="3FCB15CF" w14:textId="5A845D98" w:rsidR="00380EB5" w:rsidRPr="00591F92" w:rsidRDefault="00FC5911" w:rsidP="00D40EA3">
      <w:pPr>
        <w:pStyle w:val="ListParagraph"/>
        <w:numPr>
          <w:ilvl w:val="2"/>
          <w:numId w:val="18"/>
        </w:numPr>
        <w:rPr>
          <w:rFonts w:asciiTheme="minorHAnsi" w:hAnsiTheme="minorHAnsi" w:cstheme="minorHAnsi"/>
        </w:rPr>
      </w:pPr>
      <w:r w:rsidRPr="00591F92">
        <w:rPr>
          <w:rFonts w:asciiTheme="minorHAnsi" w:hAnsiTheme="minorHAnsi" w:cstheme="minorHAnsi"/>
          <w:lang w:val="en"/>
        </w:rPr>
        <w:t>COR</w:t>
      </w:r>
      <w:r w:rsidR="00BD156A" w:rsidRPr="00591F92">
        <w:rPr>
          <w:rFonts w:asciiTheme="minorHAnsi" w:hAnsiTheme="minorHAnsi" w:cstheme="minorHAnsi"/>
          <w:lang w:val="en"/>
        </w:rPr>
        <w:t>/POC</w:t>
      </w:r>
      <w:r w:rsidRPr="00591F92">
        <w:rPr>
          <w:rFonts w:asciiTheme="minorHAnsi" w:hAnsiTheme="minorHAnsi" w:cstheme="minorHAnsi"/>
          <w:lang w:val="en"/>
        </w:rPr>
        <w:t>:</w:t>
      </w:r>
      <w:r w:rsidR="00C41007" w:rsidRPr="00591F92">
        <w:rPr>
          <w:rFonts w:asciiTheme="minorHAnsi" w:hAnsiTheme="minorHAnsi" w:cstheme="minorHAnsi"/>
          <w:lang w:val="en"/>
        </w:rPr>
        <w:t xml:space="preserve"> Shauna Hartbauer</w:t>
      </w:r>
      <w:r w:rsidRPr="00591F92">
        <w:rPr>
          <w:rFonts w:asciiTheme="minorHAnsi" w:hAnsiTheme="minorHAnsi" w:cstheme="minorHAnsi"/>
          <w:lang w:val="en"/>
        </w:rPr>
        <w:br/>
      </w:r>
      <w:r w:rsidR="00BD156A" w:rsidRPr="00591F92">
        <w:rPr>
          <w:rFonts w:asciiTheme="minorHAnsi" w:hAnsiTheme="minorHAnsi" w:cstheme="minorHAnsi"/>
          <w:lang w:val="en"/>
        </w:rPr>
        <w:t>Email:</w:t>
      </w:r>
      <w:r w:rsidR="00C02BEE" w:rsidRPr="00591F92">
        <w:rPr>
          <w:rStyle w:val="Hyperlink"/>
          <w:rFonts w:asciiTheme="minorHAnsi" w:hAnsiTheme="minorHAnsi" w:cstheme="minorHAnsi"/>
          <w:color w:val="auto"/>
          <w:u w:val="none"/>
          <w:lang w:val="en"/>
        </w:rPr>
        <w:t xml:space="preserve"> </w:t>
      </w:r>
      <w:r w:rsidR="00C41007" w:rsidRPr="00591F92">
        <w:rPr>
          <w:rStyle w:val="Hyperlink"/>
          <w:rFonts w:asciiTheme="minorHAnsi" w:hAnsiTheme="minorHAnsi" w:cstheme="minorHAnsi"/>
          <w:color w:val="auto"/>
          <w:u w:val="none"/>
          <w:lang w:val="en"/>
        </w:rPr>
        <w:t>shauna.hartbauer@va.gov</w:t>
      </w:r>
      <w:r w:rsidR="00380EB5" w:rsidRPr="00591F92">
        <w:rPr>
          <w:rFonts w:asciiTheme="minorHAnsi" w:hAnsiTheme="minorHAnsi" w:cstheme="minorHAnsi"/>
          <w:lang w:val="en"/>
        </w:rPr>
        <w:br/>
        <w:t>Ph</w:t>
      </w:r>
      <w:r w:rsidRPr="00591F92">
        <w:rPr>
          <w:rFonts w:asciiTheme="minorHAnsi" w:hAnsiTheme="minorHAnsi" w:cstheme="minorHAnsi"/>
          <w:lang w:val="en"/>
        </w:rPr>
        <w:t xml:space="preserve">one: </w:t>
      </w:r>
      <w:r w:rsidR="00C41007" w:rsidRPr="00591F92">
        <w:rPr>
          <w:rFonts w:asciiTheme="minorHAnsi" w:hAnsiTheme="minorHAnsi" w:cstheme="minorHAnsi"/>
          <w:lang w:val="en"/>
        </w:rPr>
        <w:t>9702420731 ext. 4426</w:t>
      </w:r>
      <w:r w:rsidR="00A158C8" w:rsidRPr="00591F92">
        <w:rPr>
          <w:rFonts w:asciiTheme="minorHAnsi" w:hAnsiTheme="minorHAnsi" w:cstheme="minorHAnsi"/>
          <w:lang w:val="en"/>
        </w:rPr>
        <w:br/>
      </w:r>
    </w:p>
    <w:p w14:paraId="6D107818" w14:textId="281901A4" w:rsidR="00635629" w:rsidRPr="00591F92" w:rsidRDefault="00002C1B" w:rsidP="00D40EA3">
      <w:pPr>
        <w:pStyle w:val="ListParagraph"/>
        <w:numPr>
          <w:ilvl w:val="0"/>
          <w:numId w:val="18"/>
        </w:numPr>
        <w:rPr>
          <w:rFonts w:asciiTheme="minorHAnsi" w:hAnsiTheme="minorHAnsi" w:cstheme="minorHAnsi"/>
        </w:rPr>
      </w:pPr>
      <w:r w:rsidRPr="00591F92">
        <w:rPr>
          <w:rFonts w:asciiTheme="minorHAnsi" w:hAnsiTheme="minorHAnsi" w:cstheme="minorHAnsi"/>
          <w:b/>
        </w:rPr>
        <w:t>Background.</w:t>
      </w:r>
      <w:r w:rsidRPr="00591F92">
        <w:rPr>
          <w:rFonts w:asciiTheme="minorHAnsi" w:hAnsiTheme="minorHAnsi" w:cstheme="minorHAnsi"/>
        </w:rPr>
        <w:t xml:space="preserve"> </w:t>
      </w:r>
      <w:r w:rsidR="00260251" w:rsidRPr="00591F92">
        <w:rPr>
          <w:rFonts w:asciiTheme="minorHAnsi" w:hAnsiTheme="minorHAnsi" w:cstheme="minorHAnsi"/>
        </w:rPr>
        <w:t xml:space="preserve">The VA Western Colorado Health Care System, located in Grand Junction, CO, maintains </w:t>
      </w:r>
      <w:r w:rsidR="00DA2AC7">
        <w:rPr>
          <w:rFonts w:asciiTheme="minorHAnsi" w:hAnsiTheme="minorHAnsi" w:cstheme="minorHAnsi"/>
        </w:rPr>
        <w:t>segregated compounding areas (SCA)s and a containment segregated compounding area (C-SCA) which are used to aseptically compound non-hazardous and hazardous drugs, respectively.  These areas and their equipment require</w:t>
      </w:r>
      <w:r w:rsidR="00260251" w:rsidRPr="00591F92">
        <w:rPr>
          <w:rFonts w:asciiTheme="minorHAnsi" w:hAnsiTheme="minorHAnsi" w:cstheme="minorHAnsi"/>
        </w:rPr>
        <w:t xml:space="preserve"> regular testing and certification to ensure compliance with applicable standards and to maintain a safe and controlled environment for the preparation of medications. This project involves engaging a certified contractor to furnish all necessary labor, equipment, and software to execute comprehensive testing and certification of </w:t>
      </w:r>
      <w:r w:rsidR="00DA2AC7">
        <w:rPr>
          <w:rFonts w:asciiTheme="minorHAnsi" w:hAnsiTheme="minorHAnsi" w:cstheme="minorHAnsi"/>
        </w:rPr>
        <w:t>the sterile compounding areas and associated equipment.</w:t>
      </w:r>
      <w:r w:rsidR="00260251" w:rsidRPr="00591F92">
        <w:rPr>
          <w:rFonts w:asciiTheme="minorHAnsi" w:hAnsiTheme="minorHAnsi" w:cstheme="minorHAnsi"/>
        </w:rPr>
        <w:t xml:space="preserve"> The goal is to ensure the facility's continuous compliance with regulatory requirements and to uphold the safety and efficacy of compounded medications for patient use.</w:t>
      </w:r>
      <w:r w:rsidR="00A158C8" w:rsidRPr="00591F92">
        <w:rPr>
          <w:rFonts w:asciiTheme="minorHAnsi" w:hAnsiTheme="minorHAnsi" w:cstheme="minorHAnsi"/>
        </w:rPr>
        <w:br/>
      </w:r>
    </w:p>
    <w:p w14:paraId="11324F24" w14:textId="494AD385" w:rsidR="00FA5CE5" w:rsidRPr="00591F92" w:rsidRDefault="00FA5CE5" w:rsidP="00D40EA3">
      <w:pPr>
        <w:pStyle w:val="ListParagraph"/>
        <w:numPr>
          <w:ilvl w:val="0"/>
          <w:numId w:val="18"/>
        </w:numPr>
        <w:rPr>
          <w:rFonts w:asciiTheme="minorHAnsi" w:hAnsiTheme="minorHAnsi" w:cstheme="minorHAnsi"/>
          <w:b/>
          <w:bCs/>
        </w:rPr>
      </w:pPr>
      <w:r w:rsidRPr="00591F92">
        <w:rPr>
          <w:rFonts w:asciiTheme="minorHAnsi" w:hAnsiTheme="minorHAnsi" w:cstheme="minorHAnsi"/>
          <w:b/>
          <w:bCs/>
        </w:rPr>
        <w:t>Period of Performance.</w:t>
      </w:r>
    </w:p>
    <w:p w14:paraId="08B99426" w14:textId="448CD555" w:rsidR="00FA5CE5" w:rsidRPr="00591F92" w:rsidRDefault="00FA5CE5" w:rsidP="00FA5CE5">
      <w:pPr>
        <w:pStyle w:val="ListParagraph"/>
        <w:numPr>
          <w:ilvl w:val="1"/>
          <w:numId w:val="18"/>
        </w:numPr>
        <w:rPr>
          <w:rFonts w:asciiTheme="minorHAnsi" w:hAnsiTheme="minorHAnsi" w:cstheme="minorHAnsi"/>
        </w:rPr>
      </w:pPr>
      <w:r w:rsidRPr="00591F92">
        <w:rPr>
          <w:rFonts w:asciiTheme="minorHAnsi" w:hAnsiTheme="minorHAnsi" w:cstheme="minorHAnsi"/>
        </w:rPr>
        <w:t>Base Year: 0</w:t>
      </w:r>
      <w:r w:rsidR="00613C04">
        <w:rPr>
          <w:rFonts w:asciiTheme="minorHAnsi" w:hAnsiTheme="minorHAnsi" w:cstheme="minorHAnsi"/>
        </w:rPr>
        <w:t>5</w:t>
      </w:r>
      <w:r w:rsidRPr="00591F92">
        <w:rPr>
          <w:rFonts w:asciiTheme="minorHAnsi" w:hAnsiTheme="minorHAnsi" w:cstheme="minorHAnsi"/>
        </w:rPr>
        <w:t>/</w:t>
      </w:r>
      <w:r w:rsidR="004C6731">
        <w:rPr>
          <w:rFonts w:asciiTheme="minorHAnsi" w:hAnsiTheme="minorHAnsi" w:cstheme="minorHAnsi"/>
        </w:rPr>
        <w:t>15</w:t>
      </w:r>
      <w:r w:rsidRPr="00591F92">
        <w:rPr>
          <w:rFonts w:asciiTheme="minorHAnsi" w:hAnsiTheme="minorHAnsi" w:cstheme="minorHAnsi"/>
        </w:rPr>
        <w:t>/2026 through 0</w:t>
      </w:r>
      <w:r w:rsidR="004C6731">
        <w:rPr>
          <w:rFonts w:asciiTheme="minorHAnsi" w:hAnsiTheme="minorHAnsi" w:cstheme="minorHAnsi"/>
        </w:rPr>
        <w:t>5</w:t>
      </w:r>
      <w:r w:rsidRPr="00591F92">
        <w:rPr>
          <w:rFonts w:asciiTheme="minorHAnsi" w:hAnsiTheme="minorHAnsi" w:cstheme="minorHAnsi"/>
        </w:rPr>
        <w:t>/</w:t>
      </w:r>
      <w:r w:rsidR="004C6731">
        <w:rPr>
          <w:rFonts w:asciiTheme="minorHAnsi" w:hAnsiTheme="minorHAnsi" w:cstheme="minorHAnsi"/>
        </w:rPr>
        <w:t>14</w:t>
      </w:r>
      <w:r w:rsidRPr="00591F92">
        <w:rPr>
          <w:rFonts w:asciiTheme="minorHAnsi" w:hAnsiTheme="minorHAnsi" w:cstheme="minorHAnsi"/>
        </w:rPr>
        <w:t>/2027</w:t>
      </w:r>
    </w:p>
    <w:p w14:paraId="715E9C33" w14:textId="7F1A0294" w:rsidR="00FA5CE5" w:rsidRPr="00591F92" w:rsidRDefault="00FA5CE5" w:rsidP="00FA5CE5">
      <w:pPr>
        <w:pStyle w:val="ListParagraph"/>
        <w:numPr>
          <w:ilvl w:val="1"/>
          <w:numId w:val="18"/>
        </w:numPr>
        <w:rPr>
          <w:rFonts w:asciiTheme="minorHAnsi" w:hAnsiTheme="minorHAnsi" w:cstheme="minorHAnsi"/>
        </w:rPr>
      </w:pPr>
      <w:r w:rsidRPr="00591F92">
        <w:rPr>
          <w:rFonts w:asciiTheme="minorHAnsi" w:hAnsiTheme="minorHAnsi" w:cstheme="minorHAnsi"/>
        </w:rPr>
        <w:t xml:space="preserve">Option Year 1: </w:t>
      </w:r>
      <w:r w:rsidR="00CB31E3" w:rsidRPr="00591F92">
        <w:rPr>
          <w:rFonts w:asciiTheme="minorHAnsi" w:hAnsiTheme="minorHAnsi" w:cstheme="minorHAnsi"/>
        </w:rPr>
        <w:t>0</w:t>
      </w:r>
      <w:r w:rsidR="00613C04">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15</w:t>
      </w:r>
      <w:r w:rsidR="00CB31E3" w:rsidRPr="00591F92">
        <w:rPr>
          <w:rFonts w:asciiTheme="minorHAnsi" w:hAnsiTheme="minorHAnsi" w:cstheme="minorHAnsi"/>
        </w:rPr>
        <w:t>/202</w:t>
      </w:r>
      <w:r w:rsidR="00CB31E3">
        <w:rPr>
          <w:rFonts w:asciiTheme="minorHAnsi" w:hAnsiTheme="minorHAnsi" w:cstheme="minorHAnsi"/>
        </w:rPr>
        <w:t>7</w:t>
      </w:r>
      <w:r w:rsidR="00CB31E3" w:rsidRPr="00591F92">
        <w:rPr>
          <w:rFonts w:asciiTheme="minorHAnsi" w:hAnsiTheme="minorHAnsi" w:cstheme="minorHAnsi"/>
        </w:rPr>
        <w:t xml:space="preserve"> through 0</w:t>
      </w:r>
      <w:r w:rsidR="004C6731">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14</w:t>
      </w:r>
      <w:r w:rsidR="00CB31E3" w:rsidRPr="00591F92">
        <w:rPr>
          <w:rFonts w:asciiTheme="minorHAnsi" w:hAnsiTheme="minorHAnsi" w:cstheme="minorHAnsi"/>
        </w:rPr>
        <w:t>/202</w:t>
      </w:r>
      <w:r w:rsidR="00CB31E3">
        <w:rPr>
          <w:rFonts w:asciiTheme="minorHAnsi" w:hAnsiTheme="minorHAnsi" w:cstheme="minorHAnsi"/>
        </w:rPr>
        <w:t>8</w:t>
      </w:r>
    </w:p>
    <w:p w14:paraId="255915D8" w14:textId="3B7F7EB3" w:rsidR="00FA5CE5" w:rsidRPr="00591F92" w:rsidRDefault="00FA5CE5" w:rsidP="00FA5CE5">
      <w:pPr>
        <w:pStyle w:val="ListParagraph"/>
        <w:numPr>
          <w:ilvl w:val="1"/>
          <w:numId w:val="18"/>
        </w:numPr>
        <w:rPr>
          <w:rFonts w:asciiTheme="minorHAnsi" w:hAnsiTheme="minorHAnsi" w:cstheme="minorHAnsi"/>
        </w:rPr>
      </w:pPr>
      <w:r w:rsidRPr="00591F92">
        <w:rPr>
          <w:rFonts w:asciiTheme="minorHAnsi" w:hAnsiTheme="minorHAnsi" w:cstheme="minorHAnsi"/>
        </w:rPr>
        <w:t xml:space="preserve">Option Year 2: </w:t>
      </w:r>
      <w:r w:rsidR="00CB31E3" w:rsidRPr="00591F92">
        <w:rPr>
          <w:rFonts w:asciiTheme="minorHAnsi" w:hAnsiTheme="minorHAnsi" w:cstheme="minorHAnsi"/>
        </w:rPr>
        <w:t>0</w:t>
      </w:r>
      <w:r w:rsidR="00613C04">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15</w:t>
      </w:r>
      <w:r w:rsidR="00CB31E3" w:rsidRPr="00591F92">
        <w:rPr>
          <w:rFonts w:asciiTheme="minorHAnsi" w:hAnsiTheme="minorHAnsi" w:cstheme="minorHAnsi"/>
        </w:rPr>
        <w:t>/202</w:t>
      </w:r>
      <w:r w:rsidR="00CB31E3">
        <w:rPr>
          <w:rFonts w:asciiTheme="minorHAnsi" w:hAnsiTheme="minorHAnsi" w:cstheme="minorHAnsi"/>
        </w:rPr>
        <w:t>8</w:t>
      </w:r>
      <w:r w:rsidR="00CB31E3" w:rsidRPr="00591F92">
        <w:rPr>
          <w:rFonts w:asciiTheme="minorHAnsi" w:hAnsiTheme="minorHAnsi" w:cstheme="minorHAnsi"/>
        </w:rPr>
        <w:t xml:space="preserve"> through 0</w:t>
      </w:r>
      <w:r w:rsidR="004C6731">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14</w:t>
      </w:r>
      <w:r w:rsidR="00CB31E3" w:rsidRPr="00591F92">
        <w:rPr>
          <w:rFonts w:asciiTheme="minorHAnsi" w:hAnsiTheme="minorHAnsi" w:cstheme="minorHAnsi"/>
        </w:rPr>
        <w:t>/202</w:t>
      </w:r>
      <w:r w:rsidR="00CB31E3">
        <w:rPr>
          <w:rFonts w:asciiTheme="minorHAnsi" w:hAnsiTheme="minorHAnsi" w:cstheme="minorHAnsi"/>
        </w:rPr>
        <w:t>9</w:t>
      </w:r>
    </w:p>
    <w:p w14:paraId="27E41F3E" w14:textId="5C799234" w:rsidR="00FA5CE5" w:rsidRPr="00591F92" w:rsidRDefault="00FA5CE5" w:rsidP="00FA5CE5">
      <w:pPr>
        <w:pStyle w:val="ListParagraph"/>
        <w:numPr>
          <w:ilvl w:val="1"/>
          <w:numId w:val="18"/>
        </w:numPr>
        <w:rPr>
          <w:rFonts w:asciiTheme="minorHAnsi" w:hAnsiTheme="minorHAnsi" w:cstheme="minorHAnsi"/>
        </w:rPr>
      </w:pPr>
      <w:r w:rsidRPr="00591F92">
        <w:rPr>
          <w:rFonts w:asciiTheme="minorHAnsi" w:hAnsiTheme="minorHAnsi" w:cstheme="minorHAnsi"/>
        </w:rPr>
        <w:t xml:space="preserve">Option Year 3: </w:t>
      </w:r>
      <w:r w:rsidR="00CB31E3" w:rsidRPr="00591F92">
        <w:rPr>
          <w:rFonts w:asciiTheme="minorHAnsi" w:hAnsiTheme="minorHAnsi" w:cstheme="minorHAnsi"/>
        </w:rPr>
        <w:t>0</w:t>
      </w:r>
      <w:r w:rsidR="00613C04">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15</w:t>
      </w:r>
      <w:r w:rsidR="00CB31E3" w:rsidRPr="00591F92">
        <w:rPr>
          <w:rFonts w:asciiTheme="minorHAnsi" w:hAnsiTheme="minorHAnsi" w:cstheme="minorHAnsi"/>
        </w:rPr>
        <w:t>/202</w:t>
      </w:r>
      <w:r w:rsidR="00CB31E3">
        <w:rPr>
          <w:rFonts w:asciiTheme="minorHAnsi" w:hAnsiTheme="minorHAnsi" w:cstheme="minorHAnsi"/>
        </w:rPr>
        <w:t>9</w:t>
      </w:r>
      <w:r w:rsidR="00CB31E3" w:rsidRPr="00591F92">
        <w:rPr>
          <w:rFonts w:asciiTheme="minorHAnsi" w:hAnsiTheme="minorHAnsi" w:cstheme="minorHAnsi"/>
        </w:rPr>
        <w:t xml:space="preserve"> through 0</w:t>
      </w:r>
      <w:r w:rsidR="004C6731">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14</w:t>
      </w:r>
      <w:r w:rsidR="00CB31E3" w:rsidRPr="00591F92">
        <w:rPr>
          <w:rFonts w:asciiTheme="minorHAnsi" w:hAnsiTheme="minorHAnsi" w:cstheme="minorHAnsi"/>
        </w:rPr>
        <w:t>/20</w:t>
      </w:r>
      <w:r w:rsidR="00CB31E3">
        <w:rPr>
          <w:rFonts w:asciiTheme="minorHAnsi" w:hAnsiTheme="minorHAnsi" w:cstheme="minorHAnsi"/>
        </w:rPr>
        <w:t>30</w:t>
      </w:r>
    </w:p>
    <w:p w14:paraId="4FFF8C83" w14:textId="0B559453" w:rsidR="00FA5CE5" w:rsidRPr="00591F92" w:rsidRDefault="00FA5CE5" w:rsidP="00FA5CE5">
      <w:pPr>
        <w:pStyle w:val="ListParagraph"/>
        <w:numPr>
          <w:ilvl w:val="1"/>
          <w:numId w:val="18"/>
        </w:numPr>
        <w:rPr>
          <w:rFonts w:asciiTheme="minorHAnsi" w:hAnsiTheme="minorHAnsi" w:cstheme="minorHAnsi"/>
        </w:rPr>
      </w:pPr>
      <w:r w:rsidRPr="00591F92">
        <w:rPr>
          <w:rFonts w:asciiTheme="minorHAnsi" w:hAnsiTheme="minorHAnsi" w:cstheme="minorHAnsi"/>
        </w:rPr>
        <w:t xml:space="preserve">Option Year 4: </w:t>
      </w:r>
      <w:r w:rsidR="00CB31E3" w:rsidRPr="00591F92">
        <w:rPr>
          <w:rFonts w:asciiTheme="minorHAnsi" w:hAnsiTheme="minorHAnsi" w:cstheme="minorHAnsi"/>
        </w:rPr>
        <w:t>0</w:t>
      </w:r>
      <w:r w:rsidR="00613C04">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15</w:t>
      </w:r>
      <w:r w:rsidR="00CB31E3" w:rsidRPr="00591F92">
        <w:rPr>
          <w:rFonts w:asciiTheme="minorHAnsi" w:hAnsiTheme="minorHAnsi" w:cstheme="minorHAnsi"/>
        </w:rPr>
        <w:t>/20</w:t>
      </w:r>
      <w:r w:rsidR="00CB31E3">
        <w:rPr>
          <w:rFonts w:asciiTheme="minorHAnsi" w:hAnsiTheme="minorHAnsi" w:cstheme="minorHAnsi"/>
        </w:rPr>
        <w:t>30</w:t>
      </w:r>
      <w:r w:rsidR="00CB31E3" w:rsidRPr="00591F92">
        <w:rPr>
          <w:rFonts w:asciiTheme="minorHAnsi" w:hAnsiTheme="minorHAnsi" w:cstheme="minorHAnsi"/>
        </w:rPr>
        <w:t xml:space="preserve"> through 0</w:t>
      </w:r>
      <w:r w:rsidR="004C6731">
        <w:rPr>
          <w:rFonts w:asciiTheme="minorHAnsi" w:hAnsiTheme="minorHAnsi" w:cstheme="minorHAnsi"/>
        </w:rPr>
        <w:t>5</w:t>
      </w:r>
      <w:r w:rsidR="00CB31E3" w:rsidRPr="00591F92">
        <w:rPr>
          <w:rFonts w:asciiTheme="minorHAnsi" w:hAnsiTheme="minorHAnsi" w:cstheme="minorHAnsi"/>
        </w:rPr>
        <w:t>/</w:t>
      </w:r>
      <w:r w:rsidR="004C6731">
        <w:rPr>
          <w:rFonts w:asciiTheme="minorHAnsi" w:hAnsiTheme="minorHAnsi" w:cstheme="minorHAnsi"/>
        </w:rPr>
        <w:t>14</w:t>
      </w:r>
      <w:r w:rsidR="00CB31E3" w:rsidRPr="00591F92">
        <w:rPr>
          <w:rFonts w:asciiTheme="minorHAnsi" w:hAnsiTheme="minorHAnsi" w:cstheme="minorHAnsi"/>
        </w:rPr>
        <w:t>/20</w:t>
      </w:r>
      <w:r w:rsidR="00CB31E3">
        <w:rPr>
          <w:rFonts w:asciiTheme="minorHAnsi" w:hAnsiTheme="minorHAnsi" w:cstheme="minorHAnsi"/>
        </w:rPr>
        <w:t>31</w:t>
      </w:r>
    </w:p>
    <w:p w14:paraId="00465A34" w14:textId="77777777" w:rsidR="00FA5CE5" w:rsidRPr="00591F92" w:rsidRDefault="00FA5CE5" w:rsidP="00FA5CE5">
      <w:pPr>
        <w:pStyle w:val="ListParagraph"/>
        <w:rPr>
          <w:rFonts w:asciiTheme="minorHAnsi" w:hAnsiTheme="minorHAnsi" w:cstheme="minorHAnsi"/>
        </w:rPr>
      </w:pPr>
    </w:p>
    <w:p w14:paraId="4BAF5832" w14:textId="22CB6C01" w:rsidR="00591F92" w:rsidRPr="00591F92" w:rsidRDefault="00591F92" w:rsidP="00D40EA3">
      <w:pPr>
        <w:pStyle w:val="ListParagraph"/>
        <w:numPr>
          <w:ilvl w:val="0"/>
          <w:numId w:val="18"/>
        </w:numPr>
        <w:rPr>
          <w:rFonts w:asciiTheme="minorHAnsi" w:hAnsiTheme="minorHAnsi" w:cstheme="minorHAnsi"/>
          <w:b/>
          <w:bCs/>
        </w:rPr>
      </w:pPr>
      <w:r w:rsidRPr="00591F92">
        <w:rPr>
          <w:rFonts w:asciiTheme="minorHAnsi" w:hAnsiTheme="minorHAnsi" w:cstheme="minorHAnsi"/>
          <w:b/>
          <w:bCs/>
        </w:rPr>
        <w:t xml:space="preserve">Hours of Operation. </w:t>
      </w:r>
    </w:p>
    <w:p w14:paraId="707DF15B" w14:textId="5DE35248" w:rsidR="00591F92" w:rsidRDefault="00591F92" w:rsidP="00591F92">
      <w:pPr>
        <w:pStyle w:val="ListParagraph"/>
        <w:numPr>
          <w:ilvl w:val="1"/>
          <w:numId w:val="18"/>
        </w:numPr>
        <w:rPr>
          <w:rFonts w:asciiTheme="minorHAnsi" w:hAnsiTheme="minorHAnsi" w:cstheme="minorHAnsi"/>
        </w:rPr>
      </w:pPr>
      <w:r w:rsidRPr="00591F92">
        <w:rPr>
          <w:rFonts w:asciiTheme="minorHAnsi" w:hAnsiTheme="minorHAnsi" w:cstheme="minorHAnsi"/>
        </w:rPr>
        <w:t>Normal hours of operation are Monday through Friday, 0800 to 1700, except Federal Holidays listed below and any other day declared a federal holiday by the President of the United States.  The Contractor may schedule work outside of normal hours with prior approval of Contracting Officer (CO) and/or station Contracting Officer’s Representative (COR) and/or the Chief of Pharmacy.</w:t>
      </w:r>
    </w:p>
    <w:p w14:paraId="1D58E54D" w14:textId="77777777" w:rsidR="00591F92" w:rsidRDefault="00591F92" w:rsidP="00591F92">
      <w:pPr>
        <w:pStyle w:val="ListParagraph"/>
        <w:rPr>
          <w:rFonts w:asciiTheme="minorHAnsi" w:hAnsiTheme="minorHAnsi" w:cstheme="minorHAnsi"/>
        </w:rPr>
      </w:pPr>
    </w:p>
    <w:p w14:paraId="69CFFBBF" w14:textId="060DC88F" w:rsidR="00591F92" w:rsidRPr="00EF7304" w:rsidRDefault="00591F92" w:rsidP="00591F92">
      <w:pPr>
        <w:pStyle w:val="ListParagraph"/>
        <w:rPr>
          <w:sz w:val="24"/>
          <w:szCs w:val="24"/>
        </w:rPr>
      </w:pPr>
      <w:r w:rsidRPr="00EF7304">
        <w:rPr>
          <w:sz w:val="24"/>
          <w:szCs w:val="24"/>
        </w:rPr>
        <w:t>New Year’s Day</w:t>
      </w:r>
      <w:r w:rsidRPr="00EF7304">
        <w:rPr>
          <w:sz w:val="24"/>
          <w:szCs w:val="24"/>
        </w:rPr>
        <w:tab/>
        <w:t>Martin Luther King Jr’s Day</w:t>
      </w:r>
      <w:r w:rsidRPr="00EF7304">
        <w:rPr>
          <w:sz w:val="24"/>
          <w:szCs w:val="24"/>
        </w:rPr>
        <w:tab/>
        <w:t>Presidents Day</w:t>
      </w:r>
    </w:p>
    <w:p w14:paraId="6AF9CC1D" w14:textId="59D3D3FD" w:rsidR="00591F92" w:rsidRPr="00EF7304" w:rsidRDefault="00591F92" w:rsidP="00591F92">
      <w:pPr>
        <w:pStyle w:val="ListParagraph"/>
        <w:rPr>
          <w:sz w:val="24"/>
          <w:szCs w:val="24"/>
        </w:rPr>
      </w:pPr>
      <w:r w:rsidRPr="00EF7304">
        <w:rPr>
          <w:sz w:val="24"/>
          <w:szCs w:val="24"/>
        </w:rPr>
        <w:t>Memorial Day</w:t>
      </w:r>
      <w:r w:rsidRPr="00EF7304">
        <w:rPr>
          <w:sz w:val="24"/>
          <w:szCs w:val="24"/>
        </w:rPr>
        <w:tab/>
      </w:r>
      <w:r w:rsidRPr="00EF7304">
        <w:rPr>
          <w:sz w:val="24"/>
          <w:szCs w:val="24"/>
        </w:rPr>
        <w:tab/>
        <w:t>Independence Day</w:t>
      </w:r>
      <w:r w:rsidRPr="00EF7304">
        <w:rPr>
          <w:sz w:val="24"/>
          <w:szCs w:val="24"/>
        </w:rPr>
        <w:tab/>
      </w:r>
      <w:r w:rsidRPr="00EF7304">
        <w:rPr>
          <w:sz w:val="24"/>
          <w:szCs w:val="24"/>
        </w:rPr>
        <w:tab/>
        <w:t>Labor Day</w:t>
      </w:r>
    </w:p>
    <w:p w14:paraId="0C186CCC" w14:textId="77777777" w:rsidR="00591F92" w:rsidRPr="00EF7304" w:rsidRDefault="00591F92" w:rsidP="00591F92">
      <w:pPr>
        <w:pStyle w:val="ListParagraph"/>
        <w:rPr>
          <w:sz w:val="24"/>
          <w:szCs w:val="24"/>
        </w:rPr>
      </w:pPr>
      <w:r w:rsidRPr="00EF7304">
        <w:rPr>
          <w:sz w:val="24"/>
          <w:szCs w:val="24"/>
        </w:rPr>
        <w:t>Columbus Day</w:t>
      </w:r>
      <w:r w:rsidRPr="00EF7304">
        <w:rPr>
          <w:sz w:val="24"/>
          <w:szCs w:val="24"/>
        </w:rPr>
        <w:tab/>
      </w:r>
      <w:r w:rsidRPr="00EF7304">
        <w:rPr>
          <w:sz w:val="24"/>
          <w:szCs w:val="24"/>
        </w:rPr>
        <w:tab/>
        <w:t>Veterans Day</w:t>
      </w:r>
      <w:r w:rsidRPr="00EF7304">
        <w:rPr>
          <w:sz w:val="24"/>
          <w:szCs w:val="24"/>
        </w:rPr>
        <w:tab/>
      </w:r>
      <w:r w:rsidRPr="00EF7304">
        <w:rPr>
          <w:sz w:val="24"/>
          <w:szCs w:val="24"/>
        </w:rPr>
        <w:tab/>
      </w:r>
      <w:r w:rsidRPr="00EF7304">
        <w:rPr>
          <w:sz w:val="24"/>
          <w:szCs w:val="24"/>
        </w:rPr>
        <w:tab/>
        <w:t>Thanksgiving Day</w:t>
      </w:r>
    </w:p>
    <w:p w14:paraId="2012961E" w14:textId="77777777" w:rsidR="00591F92" w:rsidRPr="00EF7304" w:rsidRDefault="00591F92" w:rsidP="00591F92">
      <w:pPr>
        <w:pStyle w:val="ListParagraph"/>
        <w:rPr>
          <w:sz w:val="24"/>
          <w:szCs w:val="24"/>
        </w:rPr>
      </w:pPr>
      <w:r w:rsidRPr="00EF7304">
        <w:rPr>
          <w:sz w:val="24"/>
          <w:szCs w:val="24"/>
        </w:rPr>
        <w:t>Christmas Day</w:t>
      </w:r>
    </w:p>
    <w:p w14:paraId="1E421FF0" w14:textId="77777777" w:rsidR="00591F92" w:rsidRPr="00591F92" w:rsidRDefault="00591F92" w:rsidP="00591F92">
      <w:pPr>
        <w:pStyle w:val="ListParagraph"/>
        <w:rPr>
          <w:rFonts w:asciiTheme="minorHAnsi" w:hAnsiTheme="minorHAnsi" w:cstheme="minorHAnsi"/>
        </w:rPr>
      </w:pPr>
    </w:p>
    <w:p w14:paraId="2BDC1F04" w14:textId="345F6B97" w:rsidR="009D163A" w:rsidRPr="00591F92" w:rsidRDefault="00002C1B" w:rsidP="00D40EA3">
      <w:pPr>
        <w:pStyle w:val="ListParagraph"/>
        <w:numPr>
          <w:ilvl w:val="0"/>
          <w:numId w:val="18"/>
        </w:numPr>
        <w:rPr>
          <w:rFonts w:asciiTheme="minorHAnsi" w:hAnsiTheme="minorHAnsi" w:cstheme="minorHAnsi"/>
        </w:rPr>
      </w:pPr>
      <w:r w:rsidRPr="00591F92">
        <w:rPr>
          <w:rFonts w:asciiTheme="minorHAnsi" w:hAnsiTheme="minorHAnsi" w:cstheme="minorHAnsi"/>
          <w:b/>
        </w:rPr>
        <w:t xml:space="preserve">Scope.  </w:t>
      </w:r>
    </w:p>
    <w:p w14:paraId="2502B921" w14:textId="72F1BFC7" w:rsidR="00CA7A76" w:rsidRPr="00591F92" w:rsidRDefault="00CA7A76" w:rsidP="004C042A">
      <w:pPr>
        <w:pStyle w:val="ListParagraph"/>
        <w:numPr>
          <w:ilvl w:val="1"/>
          <w:numId w:val="18"/>
        </w:numPr>
        <w:autoSpaceDE w:val="0"/>
        <w:autoSpaceDN w:val="0"/>
        <w:rPr>
          <w:rFonts w:asciiTheme="minorHAnsi" w:eastAsiaTheme="minorHAnsi" w:hAnsiTheme="minorHAnsi" w:cstheme="minorHAnsi"/>
        </w:rPr>
      </w:pPr>
      <w:r w:rsidRPr="004C6731">
        <w:rPr>
          <w:rFonts w:asciiTheme="minorHAnsi" w:hAnsiTheme="minorHAnsi" w:cstheme="minorHAnsi"/>
          <w:spacing w:val="-3"/>
          <w:highlight w:val="yellow"/>
        </w:rPr>
        <w:t xml:space="preserve">Contractors must be certified by the Controlled Environment Testing Association (CETA).  The inspection contractor shall furnish labor, equipment, and software necessary to provide testing and certification of the </w:t>
      </w:r>
      <w:r w:rsidRPr="004C6731">
        <w:rPr>
          <w:rFonts w:asciiTheme="minorHAnsi" w:hAnsiTheme="minorHAnsi" w:cstheme="minorHAnsi"/>
          <w:spacing w:val="-3"/>
          <w:highlight w:val="yellow"/>
        </w:rPr>
        <w:lastRenderedPageBreak/>
        <w:t>Pharmacy Sterile Compounding suite and equipment.</w:t>
      </w:r>
      <w:r w:rsidRPr="00591F92">
        <w:rPr>
          <w:rFonts w:asciiTheme="minorHAnsi" w:hAnsiTheme="minorHAnsi" w:cstheme="minorHAnsi"/>
          <w:spacing w:val="-3"/>
        </w:rPr>
        <w:t xml:space="preserve">  The equipment is located </w:t>
      </w:r>
      <w:r w:rsidR="00C41007" w:rsidRPr="00591F92">
        <w:rPr>
          <w:rFonts w:asciiTheme="minorHAnsi" w:hAnsiTheme="minorHAnsi" w:cstheme="minorHAnsi"/>
          <w:spacing w:val="-3"/>
        </w:rPr>
        <w:t>at</w:t>
      </w:r>
      <w:r w:rsidRPr="00591F92">
        <w:rPr>
          <w:rFonts w:asciiTheme="minorHAnsi" w:hAnsiTheme="minorHAnsi" w:cstheme="minorHAnsi"/>
          <w:spacing w:val="-3"/>
        </w:rPr>
        <w:t xml:space="preserve"> Grand Junction, CO, on the campus of the VA Western Colorado Health Care System.</w:t>
      </w:r>
    </w:p>
    <w:p w14:paraId="7EA80751" w14:textId="691A00AC" w:rsidR="0018151D" w:rsidRPr="00CA7080" w:rsidRDefault="00C41007" w:rsidP="004C042A">
      <w:pPr>
        <w:pStyle w:val="ListParagraph"/>
        <w:numPr>
          <w:ilvl w:val="1"/>
          <w:numId w:val="18"/>
        </w:numPr>
        <w:autoSpaceDE w:val="0"/>
        <w:autoSpaceDN w:val="0"/>
        <w:rPr>
          <w:rFonts w:asciiTheme="minorHAnsi" w:eastAsiaTheme="minorHAnsi" w:hAnsiTheme="minorHAnsi" w:cstheme="minorHAnsi"/>
        </w:rPr>
      </w:pPr>
      <w:r w:rsidRPr="00CA7080">
        <w:rPr>
          <w:rFonts w:asciiTheme="minorHAnsi" w:eastAsiaTheme="minorHAnsi" w:hAnsiTheme="minorHAnsi" w:cstheme="minorHAnsi"/>
        </w:rPr>
        <w:t>Inspections shall include the following</w:t>
      </w:r>
      <w:r w:rsidR="00207DEF" w:rsidRPr="00CA7080">
        <w:rPr>
          <w:rFonts w:asciiTheme="minorHAnsi" w:eastAsiaTheme="minorHAnsi" w:hAnsiTheme="minorHAnsi" w:cstheme="minorHAnsi"/>
        </w:rPr>
        <w:t xml:space="preserve"> </w:t>
      </w:r>
      <w:r w:rsidR="00B86748" w:rsidRPr="00CA7080">
        <w:rPr>
          <w:rFonts w:asciiTheme="minorHAnsi" w:eastAsiaTheme="minorHAnsi" w:hAnsiTheme="minorHAnsi" w:cstheme="minorHAnsi"/>
        </w:rPr>
        <w:t xml:space="preserve">testing and certification of </w:t>
      </w:r>
      <w:r w:rsidR="00207DEF" w:rsidRPr="00CA7080">
        <w:rPr>
          <w:rFonts w:asciiTheme="minorHAnsi" w:eastAsiaTheme="minorHAnsi" w:hAnsiTheme="minorHAnsi" w:cstheme="minorHAnsi"/>
        </w:rPr>
        <w:t>primary and secondary engineering controls</w:t>
      </w:r>
      <w:r w:rsidRPr="00CA7080">
        <w:rPr>
          <w:rFonts w:asciiTheme="minorHAnsi" w:eastAsiaTheme="minorHAnsi" w:hAnsiTheme="minorHAnsi" w:cstheme="minorHAnsi"/>
        </w:rPr>
        <w:t>:</w:t>
      </w:r>
    </w:p>
    <w:p w14:paraId="17F25A31" w14:textId="1CCF65A1" w:rsidR="00C41007" w:rsidRPr="00CA7080" w:rsidRDefault="00DA2AC7" w:rsidP="0018151D">
      <w:pPr>
        <w:pStyle w:val="ListParagraph"/>
        <w:numPr>
          <w:ilvl w:val="2"/>
          <w:numId w:val="18"/>
        </w:numPr>
        <w:autoSpaceDE w:val="0"/>
        <w:autoSpaceDN w:val="0"/>
        <w:rPr>
          <w:rFonts w:asciiTheme="minorHAnsi" w:eastAsiaTheme="minorHAnsi" w:hAnsiTheme="minorHAnsi" w:cstheme="minorHAnsi"/>
        </w:rPr>
      </w:pPr>
      <w:r w:rsidRPr="00CA7080">
        <w:rPr>
          <w:rFonts w:asciiTheme="minorHAnsi" w:hAnsiTheme="minorHAnsi" w:cstheme="minorHAnsi"/>
        </w:rPr>
        <w:t>Non-viable and viable testing and certification of one c</w:t>
      </w:r>
      <w:r w:rsidR="00C41007" w:rsidRPr="00CA7080">
        <w:rPr>
          <w:rFonts w:asciiTheme="minorHAnsi" w:hAnsiTheme="minorHAnsi" w:cstheme="minorHAnsi"/>
        </w:rPr>
        <w:t>ompounding aseptic containment isolator</w:t>
      </w:r>
      <w:r w:rsidR="00B460A2" w:rsidRPr="00CA7080">
        <w:rPr>
          <w:rFonts w:asciiTheme="minorHAnsi" w:hAnsiTheme="minorHAnsi" w:cstheme="minorHAnsi"/>
        </w:rPr>
        <w:t xml:space="preserve"> (CACI)</w:t>
      </w:r>
    </w:p>
    <w:p w14:paraId="16E9DDD8" w14:textId="4E1D603C" w:rsidR="00B460A2" w:rsidRPr="00CA7080" w:rsidRDefault="00B460A2" w:rsidP="00B460A2">
      <w:pPr>
        <w:pStyle w:val="ListParagraph"/>
        <w:numPr>
          <w:ilvl w:val="3"/>
          <w:numId w:val="18"/>
        </w:numPr>
        <w:autoSpaceDE w:val="0"/>
        <w:autoSpaceDN w:val="0"/>
        <w:rPr>
          <w:rFonts w:asciiTheme="minorHAnsi" w:eastAsiaTheme="minorHAnsi" w:hAnsiTheme="minorHAnsi" w:cstheme="minorHAnsi"/>
        </w:rPr>
      </w:pPr>
      <w:r w:rsidRPr="00CA7080">
        <w:rPr>
          <w:rFonts w:asciiTheme="minorHAnsi" w:hAnsiTheme="minorHAnsi" w:cstheme="minorHAnsi"/>
        </w:rPr>
        <w:t>Serial number: CHEMOSV001-51</w:t>
      </w:r>
    </w:p>
    <w:p w14:paraId="0C8B8723" w14:textId="1FFF8030" w:rsidR="006002E4" w:rsidRPr="00CA7080" w:rsidRDefault="00DA2AC7" w:rsidP="0018151D">
      <w:pPr>
        <w:pStyle w:val="ListParagraph"/>
        <w:numPr>
          <w:ilvl w:val="2"/>
          <w:numId w:val="18"/>
        </w:numPr>
        <w:autoSpaceDE w:val="0"/>
        <w:autoSpaceDN w:val="0"/>
        <w:rPr>
          <w:rFonts w:asciiTheme="minorHAnsi" w:eastAsiaTheme="minorHAnsi" w:hAnsiTheme="minorHAnsi" w:cstheme="minorHAnsi"/>
        </w:rPr>
      </w:pPr>
      <w:r w:rsidRPr="00CA7080">
        <w:rPr>
          <w:rFonts w:asciiTheme="minorHAnsi" w:eastAsiaTheme="minorHAnsi" w:hAnsiTheme="minorHAnsi" w:cstheme="minorHAnsi"/>
        </w:rPr>
        <w:t>Non-viable and viable testing and certification of one c</w:t>
      </w:r>
      <w:r w:rsidR="006002E4" w:rsidRPr="00CA7080">
        <w:rPr>
          <w:rFonts w:asciiTheme="minorHAnsi" w:eastAsiaTheme="minorHAnsi" w:hAnsiTheme="minorHAnsi" w:cstheme="minorHAnsi"/>
        </w:rPr>
        <w:t xml:space="preserve">ompounding </w:t>
      </w:r>
      <w:r w:rsidRPr="00CA7080">
        <w:rPr>
          <w:rFonts w:asciiTheme="minorHAnsi" w:eastAsiaTheme="minorHAnsi" w:hAnsiTheme="minorHAnsi" w:cstheme="minorHAnsi"/>
        </w:rPr>
        <w:t>a</w:t>
      </w:r>
      <w:r w:rsidR="006002E4" w:rsidRPr="00CA7080">
        <w:rPr>
          <w:rFonts w:asciiTheme="minorHAnsi" w:eastAsiaTheme="minorHAnsi" w:hAnsiTheme="minorHAnsi" w:cstheme="minorHAnsi"/>
        </w:rPr>
        <w:t xml:space="preserve">septic </w:t>
      </w:r>
      <w:r w:rsidRPr="00CA7080">
        <w:rPr>
          <w:rFonts w:asciiTheme="minorHAnsi" w:eastAsiaTheme="minorHAnsi" w:hAnsiTheme="minorHAnsi" w:cstheme="minorHAnsi"/>
        </w:rPr>
        <w:t>i</w:t>
      </w:r>
      <w:r w:rsidR="006002E4" w:rsidRPr="00CA7080">
        <w:rPr>
          <w:rFonts w:asciiTheme="minorHAnsi" w:eastAsiaTheme="minorHAnsi" w:hAnsiTheme="minorHAnsi" w:cstheme="minorHAnsi"/>
        </w:rPr>
        <w:t>solator</w:t>
      </w:r>
      <w:r w:rsidR="00B460A2" w:rsidRPr="00CA7080">
        <w:rPr>
          <w:rFonts w:asciiTheme="minorHAnsi" w:eastAsiaTheme="minorHAnsi" w:hAnsiTheme="minorHAnsi" w:cstheme="minorHAnsi"/>
        </w:rPr>
        <w:t xml:space="preserve"> (CAI)</w:t>
      </w:r>
    </w:p>
    <w:p w14:paraId="2311A8A7" w14:textId="5801C892" w:rsidR="00B460A2" w:rsidRPr="00CA7080" w:rsidRDefault="00B460A2" w:rsidP="00B460A2">
      <w:pPr>
        <w:pStyle w:val="ListParagraph"/>
        <w:numPr>
          <w:ilvl w:val="3"/>
          <w:numId w:val="18"/>
        </w:numPr>
        <w:autoSpaceDE w:val="0"/>
        <w:autoSpaceDN w:val="0"/>
        <w:rPr>
          <w:rFonts w:asciiTheme="minorHAnsi" w:eastAsiaTheme="minorHAnsi" w:hAnsiTheme="minorHAnsi" w:cstheme="minorHAnsi"/>
        </w:rPr>
      </w:pPr>
      <w:r w:rsidRPr="00CA7080">
        <w:rPr>
          <w:rFonts w:asciiTheme="minorHAnsi" w:eastAsiaTheme="minorHAnsi" w:hAnsiTheme="minorHAnsi" w:cstheme="minorHAnsi"/>
        </w:rPr>
        <w:t>Serial number: Micro 4x2 LF-12</w:t>
      </w:r>
    </w:p>
    <w:p w14:paraId="54B3FB1D" w14:textId="334EFF58" w:rsidR="008076A5" w:rsidRPr="00CA7080" w:rsidRDefault="00DA2AC7" w:rsidP="0018151D">
      <w:pPr>
        <w:pStyle w:val="ListParagraph"/>
        <w:numPr>
          <w:ilvl w:val="2"/>
          <w:numId w:val="18"/>
        </w:numPr>
        <w:autoSpaceDE w:val="0"/>
        <w:autoSpaceDN w:val="0"/>
        <w:rPr>
          <w:rFonts w:asciiTheme="minorHAnsi" w:eastAsiaTheme="minorHAnsi" w:hAnsiTheme="minorHAnsi" w:cstheme="minorHAnsi"/>
        </w:rPr>
      </w:pPr>
      <w:r w:rsidRPr="00CA7080">
        <w:rPr>
          <w:rFonts w:asciiTheme="minorHAnsi" w:eastAsiaTheme="minorHAnsi" w:hAnsiTheme="minorHAnsi" w:cstheme="minorHAnsi"/>
        </w:rPr>
        <w:t xml:space="preserve">Non-viable and viable testing and certification of one </w:t>
      </w:r>
      <w:r w:rsidR="00B460A2" w:rsidRPr="00CA7080">
        <w:rPr>
          <w:rFonts w:asciiTheme="minorHAnsi" w:eastAsiaTheme="minorHAnsi" w:hAnsiTheme="minorHAnsi" w:cstheme="minorHAnsi"/>
        </w:rPr>
        <w:t>Laminar Airflow Workbench (LAFW)</w:t>
      </w:r>
    </w:p>
    <w:p w14:paraId="7E5EEFE2" w14:textId="57785CA8" w:rsidR="00B460A2" w:rsidRPr="00CA7080" w:rsidRDefault="00B460A2" w:rsidP="00B460A2">
      <w:pPr>
        <w:pStyle w:val="ListParagraph"/>
        <w:numPr>
          <w:ilvl w:val="3"/>
          <w:numId w:val="18"/>
        </w:numPr>
        <w:autoSpaceDE w:val="0"/>
        <w:autoSpaceDN w:val="0"/>
        <w:rPr>
          <w:rFonts w:asciiTheme="minorHAnsi" w:eastAsiaTheme="minorHAnsi" w:hAnsiTheme="minorHAnsi" w:cstheme="minorHAnsi"/>
        </w:rPr>
      </w:pPr>
      <w:r w:rsidRPr="00CA7080">
        <w:rPr>
          <w:rFonts w:asciiTheme="minorHAnsi" w:hAnsiTheme="minorHAnsi" w:cstheme="minorHAnsi"/>
        </w:rPr>
        <w:t>Serial number: 4S-15-BH-19812</w:t>
      </w:r>
    </w:p>
    <w:p w14:paraId="0BF183EB" w14:textId="18163E03" w:rsidR="00CB31E3" w:rsidRPr="00CA7080" w:rsidRDefault="00DA2AC7" w:rsidP="00CB31E3">
      <w:pPr>
        <w:pStyle w:val="ListParagraph"/>
        <w:numPr>
          <w:ilvl w:val="2"/>
          <w:numId w:val="18"/>
        </w:numPr>
        <w:autoSpaceDE w:val="0"/>
        <w:autoSpaceDN w:val="0"/>
        <w:rPr>
          <w:rFonts w:asciiTheme="minorHAnsi" w:eastAsiaTheme="minorHAnsi" w:hAnsiTheme="minorHAnsi" w:cstheme="minorHAnsi"/>
        </w:rPr>
      </w:pPr>
      <w:r w:rsidRPr="00CA7080">
        <w:rPr>
          <w:rFonts w:asciiTheme="minorHAnsi" w:hAnsiTheme="minorHAnsi" w:cstheme="minorHAnsi"/>
        </w:rPr>
        <w:t>Pressure differential and air exchange testing of one c</w:t>
      </w:r>
      <w:r w:rsidR="00CB31E3" w:rsidRPr="00CA7080">
        <w:rPr>
          <w:rFonts w:asciiTheme="minorHAnsi" w:hAnsiTheme="minorHAnsi" w:cstheme="minorHAnsi"/>
        </w:rPr>
        <w:t>ontainment segregated compounding area (C-SCA)</w:t>
      </w:r>
    </w:p>
    <w:p w14:paraId="5E83C545" w14:textId="40247B7D" w:rsidR="004B6716" w:rsidRPr="00207DEF" w:rsidRDefault="00207DEF" w:rsidP="00207DEF">
      <w:pPr>
        <w:pStyle w:val="ListParagraph"/>
        <w:numPr>
          <w:ilvl w:val="1"/>
          <w:numId w:val="18"/>
        </w:numPr>
        <w:rPr>
          <w:rFonts w:asciiTheme="minorHAnsi" w:hAnsiTheme="minorHAnsi" w:cstheme="minorHAnsi"/>
        </w:rPr>
      </w:pPr>
      <w:r>
        <w:rPr>
          <w:rFonts w:asciiTheme="minorHAnsi" w:hAnsiTheme="minorHAnsi" w:cstheme="minorHAnsi"/>
        </w:rPr>
        <w:t>The c</w:t>
      </w:r>
      <w:r w:rsidR="00FE035B" w:rsidRPr="00591F92">
        <w:rPr>
          <w:rFonts w:asciiTheme="minorHAnsi" w:hAnsiTheme="minorHAnsi" w:cstheme="minorHAnsi"/>
        </w:rPr>
        <w:t xml:space="preserve">ontractor </w:t>
      </w:r>
      <w:r w:rsidR="00FE035B" w:rsidRPr="00591F92">
        <w:rPr>
          <w:rFonts w:asciiTheme="minorHAnsi" w:hAnsiTheme="minorHAnsi" w:cstheme="minorHAnsi"/>
          <w:spacing w:val="-3"/>
        </w:rPr>
        <w:t xml:space="preserve">shall perform appropriate tests and procedures to be employed on the various </w:t>
      </w:r>
      <w:r>
        <w:rPr>
          <w:rFonts w:asciiTheme="minorHAnsi" w:hAnsiTheme="minorHAnsi" w:cstheme="minorHAnsi"/>
          <w:spacing w:val="-3"/>
        </w:rPr>
        <w:t xml:space="preserve">primary and secondary </w:t>
      </w:r>
      <w:r w:rsidR="00FE035B" w:rsidRPr="00591F92">
        <w:rPr>
          <w:rFonts w:asciiTheme="minorHAnsi" w:hAnsiTheme="minorHAnsi" w:cstheme="minorHAnsi"/>
          <w:spacing w:val="-3"/>
        </w:rPr>
        <w:t>engineering controls</w:t>
      </w:r>
      <w:r>
        <w:rPr>
          <w:rFonts w:asciiTheme="minorHAnsi" w:hAnsiTheme="minorHAnsi" w:cstheme="minorHAnsi"/>
          <w:spacing w:val="-3"/>
        </w:rPr>
        <w:t xml:space="preserve">. </w:t>
      </w:r>
      <w:r w:rsidR="00FE035B" w:rsidRPr="00591F92">
        <w:rPr>
          <w:rFonts w:asciiTheme="minorHAnsi" w:hAnsiTheme="minorHAnsi" w:cstheme="minorHAnsi"/>
          <w:spacing w:val="-3"/>
        </w:rPr>
        <w:t xml:space="preserve">The tests </w:t>
      </w:r>
      <w:r>
        <w:rPr>
          <w:rFonts w:asciiTheme="minorHAnsi" w:hAnsiTheme="minorHAnsi" w:cstheme="minorHAnsi"/>
          <w:spacing w:val="-3"/>
        </w:rPr>
        <w:t xml:space="preserve">used will comply with current Controlled Environment Testing Association (CETA) standards, United States Pharmacopeia Chapters &lt;797&gt; and &lt;800&gt;, and current NSF standards. </w:t>
      </w:r>
    </w:p>
    <w:p w14:paraId="4951594D" w14:textId="77777777" w:rsidR="00207DEF" w:rsidRPr="00591F92" w:rsidRDefault="00207DEF" w:rsidP="00207DEF">
      <w:pPr>
        <w:pStyle w:val="ListParagraph"/>
        <w:rPr>
          <w:rFonts w:asciiTheme="minorHAnsi" w:hAnsiTheme="minorHAnsi" w:cstheme="minorHAnsi"/>
        </w:rPr>
      </w:pPr>
    </w:p>
    <w:p w14:paraId="0592ED87" w14:textId="4497EE99" w:rsidR="00D3751B" w:rsidRPr="00591F92" w:rsidRDefault="002A5C8C" w:rsidP="002A5C8C">
      <w:pPr>
        <w:pStyle w:val="ListParagraph"/>
        <w:numPr>
          <w:ilvl w:val="0"/>
          <w:numId w:val="18"/>
        </w:numPr>
        <w:rPr>
          <w:rFonts w:asciiTheme="minorHAnsi" w:hAnsiTheme="minorHAnsi" w:cstheme="minorHAnsi"/>
        </w:rPr>
      </w:pPr>
      <w:r w:rsidRPr="00591F92">
        <w:rPr>
          <w:rFonts w:asciiTheme="minorHAnsi" w:hAnsiTheme="minorHAnsi" w:cstheme="minorHAnsi"/>
          <w:b/>
        </w:rPr>
        <w:t xml:space="preserve">Qualifications of Field Service Engineers/Technicians. </w:t>
      </w:r>
      <w:r w:rsidRPr="00591F92">
        <w:rPr>
          <w:rFonts w:asciiTheme="minorHAnsi" w:hAnsiTheme="minorHAnsi" w:cstheme="minorHAnsi"/>
          <w:bCs/>
        </w:rPr>
        <w:t>Technicians performing inspection and certification must be CETA certified.</w:t>
      </w:r>
      <w:r w:rsidR="00A158C8" w:rsidRPr="00591F92">
        <w:rPr>
          <w:rFonts w:asciiTheme="minorHAnsi" w:hAnsiTheme="minorHAnsi" w:cstheme="minorHAnsi"/>
          <w:bCs/>
        </w:rPr>
        <w:br/>
      </w:r>
    </w:p>
    <w:p w14:paraId="5DA3758B" w14:textId="4702C619" w:rsidR="002A5C8C" w:rsidRPr="00591F92" w:rsidRDefault="002A5C8C" w:rsidP="002A5C8C">
      <w:pPr>
        <w:pStyle w:val="ListParagraph"/>
        <w:numPr>
          <w:ilvl w:val="0"/>
          <w:numId w:val="30"/>
        </w:numPr>
        <w:rPr>
          <w:rFonts w:asciiTheme="minorHAnsi" w:hAnsiTheme="minorHAnsi" w:cstheme="minorHAnsi"/>
          <w:b/>
          <w:bCs/>
        </w:rPr>
      </w:pPr>
      <w:r w:rsidRPr="00591F92">
        <w:rPr>
          <w:rFonts w:asciiTheme="minorHAnsi" w:hAnsiTheme="minorHAnsi" w:cstheme="minorHAnsi"/>
          <w:b/>
          <w:bCs/>
        </w:rPr>
        <w:t>Response Times</w:t>
      </w:r>
    </w:p>
    <w:p w14:paraId="5594774D" w14:textId="1BEEE136" w:rsidR="007A01E4" w:rsidRPr="00591F92" w:rsidRDefault="007A01E4" w:rsidP="007A01E4">
      <w:pPr>
        <w:pStyle w:val="ListParagraph"/>
        <w:numPr>
          <w:ilvl w:val="1"/>
          <w:numId w:val="30"/>
        </w:numPr>
        <w:rPr>
          <w:rFonts w:asciiTheme="minorHAnsi" w:hAnsiTheme="minorHAnsi" w:cstheme="minorHAnsi"/>
        </w:rPr>
      </w:pPr>
      <w:r w:rsidRPr="00591F92">
        <w:rPr>
          <w:rFonts w:asciiTheme="minorHAnsi" w:hAnsiTheme="minorHAnsi" w:cstheme="minorHAnsi"/>
        </w:rPr>
        <w:t>Inspections are to be performed semi-annually (every 6 months) according to the following schedule:</w:t>
      </w:r>
    </w:p>
    <w:p w14:paraId="7B9C9500" w14:textId="53C228B9" w:rsidR="007D6FBA" w:rsidRDefault="007D6FBA" w:rsidP="007D6FBA">
      <w:pPr>
        <w:pStyle w:val="ListParagraph"/>
        <w:numPr>
          <w:ilvl w:val="2"/>
          <w:numId w:val="30"/>
        </w:numPr>
        <w:rPr>
          <w:rFonts w:asciiTheme="minorHAnsi" w:hAnsiTheme="minorHAnsi" w:cstheme="minorHAnsi"/>
        </w:rPr>
      </w:pPr>
      <w:r w:rsidRPr="00CA7080">
        <w:rPr>
          <w:rFonts w:asciiTheme="minorHAnsi" w:hAnsiTheme="minorHAnsi" w:cstheme="minorHAnsi"/>
        </w:rPr>
        <w:t xml:space="preserve">Certification C-SCA, CACI AND LAFW </w:t>
      </w:r>
      <w:r w:rsidR="00CA7080">
        <w:rPr>
          <w:rFonts w:asciiTheme="minorHAnsi" w:hAnsiTheme="minorHAnsi" w:cstheme="minorHAnsi"/>
        </w:rPr>
        <w:t>–</w:t>
      </w:r>
      <w:r w:rsidRPr="00CA7080">
        <w:rPr>
          <w:rFonts w:asciiTheme="minorHAnsi" w:hAnsiTheme="minorHAnsi" w:cstheme="minorHAnsi"/>
        </w:rPr>
        <w:t xml:space="preserve"> May</w:t>
      </w:r>
    </w:p>
    <w:p w14:paraId="5AA13100" w14:textId="77777777" w:rsidR="00CA7080" w:rsidRPr="00CA7080" w:rsidRDefault="00CA7080" w:rsidP="00CA7080">
      <w:pPr>
        <w:pStyle w:val="ListParagraph"/>
        <w:numPr>
          <w:ilvl w:val="2"/>
          <w:numId w:val="30"/>
        </w:numPr>
        <w:rPr>
          <w:rFonts w:asciiTheme="minorHAnsi" w:hAnsiTheme="minorHAnsi" w:cstheme="minorHAnsi"/>
        </w:rPr>
      </w:pPr>
      <w:r w:rsidRPr="00CA7080">
        <w:rPr>
          <w:rFonts w:asciiTheme="minorHAnsi" w:hAnsiTheme="minorHAnsi" w:cstheme="minorHAnsi"/>
        </w:rPr>
        <w:t>Certification CAI - August</w:t>
      </w:r>
    </w:p>
    <w:p w14:paraId="74E1A723" w14:textId="77777777" w:rsidR="00CA7080" w:rsidRPr="00CA7080" w:rsidRDefault="00CA7080" w:rsidP="00CA7080">
      <w:pPr>
        <w:pStyle w:val="ListParagraph"/>
        <w:numPr>
          <w:ilvl w:val="2"/>
          <w:numId w:val="30"/>
        </w:numPr>
        <w:rPr>
          <w:rFonts w:asciiTheme="minorHAnsi" w:hAnsiTheme="minorHAnsi" w:cstheme="minorHAnsi"/>
        </w:rPr>
      </w:pPr>
      <w:r w:rsidRPr="00CA7080">
        <w:rPr>
          <w:rFonts w:asciiTheme="minorHAnsi" w:hAnsiTheme="minorHAnsi" w:cstheme="minorHAnsi"/>
        </w:rPr>
        <w:t>Certification C-SCA, CACI AND LAFW - November</w:t>
      </w:r>
    </w:p>
    <w:p w14:paraId="423C447B" w14:textId="6F9D51E7" w:rsidR="00CA7080" w:rsidRPr="00CA7080" w:rsidRDefault="00CA7080" w:rsidP="00CA7080">
      <w:pPr>
        <w:pStyle w:val="ListParagraph"/>
        <w:numPr>
          <w:ilvl w:val="2"/>
          <w:numId w:val="30"/>
        </w:numPr>
        <w:rPr>
          <w:rFonts w:asciiTheme="minorHAnsi" w:hAnsiTheme="minorHAnsi" w:cstheme="minorHAnsi"/>
        </w:rPr>
      </w:pPr>
      <w:r w:rsidRPr="00CA7080">
        <w:rPr>
          <w:rFonts w:asciiTheme="minorHAnsi" w:hAnsiTheme="minorHAnsi" w:cstheme="minorHAnsi"/>
        </w:rPr>
        <w:t>Certification CAI - February</w:t>
      </w:r>
    </w:p>
    <w:p w14:paraId="3BBA6CDA" w14:textId="4E0209A3" w:rsidR="005B5EA3" w:rsidRPr="00591F92" w:rsidRDefault="005B5EA3" w:rsidP="005B5EA3">
      <w:pPr>
        <w:pStyle w:val="ListParagraph"/>
        <w:numPr>
          <w:ilvl w:val="1"/>
          <w:numId w:val="30"/>
        </w:numPr>
        <w:rPr>
          <w:rFonts w:asciiTheme="minorHAnsi" w:hAnsiTheme="minorHAnsi" w:cstheme="minorHAnsi"/>
        </w:rPr>
      </w:pPr>
      <w:r w:rsidRPr="00591F92">
        <w:rPr>
          <w:rFonts w:asciiTheme="minorHAnsi" w:hAnsiTheme="minorHAnsi" w:cstheme="minorHAnsi"/>
        </w:rPr>
        <w:t xml:space="preserve">If any of the above inspections fail certification during their scheduled semi-annual dates, the contractor will address the issues in coordination with the </w:t>
      </w:r>
      <w:r w:rsidR="00207DEF">
        <w:rPr>
          <w:rFonts w:asciiTheme="minorHAnsi" w:hAnsiTheme="minorHAnsi" w:cstheme="minorHAnsi"/>
        </w:rPr>
        <w:t>compounded sterile products (CSP) pharmacist</w:t>
      </w:r>
      <w:r w:rsidRPr="00591F92">
        <w:rPr>
          <w:rFonts w:asciiTheme="minorHAnsi" w:hAnsiTheme="minorHAnsi" w:cstheme="minorHAnsi"/>
        </w:rPr>
        <w:t>.</w:t>
      </w:r>
    </w:p>
    <w:p w14:paraId="59B62C5A" w14:textId="0B7A3905" w:rsidR="007A01E4" w:rsidRPr="00591F92" w:rsidRDefault="007A01E4" w:rsidP="00BE3D48">
      <w:pPr>
        <w:pStyle w:val="ListParagraph"/>
        <w:numPr>
          <w:ilvl w:val="2"/>
          <w:numId w:val="30"/>
        </w:numPr>
        <w:rPr>
          <w:rFonts w:asciiTheme="minorHAnsi" w:hAnsiTheme="minorHAnsi" w:cstheme="minorHAnsi"/>
        </w:rPr>
      </w:pPr>
      <w:r w:rsidRPr="00591F92">
        <w:rPr>
          <w:rFonts w:asciiTheme="minorHAnsi" w:hAnsiTheme="minorHAnsi" w:cstheme="minorHAnsi"/>
        </w:rPr>
        <w:t xml:space="preserve"> </w:t>
      </w:r>
      <w:r w:rsidR="005B5EA3" w:rsidRPr="00591F92">
        <w:rPr>
          <w:rFonts w:asciiTheme="minorHAnsi" w:hAnsiTheme="minorHAnsi" w:cstheme="minorHAnsi"/>
        </w:rPr>
        <w:t xml:space="preserve">The contractor will repair any mechanical issues at the time of certification if </w:t>
      </w:r>
      <w:r w:rsidR="00207DEF">
        <w:rPr>
          <w:rFonts w:asciiTheme="minorHAnsi" w:hAnsiTheme="minorHAnsi" w:cstheme="minorHAnsi"/>
        </w:rPr>
        <w:t xml:space="preserve">within the scope of their expertise and if </w:t>
      </w:r>
      <w:r w:rsidR="005B5EA3" w:rsidRPr="00591F92">
        <w:rPr>
          <w:rFonts w:asciiTheme="minorHAnsi" w:hAnsiTheme="minorHAnsi" w:cstheme="minorHAnsi"/>
        </w:rPr>
        <w:t>all necessary parts and equipment are available</w:t>
      </w:r>
      <w:r w:rsidR="00207DEF">
        <w:rPr>
          <w:rFonts w:asciiTheme="minorHAnsi" w:hAnsiTheme="minorHAnsi" w:cstheme="minorHAnsi"/>
        </w:rPr>
        <w:t xml:space="preserve">. </w:t>
      </w:r>
    </w:p>
    <w:p w14:paraId="7ED1A5CC" w14:textId="2D093230" w:rsidR="005B5EA3" w:rsidRPr="00591F92" w:rsidRDefault="005B5EA3" w:rsidP="00BE3D48">
      <w:pPr>
        <w:pStyle w:val="ListParagraph"/>
        <w:numPr>
          <w:ilvl w:val="2"/>
          <w:numId w:val="30"/>
        </w:numPr>
        <w:rPr>
          <w:rFonts w:asciiTheme="minorHAnsi" w:hAnsiTheme="minorHAnsi" w:cstheme="minorHAnsi"/>
        </w:rPr>
      </w:pPr>
      <w:r w:rsidRPr="00591F92">
        <w:rPr>
          <w:rFonts w:asciiTheme="minorHAnsi" w:hAnsiTheme="minorHAnsi" w:cstheme="minorHAnsi"/>
        </w:rPr>
        <w:t xml:space="preserve">If the required parts and equipment are not available at the time of certification failure, the contractor will </w:t>
      </w:r>
      <w:r w:rsidR="00207DEF">
        <w:rPr>
          <w:rFonts w:asciiTheme="minorHAnsi" w:hAnsiTheme="minorHAnsi" w:cstheme="minorHAnsi"/>
        </w:rPr>
        <w:t xml:space="preserve">work with the CSP pharmacist to </w:t>
      </w:r>
      <w:r w:rsidRPr="00591F92">
        <w:rPr>
          <w:rFonts w:asciiTheme="minorHAnsi" w:hAnsiTheme="minorHAnsi" w:cstheme="minorHAnsi"/>
        </w:rPr>
        <w:t>order the needed items and return to repair and recertify the failed hood as soon as possible.</w:t>
      </w:r>
    </w:p>
    <w:p w14:paraId="33D1D98D" w14:textId="10B23C38" w:rsidR="005B5EA3" w:rsidRPr="00591F92" w:rsidRDefault="005B5EA3" w:rsidP="005B5EA3">
      <w:pPr>
        <w:pStyle w:val="ListParagraph"/>
        <w:numPr>
          <w:ilvl w:val="1"/>
          <w:numId w:val="30"/>
        </w:numPr>
        <w:rPr>
          <w:rFonts w:asciiTheme="minorHAnsi" w:hAnsiTheme="minorHAnsi" w:cstheme="minorHAnsi"/>
        </w:rPr>
      </w:pPr>
      <w:r w:rsidRPr="00591F92">
        <w:rPr>
          <w:rFonts w:asciiTheme="minorHAnsi" w:hAnsiTheme="minorHAnsi" w:cstheme="minorHAnsi"/>
        </w:rPr>
        <w:t xml:space="preserve">The Contractor (or Representative) shall contact the COR and </w:t>
      </w:r>
      <w:r w:rsidR="00207DEF">
        <w:rPr>
          <w:rFonts w:asciiTheme="minorHAnsi" w:hAnsiTheme="minorHAnsi" w:cstheme="minorHAnsi"/>
        </w:rPr>
        <w:t>CSP pharmacist</w:t>
      </w:r>
      <w:r w:rsidRPr="00591F92">
        <w:rPr>
          <w:rFonts w:asciiTheme="minorHAnsi" w:hAnsiTheme="minorHAnsi" w:cstheme="minorHAnsi"/>
        </w:rPr>
        <w:t xml:space="preserve"> to schedule work and prior to beginning work on site.  </w:t>
      </w:r>
    </w:p>
    <w:p w14:paraId="693D312A" w14:textId="2B88A8E0" w:rsidR="005B5EA3" w:rsidRPr="00591F92" w:rsidRDefault="005B5EA3" w:rsidP="005B5EA3">
      <w:pPr>
        <w:pStyle w:val="ListParagraph"/>
        <w:numPr>
          <w:ilvl w:val="1"/>
          <w:numId w:val="30"/>
        </w:numPr>
        <w:rPr>
          <w:rFonts w:asciiTheme="minorHAnsi" w:hAnsiTheme="minorHAnsi" w:cstheme="minorHAnsi"/>
        </w:rPr>
      </w:pPr>
      <w:r w:rsidRPr="00591F92">
        <w:rPr>
          <w:rFonts w:asciiTheme="minorHAnsi" w:hAnsiTheme="minorHAnsi" w:cstheme="minorHAnsi"/>
        </w:rPr>
        <w:t xml:space="preserve">The Contractor shall conduct a joint inspection with the </w:t>
      </w:r>
      <w:r w:rsidR="00207DEF">
        <w:rPr>
          <w:rFonts w:asciiTheme="minorHAnsi" w:hAnsiTheme="minorHAnsi" w:cstheme="minorHAnsi"/>
        </w:rPr>
        <w:t>CSP pharmacist</w:t>
      </w:r>
      <w:r w:rsidRPr="00591F92">
        <w:rPr>
          <w:rFonts w:asciiTheme="minorHAnsi" w:hAnsiTheme="minorHAnsi" w:cstheme="minorHAnsi"/>
        </w:rPr>
        <w:t xml:space="preserve"> upon certification and testing of equipment</w:t>
      </w:r>
    </w:p>
    <w:p w14:paraId="17AB185B" w14:textId="77777777" w:rsidR="007A01E4" w:rsidRPr="00591F92" w:rsidRDefault="007A01E4" w:rsidP="007A01E4">
      <w:pPr>
        <w:pStyle w:val="ListParagraph"/>
        <w:ind w:left="1080"/>
        <w:rPr>
          <w:rFonts w:asciiTheme="minorHAnsi" w:hAnsiTheme="minorHAnsi" w:cstheme="minorHAnsi"/>
        </w:rPr>
      </w:pPr>
    </w:p>
    <w:p w14:paraId="5E1877AF" w14:textId="56BCD843" w:rsidR="00AE4ABF" w:rsidRPr="00591F92" w:rsidRDefault="00AE4ABF" w:rsidP="002A5C8C">
      <w:pPr>
        <w:pStyle w:val="ListParagraph"/>
        <w:numPr>
          <w:ilvl w:val="0"/>
          <w:numId w:val="30"/>
        </w:numPr>
        <w:rPr>
          <w:rFonts w:asciiTheme="minorHAnsi" w:hAnsiTheme="minorHAnsi" w:cstheme="minorHAnsi"/>
          <w:b/>
          <w:bCs/>
        </w:rPr>
      </w:pPr>
      <w:r w:rsidRPr="00591F92">
        <w:rPr>
          <w:rFonts w:asciiTheme="minorHAnsi" w:hAnsiTheme="minorHAnsi" w:cstheme="minorHAnsi"/>
          <w:b/>
          <w:bCs/>
        </w:rPr>
        <w:t>Parts.</w:t>
      </w:r>
    </w:p>
    <w:p w14:paraId="062DE00F" w14:textId="70DB65B5" w:rsidR="00AE4ABF" w:rsidRPr="00591F92" w:rsidRDefault="00AE4ABF" w:rsidP="00AE4ABF">
      <w:pPr>
        <w:pStyle w:val="ListParagraph"/>
        <w:numPr>
          <w:ilvl w:val="1"/>
          <w:numId w:val="30"/>
        </w:numPr>
        <w:rPr>
          <w:rFonts w:asciiTheme="minorHAnsi" w:hAnsiTheme="minorHAnsi" w:cstheme="minorHAnsi"/>
          <w:b/>
          <w:bCs/>
        </w:rPr>
      </w:pPr>
      <w:r w:rsidRPr="00591F92">
        <w:rPr>
          <w:rFonts w:asciiTheme="minorHAnsi" w:hAnsiTheme="minorHAnsi" w:cstheme="minorHAnsi"/>
        </w:rPr>
        <w:t xml:space="preserve">The contractor shall furnish all parts and consumables required to conduct testing and the price of the parts and consumables shall be included in the price of this contract. </w:t>
      </w:r>
    </w:p>
    <w:p w14:paraId="1B9AAB5E" w14:textId="77777777" w:rsidR="00AE4ABF" w:rsidRPr="00591F92" w:rsidRDefault="00AE4ABF" w:rsidP="00AE4ABF">
      <w:pPr>
        <w:pStyle w:val="ListParagraph"/>
        <w:rPr>
          <w:rFonts w:asciiTheme="minorHAnsi" w:hAnsiTheme="minorHAnsi" w:cstheme="minorHAnsi"/>
          <w:b/>
          <w:bCs/>
        </w:rPr>
      </w:pPr>
    </w:p>
    <w:p w14:paraId="0674C0C1" w14:textId="7321B6E5" w:rsidR="00AE4ABF" w:rsidRPr="00591F92" w:rsidRDefault="00AE4ABF" w:rsidP="00AE4ABF">
      <w:pPr>
        <w:pStyle w:val="ListParagraph"/>
        <w:numPr>
          <w:ilvl w:val="0"/>
          <w:numId w:val="30"/>
        </w:numPr>
        <w:rPr>
          <w:rFonts w:asciiTheme="minorHAnsi" w:hAnsiTheme="minorHAnsi" w:cstheme="minorHAnsi"/>
          <w:b/>
          <w:bCs/>
        </w:rPr>
      </w:pPr>
      <w:r w:rsidRPr="00591F92">
        <w:rPr>
          <w:rFonts w:asciiTheme="minorHAnsi" w:hAnsiTheme="minorHAnsi" w:cstheme="minorHAnsi"/>
          <w:b/>
          <w:bCs/>
        </w:rPr>
        <w:t>Service Tools and Test Equipment.</w:t>
      </w:r>
    </w:p>
    <w:p w14:paraId="13D7CB10" w14:textId="50D34E58" w:rsidR="00AE4ABF" w:rsidRPr="00591F92" w:rsidRDefault="00AE4ABF" w:rsidP="00AE4ABF">
      <w:pPr>
        <w:pStyle w:val="ListParagraph"/>
        <w:numPr>
          <w:ilvl w:val="1"/>
          <w:numId w:val="30"/>
        </w:numPr>
        <w:rPr>
          <w:rFonts w:asciiTheme="minorHAnsi" w:hAnsiTheme="minorHAnsi" w:cstheme="minorHAnsi"/>
        </w:rPr>
      </w:pPr>
      <w:r w:rsidRPr="00591F92">
        <w:rPr>
          <w:rFonts w:asciiTheme="minorHAnsi" w:hAnsiTheme="minorHAnsi" w:cstheme="minorHAnsi"/>
        </w:rPr>
        <w:t xml:space="preserve">The contractor shall provide all tools, test equipment, manuals, and diagnostic software necessary to perform the work. </w:t>
      </w:r>
    </w:p>
    <w:p w14:paraId="762E5660" w14:textId="77777777" w:rsidR="00AE4ABF" w:rsidRPr="00591F92" w:rsidRDefault="00AE4ABF" w:rsidP="00AE4ABF">
      <w:pPr>
        <w:pStyle w:val="ListParagraph"/>
        <w:ind w:left="360"/>
        <w:rPr>
          <w:rFonts w:asciiTheme="minorHAnsi" w:hAnsiTheme="minorHAnsi" w:cstheme="minorHAnsi"/>
        </w:rPr>
      </w:pPr>
    </w:p>
    <w:p w14:paraId="661251D3" w14:textId="7FA9377F" w:rsidR="00AE4ABF" w:rsidRPr="00591F92" w:rsidRDefault="00AE4ABF" w:rsidP="00AE4ABF">
      <w:pPr>
        <w:pStyle w:val="ListParagraph"/>
        <w:numPr>
          <w:ilvl w:val="0"/>
          <w:numId w:val="30"/>
        </w:numPr>
        <w:rPr>
          <w:rFonts w:asciiTheme="minorHAnsi" w:hAnsiTheme="minorHAnsi" w:cstheme="minorHAnsi"/>
          <w:b/>
          <w:bCs/>
        </w:rPr>
      </w:pPr>
      <w:r w:rsidRPr="00591F92">
        <w:rPr>
          <w:rFonts w:asciiTheme="minorHAnsi" w:hAnsiTheme="minorHAnsi" w:cstheme="minorHAnsi"/>
          <w:b/>
          <w:bCs/>
        </w:rPr>
        <w:t>Documentation of Service and Inspections (Quality Assurance).</w:t>
      </w:r>
    </w:p>
    <w:p w14:paraId="66A0D22A" w14:textId="61A5AC46" w:rsidR="00AE4ABF" w:rsidRPr="00591F92" w:rsidRDefault="00AE4ABF" w:rsidP="00AE4ABF">
      <w:pPr>
        <w:pStyle w:val="ListParagraph"/>
        <w:numPr>
          <w:ilvl w:val="1"/>
          <w:numId w:val="30"/>
        </w:numPr>
        <w:rPr>
          <w:rFonts w:asciiTheme="minorHAnsi" w:hAnsiTheme="minorHAnsi" w:cstheme="minorHAnsi"/>
        </w:rPr>
      </w:pPr>
      <w:r w:rsidRPr="00591F92">
        <w:rPr>
          <w:rFonts w:asciiTheme="minorHAnsi" w:hAnsiTheme="minorHAnsi" w:cstheme="minorHAnsi"/>
        </w:rPr>
        <w:t>The Contractor shall provide documentation of the services rendered for each scheduled inspection.  The documentation shall contain the following information:</w:t>
      </w:r>
    </w:p>
    <w:p w14:paraId="4482741B"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Date of Testing</w:t>
      </w:r>
    </w:p>
    <w:p w14:paraId="5BAD181B"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Name of contractor, contact information, and contract number.</w:t>
      </w:r>
    </w:p>
    <w:p w14:paraId="1A82BE05"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Name and certification of technician who performed services.</w:t>
      </w:r>
    </w:p>
    <w:p w14:paraId="24C0831C"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Confirmation that the most current version of CETA Certification Guide was used.</w:t>
      </w:r>
    </w:p>
    <w:p w14:paraId="087292FB"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Calibration certificates of the Contractor’s equipment used during the testing.</w:t>
      </w:r>
    </w:p>
    <w:p w14:paraId="2E7D5770"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Contractor service ESR number/log number.</w:t>
      </w:r>
    </w:p>
    <w:p w14:paraId="19903CA1"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Identification of equipment serviced: Inventory ID number, Manufacturer's name, device name, model number &amp; serial number, any other manufacturer's identification numbers.</w:t>
      </w:r>
    </w:p>
    <w:p w14:paraId="4D72B744" w14:textId="00B73218"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 xml:space="preserve">Itemized Description of Service Performed (including, if applicable, costs associated with after-normal-working-hour services) </w:t>
      </w:r>
      <w:r w:rsidR="00591F92" w:rsidRPr="00591F92">
        <w:rPr>
          <w:rFonts w:asciiTheme="minorHAnsi" w:hAnsiTheme="minorHAnsi" w:cstheme="minorHAnsi"/>
        </w:rPr>
        <w:t>including</w:t>
      </w:r>
      <w:r w:rsidRPr="00591F92">
        <w:rPr>
          <w:rFonts w:asciiTheme="minorHAnsi" w:hAnsiTheme="minorHAnsi" w:cstheme="minorHAnsi"/>
        </w:rPr>
        <w:t xml:space="preserve"> Labor and Travel, Parts (with part numbers), Materials and Circuit Location of problem/corrective action.</w:t>
      </w:r>
    </w:p>
    <w:p w14:paraId="44ED902F"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Location of the data collected.</w:t>
      </w:r>
    </w:p>
    <w:p w14:paraId="68C124CD"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Explanation of test procedures used and justification for any deviations from established industry practices encountered during the certification process.</w:t>
      </w:r>
    </w:p>
    <w:p w14:paraId="54ADC27C"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Comparison of collected data with expected values or specific equipment performance criteria.</w:t>
      </w:r>
    </w:p>
    <w:p w14:paraId="290AEC1C" w14:textId="77777777"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Recommendations for repairs or improvements.</w:t>
      </w:r>
    </w:p>
    <w:p w14:paraId="3BA52C0B" w14:textId="4D6D7F91"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Signatures of the FSE/T performing services described.</w:t>
      </w:r>
    </w:p>
    <w:p w14:paraId="04ADB41C" w14:textId="77777777" w:rsidR="00AE4ABF" w:rsidRPr="00591F92" w:rsidRDefault="00AE4ABF" w:rsidP="00AE4ABF">
      <w:pPr>
        <w:pStyle w:val="ListParagraph"/>
        <w:ind w:left="1080"/>
        <w:rPr>
          <w:rFonts w:asciiTheme="minorHAnsi" w:hAnsiTheme="minorHAnsi" w:cstheme="minorHAnsi"/>
        </w:rPr>
      </w:pPr>
    </w:p>
    <w:p w14:paraId="29265227" w14:textId="74EFA34C" w:rsidR="00AE4ABF" w:rsidRPr="00591F92" w:rsidRDefault="00AE4ABF" w:rsidP="00AE4ABF">
      <w:pPr>
        <w:pStyle w:val="ListParagraph"/>
        <w:numPr>
          <w:ilvl w:val="0"/>
          <w:numId w:val="30"/>
        </w:numPr>
        <w:rPr>
          <w:rFonts w:asciiTheme="minorHAnsi" w:hAnsiTheme="minorHAnsi" w:cstheme="minorHAnsi"/>
          <w:b/>
          <w:bCs/>
        </w:rPr>
      </w:pPr>
      <w:r w:rsidRPr="00591F92">
        <w:rPr>
          <w:rFonts w:asciiTheme="minorHAnsi" w:hAnsiTheme="minorHAnsi" w:cstheme="minorHAnsi"/>
          <w:b/>
          <w:bCs/>
        </w:rPr>
        <w:t>List of Testing and Certification Requirements.</w:t>
      </w:r>
    </w:p>
    <w:p w14:paraId="682FA6CA" w14:textId="68D567A9" w:rsidR="00AE4ABF" w:rsidRPr="00591F92" w:rsidRDefault="00AE4ABF" w:rsidP="00AE4ABF">
      <w:pPr>
        <w:pStyle w:val="ListParagraph"/>
        <w:numPr>
          <w:ilvl w:val="1"/>
          <w:numId w:val="30"/>
        </w:numPr>
        <w:rPr>
          <w:rFonts w:asciiTheme="minorHAnsi" w:hAnsiTheme="minorHAnsi" w:cstheme="minorHAnsi"/>
        </w:rPr>
      </w:pPr>
      <w:r w:rsidRPr="00591F92">
        <w:rPr>
          <w:rFonts w:asciiTheme="minorHAnsi" w:hAnsiTheme="minorHAnsi" w:cstheme="minorHAnsi"/>
        </w:rPr>
        <w:t xml:space="preserve">Contractor shall describe proposed tests for each listed area including but not restricted to the tests listed here, based on Contractor’s expertise in the </w:t>
      </w:r>
      <w:r w:rsidR="00B86748">
        <w:rPr>
          <w:rFonts w:asciiTheme="minorHAnsi" w:hAnsiTheme="minorHAnsi" w:cstheme="minorHAnsi"/>
        </w:rPr>
        <w:t>applicable</w:t>
      </w:r>
      <w:r w:rsidRPr="00591F92">
        <w:rPr>
          <w:rFonts w:asciiTheme="minorHAnsi" w:hAnsiTheme="minorHAnsi" w:cstheme="minorHAnsi"/>
        </w:rPr>
        <w:t xml:space="preserve"> </w:t>
      </w:r>
      <w:r w:rsidR="00B86748">
        <w:rPr>
          <w:rFonts w:asciiTheme="minorHAnsi" w:hAnsiTheme="minorHAnsi" w:cstheme="minorHAnsi"/>
        </w:rPr>
        <w:t>s</w:t>
      </w:r>
      <w:r w:rsidRPr="00591F92">
        <w:rPr>
          <w:rFonts w:asciiTheme="minorHAnsi" w:hAnsiTheme="minorHAnsi" w:cstheme="minorHAnsi"/>
        </w:rPr>
        <w:t>tandards.</w:t>
      </w:r>
    </w:p>
    <w:p w14:paraId="648074A6" w14:textId="51C26D49"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 xml:space="preserve">Chemo preparation area (637 cubic feet).  Pressurization to be negative to Anteroom.  Supply Air:760 CFM; Exhaust Air:900 CFM; Outside Air:380 CFM; Return Air: 0 CFM; Flow Differential: -140 CFM; minimum air changes per hour: 30; Minimum pressure differential -0.01 inch to -0.03 inch.  </w:t>
      </w:r>
    </w:p>
    <w:p w14:paraId="54CC036B" w14:textId="54185D34" w:rsidR="00093E88" w:rsidRPr="00093E88" w:rsidRDefault="00AE4ABF" w:rsidP="00093E88">
      <w:pPr>
        <w:pStyle w:val="ListParagraph"/>
        <w:numPr>
          <w:ilvl w:val="3"/>
          <w:numId w:val="30"/>
        </w:numPr>
        <w:rPr>
          <w:rFonts w:asciiTheme="minorHAnsi" w:hAnsiTheme="minorHAnsi" w:cstheme="minorHAnsi"/>
        </w:rPr>
      </w:pPr>
      <w:r w:rsidRPr="00591F92">
        <w:rPr>
          <w:rFonts w:asciiTheme="minorHAnsi" w:hAnsiTheme="minorHAnsi" w:cstheme="minorHAnsi"/>
        </w:rPr>
        <w:t>Test Room Airflow and Pressure</w:t>
      </w:r>
    </w:p>
    <w:p w14:paraId="5E77255E"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 xml:space="preserve">Air Changes per Hour </w:t>
      </w:r>
    </w:p>
    <w:p w14:paraId="5B29B965" w14:textId="59942D9A" w:rsidR="00AE4ABF" w:rsidRPr="00591F92" w:rsidRDefault="00AE4ABF" w:rsidP="00AE4ABF">
      <w:pPr>
        <w:pStyle w:val="ListParagraph"/>
        <w:numPr>
          <w:ilvl w:val="2"/>
          <w:numId w:val="30"/>
        </w:numPr>
        <w:rPr>
          <w:rFonts w:asciiTheme="minorHAnsi" w:hAnsiTheme="minorHAnsi" w:cstheme="minorHAnsi"/>
        </w:rPr>
      </w:pPr>
      <w:r w:rsidRPr="00591F92">
        <w:rPr>
          <w:rFonts w:asciiTheme="minorHAnsi" w:hAnsiTheme="minorHAnsi" w:cstheme="minorHAnsi"/>
        </w:rPr>
        <w:t>Compounding Aseptic Containment Isolator (Chemosphere: Isotech 19CS07P14)</w:t>
      </w:r>
    </w:p>
    <w:p w14:paraId="6ABA2D55"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Test Airflow and Pressure</w:t>
      </w:r>
    </w:p>
    <w:p w14:paraId="036A0753"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 xml:space="preserve">Air Changes per Hour </w:t>
      </w:r>
    </w:p>
    <w:p w14:paraId="15A7AEC8"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Test Laminar Air Flow (Laminar Airflow visualization study)</w:t>
      </w:r>
    </w:p>
    <w:p w14:paraId="5CE8E7E6"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Test HEPA Filter Integrity</w:t>
      </w:r>
    </w:p>
    <w:p w14:paraId="6E155A10"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Calibrate pressure gauge</w:t>
      </w:r>
    </w:p>
    <w:p w14:paraId="442D0D26"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Viable Airborne Particle Sample, with Colony ID</w:t>
      </w:r>
    </w:p>
    <w:p w14:paraId="0F5E5608" w14:textId="77777777" w:rsidR="00AE4ABF" w:rsidRPr="00591F92"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t>Viable Surface Particle Sample, with Colony ID</w:t>
      </w:r>
    </w:p>
    <w:p w14:paraId="3117219C" w14:textId="1D09FB42" w:rsidR="00AE4ABF" w:rsidRDefault="00AE4ABF" w:rsidP="00AE4ABF">
      <w:pPr>
        <w:pStyle w:val="ListParagraph"/>
        <w:numPr>
          <w:ilvl w:val="3"/>
          <w:numId w:val="30"/>
        </w:numPr>
        <w:rPr>
          <w:rFonts w:asciiTheme="minorHAnsi" w:hAnsiTheme="minorHAnsi" w:cstheme="minorHAnsi"/>
        </w:rPr>
      </w:pPr>
      <w:r w:rsidRPr="00591F92">
        <w:rPr>
          <w:rFonts w:asciiTheme="minorHAnsi" w:hAnsiTheme="minorHAnsi" w:cstheme="minorHAnsi"/>
        </w:rPr>
        <w:lastRenderedPageBreak/>
        <w:t>Environmental non-viable particle count</w:t>
      </w:r>
    </w:p>
    <w:p w14:paraId="39FA71D6" w14:textId="77777777" w:rsidR="00093E88" w:rsidRPr="00093E88" w:rsidRDefault="00093E88" w:rsidP="00093E88">
      <w:pPr>
        <w:pStyle w:val="ListParagraph"/>
        <w:numPr>
          <w:ilvl w:val="2"/>
          <w:numId w:val="30"/>
        </w:numPr>
        <w:rPr>
          <w:rFonts w:asciiTheme="minorHAnsi" w:hAnsiTheme="minorHAnsi" w:cstheme="minorHAnsi"/>
        </w:rPr>
      </w:pPr>
      <w:r w:rsidRPr="00093E88">
        <w:rPr>
          <w:rFonts w:asciiTheme="minorHAnsi" w:hAnsiTheme="minorHAnsi" w:cstheme="minorHAnsi"/>
        </w:rPr>
        <w:t>Laminar Airflow Workbench (LAFW) Serial number: 4S-15-BH-19812</w:t>
      </w:r>
    </w:p>
    <w:p w14:paraId="57EDED31"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Test Airflow and Pressure</w:t>
      </w:r>
    </w:p>
    <w:p w14:paraId="5DB15175"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Air Changes per Hour</w:t>
      </w:r>
    </w:p>
    <w:p w14:paraId="768EDB7A"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Test Laminar Air Flow (Laminar Airflow visualization study)</w:t>
      </w:r>
    </w:p>
    <w:p w14:paraId="6186DFB0"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Test HEPA Filter Integrity</w:t>
      </w:r>
    </w:p>
    <w:p w14:paraId="0E405342"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Calibrate pressure gauge</w:t>
      </w:r>
    </w:p>
    <w:p w14:paraId="54C6C92B"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Viable Airborne Particle Sample, with Colony ID</w:t>
      </w:r>
    </w:p>
    <w:p w14:paraId="69204751" w14:textId="77777777"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Viable Surface Particle Sample, with Colony ID</w:t>
      </w:r>
    </w:p>
    <w:p w14:paraId="191F1B5D" w14:textId="0C158112" w:rsidR="00093E88" w:rsidRPr="00093E88" w:rsidRDefault="00093E88" w:rsidP="00093E88">
      <w:pPr>
        <w:pStyle w:val="ListParagraph"/>
        <w:numPr>
          <w:ilvl w:val="3"/>
          <w:numId w:val="30"/>
        </w:numPr>
        <w:rPr>
          <w:rFonts w:asciiTheme="minorHAnsi" w:hAnsiTheme="minorHAnsi" w:cstheme="minorHAnsi"/>
        </w:rPr>
      </w:pPr>
      <w:r w:rsidRPr="00093E88">
        <w:rPr>
          <w:rFonts w:asciiTheme="minorHAnsi" w:hAnsiTheme="minorHAnsi" w:cstheme="minorHAnsi"/>
        </w:rPr>
        <w:t>Environmental non-viable particle count</w:t>
      </w:r>
    </w:p>
    <w:p w14:paraId="6B8FCF30" w14:textId="00FAEE7F" w:rsidR="00AE4ABF" w:rsidRPr="00591F92" w:rsidRDefault="00AE4ABF" w:rsidP="00FA5CE5">
      <w:pPr>
        <w:pStyle w:val="ListParagraph"/>
        <w:numPr>
          <w:ilvl w:val="2"/>
          <w:numId w:val="30"/>
        </w:numPr>
        <w:rPr>
          <w:rFonts w:asciiTheme="minorHAnsi" w:hAnsiTheme="minorHAnsi" w:cstheme="minorHAnsi"/>
        </w:rPr>
      </w:pPr>
      <w:r w:rsidRPr="00591F92">
        <w:rPr>
          <w:rFonts w:asciiTheme="minorHAnsi" w:hAnsiTheme="minorHAnsi" w:cstheme="minorHAnsi"/>
        </w:rPr>
        <w:t>Compounding Aseptic Isolator (Microsphere</w:t>
      </w:r>
      <w:r w:rsidR="00591F92" w:rsidRPr="00591F92">
        <w:rPr>
          <w:rFonts w:asciiTheme="minorHAnsi" w:hAnsiTheme="minorHAnsi" w:cstheme="minorHAnsi"/>
        </w:rPr>
        <w:t>: Isotech</w:t>
      </w:r>
      <w:r w:rsidRPr="00591F92">
        <w:rPr>
          <w:rFonts w:asciiTheme="minorHAnsi" w:hAnsiTheme="minorHAnsi" w:cstheme="minorHAnsi"/>
        </w:rPr>
        <w:t xml:space="preserve"> 015G07P34)</w:t>
      </w:r>
    </w:p>
    <w:p w14:paraId="070C5BE1" w14:textId="7777777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Test Airflow and Pressure</w:t>
      </w:r>
    </w:p>
    <w:p w14:paraId="002D6889" w14:textId="7777777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 xml:space="preserve">Air Changes per Hour </w:t>
      </w:r>
    </w:p>
    <w:p w14:paraId="6910002C" w14:textId="7777777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Test Laminar Air Flow (Laminar Airflow visualization study)</w:t>
      </w:r>
    </w:p>
    <w:p w14:paraId="25E37EDD" w14:textId="7777777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Test HEPA Filter Integrity</w:t>
      </w:r>
    </w:p>
    <w:p w14:paraId="042CB1AF" w14:textId="77777777" w:rsidR="00FA5CE5"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Calibrate pressure gauge</w:t>
      </w:r>
    </w:p>
    <w:p w14:paraId="01E292B1" w14:textId="3875398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Viable Airborne Particle Sample, with Colony ID</w:t>
      </w:r>
    </w:p>
    <w:p w14:paraId="6C223B02" w14:textId="77777777"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Viable Surface Particle Sample, with Colony ID</w:t>
      </w:r>
    </w:p>
    <w:p w14:paraId="171060EB" w14:textId="4295B7D0" w:rsidR="00AE4ABF" w:rsidRPr="00591F92" w:rsidRDefault="00AE4ABF" w:rsidP="00FA5CE5">
      <w:pPr>
        <w:pStyle w:val="ListParagraph"/>
        <w:numPr>
          <w:ilvl w:val="3"/>
          <w:numId w:val="30"/>
        </w:numPr>
        <w:rPr>
          <w:rFonts w:asciiTheme="minorHAnsi" w:hAnsiTheme="minorHAnsi" w:cstheme="minorHAnsi"/>
        </w:rPr>
      </w:pPr>
      <w:r w:rsidRPr="00591F92">
        <w:rPr>
          <w:rFonts w:asciiTheme="minorHAnsi" w:hAnsiTheme="minorHAnsi" w:cstheme="minorHAnsi"/>
        </w:rPr>
        <w:t xml:space="preserve">Environmental </w:t>
      </w:r>
      <w:r w:rsidR="00591F92" w:rsidRPr="00591F92">
        <w:rPr>
          <w:rFonts w:asciiTheme="minorHAnsi" w:hAnsiTheme="minorHAnsi" w:cstheme="minorHAnsi"/>
        </w:rPr>
        <w:t>non-viable</w:t>
      </w:r>
      <w:r w:rsidRPr="00591F92">
        <w:rPr>
          <w:rFonts w:asciiTheme="minorHAnsi" w:hAnsiTheme="minorHAnsi" w:cstheme="minorHAnsi"/>
        </w:rPr>
        <w:t xml:space="preserve"> particle count</w:t>
      </w:r>
    </w:p>
    <w:p w14:paraId="4D9283F8" w14:textId="77777777" w:rsidR="00AE4ABF" w:rsidRPr="00591F92" w:rsidRDefault="00AE4ABF" w:rsidP="00AE4ABF">
      <w:pPr>
        <w:pStyle w:val="ListParagraph"/>
        <w:ind w:left="1080"/>
        <w:rPr>
          <w:rFonts w:asciiTheme="minorHAnsi" w:hAnsiTheme="minorHAnsi" w:cstheme="minorHAnsi"/>
        </w:rPr>
      </w:pPr>
    </w:p>
    <w:p w14:paraId="70AF04E5" w14:textId="18137254" w:rsidR="00D3751B" w:rsidRPr="00591F92" w:rsidRDefault="00D3751B" w:rsidP="002A5C8C">
      <w:pPr>
        <w:pStyle w:val="ListParagraph"/>
        <w:numPr>
          <w:ilvl w:val="0"/>
          <w:numId w:val="30"/>
        </w:numPr>
        <w:rPr>
          <w:rFonts w:asciiTheme="minorHAnsi" w:hAnsiTheme="minorHAnsi" w:cstheme="minorHAnsi"/>
        </w:rPr>
      </w:pPr>
      <w:r w:rsidRPr="00591F92">
        <w:rPr>
          <w:rFonts w:asciiTheme="minorHAnsi" w:hAnsiTheme="minorHAnsi" w:cstheme="minorHAnsi"/>
          <w:b/>
        </w:rPr>
        <w:t>Risk Control.</w:t>
      </w:r>
      <w:r w:rsidRPr="00591F92">
        <w:rPr>
          <w:rFonts w:asciiTheme="minorHAnsi" w:hAnsiTheme="minorHAnsi" w:cstheme="minorHAnsi"/>
        </w:rPr>
        <w:t xml:space="preserve">  The Contractor shall be escorted by the Agency.</w:t>
      </w:r>
      <w:r w:rsidR="002A5C8C" w:rsidRPr="00591F92">
        <w:rPr>
          <w:rFonts w:asciiTheme="minorHAnsi" w:hAnsiTheme="minorHAnsi" w:cstheme="minorHAnsi"/>
        </w:rPr>
        <w:t xml:space="preserve"> </w:t>
      </w:r>
      <w:r w:rsidRPr="00591F92">
        <w:rPr>
          <w:rFonts w:asciiTheme="minorHAnsi" w:hAnsiTheme="minorHAnsi" w:cstheme="minorHAnsi"/>
        </w:rPr>
        <w:t xml:space="preserve">The Contractor may need passes from the on-station Police Department. </w:t>
      </w:r>
    </w:p>
    <w:p w14:paraId="40B0C483" w14:textId="08948890" w:rsidR="00FA5CE5" w:rsidRPr="00591F92" w:rsidRDefault="00FA5CE5" w:rsidP="00FA5CE5">
      <w:pPr>
        <w:numPr>
          <w:ilvl w:val="0"/>
          <w:numId w:val="30"/>
        </w:numPr>
        <w:spacing w:before="216" w:after="576" w:line="240" w:lineRule="auto"/>
        <w:contextualSpacing/>
        <w:rPr>
          <w:rFonts w:asciiTheme="minorHAnsi" w:hAnsiTheme="minorHAnsi" w:cstheme="minorHAnsi"/>
          <w:b/>
          <w:bCs/>
        </w:rPr>
      </w:pPr>
      <w:r w:rsidRPr="00591F92">
        <w:rPr>
          <w:rFonts w:asciiTheme="minorHAnsi" w:hAnsiTheme="minorHAnsi" w:cstheme="minorHAnsi"/>
          <w:b/>
          <w:bCs/>
        </w:rPr>
        <w:t xml:space="preserve">Invoices and Payment. </w:t>
      </w:r>
      <w:r w:rsidRPr="00591F92">
        <w:rPr>
          <w:rFonts w:asciiTheme="minorHAnsi" w:hAnsiTheme="minorHAnsi" w:cstheme="minorHAnsi"/>
        </w:rPr>
        <w:t xml:space="preserve">Payment will be made in arrears of each inspection. Invoices must include, as a minimum, the following information: Contract Number, Purchase Order Number, Equipment covered (to include serial #s) and date of service. </w:t>
      </w:r>
      <w:r w:rsidRPr="00591F92">
        <w:rPr>
          <w:rFonts w:asciiTheme="minorHAnsi" w:hAnsiTheme="minorHAnsi" w:cstheme="minorHAnsi"/>
          <w:spacing w:val="-2"/>
        </w:rPr>
        <w:t xml:space="preserve">Any additional charges must be approved by the Contracting Officer before </w:t>
      </w:r>
      <w:r w:rsidRPr="00591F92">
        <w:rPr>
          <w:rFonts w:asciiTheme="minorHAnsi" w:hAnsiTheme="minorHAnsi" w:cstheme="minorHAnsi"/>
        </w:rPr>
        <w:t xml:space="preserve">service is initiated.  </w:t>
      </w:r>
    </w:p>
    <w:p w14:paraId="3EF53B10" w14:textId="77777777" w:rsidR="00591F92" w:rsidRPr="00591F92" w:rsidRDefault="00591F92" w:rsidP="00591F92">
      <w:pPr>
        <w:spacing w:before="216" w:after="576" w:line="240" w:lineRule="auto"/>
        <w:ind w:left="360"/>
        <w:contextualSpacing/>
        <w:rPr>
          <w:rFonts w:asciiTheme="minorHAnsi" w:hAnsiTheme="minorHAnsi" w:cstheme="minorHAnsi"/>
          <w:b/>
          <w:bCs/>
        </w:rPr>
      </w:pPr>
    </w:p>
    <w:p w14:paraId="2D6480D3" w14:textId="5E8DAACF" w:rsidR="00FA5CE5" w:rsidRPr="00591F92" w:rsidRDefault="00FA5CE5" w:rsidP="00FA5CE5">
      <w:pPr>
        <w:numPr>
          <w:ilvl w:val="0"/>
          <w:numId w:val="30"/>
        </w:numPr>
        <w:spacing w:after="0" w:line="240" w:lineRule="auto"/>
        <w:contextualSpacing/>
        <w:rPr>
          <w:rFonts w:asciiTheme="minorHAnsi" w:hAnsiTheme="minorHAnsi" w:cstheme="minorHAnsi"/>
          <w:b/>
          <w:bCs/>
        </w:rPr>
      </w:pPr>
      <w:r w:rsidRPr="00591F92">
        <w:rPr>
          <w:rFonts w:asciiTheme="minorHAnsi" w:hAnsiTheme="minorHAnsi" w:cstheme="minorHAnsi"/>
          <w:b/>
          <w:bCs/>
        </w:rPr>
        <w:t xml:space="preserve">Safety Requirements. </w:t>
      </w:r>
      <w:r w:rsidRPr="00591F92">
        <w:rPr>
          <w:rFonts w:asciiTheme="minorHAnsi" w:hAnsiTheme="minorHAnsi" w:cstheme="minorHAnsi"/>
        </w:rPr>
        <w:t xml:space="preserve">The Contractor is solely responsible for compliance with all federal, state and local laws, the Occupational, Safety and Health Act (OSHA) (Public Law 91-596) and the resulting standards, OSHA Standards 29 CFR 1910 and 1926, as applicable, and the protection of their employees and subcontractor employees. </w:t>
      </w:r>
    </w:p>
    <w:p w14:paraId="05259964" w14:textId="77777777" w:rsidR="00FA5CE5" w:rsidRPr="00591F92" w:rsidRDefault="00FA5CE5" w:rsidP="00FA5CE5">
      <w:pPr>
        <w:spacing w:after="0" w:line="240" w:lineRule="auto"/>
        <w:ind w:left="360"/>
        <w:contextualSpacing/>
        <w:rPr>
          <w:rFonts w:asciiTheme="minorHAnsi" w:hAnsiTheme="minorHAnsi" w:cstheme="minorHAnsi"/>
          <w:b/>
          <w:bCs/>
        </w:rPr>
      </w:pPr>
    </w:p>
    <w:p w14:paraId="796B6F30" w14:textId="451FB082" w:rsidR="00FA5CE5" w:rsidRPr="00591F92" w:rsidRDefault="00FA5CE5" w:rsidP="00FA5CE5">
      <w:pPr>
        <w:numPr>
          <w:ilvl w:val="0"/>
          <w:numId w:val="30"/>
        </w:numPr>
        <w:spacing w:after="0" w:line="240" w:lineRule="auto"/>
        <w:contextualSpacing/>
        <w:rPr>
          <w:rFonts w:asciiTheme="minorHAnsi" w:hAnsiTheme="minorHAnsi" w:cstheme="minorHAnsi"/>
          <w:b/>
          <w:bCs/>
        </w:rPr>
      </w:pPr>
      <w:r w:rsidRPr="00591F92">
        <w:rPr>
          <w:rFonts w:asciiTheme="minorHAnsi" w:hAnsiTheme="minorHAnsi" w:cstheme="minorHAnsi"/>
          <w:b/>
          <w:bCs/>
        </w:rPr>
        <w:t xml:space="preserve">VA Regulations. </w:t>
      </w:r>
      <w:r w:rsidRPr="00591F92">
        <w:rPr>
          <w:rFonts w:asciiTheme="minorHAnsi" w:hAnsiTheme="minorHAnsi" w:cstheme="minorHAnsi"/>
        </w:rPr>
        <w:t xml:space="preserve">Contractor </w:t>
      </w:r>
      <w:r w:rsidR="00591F92" w:rsidRPr="00591F92">
        <w:rPr>
          <w:rFonts w:asciiTheme="minorHAnsi" w:hAnsiTheme="minorHAnsi" w:cstheme="minorHAnsi"/>
        </w:rPr>
        <w:t>employees</w:t>
      </w:r>
      <w:r w:rsidRPr="00591F92">
        <w:rPr>
          <w:rFonts w:asciiTheme="minorHAnsi" w:hAnsiTheme="minorHAnsi" w:cstheme="minorHAnsi"/>
        </w:rPr>
        <w:t xml:space="preserve"> </w:t>
      </w:r>
      <w:r w:rsidR="00591F92" w:rsidRPr="00591F92">
        <w:rPr>
          <w:rFonts w:asciiTheme="minorHAnsi" w:hAnsiTheme="minorHAnsi" w:cstheme="minorHAnsi"/>
        </w:rPr>
        <w:t>always wear visible identification</w:t>
      </w:r>
      <w:r w:rsidRPr="00591F92">
        <w:rPr>
          <w:rFonts w:asciiTheme="minorHAnsi" w:hAnsiTheme="minorHAnsi" w:cstheme="minorHAnsi"/>
        </w:rPr>
        <w:t xml:space="preserve"> when on Station.  Consumption of tobacco and other substances legal for use in the State of Colorado is not permitted on VA property, in any form.  Possession of firearms is prohibited.  Containers, including personal bags and toolboxes, are subject to search at the discretion of the VA Police.  </w:t>
      </w:r>
    </w:p>
    <w:p w14:paraId="055BAF85" w14:textId="557169EC" w:rsidR="00D3751B" w:rsidRPr="00FA5CE5" w:rsidRDefault="00A158C8" w:rsidP="00FA5CE5">
      <w:pPr>
        <w:spacing w:before="216" w:after="576" w:line="240" w:lineRule="auto"/>
        <w:contextualSpacing/>
        <w:rPr>
          <w:rFonts w:ascii="Times New Roman" w:hAnsi="Times New Roman"/>
          <w:b/>
          <w:bCs/>
          <w:sz w:val="24"/>
          <w:szCs w:val="24"/>
        </w:rPr>
      </w:pPr>
      <w:r w:rsidRPr="00FA5CE5">
        <w:rPr>
          <w:rFonts w:asciiTheme="minorHAnsi" w:hAnsiTheme="minorHAnsi"/>
          <w:bCs/>
          <w:iCs/>
        </w:rPr>
        <w:br/>
      </w:r>
    </w:p>
    <w:p w14:paraId="1F03D10D" w14:textId="0F810D77" w:rsidR="00DC3779" w:rsidRPr="00D47028" w:rsidRDefault="00D3751B" w:rsidP="00D47028">
      <w:pPr>
        <w:autoSpaceDE w:val="0"/>
        <w:autoSpaceDN w:val="0"/>
        <w:rPr>
          <w:rFonts w:ascii="Avenir Next LT Pro" w:eastAsiaTheme="minorEastAsia" w:hAnsi="Avenir Next LT Pro" w:cs="Gisha"/>
          <w:noProof/>
          <w:sz w:val="21"/>
          <w:szCs w:val="21"/>
        </w:rPr>
      </w:pPr>
      <w:r w:rsidRPr="005D3CBE">
        <w:rPr>
          <w:rFonts w:asciiTheme="minorHAnsi" w:hAnsiTheme="minorHAnsi"/>
        </w:rPr>
        <w:t xml:space="preserve"> </w:t>
      </w:r>
    </w:p>
    <w:p w14:paraId="7077B2E4" w14:textId="77777777" w:rsidR="00D40EA3" w:rsidRPr="005D3CBE" w:rsidRDefault="00D40EA3" w:rsidP="00D40EA3">
      <w:pPr>
        <w:rPr>
          <w:rFonts w:asciiTheme="minorHAnsi" w:hAnsiTheme="minorHAnsi"/>
        </w:rPr>
      </w:pPr>
    </w:p>
    <w:sectPr w:rsidR="00D40EA3" w:rsidRPr="005D3CBE" w:rsidSect="00A32123">
      <w:headerReference w:type="default" r:id="rId12"/>
      <w:footerReference w:type="default" r:id="rId13"/>
      <w:type w:val="continuous"/>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8FB0C" w14:textId="77777777" w:rsidR="006F6CB1" w:rsidRDefault="006F6CB1" w:rsidP="00495AD6">
      <w:pPr>
        <w:spacing w:after="0" w:line="240" w:lineRule="auto"/>
      </w:pPr>
      <w:r>
        <w:separator/>
      </w:r>
    </w:p>
  </w:endnote>
  <w:endnote w:type="continuationSeparator" w:id="0">
    <w:p w14:paraId="25DD707E" w14:textId="77777777" w:rsidR="006F6CB1" w:rsidRDefault="006F6CB1" w:rsidP="00495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enir Next LT Pro">
    <w:charset w:val="00"/>
    <w:family w:val="swiss"/>
    <w:pitch w:val="variable"/>
    <w:sig w:usb0="800000EF" w:usb1="5000204A" w:usb2="00000000" w:usb3="00000000" w:csb0="00000093"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269955"/>
      <w:docPartObj>
        <w:docPartGallery w:val="Page Numbers (Bottom of Page)"/>
        <w:docPartUnique/>
      </w:docPartObj>
    </w:sdtPr>
    <w:sdtEndPr/>
    <w:sdtContent>
      <w:sdt>
        <w:sdtPr>
          <w:id w:val="-1669238322"/>
          <w:docPartObj>
            <w:docPartGallery w:val="Page Numbers (Top of Page)"/>
            <w:docPartUnique/>
          </w:docPartObj>
        </w:sdtPr>
        <w:sdtEndPr/>
        <w:sdtContent>
          <w:p w14:paraId="5CEE01AA" w14:textId="77777777" w:rsidR="006F6CB1" w:rsidRPr="00A63349" w:rsidRDefault="006F6CB1">
            <w:pPr>
              <w:pStyle w:val="Footer"/>
              <w:jc w:val="center"/>
            </w:pPr>
            <w:r w:rsidRPr="00A63349">
              <w:t xml:space="preserve">Page </w:t>
            </w:r>
            <w:r w:rsidRPr="00A63349">
              <w:rPr>
                <w:b/>
                <w:bCs/>
              </w:rPr>
              <w:fldChar w:fldCharType="begin"/>
            </w:r>
            <w:r w:rsidRPr="00A63349">
              <w:rPr>
                <w:b/>
                <w:bCs/>
              </w:rPr>
              <w:instrText xml:space="preserve"> PAGE </w:instrText>
            </w:r>
            <w:r w:rsidRPr="00A63349">
              <w:rPr>
                <w:b/>
                <w:bCs/>
              </w:rPr>
              <w:fldChar w:fldCharType="separate"/>
            </w:r>
            <w:r w:rsidR="00843CBA">
              <w:rPr>
                <w:b/>
                <w:bCs/>
                <w:noProof/>
              </w:rPr>
              <w:t>4</w:t>
            </w:r>
            <w:r w:rsidRPr="00A63349">
              <w:rPr>
                <w:b/>
                <w:bCs/>
              </w:rPr>
              <w:fldChar w:fldCharType="end"/>
            </w:r>
            <w:r w:rsidRPr="00A63349">
              <w:t xml:space="preserve"> of </w:t>
            </w:r>
            <w:r w:rsidRPr="00A63349">
              <w:rPr>
                <w:b/>
                <w:bCs/>
              </w:rPr>
              <w:fldChar w:fldCharType="begin"/>
            </w:r>
            <w:r w:rsidRPr="00A63349">
              <w:rPr>
                <w:b/>
                <w:bCs/>
              </w:rPr>
              <w:instrText xml:space="preserve"> NUMPAGES  </w:instrText>
            </w:r>
            <w:r w:rsidRPr="00A63349">
              <w:rPr>
                <w:b/>
                <w:bCs/>
              </w:rPr>
              <w:fldChar w:fldCharType="separate"/>
            </w:r>
            <w:r w:rsidR="00843CBA">
              <w:rPr>
                <w:b/>
                <w:bCs/>
                <w:noProof/>
              </w:rPr>
              <w:t>4</w:t>
            </w:r>
            <w:r w:rsidRPr="00A63349">
              <w:rPr>
                <w:b/>
                <w:bCs/>
              </w:rPr>
              <w:fldChar w:fldCharType="end"/>
            </w:r>
          </w:p>
        </w:sdtContent>
      </w:sdt>
    </w:sdtContent>
  </w:sdt>
  <w:p w14:paraId="31C2C5CD" w14:textId="77777777" w:rsidR="006F6CB1" w:rsidRPr="00A63349" w:rsidRDefault="006F6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7593D" w14:textId="77777777" w:rsidR="006F6CB1" w:rsidRDefault="006F6CB1" w:rsidP="00495AD6">
      <w:pPr>
        <w:spacing w:after="0" w:line="240" w:lineRule="auto"/>
      </w:pPr>
      <w:r>
        <w:separator/>
      </w:r>
    </w:p>
  </w:footnote>
  <w:footnote w:type="continuationSeparator" w:id="0">
    <w:p w14:paraId="70178CD8" w14:textId="77777777" w:rsidR="006F6CB1" w:rsidRDefault="006F6CB1" w:rsidP="00495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73C5" w14:textId="77777777" w:rsidR="00D50303" w:rsidRDefault="00D50303" w:rsidP="00D5030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38D25072"/>
    <w:lvl w:ilvl="0" w:tplc="04090001">
      <w:start w:val="1"/>
      <w:numFmt w:val="bullet"/>
      <w:lvlText w:val=""/>
      <w:lvlJc w:val="left"/>
      <w:pPr>
        <w:ind w:left="360" w:hanging="360"/>
      </w:pPr>
      <w:rPr>
        <w:rFonts w:ascii="Symbol" w:hAnsi="Symbol" w:hint="default"/>
      </w:rPr>
    </w:lvl>
    <w:lvl w:ilvl="1" w:tplc="04090003">
      <w:start w:val="1"/>
      <w:numFmt w:val="bullet"/>
      <w:lvlRestart w:val="0"/>
      <w:lvlText w:val="o"/>
      <w:lvlJc w:val="left"/>
      <w:pPr>
        <w:ind w:left="1080" w:hanging="360"/>
      </w:pPr>
      <w:rPr>
        <w:rFonts w:ascii="Courier New" w:hAnsi="Courier New" w:cs="Courier New" w:hint="default"/>
      </w:rPr>
    </w:lvl>
    <w:lvl w:ilvl="2" w:tplc="04090005">
      <w:start w:val="1"/>
      <w:numFmt w:val="bullet"/>
      <w:lvlRestart w:val="0"/>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Restart w:val="0"/>
      <w:lvlText w:val="o"/>
      <w:lvlJc w:val="left"/>
      <w:pPr>
        <w:ind w:left="3240" w:hanging="360"/>
      </w:pPr>
      <w:rPr>
        <w:rFonts w:ascii="Courier New" w:hAnsi="Courier New" w:cs="Courier New" w:hint="default"/>
      </w:rPr>
    </w:lvl>
    <w:lvl w:ilvl="5" w:tplc="04090005">
      <w:start w:val="1"/>
      <w:numFmt w:val="bullet"/>
      <w:lvlRestart w:val="0"/>
      <w:lvlText w:val=""/>
      <w:lvlJc w:val="left"/>
      <w:pPr>
        <w:ind w:left="3960" w:hanging="360"/>
      </w:pPr>
      <w:rPr>
        <w:rFonts w:ascii="Wingdings" w:hAnsi="Wingdings" w:hint="default"/>
      </w:rPr>
    </w:lvl>
    <w:lvl w:ilvl="6" w:tplc="04090001">
      <w:start w:val="1"/>
      <w:numFmt w:val="bullet"/>
      <w:lvlRestart w:val="0"/>
      <w:lvlText w:val=""/>
      <w:lvlJc w:val="left"/>
      <w:pPr>
        <w:ind w:left="4680" w:hanging="360"/>
      </w:pPr>
      <w:rPr>
        <w:rFonts w:ascii="Symbol" w:hAnsi="Symbol" w:hint="default"/>
      </w:rPr>
    </w:lvl>
    <w:lvl w:ilvl="7" w:tplc="04090003">
      <w:start w:val="1"/>
      <w:numFmt w:val="bullet"/>
      <w:lvlRestart w:val="0"/>
      <w:lvlText w:val="o"/>
      <w:lvlJc w:val="left"/>
      <w:pPr>
        <w:ind w:left="5400" w:hanging="360"/>
      </w:pPr>
      <w:rPr>
        <w:rFonts w:ascii="Courier New" w:hAnsi="Courier New" w:cs="Courier New" w:hint="default"/>
      </w:rPr>
    </w:lvl>
    <w:lvl w:ilvl="8" w:tplc="04090005">
      <w:start w:val="1"/>
      <w:numFmt w:val="bullet"/>
      <w:lvlRestart w:val="0"/>
      <w:lvlText w:val=""/>
      <w:lvlJc w:val="left"/>
      <w:pPr>
        <w:ind w:left="6120" w:hanging="360"/>
      </w:pPr>
      <w:rPr>
        <w:rFonts w:ascii="Wingdings" w:hAnsi="Wingdings" w:hint="default"/>
      </w:rPr>
    </w:lvl>
  </w:abstractNum>
  <w:abstractNum w:abstractNumId="1" w15:restartNumberingAfterBreak="0">
    <w:nsid w:val="01AD067F"/>
    <w:multiLevelType w:val="hybridMultilevel"/>
    <w:tmpl w:val="4EE86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BD237A"/>
    <w:multiLevelType w:val="multilevel"/>
    <w:tmpl w:val="562E981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A9663C"/>
    <w:multiLevelType w:val="multilevel"/>
    <w:tmpl w:val="221CE258"/>
    <w:lvl w:ilvl="0">
      <w:start w:val="1"/>
      <w:numFmt w:val="decimal"/>
      <w:lvlText w:val="%1."/>
      <w:lvlJc w:val="left"/>
      <w:pPr>
        <w:ind w:left="360" w:hanging="360"/>
      </w:pPr>
      <w:rPr>
        <w:rFonts w:hint="default"/>
        <w:b/>
        <w:color w:val="auto"/>
      </w:rPr>
    </w:lvl>
    <w:lvl w:ilvl="1">
      <w:start w:val="1"/>
      <w:numFmt w:val="decimal"/>
      <w:lvlText w:val="Task 5.%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upperLetter"/>
      <w:lvlText w:val="%4."/>
      <w:lvlJc w:val="left"/>
      <w:pPr>
        <w:ind w:left="1440" w:hanging="360"/>
      </w:pPr>
      <w:rPr>
        <w:rFonts w:hint="default"/>
        <w:b/>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D20C52"/>
    <w:multiLevelType w:val="multilevel"/>
    <w:tmpl w:val="59628718"/>
    <w:lvl w:ilvl="0">
      <w:start w:val="6"/>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176BAC"/>
    <w:multiLevelType w:val="multilevel"/>
    <w:tmpl w:val="5EF69356"/>
    <w:lvl w:ilvl="0">
      <w:start w:val="4"/>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09C706D"/>
    <w:multiLevelType w:val="multilevel"/>
    <w:tmpl w:val="562E9816"/>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75B26C5"/>
    <w:multiLevelType w:val="hybridMultilevel"/>
    <w:tmpl w:val="734C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9F2FCE"/>
    <w:multiLevelType w:val="hybridMultilevel"/>
    <w:tmpl w:val="377E3B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D673626"/>
    <w:multiLevelType w:val="multilevel"/>
    <w:tmpl w:val="20D882D2"/>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0F80BDD"/>
    <w:multiLevelType w:val="multilevel"/>
    <w:tmpl w:val="538EDAE6"/>
    <w:lvl w:ilvl="0">
      <w:start w:val="5"/>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b/>
        <w:bCs/>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4810FBF"/>
    <w:multiLevelType w:val="multilevel"/>
    <w:tmpl w:val="64D22680"/>
    <w:lvl w:ilvl="0">
      <w:start w:val="6"/>
      <w:numFmt w:val="decimal"/>
      <w:lvlText w:val="%1."/>
      <w:lvlJc w:val="left"/>
      <w:pPr>
        <w:ind w:left="360" w:hanging="360"/>
      </w:pPr>
      <w:rPr>
        <w:rFonts w:hint="default"/>
        <w:b/>
        <w:color w:val="auto"/>
      </w:rPr>
    </w:lvl>
    <w:lvl w:ilvl="1">
      <w:start w:val="1"/>
      <w:numFmt w:val="decimal"/>
      <w:lvlText w:val="Task 5.%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upperLetter"/>
      <w:lvlText w:val="%4."/>
      <w:lvlJc w:val="left"/>
      <w:pPr>
        <w:ind w:left="1440" w:hanging="360"/>
      </w:pPr>
      <w:rPr>
        <w:rFonts w:hint="default"/>
        <w:b/>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9155405"/>
    <w:multiLevelType w:val="multilevel"/>
    <w:tmpl w:val="997EF0F4"/>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b/>
        <w:bCs/>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D6A69A7"/>
    <w:multiLevelType w:val="multilevel"/>
    <w:tmpl w:val="ED8E0C52"/>
    <w:lvl w:ilvl="0">
      <w:start w:val="2"/>
      <w:numFmt w:val="decimal"/>
      <w:lvlText w:val="%1."/>
      <w:lvlJc w:val="left"/>
      <w:pPr>
        <w:ind w:left="360" w:hanging="360"/>
      </w:pPr>
      <w:rPr>
        <w:rFonts w:hint="default"/>
        <w:b/>
        <w:color w:val="auto"/>
      </w:rPr>
    </w:lvl>
    <w:lvl w:ilvl="1">
      <w:start w:val="1"/>
      <w:numFmt w:val="decimal"/>
      <w:lvlText w:val="Task 5.%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b/>
        <w:color w:val="auto"/>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FCC548A"/>
    <w:multiLevelType w:val="hybridMultilevel"/>
    <w:tmpl w:val="F7DC51E6"/>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31B36385"/>
    <w:multiLevelType w:val="hybridMultilevel"/>
    <w:tmpl w:val="4A6A4578"/>
    <w:lvl w:ilvl="0" w:tplc="EC5C2B8A">
      <w:start w:val="1"/>
      <w:numFmt w:val="decimal"/>
      <w:lvlText w:val="Task 5.%1."/>
      <w:lvlJc w:val="left"/>
      <w:pPr>
        <w:ind w:left="720" w:hanging="360"/>
      </w:pPr>
      <w:rPr>
        <w:rFonts w:hint="default"/>
        <w:b/>
      </w:rPr>
    </w:lvl>
    <w:lvl w:ilvl="1" w:tplc="C31EE790">
      <w:start w:val="1"/>
      <w:numFmt w:val="lowerLetter"/>
      <w:lvlText w:val="Task 5.4.%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482DF7"/>
    <w:multiLevelType w:val="hybridMultilevel"/>
    <w:tmpl w:val="40E881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D244B4B"/>
    <w:multiLevelType w:val="multilevel"/>
    <w:tmpl w:val="7F7E777A"/>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FC766F1"/>
    <w:multiLevelType w:val="multilevel"/>
    <w:tmpl w:val="10723BCE"/>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095533B"/>
    <w:multiLevelType w:val="multilevel"/>
    <w:tmpl w:val="B5783354"/>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70258C5"/>
    <w:multiLevelType w:val="multilevel"/>
    <w:tmpl w:val="B5783354"/>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894D41"/>
    <w:multiLevelType w:val="hybridMultilevel"/>
    <w:tmpl w:val="D5A00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7C0DCC"/>
    <w:multiLevelType w:val="hybridMultilevel"/>
    <w:tmpl w:val="07AED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2B44DF"/>
    <w:multiLevelType w:val="multilevel"/>
    <w:tmpl w:val="9F1A54F6"/>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B936AB6"/>
    <w:multiLevelType w:val="multilevel"/>
    <w:tmpl w:val="21FC210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D9F6233"/>
    <w:multiLevelType w:val="multilevel"/>
    <w:tmpl w:val="9F1A54F6"/>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ED26F01"/>
    <w:multiLevelType w:val="multilevel"/>
    <w:tmpl w:val="9F1A54F6"/>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09749C2"/>
    <w:multiLevelType w:val="multilevel"/>
    <w:tmpl w:val="20D882D2"/>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F4464EC"/>
    <w:multiLevelType w:val="hybridMultilevel"/>
    <w:tmpl w:val="D87A57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99579714">
    <w:abstractNumId w:val="0"/>
  </w:num>
  <w:num w:numId="2" w16cid:durableId="1104806538">
    <w:abstractNumId w:val="1"/>
  </w:num>
  <w:num w:numId="3" w16cid:durableId="1919248581">
    <w:abstractNumId w:val="22"/>
  </w:num>
  <w:num w:numId="4" w16cid:durableId="824592344">
    <w:abstractNumId w:val="14"/>
  </w:num>
  <w:num w:numId="5" w16cid:durableId="691807215">
    <w:abstractNumId w:val="7"/>
  </w:num>
  <w:num w:numId="6" w16cid:durableId="1597708035">
    <w:abstractNumId w:val="6"/>
  </w:num>
  <w:num w:numId="7" w16cid:durableId="2113621492">
    <w:abstractNumId w:val="2"/>
  </w:num>
  <w:num w:numId="8" w16cid:durableId="1055853064">
    <w:abstractNumId w:val="17"/>
  </w:num>
  <w:num w:numId="9" w16cid:durableId="1610163640">
    <w:abstractNumId w:val="5"/>
  </w:num>
  <w:num w:numId="10" w16cid:durableId="10956326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4407195">
    <w:abstractNumId w:val="13"/>
  </w:num>
  <w:num w:numId="12" w16cid:durableId="1350793924">
    <w:abstractNumId w:val="13"/>
    <w:lvlOverride w:ilvl="0">
      <w:lvl w:ilvl="0">
        <w:start w:val="1"/>
        <w:numFmt w:val="decimal"/>
        <w:lvlText w:val="%1."/>
        <w:lvlJc w:val="left"/>
        <w:pPr>
          <w:ind w:left="360" w:hanging="360"/>
        </w:pPr>
        <w:rPr>
          <w:rFonts w:hint="default"/>
          <w:b/>
          <w:color w:val="auto"/>
        </w:rPr>
      </w:lvl>
    </w:lvlOverride>
    <w:lvlOverride w:ilvl="1">
      <w:lvl w:ilvl="1">
        <w:start w:val="1"/>
        <w:numFmt w:val="upperLetter"/>
        <w:lvlText w:val="%2."/>
        <w:lvlJc w:val="left"/>
        <w:pPr>
          <w:ind w:left="720" w:hanging="360"/>
        </w:pPr>
        <w:rPr>
          <w:rFonts w:hint="default"/>
          <w:b/>
        </w:rPr>
      </w:lvl>
    </w:lvlOverride>
    <w:lvlOverride w:ilvl="2">
      <w:lvl w:ilvl="2">
        <w:start w:val="1"/>
        <w:numFmt w:val="lowerRoman"/>
        <w:lvlText w:val="%3."/>
        <w:lvlJc w:val="left"/>
        <w:pPr>
          <w:ind w:left="1080" w:hanging="360"/>
        </w:pPr>
        <w:rPr>
          <w:rFonts w:hint="default"/>
          <w:b/>
        </w:rPr>
      </w:lvl>
    </w:lvlOverride>
    <w:lvlOverride w:ilvl="3">
      <w:lvl w:ilvl="3">
        <w:start w:val="1"/>
        <w:numFmt w:val="lowerLetter"/>
        <w:lvlText w:val="%4."/>
        <w:lvlJc w:val="left"/>
        <w:pPr>
          <w:ind w:left="1440" w:hanging="360"/>
        </w:pPr>
        <w:rPr>
          <w:rFonts w:hint="default"/>
          <w:b/>
          <w:color w:val="auto"/>
        </w:rPr>
      </w:lvl>
    </w:lvlOverride>
    <w:lvlOverride w:ilvl="4">
      <w:lvl w:ilvl="4">
        <w:start w:val="1"/>
        <w:numFmt w:val="bullet"/>
        <w:lvlText w:val=""/>
        <w:lvlJc w:val="left"/>
        <w:pPr>
          <w:ind w:left="1800" w:hanging="360"/>
        </w:pPr>
        <w:rPr>
          <w:rFonts w:ascii="Symbol" w:hAnsi="Symbol" w:hint="default"/>
          <w:color w:val="auto"/>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968664269">
    <w:abstractNumId w:val="3"/>
  </w:num>
  <w:num w:numId="14" w16cid:durableId="1518614052">
    <w:abstractNumId w:val="11"/>
  </w:num>
  <w:num w:numId="15" w16cid:durableId="1095710428">
    <w:abstractNumId w:val="16"/>
  </w:num>
  <w:num w:numId="16" w16cid:durableId="1744789957">
    <w:abstractNumId w:val="19"/>
  </w:num>
  <w:num w:numId="17" w16cid:durableId="507210189">
    <w:abstractNumId w:val="20"/>
  </w:num>
  <w:num w:numId="18" w16cid:durableId="458914999">
    <w:abstractNumId w:val="12"/>
  </w:num>
  <w:num w:numId="19" w16cid:durableId="1392726231">
    <w:abstractNumId w:val="18"/>
  </w:num>
  <w:num w:numId="20" w16cid:durableId="2074349493">
    <w:abstractNumId w:val="26"/>
  </w:num>
  <w:num w:numId="21" w16cid:durableId="2092118711">
    <w:abstractNumId w:val="25"/>
  </w:num>
  <w:num w:numId="22" w16cid:durableId="1101485423">
    <w:abstractNumId w:val="23"/>
  </w:num>
  <w:num w:numId="23" w16cid:durableId="1917133876">
    <w:abstractNumId w:val="27"/>
  </w:num>
  <w:num w:numId="24" w16cid:durableId="2030331437">
    <w:abstractNumId w:val="9"/>
  </w:num>
  <w:num w:numId="25" w16cid:durableId="1443648745">
    <w:abstractNumId w:val="4"/>
  </w:num>
  <w:num w:numId="26" w16cid:durableId="2046633028">
    <w:abstractNumId w:val="21"/>
  </w:num>
  <w:num w:numId="27" w16cid:durableId="1578200125">
    <w:abstractNumId w:val="28"/>
  </w:num>
  <w:num w:numId="28" w16cid:durableId="1792045102">
    <w:abstractNumId w:val="15"/>
  </w:num>
  <w:num w:numId="29" w16cid:durableId="794252150">
    <w:abstractNumId w:val="8"/>
  </w:num>
  <w:num w:numId="30" w16cid:durableId="1383287777">
    <w:abstractNumId w:val="10"/>
  </w:num>
  <w:num w:numId="31" w16cid:durableId="14511222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054"/>
    <w:rsid w:val="00002C1B"/>
    <w:rsid w:val="000069F5"/>
    <w:rsid w:val="00007B69"/>
    <w:rsid w:val="000107F4"/>
    <w:rsid w:val="000179B7"/>
    <w:rsid w:val="00036E58"/>
    <w:rsid w:val="00063C1C"/>
    <w:rsid w:val="00070610"/>
    <w:rsid w:val="00087D34"/>
    <w:rsid w:val="00093E88"/>
    <w:rsid w:val="000B35BA"/>
    <w:rsid w:val="000D1AAF"/>
    <w:rsid w:val="000D3E8D"/>
    <w:rsid w:val="000E0F01"/>
    <w:rsid w:val="00103281"/>
    <w:rsid w:val="001218D1"/>
    <w:rsid w:val="0012418C"/>
    <w:rsid w:val="00164D59"/>
    <w:rsid w:val="00174027"/>
    <w:rsid w:val="0018151D"/>
    <w:rsid w:val="00183F04"/>
    <w:rsid w:val="001965E7"/>
    <w:rsid w:val="001A3862"/>
    <w:rsid w:val="001B366A"/>
    <w:rsid w:val="001C0A8D"/>
    <w:rsid w:val="00204912"/>
    <w:rsid w:val="00207DEF"/>
    <w:rsid w:val="0023466F"/>
    <w:rsid w:val="00260251"/>
    <w:rsid w:val="002615A9"/>
    <w:rsid w:val="002737DD"/>
    <w:rsid w:val="00273A56"/>
    <w:rsid w:val="00281D4C"/>
    <w:rsid w:val="00292917"/>
    <w:rsid w:val="002A3F86"/>
    <w:rsid w:val="002A5C8C"/>
    <w:rsid w:val="002B6425"/>
    <w:rsid w:val="002B7799"/>
    <w:rsid w:val="002C5A45"/>
    <w:rsid w:val="002D1EF0"/>
    <w:rsid w:val="002D43D0"/>
    <w:rsid w:val="002D7096"/>
    <w:rsid w:val="003121FE"/>
    <w:rsid w:val="0031408B"/>
    <w:rsid w:val="00324970"/>
    <w:rsid w:val="003302E4"/>
    <w:rsid w:val="00363E25"/>
    <w:rsid w:val="00380EB5"/>
    <w:rsid w:val="00391796"/>
    <w:rsid w:val="003D66DF"/>
    <w:rsid w:val="003D74B0"/>
    <w:rsid w:val="003E21D3"/>
    <w:rsid w:val="00405EC8"/>
    <w:rsid w:val="00445332"/>
    <w:rsid w:val="00446D8B"/>
    <w:rsid w:val="00462E9A"/>
    <w:rsid w:val="00470B33"/>
    <w:rsid w:val="00480F37"/>
    <w:rsid w:val="004918A5"/>
    <w:rsid w:val="00495AD6"/>
    <w:rsid w:val="004B0379"/>
    <w:rsid w:val="004B6716"/>
    <w:rsid w:val="004B70C4"/>
    <w:rsid w:val="004C042A"/>
    <w:rsid w:val="004C2A33"/>
    <w:rsid w:val="004C6731"/>
    <w:rsid w:val="004D165B"/>
    <w:rsid w:val="004D55E8"/>
    <w:rsid w:val="004E7999"/>
    <w:rsid w:val="005038D3"/>
    <w:rsid w:val="0050544B"/>
    <w:rsid w:val="0050566B"/>
    <w:rsid w:val="00520458"/>
    <w:rsid w:val="00562FCB"/>
    <w:rsid w:val="00570954"/>
    <w:rsid w:val="00571AC3"/>
    <w:rsid w:val="0058234B"/>
    <w:rsid w:val="00591F92"/>
    <w:rsid w:val="0059243D"/>
    <w:rsid w:val="005A1030"/>
    <w:rsid w:val="005B1D47"/>
    <w:rsid w:val="005B5EA3"/>
    <w:rsid w:val="005C321D"/>
    <w:rsid w:val="005C7235"/>
    <w:rsid w:val="005D3CBE"/>
    <w:rsid w:val="005D7080"/>
    <w:rsid w:val="005E7B78"/>
    <w:rsid w:val="006002E4"/>
    <w:rsid w:val="00613382"/>
    <w:rsid w:val="00613C04"/>
    <w:rsid w:val="006160EC"/>
    <w:rsid w:val="006248A9"/>
    <w:rsid w:val="00635629"/>
    <w:rsid w:val="0069064C"/>
    <w:rsid w:val="006C1346"/>
    <w:rsid w:val="006C2B80"/>
    <w:rsid w:val="006C4E71"/>
    <w:rsid w:val="006D2512"/>
    <w:rsid w:val="006E0537"/>
    <w:rsid w:val="006F6CB1"/>
    <w:rsid w:val="007054A8"/>
    <w:rsid w:val="00707039"/>
    <w:rsid w:val="0071241E"/>
    <w:rsid w:val="007518EF"/>
    <w:rsid w:val="00752AA8"/>
    <w:rsid w:val="00762F7D"/>
    <w:rsid w:val="00764DB1"/>
    <w:rsid w:val="00765D97"/>
    <w:rsid w:val="00766F59"/>
    <w:rsid w:val="0077530D"/>
    <w:rsid w:val="00776D3B"/>
    <w:rsid w:val="00785511"/>
    <w:rsid w:val="007917BA"/>
    <w:rsid w:val="007A01E4"/>
    <w:rsid w:val="007D6FBA"/>
    <w:rsid w:val="007D7B57"/>
    <w:rsid w:val="008076A5"/>
    <w:rsid w:val="00843CBA"/>
    <w:rsid w:val="00852E5E"/>
    <w:rsid w:val="00861854"/>
    <w:rsid w:val="00863A52"/>
    <w:rsid w:val="00870F88"/>
    <w:rsid w:val="008733EF"/>
    <w:rsid w:val="00896505"/>
    <w:rsid w:val="008A116C"/>
    <w:rsid w:val="008A430F"/>
    <w:rsid w:val="008B7421"/>
    <w:rsid w:val="00916054"/>
    <w:rsid w:val="00934A50"/>
    <w:rsid w:val="00941D24"/>
    <w:rsid w:val="0096759D"/>
    <w:rsid w:val="00977FF6"/>
    <w:rsid w:val="00986E33"/>
    <w:rsid w:val="00992A59"/>
    <w:rsid w:val="009B0C01"/>
    <w:rsid w:val="009C282D"/>
    <w:rsid w:val="009D163A"/>
    <w:rsid w:val="009D3186"/>
    <w:rsid w:val="009F23ED"/>
    <w:rsid w:val="00A0541C"/>
    <w:rsid w:val="00A10E38"/>
    <w:rsid w:val="00A158C8"/>
    <w:rsid w:val="00A213B0"/>
    <w:rsid w:val="00A223C1"/>
    <w:rsid w:val="00A32123"/>
    <w:rsid w:val="00A37875"/>
    <w:rsid w:val="00A4375A"/>
    <w:rsid w:val="00A63349"/>
    <w:rsid w:val="00AB680C"/>
    <w:rsid w:val="00AC3444"/>
    <w:rsid w:val="00AC5589"/>
    <w:rsid w:val="00AD65DD"/>
    <w:rsid w:val="00AD6EB4"/>
    <w:rsid w:val="00AE2E44"/>
    <w:rsid w:val="00AE4ABF"/>
    <w:rsid w:val="00AE4FA8"/>
    <w:rsid w:val="00AF41EA"/>
    <w:rsid w:val="00B076B8"/>
    <w:rsid w:val="00B101E8"/>
    <w:rsid w:val="00B26F00"/>
    <w:rsid w:val="00B31CFD"/>
    <w:rsid w:val="00B35779"/>
    <w:rsid w:val="00B460A2"/>
    <w:rsid w:val="00B53A9C"/>
    <w:rsid w:val="00B6327C"/>
    <w:rsid w:val="00B72EBB"/>
    <w:rsid w:val="00B73E35"/>
    <w:rsid w:val="00B86748"/>
    <w:rsid w:val="00B93998"/>
    <w:rsid w:val="00B96FE5"/>
    <w:rsid w:val="00BB46B3"/>
    <w:rsid w:val="00BD156A"/>
    <w:rsid w:val="00BD4C0F"/>
    <w:rsid w:val="00BD7994"/>
    <w:rsid w:val="00BE068D"/>
    <w:rsid w:val="00BE3D48"/>
    <w:rsid w:val="00BF19B7"/>
    <w:rsid w:val="00C0158E"/>
    <w:rsid w:val="00C02BEE"/>
    <w:rsid w:val="00C23BAE"/>
    <w:rsid w:val="00C33C79"/>
    <w:rsid w:val="00C34C1E"/>
    <w:rsid w:val="00C37879"/>
    <w:rsid w:val="00C41007"/>
    <w:rsid w:val="00C4583E"/>
    <w:rsid w:val="00CA20D4"/>
    <w:rsid w:val="00CA7080"/>
    <w:rsid w:val="00CA7A76"/>
    <w:rsid w:val="00CB31E3"/>
    <w:rsid w:val="00CB3D56"/>
    <w:rsid w:val="00CC78E6"/>
    <w:rsid w:val="00CE7CD5"/>
    <w:rsid w:val="00D0577C"/>
    <w:rsid w:val="00D0645B"/>
    <w:rsid w:val="00D14174"/>
    <w:rsid w:val="00D21576"/>
    <w:rsid w:val="00D3751B"/>
    <w:rsid w:val="00D40EA3"/>
    <w:rsid w:val="00D47028"/>
    <w:rsid w:val="00D50303"/>
    <w:rsid w:val="00D729F6"/>
    <w:rsid w:val="00D87682"/>
    <w:rsid w:val="00D944B4"/>
    <w:rsid w:val="00DA2AC7"/>
    <w:rsid w:val="00DB3695"/>
    <w:rsid w:val="00DC3779"/>
    <w:rsid w:val="00DC6AEF"/>
    <w:rsid w:val="00DE6A13"/>
    <w:rsid w:val="00E50A00"/>
    <w:rsid w:val="00E562C0"/>
    <w:rsid w:val="00E569BA"/>
    <w:rsid w:val="00E56B0A"/>
    <w:rsid w:val="00E61A58"/>
    <w:rsid w:val="00E8212C"/>
    <w:rsid w:val="00E83D6D"/>
    <w:rsid w:val="00EA4CE7"/>
    <w:rsid w:val="00ED2AA6"/>
    <w:rsid w:val="00EE08F1"/>
    <w:rsid w:val="00F00B5C"/>
    <w:rsid w:val="00F040DD"/>
    <w:rsid w:val="00F1785F"/>
    <w:rsid w:val="00F329BE"/>
    <w:rsid w:val="00F564A0"/>
    <w:rsid w:val="00F57B9A"/>
    <w:rsid w:val="00F80B8D"/>
    <w:rsid w:val="00F940D4"/>
    <w:rsid w:val="00FA5CE5"/>
    <w:rsid w:val="00FC5911"/>
    <w:rsid w:val="00FD1387"/>
    <w:rsid w:val="00FE035B"/>
    <w:rsid w:val="00FF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4:docId w14:val="20C22009"/>
  <w15:docId w15:val="{24BDCEC7-2243-46DB-B46B-FB33C9DA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512"/>
    <w:rPr>
      <w:rFonts w:ascii="Calibri" w:eastAsia="Calibri" w:hAnsi="Calibri" w:cs="Times New Roman"/>
    </w:rPr>
  </w:style>
  <w:style w:type="paragraph" w:styleId="Heading1">
    <w:name w:val="heading 1"/>
    <w:basedOn w:val="Normal"/>
    <w:link w:val="Heading1Char"/>
    <w:uiPriority w:val="9"/>
    <w:qFormat/>
    <w:rsid w:val="00036E58"/>
    <w:pPr>
      <w:spacing w:before="300" w:after="150" w:line="240" w:lineRule="auto"/>
      <w:outlineLvl w:val="0"/>
    </w:pPr>
    <w:rPr>
      <w:rFonts w:ascii="inherit" w:eastAsia="Times New Roman" w:hAnsi="inherit"/>
      <w:color w:val="222255"/>
      <w:kern w:val="36"/>
      <w:sz w:val="54"/>
      <w:szCs w:val="54"/>
    </w:rPr>
  </w:style>
  <w:style w:type="paragraph" w:styleId="Heading2">
    <w:name w:val="heading 2"/>
    <w:basedOn w:val="Normal"/>
    <w:next w:val="Normal"/>
    <w:link w:val="Heading2Char"/>
    <w:uiPriority w:val="9"/>
    <w:unhideWhenUsed/>
    <w:qFormat/>
    <w:rsid w:val="00002C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E58"/>
    <w:rPr>
      <w:rFonts w:ascii="inherit" w:eastAsia="Times New Roman" w:hAnsi="inherit" w:cs="Times New Roman"/>
      <w:color w:val="222255"/>
      <w:kern w:val="36"/>
      <w:sz w:val="54"/>
      <w:szCs w:val="54"/>
    </w:rPr>
  </w:style>
  <w:style w:type="character" w:customStyle="1" w:styleId="Heading2Char">
    <w:name w:val="Heading 2 Char"/>
    <w:basedOn w:val="DefaultParagraphFont"/>
    <w:link w:val="Heading2"/>
    <w:uiPriority w:val="9"/>
    <w:rsid w:val="00002C1B"/>
    <w:rPr>
      <w:rFonts w:asciiTheme="majorHAnsi" w:eastAsiaTheme="majorEastAsia" w:hAnsiTheme="majorHAnsi" w:cstheme="majorBidi"/>
      <w:b/>
      <w:bCs/>
      <w:color w:val="4F81BD" w:themeColor="accent1"/>
      <w:sz w:val="26"/>
      <w:szCs w:val="26"/>
    </w:rPr>
  </w:style>
  <w:style w:type="character" w:customStyle="1" w:styleId="HeaderChar">
    <w:name w:val="Header Char"/>
    <w:link w:val="Header"/>
    <w:uiPriority w:val="99"/>
    <w:rsid w:val="006D2512"/>
    <w:rPr>
      <w:rFonts w:ascii="Calibri" w:eastAsia="Calibri" w:hAnsi="Calibri" w:cs="Times New Roman"/>
    </w:rPr>
  </w:style>
  <w:style w:type="paragraph" w:styleId="Header">
    <w:name w:val="header"/>
    <w:basedOn w:val="Normal"/>
    <w:link w:val="HeaderChar"/>
    <w:uiPriority w:val="99"/>
    <w:rsid w:val="006D2512"/>
    <w:pPr>
      <w:tabs>
        <w:tab w:val="center" w:pos="4680"/>
        <w:tab w:val="right" w:pos="9360"/>
      </w:tabs>
      <w:spacing w:after="0" w:line="240" w:lineRule="auto"/>
    </w:pPr>
  </w:style>
  <w:style w:type="character" w:customStyle="1" w:styleId="HeaderChar1">
    <w:name w:val="Header Char1"/>
    <w:basedOn w:val="DefaultParagraphFont"/>
    <w:uiPriority w:val="99"/>
    <w:semiHidden/>
    <w:rsid w:val="006D2512"/>
    <w:rPr>
      <w:rFonts w:ascii="Calibri" w:eastAsia="Calibri" w:hAnsi="Calibri" w:cs="Times New Roman"/>
    </w:rPr>
  </w:style>
  <w:style w:type="character" w:customStyle="1" w:styleId="FooterChar">
    <w:name w:val="Footer Char"/>
    <w:link w:val="Footer"/>
    <w:uiPriority w:val="99"/>
    <w:rsid w:val="006D2512"/>
    <w:rPr>
      <w:rFonts w:ascii="Calibri" w:eastAsia="Calibri" w:hAnsi="Calibri" w:cs="Times New Roman"/>
    </w:rPr>
  </w:style>
  <w:style w:type="paragraph" w:styleId="Footer">
    <w:name w:val="footer"/>
    <w:basedOn w:val="Normal"/>
    <w:link w:val="FooterChar"/>
    <w:uiPriority w:val="99"/>
    <w:rsid w:val="006D2512"/>
    <w:pPr>
      <w:tabs>
        <w:tab w:val="center" w:pos="4680"/>
        <w:tab w:val="right" w:pos="9360"/>
      </w:tabs>
      <w:spacing w:after="0" w:line="240" w:lineRule="auto"/>
    </w:pPr>
  </w:style>
  <w:style w:type="character" w:customStyle="1" w:styleId="FooterChar1">
    <w:name w:val="Footer Char1"/>
    <w:basedOn w:val="DefaultParagraphFont"/>
    <w:uiPriority w:val="99"/>
    <w:semiHidden/>
    <w:rsid w:val="006D2512"/>
    <w:rPr>
      <w:rFonts w:ascii="Calibri" w:eastAsia="Calibri" w:hAnsi="Calibri" w:cs="Times New Roman"/>
    </w:rPr>
  </w:style>
  <w:style w:type="paragraph" w:customStyle="1" w:styleId="Default">
    <w:name w:val="Default"/>
    <w:rsid w:val="006D25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Spacing">
    <w:name w:val="No Spacing"/>
    <w:qFormat/>
    <w:rsid w:val="006D2512"/>
    <w:pPr>
      <w:spacing w:after="0" w:line="240" w:lineRule="auto"/>
    </w:pPr>
    <w:rPr>
      <w:rFonts w:ascii="Calibri" w:eastAsia="Calibri" w:hAnsi="Calibri" w:cs="Times New Roman"/>
    </w:rPr>
  </w:style>
  <w:style w:type="character" w:customStyle="1" w:styleId="regtext1">
    <w:name w:val="regtext1"/>
    <w:rsid w:val="006D2512"/>
    <w:rPr>
      <w:rFonts w:ascii="Verdana" w:eastAsia="Calibri" w:hAnsi="Verdana" w:cs="Times New Roman" w:hint="default"/>
      <w:b w:val="0"/>
      <w:bCs w:val="0"/>
      <w:color w:val="000000"/>
      <w:sz w:val="18"/>
      <w:szCs w:val="18"/>
    </w:rPr>
  </w:style>
  <w:style w:type="paragraph" w:styleId="ListParagraph">
    <w:name w:val="List Paragraph"/>
    <w:basedOn w:val="Normal"/>
    <w:link w:val="ListParagraphChar"/>
    <w:uiPriority w:val="34"/>
    <w:qFormat/>
    <w:rsid w:val="006D2512"/>
    <w:pPr>
      <w:ind w:left="720"/>
      <w:contextualSpacing/>
    </w:pPr>
  </w:style>
  <w:style w:type="character" w:customStyle="1" w:styleId="ListParagraphChar">
    <w:name w:val="List Paragraph Char"/>
    <w:link w:val="ListParagraph"/>
    <w:uiPriority w:val="34"/>
    <w:locked/>
    <w:rsid w:val="00273A56"/>
    <w:rPr>
      <w:rFonts w:ascii="Calibri" w:eastAsia="Calibri" w:hAnsi="Calibri" w:cs="Times New Roman"/>
    </w:rPr>
  </w:style>
  <w:style w:type="paragraph" w:styleId="NormalWeb">
    <w:name w:val="Normal (Web)"/>
    <w:basedOn w:val="Normal"/>
    <w:unhideWhenUsed/>
    <w:rsid w:val="00A63349"/>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rsid w:val="00002C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59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63717">
      <w:bodyDiv w:val="1"/>
      <w:marLeft w:val="0"/>
      <w:marRight w:val="0"/>
      <w:marTop w:val="0"/>
      <w:marBottom w:val="0"/>
      <w:divBdr>
        <w:top w:val="none" w:sz="0" w:space="0" w:color="auto"/>
        <w:left w:val="none" w:sz="0" w:space="0" w:color="auto"/>
        <w:bottom w:val="none" w:sz="0" w:space="0" w:color="auto"/>
        <w:right w:val="none" w:sz="0" w:space="0" w:color="auto"/>
      </w:divBdr>
    </w:div>
    <w:div w:id="345520920">
      <w:bodyDiv w:val="1"/>
      <w:marLeft w:val="0"/>
      <w:marRight w:val="0"/>
      <w:marTop w:val="0"/>
      <w:marBottom w:val="0"/>
      <w:divBdr>
        <w:top w:val="none" w:sz="0" w:space="0" w:color="auto"/>
        <w:left w:val="none" w:sz="0" w:space="0" w:color="auto"/>
        <w:bottom w:val="none" w:sz="0" w:space="0" w:color="auto"/>
        <w:right w:val="none" w:sz="0" w:space="0" w:color="auto"/>
      </w:divBdr>
      <w:divsChild>
        <w:div w:id="480510099">
          <w:marLeft w:val="0"/>
          <w:marRight w:val="0"/>
          <w:marTop w:val="0"/>
          <w:marBottom w:val="0"/>
          <w:divBdr>
            <w:top w:val="none" w:sz="0" w:space="0" w:color="auto"/>
            <w:left w:val="none" w:sz="0" w:space="0" w:color="auto"/>
            <w:bottom w:val="none" w:sz="0" w:space="0" w:color="auto"/>
            <w:right w:val="none" w:sz="0" w:space="0" w:color="auto"/>
          </w:divBdr>
          <w:divsChild>
            <w:div w:id="1376389735">
              <w:marLeft w:val="0"/>
              <w:marRight w:val="0"/>
              <w:marTop w:val="0"/>
              <w:marBottom w:val="0"/>
              <w:divBdr>
                <w:top w:val="none" w:sz="0" w:space="0" w:color="auto"/>
                <w:left w:val="none" w:sz="0" w:space="0" w:color="auto"/>
                <w:bottom w:val="none" w:sz="0" w:space="0" w:color="auto"/>
                <w:right w:val="none" w:sz="0" w:space="0" w:color="auto"/>
              </w:divBdr>
              <w:divsChild>
                <w:div w:id="20626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28194">
      <w:bodyDiv w:val="1"/>
      <w:marLeft w:val="0"/>
      <w:marRight w:val="0"/>
      <w:marTop w:val="0"/>
      <w:marBottom w:val="0"/>
      <w:divBdr>
        <w:top w:val="none" w:sz="0" w:space="0" w:color="auto"/>
        <w:left w:val="none" w:sz="0" w:space="0" w:color="auto"/>
        <w:bottom w:val="none" w:sz="0" w:space="0" w:color="auto"/>
        <w:right w:val="none" w:sz="0" w:space="0" w:color="auto"/>
      </w:divBdr>
    </w:div>
    <w:div w:id="575751839">
      <w:bodyDiv w:val="1"/>
      <w:marLeft w:val="0"/>
      <w:marRight w:val="0"/>
      <w:marTop w:val="0"/>
      <w:marBottom w:val="0"/>
      <w:divBdr>
        <w:top w:val="none" w:sz="0" w:space="0" w:color="auto"/>
        <w:left w:val="none" w:sz="0" w:space="0" w:color="auto"/>
        <w:bottom w:val="none" w:sz="0" w:space="0" w:color="auto"/>
        <w:right w:val="none" w:sz="0" w:space="0" w:color="auto"/>
      </w:divBdr>
    </w:div>
    <w:div w:id="858545828">
      <w:bodyDiv w:val="1"/>
      <w:marLeft w:val="0"/>
      <w:marRight w:val="0"/>
      <w:marTop w:val="0"/>
      <w:marBottom w:val="0"/>
      <w:divBdr>
        <w:top w:val="none" w:sz="0" w:space="0" w:color="auto"/>
        <w:left w:val="none" w:sz="0" w:space="0" w:color="auto"/>
        <w:bottom w:val="none" w:sz="0" w:space="0" w:color="auto"/>
        <w:right w:val="none" w:sz="0" w:space="0" w:color="auto"/>
      </w:divBdr>
    </w:div>
    <w:div w:id="1453209829">
      <w:bodyDiv w:val="1"/>
      <w:marLeft w:val="0"/>
      <w:marRight w:val="0"/>
      <w:marTop w:val="0"/>
      <w:marBottom w:val="0"/>
      <w:divBdr>
        <w:top w:val="none" w:sz="0" w:space="0" w:color="auto"/>
        <w:left w:val="none" w:sz="0" w:space="0" w:color="auto"/>
        <w:bottom w:val="none" w:sz="0" w:space="0" w:color="auto"/>
        <w:right w:val="none" w:sz="0" w:space="0" w:color="auto"/>
      </w:divBdr>
    </w:div>
    <w:div w:id="1587105108">
      <w:bodyDiv w:val="1"/>
      <w:marLeft w:val="0"/>
      <w:marRight w:val="0"/>
      <w:marTop w:val="0"/>
      <w:marBottom w:val="0"/>
      <w:divBdr>
        <w:top w:val="none" w:sz="0" w:space="0" w:color="auto"/>
        <w:left w:val="none" w:sz="0" w:space="0" w:color="auto"/>
        <w:bottom w:val="none" w:sz="0" w:space="0" w:color="auto"/>
        <w:right w:val="none" w:sz="0" w:space="0" w:color="auto"/>
      </w:divBdr>
    </w:div>
    <w:div w:id="1672874113">
      <w:bodyDiv w:val="1"/>
      <w:marLeft w:val="0"/>
      <w:marRight w:val="0"/>
      <w:marTop w:val="0"/>
      <w:marBottom w:val="0"/>
      <w:divBdr>
        <w:top w:val="none" w:sz="0" w:space="0" w:color="auto"/>
        <w:left w:val="none" w:sz="0" w:space="0" w:color="auto"/>
        <w:bottom w:val="none" w:sz="0" w:space="0" w:color="auto"/>
        <w:right w:val="none" w:sz="0" w:space="0" w:color="auto"/>
      </w:divBdr>
    </w:div>
    <w:div w:id="1744374034">
      <w:bodyDiv w:val="1"/>
      <w:marLeft w:val="0"/>
      <w:marRight w:val="0"/>
      <w:marTop w:val="0"/>
      <w:marBottom w:val="0"/>
      <w:divBdr>
        <w:top w:val="none" w:sz="0" w:space="0" w:color="auto"/>
        <w:left w:val="none" w:sz="0" w:space="0" w:color="auto"/>
        <w:bottom w:val="none" w:sz="0" w:space="0" w:color="auto"/>
        <w:right w:val="none" w:sz="0" w:space="0" w:color="auto"/>
      </w:divBdr>
    </w:div>
    <w:div w:id="1884900535">
      <w:bodyDiv w:val="1"/>
      <w:marLeft w:val="0"/>
      <w:marRight w:val="0"/>
      <w:marTop w:val="0"/>
      <w:marBottom w:val="0"/>
      <w:divBdr>
        <w:top w:val="none" w:sz="0" w:space="0" w:color="auto"/>
        <w:left w:val="none" w:sz="0" w:space="0" w:color="auto"/>
        <w:bottom w:val="none" w:sz="0" w:space="0" w:color="auto"/>
        <w:right w:val="none" w:sz="0" w:space="0" w:color="auto"/>
      </w:divBdr>
    </w:div>
    <w:div w:id="1976133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71B10DE626484F8E0455B0DA72A1B4" ma:contentTypeVersion="4" ma:contentTypeDescription="Create a new document." ma:contentTypeScope="" ma:versionID="ebc30797e11d8dfbca32dd978e9a64e7">
  <xsd:schema xmlns:xsd="http://www.w3.org/2001/XMLSchema" xmlns:xs="http://www.w3.org/2001/XMLSchema" xmlns:p="http://schemas.microsoft.com/office/2006/metadata/properties" xmlns:ns2="0bd95c55-be93-437a-a67c-33ed8793a848" targetNamespace="http://schemas.microsoft.com/office/2006/metadata/properties" ma:root="true" ma:fieldsID="72a0bb151108cbae5b01ac6130ca06e9" ns2:_="">
    <xsd:import namespace="0bd95c55-be93-437a-a67c-33ed8793a8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95c55-be93-437a-a67c-33ed8793a8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507CD4-129D-40C2-9BE2-D70277E38754}">
  <ds:schemaRef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0bd95c55-be93-437a-a67c-33ed8793a848"/>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9B1BF383-89E2-42C0-AE97-CEC79969E894}">
  <ds:schemaRefs>
    <ds:schemaRef ds:uri="http://schemas.openxmlformats.org/officeDocument/2006/bibliography"/>
  </ds:schemaRefs>
</ds:datastoreItem>
</file>

<file path=customXml/itemProps3.xml><?xml version="1.0" encoding="utf-8"?>
<ds:datastoreItem xmlns:ds="http://schemas.openxmlformats.org/officeDocument/2006/customXml" ds:itemID="{714B445D-D8FE-4815-86FC-DE05D958B6ED}">
  <ds:schemaRefs>
    <ds:schemaRef ds:uri="http://schemas.microsoft.com/sharepoint/v3/contenttype/forms"/>
  </ds:schemaRefs>
</ds:datastoreItem>
</file>

<file path=customXml/itemProps4.xml><?xml version="1.0" encoding="utf-8"?>
<ds:datastoreItem xmlns:ds="http://schemas.openxmlformats.org/officeDocument/2006/customXml" ds:itemID="{5D7CBADC-39D9-4052-A2FD-004A78DB3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d95c55-be93-437a-a67c-33ed8793a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1414</Words>
  <Characters>8065</Characters>
  <Application>Microsoft Office Word</Application>
  <DocSecurity>4</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Finchum, Kenneth</cp:lastModifiedBy>
  <cp:revision>2</cp:revision>
  <cp:lastPrinted>2017-04-25T17:57:00Z</cp:lastPrinted>
  <dcterms:created xsi:type="dcterms:W3CDTF">2026-05-04T17:40:00Z</dcterms:created>
  <dcterms:modified xsi:type="dcterms:W3CDTF">2026-05-04T17:40:00Z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0x0101008271B10DE626484F8E0455B0DA72A1B4</vt:lpwstr>
  </property>
</Properties>
</file>