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Boiler Safety Device Testing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36C26325Q0265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02-20-2025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5:00PM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23 CONTRACTING OFFICE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300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Erica Miller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erica.miller5@va.gov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319-688-3703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2C2D1B">
      <w:r>
        <w:t>RFQ 36C26325Q0265</w:t>
      </w:r>
    </w:p>
    <w:p w:rsidR="003D5963">
      <w:r>
        <w:t>Amendment 0001</w:t>
      </w:r>
    </w:p>
    <w:p w:rsidR="003D5963">
      <w:r>
        <w:t xml:space="preserve">Questions and Answers for solicitation </w:t>
      </w:r>
      <w:r>
        <w:t>posting</w:t>
      </w:r>
      <w:r>
        <w:t xml:space="preserve"> </w:t>
      </w:r>
    </w:p>
    <w:p>
      <w:pPr>
        <w:ind w:left="360"/>
      </w:pPr>
      <w:r>
        <w:t>See attached document: 36C26325Q0265 0001.</w:t>
      </w:r>
    </w:p>
    <w:p>
      <w:pPr>
        <w:ind w:left="360"/>
      </w:pPr>
      <w:r>
        <w:t>See attached document: Questions and answers - Boiler Safety Testing.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2025-02-13T22:17:20Z</dcterms:created>
  <dcterms:modified xsi:type="dcterms:W3CDTF">2025-02-13T22:17:20Z</dcterms:modified>
</cp:coreProperties>
</file>