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RFQ EQUIPMENT - POWERED AIR-PURIFYING RESPIRATORS (PAPRs)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36C24226Q0555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4240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Sanchez Reid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Sanchez.Reid@va.gov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908-647-0180 x214466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Hudson Valley VA Healthcare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Bldg. 17, Warehouse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2094 Albany Post Road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Montrose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 10548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VHA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Sanchez.Reid@va.gov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Network Contracting Office 2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3713E" w:rsidRPr="00B3713E" w:rsidP="00B3713E">
      <w:pPr>
        <w:rPr>
          <w:sz w:val="24"/>
          <w:szCs w:val="24"/>
        </w:rPr>
      </w:pPr>
      <w:r w:rsidRPr="00B3713E">
        <w:rPr>
          <w:sz w:val="24"/>
          <w:szCs w:val="24"/>
        </w:rPr>
        <w:t>RFQ for Power Air-Purifying Respirators (PAPRs) is an SDVOSB set</w:t>
      </w:r>
      <w:r w:rsidRPr="00B3713E">
        <w:rPr>
          <w:sz w:val="24"/>
          <w:szCs w:val="24"/>
        </w:rPr>
        <w:noBreakHyphen/>
        <w:t>aside.</w:t>
      </w:r>
    </w:p>
    <w:p w:rsidR="002B64DD" w:rsidRPr="00B3713E" w:rsidP="00B3713E"/>
    <w:p>
      <w:pPr>
        <w:ind w:left="360"/>
      </w:pPr>
      <w:r>
        <w:t>See attached document: RFQ 36C24226Q0555.</w:t>
      </w:r>
    </w:p>
    <w:p>
      <w:pPr>
        <w:ind w:left="360"/>
      </w:pPr>
      <w:r>
        <w:t>See attached document: Specs.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1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D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1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1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2026-05-08T03:51:53Z</dcterms:created>
  <dcterms:modified xsi:type="dcterms:W3CDTF">2026-05-08T03:51:53Z</dcterms:modified>
</cp:coreProperties>
</file>