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4E98D" w14:textId="77777777" w:rsidR="00360423" w:rsidRDefault="00360423" w:rsidP="00360423">
      <w:r>
        <w:t xml:space="preserve">The Naval Surface Warfare Center Carderock Division (NSWCCD) has a requirement for </w:t>
      </w:r>
      <w:r w:rsidR="000D7BAD">
        <w:t>Pointwise</w:t>
      </w:r>
      <w:r w:rsidR="002650D8">
        <w:t xml:space="preserve"> software and support</w:t>
      </w:r>
      <w:r>
        <w:t xml:space="preserve">.  The compliant </w:t>
      </w:r>
      <w:r w:rsidR="00C53392">
        <w:t>material</w:t>
      </w:r>
      <w:r w:rsidR="005C5B3C">
        <w:t xml:space="preserve"> </w:t>
      </w:r>
      <w:r>
        <w:t xml:space="preserve">is available solely from </w:t>
      </w:r>
      <w:r w:rsidR="000D7BAD">
        <w:t>Cadence Design Systems</w:t>
      </w:r>
      <w:r w:rsidR="00157F02">
        <w:t xml:space="preserve">, </w:t>
      </w:r>
      <w:r w:rsidR="000D7BAD">
        <w:t>Inc.</w:t>
      </w:r>
      <w:r>
        <w:t xml:space="preserve">, as the required </w:t>
      </w:r>
      <w:r w:rsidR="007C3812">
        <w:t>support</w:t>
      </w:r>
      <w:r w:rsidR="00187733">
        <w:t xml:space="preserve"> can only be </w:t>
      </w:r>
      <w:r w:rsidR="007C3812">
        <w:t>purchased</w:t>
      </w:r>
      <w:r>
        <w:t xml:space="preserve"> through </w:t>
      </w:r>
      <w:r w:rsidR="005A1455">
        <w:t>Cadence</w:t>
      </w:r>
      <w:r>
        <w:t xml:space="preserve">.  The NAICS code is </w:t>
      </w:r>
      <w:r w:rsidR="00157F02">
        <w:t>513210</w:t>
      </w:r>
      <w:r w:rsidR="00F71DCF">
        <w:t xml:space="preserve"> </w:t>
      </w:r>
      <w:r w:rsidR="002C3204">
        <w:t xml:space="preserve">and the business size is </w:t>
      </w:r>
      <w:r w:rsidR="00157F02">
        <w:t>$47 million</w:t>
      </w:r>
      <w:r w:rsidR="002821A7">
        <w:t>.</w:t>
      </w:r>
    </w:p>
    <w:p w14:paraId="17D0914E" w14:textId="77777777" w:rsidR="00360423" w:rsidRDefault="00360423" w:rsidP="00360423"/>
    <w:p w14:paraId="376310F6" w14:textId="77777777" w:rsidR="00360423" w:rsidRDefault="00360423" w:rsidP="00360423">
      <w:r>
        <w:t xml:space="preserve">The proposed purchase order is being solicited on a sole-source basis to </w:t>
      </w:r>
      <w:r w:rsidR="002477DC">
        <w:t>Cadence</w:t>
      </w:r>
      <w:r>
        <w:t xml:space="preserve">.  The proposed action is for </w:t>
      </w:r>
      <w:r w:rsidR="002477DC">
        <w:t>Pointwise support</w:t>
      </w:r>
      <w:r>
        <w:t xml:space="preserve">, for which the Government intends to solicit and negotiate with only one source pursuant to FAR 6.302-1(a)(2)(ii).  The basis for restricting competition is for the following reasons: </w:t>
      </w:r>
      <w:r w:rsidR="002477DC">
        <w:t>Cadence</w:t>
      </w:r>
      <w:r w:rsidR="006663C0">
        <w:t xml:space="preserve"> </w:t>
      </w:r>
      <w:r>
        <w:t xml:space="preserve">is the only source of the required </w:t>
      </w:r>
      <w:r w:rsidR="007D4803">
        <w:t>support</w:t>
      </w:r>
      <w:r>
        <w:t xml:space="preserve">, with no </w:t>
      </w:r>
      <w:r w:rsidR="002821A7">
        <w:t>compatible</w:t>
      </w:r>
      <w:r>
        <w:t xml:space="preserve"> </w:t>
      </w:r>
      <w:r w:rsidR="007D4803">
        <w:t xml:space="preserve">software </w:t>
      </w:r>
      <w:r>
        <w:t xml:space="preserve">on the market.  The NSWCCD intends to award a firm fixed-price purchase order to </w:t>
      </w:r>
      <w:r w:rsidR="002477DC">
        <w:t>Cadence Design Systems, Inc.</w:t>
      </w:r>
      <w:r w:rsidR="007D4803">
        <w:t xml:space="preserve"> </w:t>
      </w:r>
      <w:r>
        <w:t>using Simplified Acquisition Procedures.</w:t>
      </w:r>
    </w:p>
    <w:p w14:paraId="6E8E8CF9" w14:textId="77777777" w:rsidR="00360423" w:rsidRDefault="00360423" w:rsidP="00360423"/>
    <w:p w14:paraId="6DC323F7" w14:textId="78FBDE8B" w:rsidR="00360423" w:rsidRDefault="00360423" w:rsidP="00360423">
      <w:r>
        <w:t>Interested parties may identify their interest to this requirement by submitting a capabiliti</w:t>
      </w:r>
      <w:r w:rsidR="006D2264">
        <w:t>es statement no later than 1</w:t>
      </w:r>
      <w:r w:rsidR="00C14B5F">
        <w:t>2</w:t>
      </w:r>
      <w:r w:rsidR="002C3204">
        <w:t>:</w:t>
      </w:r>
      <w:r w:rsidR="00C14B5F">
        <w:t>00P</w:t>
      </w:r>
      <w:r>
        <w:t xml:space="preserve">M </w:t>
      </w:r>
      <w:r w:rsidR="00C14B5F">
        <w:t>May 01</w:t>
      </w:r>
      <w:r w:rsidR="00C852CB">
        <w:t xml:space="preserve"> </w:t>
      </w:r>
      <w:r w:rsidR="00795849">
        <w:t>202</w:t>
      </w:r>
      <w:r w:rsidR="00C14B5F">
        <w:t>6</w:t>
      </w:r>
      <w:r w:rsidR="00795849">
        <w:t>.</w:t>
      </w:r>
      <w:r>
        <w:t xml:space="preserve">  This notice of intent is NOT a request for competitive proposals.  However,</w:t>
      </w:r>
      <w:r w:rsidR="002C3204">
        <w:t xml:space="preserve"> all res</w:t>
      </w:r>
      <w:r w:rsidR="00BB2C14">
        <w:t>ponses received by 1</w:t>
      </w:r>
      <w:r w:rsidR="00C14B5F">
        <w:t>2</w:t>
      </w:r>
      <w:r w:rsidR="00CA0B34">
        <w:t>:</w:t>
      </w:r>
      <w:r w:rsidR="00C14B5F">
        <w:t>00P</w:t>
      </w:r>
      <w:r w:rsidR="00DC21CB">
        <w:t xml:space="preserve">M </w:t>
      </w:r>
      <w:r w:rsidR="00C14B5F">
        <w:t xml:space="preserve">Noon </w:t>
      </w:r>
      <w:r w:rsidR="00DC21CB">
        <w:t xml:space="preserve">on </w:t>
      </w:r>
      <w:r w:rsidR="002477DC">
        <w:t>0</w:t>
      </w:r>
      <w:r w:rsidR="00C14B5F">
        <w:t>5</w:t>
      </w:r>
      <w:r w:rsidR="00125FD2">
        <w:t>/</w:t>
      </w:r>
      <w:r w:rsidR="00C14B5F">
        <w:t>01</w:t>
      </w:r>
      <w:r w:rsidR="00125FD2">
        <w:t>/202</w:t>
      </w:r>
      <w:r w:rsidR="00C14B5F">
        <w:t>6</w:t>
      </w:r>
      <w:r>
        <w:t xml:space="preserve"> will be considered by the Government. A determination by the Government not to compete this proposed purchase order based upon responses to this notice is solely within the discretion of the Government.  Information received will normally be considered solely for the purpose of determining whether to conduct a competitive procurement.</w:t>
      </w:r>
    </w:p>
    <w:p w14:paraId="7247B024" w14:textId="77777777" w:rsidR="00360423" w:rsidRDefault="00360423" w:rsidP="00360423"/>
    <w:p w14:paraId="433D4732" w14:textId="77777777" w:rsidR="00360423" w:rsidRDefault="00360423" w:rsidP="00360423">
      <w:r>
        <w:t xml:space="preserve">Inquiries should be directed to both Michael Bonaiuto at </w:t>
      </w:r>
      <w:hyperlink r:id="rId4" w:history="1">
        <w:r w:rsidR="0035305A" w:rsidRPr="0035305A">
          <w:rPr>
            <w:rStyle w:val="Hyperlink"/>
          </w:rPr>
          <w:t>michael.j.bonaiuto.civ@us.navy.mil</w:t>
        </w:r>
      </w:hyperlink>
      <w:r>
        <w:t>.</w:t>
      </w:r>
    </w:p>
    <w:p w14:paraId="20E11538" w14:textId="77777777" w:rsidR="00360423" w:rsidRDefault="00360423"/>
    <w:sectPr w:rsidR="003604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A605D"/>
    <w:rsid w:val="00014D3D"/>
    <w:rsid w:val="000348B2"/>
    <w:rsid w:val="00036BBA"/>
    <w:rsid w:val="00082260"/>
    <w:rsid w:val="0008653E"/>
    <w:rsid w:val="00093610"/>
    <w:rsid w:val="000B6468"/>
    <w:rsid w:val="000C0F60"/>
    <w:rsid w:val="000D5DDB"/>
    <w:rsid w:val="000D7BAD"/>
    <w:rsid w:val="000F62C6"/>
    <w:rsid w:val="00114D3B"/>
    <w:rsid w:val="00122906"/>
    <w:rsid w:val="00125FD2"/>
    <w:rsid w:val="001377B8"/>
    <w:rsid w:val="0015445D"/>
    <w:rsid w:val="00157D32"/>
    <w:rsid w:val="00157F02"/>
    <w:rsid w:val="0017086C"/>
    <w:rsid w:val="00187733"/>
    <w:rsid w:val="002024C9"/>
    <w:rsid w:val="00217294"/>
    <w:rsid w:val="00225F14"/>
    <w:rsid w:val="002476C0"/>
    <w:rsid w:val="002477DC"/>
    <w:rsid w:val="002650D8"/>
    <w:rsid w:val="002821A7"/>
    <w:rsid w:val="00294491"/>
    <w:rsid w:val="002A0EDA"/>
    <w:rsid w:val="002C3204"/>
    <w:rsid w:val="002E28AF"/>
    <w:rsid w:val="00315925"/>
    <w:rsid w:val="00323634"/>
    <w:rsid w:val="00351CDC"/>
    <w:rsid w:val="0035305A"/>
    <w:rsid w:val="003562BB"/>
    <w:rsid w:val="00360423"/>
    <w:rsid w:val="00364FC7"/>
    <w:rsid w:val="003805E7"/>
    <w:rsid w:val="003E5B4E"/>
    <w:rsid w:val="00405386"/>
    <w:rsid w:val="00414895"/>
    <w:rsid w:val="004241A1"/>
    <w:rsid w:val="0048005C"/>
    <w:rsid w:val="004814DE"/>
    <w:rsid w:val="0049464C"/>
    <w:rsid w:val="004B5D29"/>
    <w:rsid w:val="00531CF2"/>
    <w:rsid w:val="00565ED2"/>
    <w:rsid w:val="00583AA4"/>
    <w:rsid w:val="005A1455"/>
    <w:rsid w:val="005C5B3C"/>
    <w:rsid w:val="005E043D"/>
    <w:rsid w:val="00651A78"/>
    <w:rsid w:val="006663C0"/>
    <w:rsid w:val="006761F9"/>
    <w:rsid w:val="006C714D"/>
    <w:rsid w:val="006D2264"/>
    <w:rsid w:val="00705F00"/>
    <w:rsid w:val="007546A6"/>
    <w:rsid w:val="00756749"/>
    <w:rsid w:val="00772DD8"/>
    <w:rsid w:val="00795849"/>
    <w:rsid w:val="007A4E48"/>
    <w:rsid w:val="007C3812"/>
    <w:rsid w:val="007C6B82"/>
    <w:rsid w:val="007D4803"/>
    <w:rsid w:val="0080251E"/>
    <w:rsid w:val="00803608"/>
    <w:rsid w:val="008107DF"/>
    <w:rsid w:val="00852CAC"/>
    <w:rsid w:val="008C0E8A"/>
    <w:rsid w:val="008D163C"/>
    <w:rsid w:val="00900D02"/>
    <w:rsid w:val="00904DD2"/>
    <w:rsid w:val="00937C53"/>
    <w:rsid w:val="00947985"/>
    <w:rsid w:val="00965544"/>
    <w:rsid w:val="00971683"/>
    <w:rsid w:val="009965C6"/>
    <w:rsid w:val="009A247E"/>
    <w:rsid w:val="009C3572"/>
    <w:rsid w:val="009D2CC0"/>
    <w:rsid w:val="009D68E0"/>
    <w:rsid w:val="00A27A2B"/>
    <w:rsid w:val="00A3528C"/>
    <w:rsid w:val="00A36E92"/>
    <w:rsid w:val="00A42E98"/>
    <w:rsid w:val="00A655DB"/>
    <w:rsid w:val="00A71F4F"/>
    <w:rsid w:val="00A86D64"/>
    <w:rsid w:val="00A9396E"/>
    <w:rsid w:val="00AA2B59"/>
    <w:rsid w:val="00AB45FF"/>
    <w:rsid w:val="00AB4D9A"/>
    <w:rsid w:val="00AC655B"/>
    <w:rsid w:val="00B2057A"/>
    <w:rsid w:val="00B23E07"/>
    <w:rsid w:val="00B52076"/>
    <w:rsid w:val="00B93385"/>
    <w:rsid w:val="00BB2C14"/>
    <w:rsid w:val="00BD5F96"/>
    <w:rsid w:val="00BD679C"/>
    <w:rsid w:val="00BE3F23"/>
    <w:rsid w:val="00BE4344"/>
    <w:rsid w:val="00BE4C2D"/>
    <w:rsid w:val="00BE52EA"/>
    <w:rsid w:val="00BE6ABE"/>
    <w:rsid w:val="00C005CD"/>
    <w:rsid w:val="00C14B5F"/>
    <w:rsid w:val="00C53392"/>
    <w:rsid w:val="00C709B0"/>
    <w:rsid w:val="00C852CB"/>
    <w:rsid w:val="00C938C4"/>
    <w:rsid w:val="00CA0B34"/>
    <w:rsid w:val="00CB263F"/>
    <w:rsid w:val="00CC0D35"/>
    <w:rsid w:val="00CC7FF2"/>
    <w:rsid w:val="00CD4387"/>
    <w:rsid w:val="00CD5246"/>
    <w:rsid w:val="00D02019"/>
    <w:rsid w:val="00D36E06"/>
    <w:rsid w:val="00D51C24"/>
    <w:rsid w:val="00D61229"/>
    <w:rsid w:val="00D729CE"/>
    <w:rsid w:val="00D825B9"/>
    <w:rsid w:val="00DB52BC"/>
    <w:rsid w:val="00DC21CB"/>
    <w:rsid w:val="00DC73C3"/>
    <w:rsid w:val="00DD434A"/>
    <w:rsid w:val="00DE7E82"/>
    <w:rsid w:val="00DF7882"/>
    <w:rsid w:val="00E27DE3"/>
    <w:rsid w:val="00E37C38"/>
    <w:rsid w:val="00E530DA"/>
    <w:rsid w:val="00E63CD3"/>
    <w:rsid w:val="00E65300"/>
    <w:rsid w:val="00E72215"/>
    <w:rsid w:val="00E82D14"/>
    <w:rsid w:val="00E94270"/>
    <w:rsid w:val="00EA07C7"/>
    <w:rsid w:val="00EC1181"/>
    <w:rsid w:val="00F52E85"/>
    <w:rsid w:val="00F71DCF"/>
    <w:rsid w:val="00F83348"/>
    <w:rsid w:val="00F86BAF"/>
    <w:rsid w:val="00F949FD"/>
    <w:rsid w:val="00FA3860"/>
    <w:rsid w:val="00FA4232"/>
    <w:rsid w:val="00FA44B5"/>
    <w:rsid w:val="00FA605D"/>
    <w:rsid w:val="00FB20A6"/>
    <w:rsid w:val="00FC3836"/>
    <w:rsid w:val="00FD3792"/>
    <w:rsid w:val="00FF62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F5D7D"/>
  <w15:docId w15:val="{D48167DE-8E85-4942-96BA-E97A4D51C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05D"/>
    <w:pPr>
      <w:spacing w:after="0" w:line="240" w:lineRule="auto"/>
    </w:pPr>
    <w:rPr>
      <w:rFonts w:ascii="Times New Roman" w:eastAsia="SimSun" w:hAnsi="Times New Roman" w:cs="Times New Roman"/>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A605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2612667">
      <w:bodyDiv w:val="1"/>
      <w:marLeft w:val="0"/>
      <w:marRight w:val="0"/>
      <w:marTop w:val="0"/>
      <w:marBottom w:val="0"/>
      <w:divBdr>
        <w:top w:val="none" w:sz="0" w:space="0" w:color="auto"/>
        <w:left w:val="none" w:sz="0" w:space="0" w:color="auto"/>
        <w:bottom w:val="none" w:sz="0" w:space="0" w:color="auto"/>
        <w:right w:val="none" w:sz="0" w:space="0" w:color="auto"/>
      </w:divBdr>
      <w:divsChild>
        <w:div w:id="170147656">
          <w:marLeft w:val="0"/>
          <w:marRight w:val="0"/>
          <w:marTop w:val="0"/>
          <w:marBottom w:val="0"/>
          <w:divBdr>
            <w:top w:val="none" w:sz="0" w:space="0" w:color="auto"/>
            <w:left w:val="none" w:sz="0" w:space="0" w:color="auto"/>
            <w:bottom w:val="none" w:sz="0" w:space="0" w:color="auto"/>
            <w:right w:val="none" w:sz="0" w:space="0" w:color="auto"/>
          </w:divBdr>
          <w:divsChild>
            <w:div w:id="1145009497">
              <w:marLeft w:val="0"/>
              <w:marRight w:val="0"/>
              <w:marTop w:val="0"/>
              <w:marBottom w:val="0"/>
              <w:divBdr>
                <w:top w:val="none" w:sz="0" w:space="0" w:color="auto"/>
                <w:left w:val="none" w:sz="0" w:space="0" w:color="auto"/>
                <w:bottom w:val="none" w:sz="0" w:space="0" w:color="auto"/>
                <w:right w:val="none" w:sz="0" w:space="0" w:color="auto"/>
              </w:divBdr>
              <w:divsChild>
                <w:div w:id="1544294136">
                  <w:marLeft w:val="0"/>
                  <w:marRight w:val="0"/>
                  <w:marTop w:val="0"/>
                  <w:marBottom w:val="0"/>
                  <w:divBdr>
                    <w:top w:val="none" w:sz="0" w:space="0" w:color="auto"/>
                    <w:left w:val="none" w:sz="0" w:space="0" w:color="auto"/>
                    <w:bottom w:val="none" w:sz="0" w:space="0" w:color="auto"/>
                    <w:right w:val="none" w:sz="0" w:space="0" w:color="auto"/>
                  </w:divBdr>
                  <w:divsChild>
                    <w:div w:id="1691488199">
                      <w:marLeft w:val="0"/>
                      <w:marRight w:val="0"/>
                      <w:marTop w:val="0"/>
                      <w:marBottom w:val="0"/>
                      <w:divBdr>
                        <w:top w:val="none" w:sz="0" w:space="0" w:color="auto"/>
                        <w:left w:val="none" w:sz="0" w:space="0" w:color="auto"/>
                        <w:bottom w:val="none" w:sz="0" w:space="0" w:color="auto"/>
                        <w:right w:val="none" w:sz="0" w:space="0" w:color="auto"/>
                      </w:divBdr>
                      <w:divsChild>
                        <w:div w:id="575744472">
                          <w:marLeft w:val="0"/>
                          <w:marRight w:val="0"/>
                          <w:marTop w:val="45"/>
                          <w:marBottom w:val="0"/>
                          <w:divBdr>
                            <w:top w:val="none" w:sz="0" w:space="0" w:color="auto"/>
                            <w:left w:val="none" w:sz="0" w:space="0" w:color="auto"/>
                            <w:bottom w:val="none" w:sz="0" w:space="0" w:color="auto"/>
                            <w:right w:val="none" w:sz="0" w:space="0" w:color="auto"/>
                          </w:divBdr>
                          <w:divsChild>
                            <w:div w:id="749426011">
                              <w:marLeft w:val="0"/>
                              <w:marRight w:val="0"/>
                              <w:marTop w:val="0"/>
                              <w:marBottom w:val="0"/>
                              <w:divBdr>
                                <w:top w:val="none" w:sz="0" w:space="0" w:color="auto"/>
                                <w:left w:val="none" w:sz="0" w:space="0" w:color="auto"/>
                                <w:bottom w:val="none" w:sz="0" w:space="0" w:color="auto"/>
                                <w:right w:val="none" w:sz="0" w:space="0" w:color="auto"/>
                              </w:divBdr>
                              <w:divsChild>
                                <w:div w:id="1380322344">
                                  <w:marLeft w:val="0"/>
                                  <w:marRight w:val="0"/>
                                  <w:marTop w:val="0"/>
                                  <w:marBottom w:val="0"/>
                                  <w:divBdr>
                                    <w:top w:val="none" w:sz="0" w:space="0" w:color="auto"/>
                                    <w:left w:val="none" w:sz="0" w:space="0" w:color="auto"/>
                                    <w:bottom w:val="none" w:sz="0" w:space="0" w:color="auto"/>
                                    <w:right w:val="none" w:sz="0" w:space="0" w:color="auto"/>
                                  </w:divBdr>
                                  <w:divsChild>
                                    <w:div w:id="941106638">
                                      <w:marLeft w:val="0"/>
                                      <w:marRight w:val="0"/>
                                      <w:marTop w:val="0"/>
                                      <w:marBottom w:val="0"/>
                                      <w:divBdr>
                                        <w:top w:val="none" w:sz="0" w:space="0" w:color="auto"/>
                                        <w:left w:val="none" w:sz="0" w:space="0" w:color="auto"/>
                                        <w:bottom w:val="none" w:sz="0" w:space="0" w:color="auto"/>
                                        <w:right w:val="none" w:sz="0" w:space="0" w:color="auto"/>
                                      </w:divBdr>
                                      <w:divsChild>
                                        <w:div w:id="1567108140">
                                          <w:marLeft w:val="0"/>
                                          <w:marRight w:val="0"/>
                                          <w:marTop w:val="0"/>
                                          <w:marBottom w:val="0"/>
                                          <w:divBdr>
                                            <w:top w:val="none" w:sz="0" w:space="0" w:color="auto"/>
                                            <w:left w:val="none" w:sz="0" w:space="0" w:color="auto"/>
                                            <w:bottom w:val="none" w:sz="0" w:space="0" w:color="auto"/>
                                            <w:right w:val="none" w:sz="0" w:space="0" w:color="auto"/>
                                          </w:divBdr>
                                          <w:divsChild>
                                            <w:div w:id="38165379">
                                              <w:marLeft w:val="0"/>
                                              <w:marRight w:val="0"/>
                                              <w:marTop w:val="0"/>
                                              <w:marBottom w:val="0"/>
                                              <w:divBdr>
                                                <w:top w:val="none" w:sz="0" w:space="0" w:color="auto"/>
                                                <w:left w:val="none" w:sz="0" w:space="0" w:color="auto"/>
                                                <w:bottom w:val="none" w:sz="0" w:space="0" w:color="auto"/>
                                                <w:right w:val="none" w:sz="0" w:space="0" w:color="auto"/>
                                              </w:divBdr>
                                              <w:divsChild>
                                                <w:div w:id="51157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0356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michael.bonaiuto@nav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844</TotalTime>
  <Pages>1</Pages>
  <Words>241</Words>
  <Characters>1376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Perzella, Patricia CIV NSWCCD W. Bethesda, 3323</dc:creator>
  <cp:lastModifiedBy>Bonaiuto, Michael J CIV USN NSWC CRD BDA MD (USA)</cp:lastModifiedBy>
  <cp:revision>117</cp:revision>
  <cp:lastPrinted>2024-02-29T23:54:00Z</cp:lastPrinted>
  <dcterms:created xsi:type="dcterms:W3CDTF">2017-09-15T16:15:00Z</dcterms:created>
  <dcterms:modified xsi:type="dcterms:W3CDTF">2026-04-29T15:11:00Z</dcterms:modified>
</cp:coreProperties>
</file>