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Provide Relocation and Reconfiguration Services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30084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36C24726Q0337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03-31-2026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484210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LaVista Business Park - Bldg A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2008 Weems Road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Tucker GA  30084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 Bargaineer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  Bargaineer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Gail.Bargaineer2@va.gov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404-321-6069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gail.bargaineer2@va.gov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gail.bargaineer2@va.gov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B7999">
      <w:r>
        <w:rPr>
          <w:rFonts w:ascii="Arial" w:eastAsia="Times New Roman" w:hAnsi="Arial" w:cs="Arial"/>
          <w:kern w:val="0"/>
          <w14:ligatures w14:val="none"/>
        </w:rPr>
        <w:t xml:space="preserve">36C24726Q0337 </w:t>
      </w:r>
      <w:r w:rsidRPr="00C97818">
        <w:rPr>
          <w:rFonts w:ascii="Arial" w:eastAsia="Times New Roman" w:hAnsi="Arial" w:cs="Arial"/>
          <w:kern w:val="0"/>
          <w14:ligatures w14:val="none"/>
        </w:rPr>
        <w:t>Provide Relocation and Reconfiguration Services</w:t>
      </w:r>
      <w:r w:rsidRPr="00C97818">
        <w:rPr>
          <w:rFonts w:ascii="Arial" w:eastAsia="Times New Roman" w:hAnsi="Arial" w:cs="Times New Roman"/>
          <w:color w:val="C00000"/>
          <w:kern w:val="0"/>
          <w14:ligatures w14:val="none"/>
        </w:rPr>
        <w:t xml:space="preserve">   </w:t>
      </w:r>
    </w:p>
    <w:p>
      <w:pPr>
        <w:ind w:left="360"/>
      </w:pPr>
      <w:r>
        <w:t>See attached document: 36C24726Q0337 Provide Relocation and Reconfiguration Services  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3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7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3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3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2026-03-04T21:24:48Z</dcterms:created>
  <dcterms:modified xsi:type="dcterms:W3CDTF">2026-03-04T21:24:48Z</dcterms:modified>
</cp:coreProperties>
</file>