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Integrated Pest Mgmt. Services</w:t>
            </w:r>
            <w:r w:rsidR="00640376">
              <w:rPr>
                <w:rStyle w:val="AAMSKBFill-InHighlight"/>
              </w:rPr>
              <w:t xml:space="preserve"> </w:t>
            </w:r>
            <w:r>
              <w:rPr>
                <w:rFonts w:asciiTheme="minorHAnsi" w:hAnsiTheme="minorHAnsi" w:cstheme="minorHAnsi"/>
              </w:rPr>
              <w:t>SDVOSB Set Aside</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68102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36C26326Q0402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03-12-2026</w:t>
            </w:r>
            <w:r w:rsidRPr="005A5226">
              <w:rPr>
                <w:rStyle w:val="AAMSKBFill-InHighlight"/>
                <w:rFonts w:asciiTheme="minorHAnsi" w:hAnsiTheme="minorHAnsi" w:cstheme="minorHAnsi"/>
              </w:rPr>
              <w:t xml:space="preserve"> </w:t>
            </w:r>
            <w:r>
              <w:rPr>
                <w:rFonts w:asciiTheme="minorHAnsi" w:hAnsiTheme="minorHAnsi" w:cstheme="minorHAnsi"/>
              </w:rPr>
              <w:t>11:00</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S207</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561710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 SOUTH 18TH PLAZA, SUITE C125</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Omaha NE  68102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Wicht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michael.wicht@va.gov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402 996-3630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Sioux Fall VA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2501 W. 22nd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Sioux Falls</w:t>
            </w:r>
            <w:r>
              <w:rPr>
                <w:rStyle w:val="AAMSKBFill-InHighlight"/>
                <w:rFonts w:cstheme="minorHAnsi"/>
              </w:rPr>
              <w:t xml:space="preserve"> </w:t>
            </w:r>
            <w:r>
              <w:rPr>
                <w:rStyle w:val="AAMSKBFill-InHighlight"/>
                <w:rFonts w:asciiTheme="minorHAnsi" w:hAnsiTheme="minorHAnsi" w:cstheme="minorHAnsi"/>
                <w:color w:val="auto"/>
              </w:rPr>
              <w:t>SD</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57105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Michael.wicht@va.gov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Contracting Specialist</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C2A80" w:rsidRPr="00FC2A80" w:rsidP="00FC2A80">
      <w:pPr>
        <w:rPr>
          <w:sz w:val="23"/>
          <w:szCs w:val="23"/>
        </w:rPr>
      </w:pPr>
      <w:r w:rsidRPr="00FC2A80">
        <w:rPr>
          <w:sz w:val="23"/>
          <w:szCs w:val="23"/>
        </w:rPr>
        <w:t>This is a combined synopsis/solicitation for commercial items prepared in accordance with the format in FAR Subpart 12.6, as supplemented with additional information included in this notice.</w:t>
      </w:r>
    </w:p>
    <w:p w:rsidR="00FC2A80" w:rsidRPr="00FC2A80" w:rsidP="00FC2A80">
      <w:pPr>
        <w:rPr>
          <w:sz w:val="23"/>
          <w:szCs w:val="23"/>
        </w:rPr>
      </w:pPr>
      <w:r w:rsidRPr="00FC2A80">
        <w:rPr>
          <w:sz w:val="23"/>
          <w:szCs w:val="23"/>
        </w:rPr>
        <w:t>This is a solicitation conducted using FAR Part 13 (Simplified Acquisition Procedures).</w:t>
      </w:r>
    </w:p>
    <w:p w:rsidR="00FC2A80" w:rsidRPr="00FC2A80" w:rsidP="00FC2A80">
      <w:pPr>
        <w:rPr>
          <w:sz w:val="23"/>
          <w:szCs w:val="23"/>
        </w:rPr>
      </w:pPr>
      <w:r w:rsidRPr="00FC2A80">
        <w:rPr>
          <w:sz w:val="23"/>
          <w:szCs w:val="23"/>
        </w:rPr>
        <w:t xml:space="preserve">This announcement constitutes </w:t>
      </w:r>
      <w:r w:rsidRPr="00FC2A80">
        <w:rPr>
          <w:sz w:val="23"/>
          <w:szCs w:val="23"/>
        </w:rPr>
        <w:t>the only</w:t>
      </w:r>
      <w:r w:rsidRPr="00FC2A80">
        <w:rPr>
          <w:sz w:val="23"/>
          <w:szCs w:val="23"/>
        </w:rPr>
        <w:t xml:space="preserve"> solicitation, quotes are being requested.</w:t>
      </w:r>
    </w:p>
    <w:p w:rsidR="00FC2A80" w:rsidRPr="00FC2A80" w:rsidP="00FC2A80">
      <w:pPr>
        <w:rPr>
          <w:sz w:val="23"/>
          <w:szCs w:val="23"/>
        </w:rPr>
      </w:pPr>
      <w:r w:rsidRPr="00FC2A80">
        <w:rPr>
          <w:sz w:val="23"/>
          <w:szCs w:val="23"/>
        </w:rPr>
        <w:t>Solicitation number 36C26326Q0402 is issued as a request for quotes (RFQ).</w:t>
      </w:r>
    </w:p>
    <w:p w:rsidR="00FC2A80" w:rsidRPr="00FC2A80" w:rsidP="00FC2A80">
      <w:pPr>
        <w:rPr>
          <w:sz w:val="23"/>
          <w:szCs w:val="23"/>
        </w:rPr>
      </w:pPr>
      <w:r w:rsidRPr="00FC2A80">
        <w:rPr>
          <w:sz w:val="23"/>
          <w:szCs w:val="23"/>
        </w:rPr>
        <w:t>The solicitation document and incorporated provisions and clauses are those in effect through Federal Acquisition Circular (FAC) 2025-26 10/01/2025.</w:t>
      </w:r>
    </w:p>
    <w:p w:rsidR="00FC2A80" w:rsidRPr="00FC2A80" w:rsidP="00FC2A80">
      <w:pPr>
        <w:rPr>
          <w:sz w:val="23"/>
          <w:szCs w:val="23"/>
        </w:rPr>
      </w:pPr>
      <w:r w:rsidRPr="00FC2A80">
        <w:rPr>
          <w:sz w:val="23"/>
          <w:szCs w:val="23"/>
        </w:rPr>
        <w:t>This procurement is a 100% Total Service Disable Veteran owned set-aside.</w:t>
      </w:r>
    </w:p>
    <w:p w:rsidR="00FC2A80" w:rsidRPr="00FC2A80" w:rsidP="00FC2A80">
      <w:pPr>
        <w:rPr>
          <w:sz w:val="23"/>
          <w:szCs w:val="23"/>
        </w:rPr>
      </w:pPr>
      <w:r w:rsidRPr="00FC2A80">
        <w:rPr>
          <w:sz w:val="23"/>
          <w:szCs w:val="23"/>
        </w:rPr>
        <w:t>Prospective offerors must be registered and current in the System for Award Management (SAM) database at time of offer to the Government (https://www.sam.gov)</w:t>
      </w:r>
    </w:p>
    <w:p w:rsidR="00FC2A80" w:rsidRPr="00FC2A80" w:rsidP="00FC2A80">
      <w:pPr>
        <w:rPr>
          <w:sz w:val="23"/>
          <w:szCs w:val="23"/>
        </w:rPr>
      </w:pPr>
      <w:r w:rsidRPr="00FC2A80">
        <w:rPr>
          <w:sz w:val="23"/>
          <w:szCs w:val="23"/>
        </w:rPr>
        <w:t>Quotes will only be accepted from responsible contractors. The NAICS code for the solicitation is 561710 with a size standard of $17.5 Million.</w:t>
      </w:r>
    </w:p>
    <w:p w:rsidR="00FC2A80" w:rsidRPr="00FC2A80" w:rsidP="00FC2A80">
      <w:pPr>
        <w:rPr>
          <w:sz w:val="23"/>
          <w:szCs w:val="23"/>
        </w:rPr>
      </w:pPr>
      <w:r w:rsidRPr="00FC2A80">
        <w:rPr>
          <w:sz w:val="23"/>
          <w:szCs w:val="23"/>
        </w:rPr>
        <w:t>A list of the contract line items, quantities, and units of measure are listed within the attached solicitation documentation.</w:t>
      </w:r>
    </w:p>
    <w:p w:rsidR="00FC2A80" w:rsidRPr="00FC2A80" w:rsidP="00FC2A80">
      <w:pPr>
        <w:rPr>
          <w:sz w:val="23"/>
          <w:szCs w:val="23"/>
        </w:rPr>
      </w:pPr>
      <w:r w:rsidRPr="00FC2A80">
        <w:rPr>
          <w:sz w:val="23"/>
          <w:szCs w:val="23"/>
        </w:rPr>
        <w:t>The VA anticipates one firm fixed price contract award to provide supplies to Sioux Falls VA Health Care System, 2501 W. 22nd St., Sioux Falls, SD 57105.</w:t>
      </w:r>
    </w:p>
    <w:p w:rsidR="00FC2A80" w:rsidRPr="00FC2A80" w:rsidP="00FC2A80">
      <w:pPr>
        <w:rPr>
          <w:sz w:val="23"/>
          <w:szCs w:val="23"/>
        </w:rPr>
      </w:pPr>
      <w:r w:rsidRPr="00FC2A80">
        <w:rPr>
          <w:sz w:val="23"/>
          <w:szCs w:val="23"/>
        </w:rPr>
        <w:t>FAR provisions 52.212-1, 52.212-2, apply to this procurement and are detailed within the attached solicitation document.</w:t>
      </w:r>
    </w:p>
    <w:p w:rsidR="00FC2A80" w:rsidRPr="00FC2A80" w:rsidP="00FC2A80">
      <w:pPr>
        <w:rPr>
          <w:sz w:val="23"/>
          <w:szCs w:val="23"/>
        </w:rPr>
      </w:pPr>
      <w:r w:rsidRPr="00FC2A80">
        <w:rPr>
          <w:sz w:val="23"/>
          <w:szCs w:val="23"/>
        </w:rPr>
        <w:t>FAR clause 52.212-4 applies to this procurement and is included within the attached solicitation document.</w:t>
      </w:r>
    </w:p>
    <w:p w:rsidR="00FC2A80" w:rsidRPr="00FC2A80" w:rsidP="00FC2A80">
      <w:pPr>
        <w:rPr>
          <w:sz w:val="23"/>
          <w:szCs w:val="23"/>
        </w:rPr>
      </w:pPr>
      <w:r w:rsidRPr="00FC2A80">
        <w:rPr>
          <w:sz w:val="23"/>
          <w:szCs w:val="23"/>
        </w:rPr>
        <w:t>Additional requirements are listed within the attached solicitation document.</w:t>
      </w:r>
    </w:p>
    <w:p w:rsidR="00FC2A80" w:rsidRPr="00FC2A80" w:rsidP="00FC2A80">
      <w:pPr>
        <w:rPr>
          <w:sz w:val="23"/>
          <w:szCs w:val="23"/>
        </w:rPr>
      </w:pPr>
      <w:r w:rsidRPr="00FC2A80">
        <w:rPr>
          <w:sz w:val="23"/>
          <w:szCs w:val="23"/>
        </w:rPr>
        <w:t>The Defense Priorities and Allocations System (DPAS) does not apply to this acquisition.</w:t>
      </w:r>
    </w:p>
    <w:p w:rsidR="00FC2A80" w:rsidRPr="00FC2A80" w:rsidP="00FC2A80">
      <w:pPr>
        <w:rPr>
          <w:sz w:val="23"/>
          <w:szCs w:val="23"/>
        </w:rPr>
      </w:pPr>
      <w:r w:rsidRPr="00FC2A80">
        <w:rPr>
          <w:sz w:val="23"/>
          <w:szCs w:val="23"/>
        </w:rPr>
        <w:t>Technical questions on this solicitation are due via e-mail only to Michael Wicht, Contract Specialist, at Michael.wicht@va.gov no later than 11:00am Central Standard Time (CST), 3/09/2026.</w:t>
      </w:r>
    </w:p>
    <w:p w:rsidR="00FC2A80" w:rsidRPr="00FC2A80" w:rsidP="00FC2A80">
      <w:pPr>
        <w:rPr>
          <w:sz w:val="23"/>
          <w:szCs w:val="23"/>
        </w:rPr>
      </w:pPr>
      <w:r w:rsidRPr="00FC2A80">
        <w:rPr>
          <w:sz w:val="23"/>
          <w:szCs w:val="23"/>
        </w:rPr>
        <w:t>Quotes are due to the Contracting Office by 11:00am CST, 3/12/2026. Quotes are required to be emailed to Michael.wicht@va.gov prior to the solicitation closing date and time. It is the responsibility of the offeror to ensure their quote is received in its entirety by the Contracting Officer before the solicitation closing.</w:t>
      </w:r>
    </w:p>
    <w:p w:rsidR="00BA0D36" w:rsidRPr="00FC2A80" w:rsidP="00FC2A80">
      <w:pPr>
        <w:rPr>
          <w:sz w:val="23"/>
          <w:szCs w:val="23"/>
        </w:rPr>
      </w:pPr>
      <w:r w:rsidRPr="00FC2A80">
        <w:rPr>
          <w:sz w:val="23"/>
          <w:szCs w:val="23"/>
        </w:rPr>
        <w:t>Contact Michael Wicht, Contracting Specialist at Michael.wicht@va.gov for information regarding the solicitation.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36"/>
    <w:rPr>
      <w:rFonts w:eastAsiaTheme="majorEastAsia" w:cstheme="majorBidi"/>
      <w:color w:val="272727" w:themeColor="text1" w:themeTint="D8"/>
    </w:rPr>
  </w:style>
  <w:style w:type="paragraph" w:styleId="Quote">
    <w:name w:val="Quote"/>
    <w:basedOn w:val="Normal"/>
    <w:next w:val="Normal"/>
    <w:link w:val="QuoteChar"/>
    <w:uiPriority w:val="29"/>
    <w:qFormat/>
    <w:rsid w:val="00BA0D36"/>
    <w:pPr>
      <w:spacing w:before="160"/>
      <w:jc w:val="center"/>
    </w:pPr>
    <w:rPr>
      <w:i/>
      <w:iCs/>
      <w:color w:val="404040" w:themeColor="text1" w:themeTint="BF"/>
    </w:rPr>
  </w:style>
  <w:style w:type="character" w:customStyle="1" w:styleId="QuoteChar">
    <w:name w:val="Quote Char"/>
    <w:basedOn w:val="DefaultParagraphFont"/>
    <w:link w:val="Quote"/>
    <w:uiPriority w:val="29"/>
    <w:rsid w:val="00BA0D36"/>
    <w:rPr>
      <w:i/>
      <w:iCs/>
      <w:color w:val="404040" w:themeColor="text1" w:themeTint="BF"/>
    </w:rPr>
  </w:style>
  <w:style w:type="paragraph" w:styleId="IntenseQuote">
    <w:name w:val="Intense Quote"/>
    <w:basedOn w:val="Normal"/>
    <w:next w:val="Normal"/>
    <w:link w:val="IntenseQuoteChar"/>
    <w:uiPriority w:val="30"/>
    <w:qFormat/>
    <w:rsid w:val="00BA0D3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A0D36"/>
    <w:rPr>
      <w:i/>
      <w:iCs/>
      <w:color w:val="366092" w:themeColor="accent1" w:themeShade="BF"/>
    </w:rPr>
  </w:style>
  <w:style w:type="character" w:styleId="IntenseReference">
    <w:name w:val="Intense Reference"/>
    <w:basedOn w:val="DefaultParagraphFont"/>
    <w:uiPriority w:val="32"/>
    <w:qFormat/>
    <w:rsid w:val="00BA0D3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2026-03-02T19:50:33Z</dcterms:created>
  <dcterms:modified xsi:type="dcterms:W3CDTF">2026-03-02T19:50:33Z</dcterms:modified>
</cp:coreProperties>
</file>