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04-22-2026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593-26-3-043-0022</w:t>
                    </w: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21</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21</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36C26126Q0594</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04-13-2026</w:t>
                    </w: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04-29-2026 10:00 PDT</w:t>
                    </w: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593-3660160-043-820100-2543 0100410V3</w:t>
                    </w: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 The 1st purpose of this amendment is to answer questions that were submitted prior to the due date on the original</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solicitation. SEE CONTINUATION PAGE.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 The 2nd purpose of this amendment is to include Attachment: AV - VTC Systems Installation Drawings</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See Attachment: VASNHCS AV VTC Systems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 The 3rd purpose of this amendment is to extend the hour and date specified for receipt of offers. SEE BLOCK 11</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-------------------------------------NO OTHER CHANGES AS A RESULT OF THIS AMENDMENT-------------------------------------</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Gary Christensen</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FA4917" w:rsidP="00FA4917">
      <w:pPr>
        <w:pageBreakBefore/>
        <w:ind w:left="720"/>
      </w:pPr>
      <w:r>
        <w:t>CONTINUATION PAGE</w:t>
      </w:r>
    </w:p>
    <w:p w:rsidR="00FA4917" w:rsidP="00FA4917">
      <w:pPr>
        <w:ind w:left="720"/>
      </w:pPr>
    </w:p>
    <w:p w:rsidR="00FA4917" w:rsidP="00FA4917">
      <w:pPr>
        <w:ind w:left="720"/>
      </w:pPr>
      <w:r>
        <w:t>QUESTIONS AND ANSWERS:</w:t>
      </w:r>
    </w:p>
    <w:p w:rsidR="00FA4917" w:rsidP="00FA4917">
      <w:pPr>
        <w:numPr>
          <w:ilvl w:val="0"/>
          <w:numId w:val="1"/>
        </w:numPr>
      </w:pPr>
      <w:r w:rsidRPr="00D67D8B">
        <w:t>Is proof of manufacturer certifications required at the time of quote submission on April 27, or can documentation be provided at time of award or prior to the June 15 performance start date?</w:t>
      </w:r>
    </w:p>
    <w:p w:rsidR="00FA4917" w:rsidRPr="00D67D8B" w:rsidP="00FA4917">
      <w:r w:rsidRPr="002761C2">
        <w:rPr>
          <w:color w:val="FF0000"/>
        </w:rPr>
        <w:t xml:space="preserve">VA RESPONSE: All certifications must be provided </w:t>
      </w:r>
      <w:r>
        <w:rPr>
          <w:color w:val="FF0000"/>
        </w:rPr>
        <w:t>when solicitation is due. No documentation can be provided after offers are due.</w:t>
      </w:r>
    </w:p>
    <w:p w:rsidR="00FA4917" w:rsidRPr="00D67D8B" w:rsidP="00FA4917">
      <w:pPr>
        <w:numPr>
          <w:ilvl w:val="0"/>
          <w:numId w:val="1"/>
        </w:numPr>
      </w:pPr>
      <w:r w:rsidRPr="00D67D8B">
        <w:t>Several manufacturers referenced in the PWS — specifically Blackmagic Design, VADDIO, and Sony — do not offer formal AV integrator certification programs in the same manner as Crestron or Extron. Will documented hands-on experience with the specified equipment (project references, equipment model familiarity, and maintenance history) be accepted as equivalent proof of qualifications for those manufacturers?</w:t>
      </w:r>
    </w:p>
    <w:p w:rsidR="00FA4917" w:rsidRPr="002761C2" w:rsidP="00FA4917">
      <w:pPr>
        <w:rPr>
          <w:color w:val="FF0000"/>
        </w:rPr>
      </w:pPr>
      <w:r w:rsidRPr="002761C2">
        <w:rPr>
          <w:color w:val="FF0000"/>
        </w:rPr>
        <w:t xml:space="preserve">VA RESPONSE: Yes, if there are no formal integrator certification programs </w:t>
      </w:r>
      <w:r w:rsidRPr="00D67D8B">
        <w:rPr>
          <w:color w:val="FF0000"/>
        </w:rPr>
        <w:t xml:space="preserve">in the same manner as Crestron or Extron. </w:t>
      </w:r>
      <w:r w:rsidRPr="002761C2">
        <w:rPr>
          <w:color w:val="FF0000"/>
        </w:rPr>
        <w:t>Verifiable, d</w:t>
      </w:r>
      <w:r w:rsidRPr="00D67D8B">
        <w:rPr>
          <w:color w:val="FF0000"/>
        </w:rPr>
        <w:t xml:space="preserve">ocumented hands-on experience with the specified equipment (project references, equipment model familiarity, and maintenance history) </w:t>
      </w:r>
      <w:r w:rsidRPr="002761C2">
        <w:rPr>
          <w:color w:val="FF0000"/>
        </w:rPr>
        <w:t xml:space="preserve">will </w:t>
      </w:r>
      <w:r w:rsidRPr="00D67D8B">
        <w:rPr>
          <w:color w:val="FF0000"/>
        </w:rPr>
        <w:t>be accepted as equivalent proof of qualifications for those manufacturers</w:t>
      </w:r>
      <w:r w:rsidRPr="002761C2">
        <w:rPr>
          <w:color w:val="FF0000"/>
        </w:rPr>
        <w:t xml:space="preserve">. </w:t>
      </w:r>
    </w:p>
    <w:p w:rsidR="00FA4917" w:rsidRPr="002761C2" w:rsidP="00FA4917">
      <w:pPr>
        <w:rPr>
          <w:color w:val="FF0000"/>
        </w:rPr>
      </w:pPr>
    </w:p>
    <w:p w:rsidR="00F139E8"/>
    <w:p>
      <w:pPr>
        <w:ind w:left="360"/>
      </w:pPr>
      <w:r>
        <w:t>See attached document: VASNHCS AV VTC Systems.</w:t>
      </w:r>
    </w:p>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B13032"/>
    <w:multiLevelType w:val="multilevel"/>
    <w:tmpl w:val="4BF69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2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632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FBC"/>
    <w:rPr>
      <w:rFonts w:eastAsiaTheme="majorEastAsia" w:cstheme="majorBidi"/>
      <w:color w:val="272727" w:themeColor="text1" w:themeTint="D8"/>
    </w:rPr>
  </w:style>
  <w:style w:type="paragraph" w:styleId="Quote">
    <w:name w:val="Quote"/>
    <w:basedOn w:val="Normal"/>
    <w:next w:val="Normal"/>
    <w:link w:val="QuoteChar"/>
    <w:uiPriority w:val="29"/>
    <w:qFormat/>
    <w:rsid w:val="00632FBC"/>
    <w:pPr>
      <w:spacing w:before="160"/>
      <w:jc w:val="center"/>
    </w:pPr>
    <w:rPr>
      <w:i/>
      <w:iCs/>
      <w:color w:val="404040" w:themeColor="text1" w:themeTint="BF"/>
    </w:rPr>
  </w:style>
  <w:style w:type="character" w:customStyle="1" w:styleId="QuoteChar">
    <w:name w:val="Quote Char"/>
    <w:basedOn w:val="DefaultParagraphFont"/>
    <w:link w:val="Quote"/>
    <w:uiPriority w:val="29"/>
    <w:rsid w:val="00632FBC"/>
    <w:rPr>
      <w:i/>
      <w:iCs/>
      <w:color w:val="404040" w:themeColor="text1" w:themeTint="BF"/>
    </w:rPr>
  </w:style>
  <w:style w:type="paragraph" w:styleId="IntenseQuote">
    <w:name w:val="Intense Quote"/>
    <w:basedOn w:val="Normal"/>
    <w:next w:val="Normal"/>
    <w:link w:val="IntenseQuoteChar"/>
    <w:uiPriority w:val="30"/>
    <w:qFormat/>
    <w:rsid w:val="00632FB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32FBC"/>
    <w:rPr>
      <w:i/>
      <w:iCs/>
      <w:color w:val="366092" w:themeColor="accent1" w:themeShade="BF"/>
    </w:rPr>
  </w:style>
  <w:style w:type="character" w:styleId="IntenseReference">
    <w:name w:val="Intense Reference"/>
    <w:basedOn w:val="DefaultParagraphFont"/>
    <w:uiPriority w:val="32"/>
    <w:qFormat/>
    <w:rsid w:val="00632FB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2026-04-22T18:41:59Z</dcterms:created>
  <dcterms:modified xsi:type="dcterms:W3CDTF">2026-04-22T18:41:59Z</dcterms:modified>
</cp:coreProperties>
</file>