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7B2B" w14:textId="77777777" w:rsidR="003E14F0" w:rsidRPr="004823DB" w:rsidRDefault="003E14F0" w:rsidP="004823DB">
      <w:r w:rsidRPr="004823DB">
        <w:t>Released pursuant to Federal Acquisition Regulation (FAR) Part 10: Market Research, this is a Request for Information.</w:t>
      </w:r>
    </w:p>
    <w:p w14:paraId="1A5A7B2C" w14:textId="77777777" w:rsidR="003E14F0" w:rsidRPr="004823DB" w:rsidRDefault="003E14F0" w:rsidP="004823DB">
      <w:r w:rsidRPr="004823DB">
        <w:t>Purpose: G.V. Sonny Montgomery VAMC | Renovate Pathology and Laboratory Medicine Services | Project#: 586-23-101</w:t>
      </w:r>
    </w:p>
    <w:p w14:paraId="1A5A7B2D" w14:textId="77777777" w:rsidR="003E14F0" w:rsidRPr="004823DB" w:rsidRDefault="003E14F0" w:rsidP="004823DB"/>
    <w:p w14:paraId="1A5A7B2E" w14:textId="77777777" w:rsidR="003E14F0" w:rsidRPr="004823DB" w:rsidRDefault="003E14F0" w:rsidP="004823DB">
      <w:proofErr w:type="gramStart"/>
      <w:r w:rsidRPr="004823DB">
        <w:t>In an effort to</w:t>
      </w:r>
      <w:proofErr w:type="gramEnd"/>
      <w:r w:rsidRPr="004823DB">
        <w:t xml:space="preserve"> enhance opportunities for Service-Disabled Veteran Owned Small Businesses (SDVOSB) as required by Public Law 109-461, specifically the Veterans First Contracting Program, NCO16 is performing preliminary market research to identify interested, qualified, capable, SDVOSB and VOSB firms possessing the capacity necessary to compete for a VHA procurement opportunity. In case no SDVOSBs or VOSBs possess the capacity, all Small Businesses possessing the necessary capacity are encouraged to provide a response.</w:t>
      </w:r>
    </w:p>
    <w:p w14:paraId="1A5A7B2F" w14:textId="77777777" w:rsidR="003E14F0" w:rsidRPr="004823DB" w:rsidRDefault="003E14F0" w:rsidP="004823DB"/>
    <w:p w14:paraId="1A5A7B30" w14:textId="77777777" w:rsidR="003E14F0" w:rsidRPr="004823DB" w:rsidRDefault="003E14F0" w:rsidP="004823DB">
      <w:r w:rsidRPr="004823DB">
        <w:t>Results of the preliminary market research will be used to determine the potential future solicitation’s set-aside requirement.</w:t>
      </w:r>
    </w:p>
    <w:p w14:paraId="1A5A7B31" w14:textId="77777777" w:rsidR="003E14F0" w:rsidRPr="004823DB" w:rsidRDefault="003E14F0" w:rsidP="004823DB"/>
    <w:p w14:paraId="1A5A7B32" w14:textId="77777777" w:rsidR="003E14F0" w:rsidRPr="004823DB" w:rsidRDefault="003E14F0" w:rsidP="004823DB">
      <w:r w:rsidRPr="004823DB">
        <w:t xml:space="preserve">This source sought notice is issued solely for informational, market research, and planning purposes. It does not constitute an Invitation for Bid (IFB), Request for Quote (RFQ), Request for Proposal (RFP), or a promise to issue a subsequent IFB/RFQ/RFP. </w:t>
      </w:r>
      <w:proofErr w:type="gramStart"/>
      <w:r w:rsidRPr="004823DB">
        <w:t>At this time</w:t>
      </w:r>
      <w:proofErr w:type="gramEnd"/>
      <w:r w:rsidRPr="004823DB">
        <w:t xml:space="preserve">, no solicitation document exists. Issuance of this notice does not establish any obligation on the part of the Government and is not to be construed as a commitment by the Government, implied or otherwise, to issue a solicitation or award a contract. In addition, respondents are advised that the United States Government is under no obligation to pay for any information or administrative cost incurred in response to this notice. </w:t>
      </w:r>
      <w:proofErr w:type="gramStart"/>
      <w:r w:rsidRPr="004823DB">
        <w:t>At this time</w:t>
      </w:r>
      <w:proofErr w:type="gramEnd"/>
      <w:r w:rsidRPr="004823DB">
        <w:t>, proprietary information is not being requested. Respondents shall refrain from including proprietary information in responses to this notice.</w:t>
      </w:r>
    </w:p>
    <w:p w14:paraId="1A5A7B33" w14:textId="77777777" w:rsidR="003E14F0" w:rsidRPr="004823DB" w:rsidRDefault="003E14F0" w:rsidP="004823DB"/>
    <w:p w14:paraId="1A5A7B34" w14:textId="77777777" w:rsidR="003E14F0" w:rsidRPr="004823DB" w:rsidRDefault="003E14F0" w:rsidP="004823DB">
      <w:r w:rsidRPr="004823DB">
        <w:t xml:space="preserve">The Department of Veterans Affairs anticipates awarding a Firm-Fixed-Price construction contract. </w:t>
      </w:r>
    </w:p>
    <w:p w14:paraId="1A5A7B35" w14:textId="77777777" w:rsidR="003E14F0" w:rsidRPr="004823DB" w:rsidRDefault="003E14F0" w:rsidP="004823DB">
      <w:r w:rsidRPr="004823DB">
        <w:t>Project Scope Summary:</w:t>
      </w:r>
    </w:p>
    <w:p w14:paraId="1A5A7B36" w14:textId="36BA5F82" w:rsidR="003E14F0" w:rsidRPr="004823DB" w:rsidRDefault="003E14F0" w:rsidP="004823DB">
      <w:r w:rsidRPr="004823DB">
        <w:t xml:space="preserve">The G.V. (Sonny) Montgomery VA Medical Center located at 1500 East Woodrow Wilson Drive, Jackson, MS, has a requirement to completely renovate approximately 14,700 square feet of the existing basement floor Pathology and Laboratory Medicine Department. The space is currently the Pathology &amp; Laboratory Medicine </w:t>
      </w:r>
      <w:r w:rsidR="004E76FB" w:rsidRPr="004823DB">
        <w:t>service,</w:t>
      </w:r>
      <w:r w:rsidRPr="004823DB">
        <w:t xml:space="preserve"> and the project will utilize temporary swing space and project phasing to allow continued operation of this service line. Existing building infrastructure including mechanical, electrical, and plumbing systems will be completely replaced with new equipment to meet the updated requirements of the space. </w:t>
      </w:r>
    </w:p>
    <w:p w14:paraId="1A5A7B37" w14:textId="77777777" w:rsidR="003E14F0" w:rsidRPr="004823DB" w:rsidRDefault="003E14F0" w:rsidP="004823DB">
      <w:r w:rsidRPr="004823DB">
        <w:t xml:space="preserve">Requested Information: </w:t>
      </w:r>
    </w:p>
    <w:p w14:paraId="1A5A7B38" w14:textId="77777777" w:rsidR="003E14F0" w:rsidRPr="004823DB" w:rsidRDefault="003E14F0" w:rsidP="004823DB">
      <w:r w:rsidRPr="004823DB">
        <w:lastRenderedPageBreak/>
        <w:t xml:space="preserve">1. Please provide a positive statement of interest in submitting a quote based on the general scope of work description. </w:t>
      </w:r>
    </w:p>
    <w:p w14:paraId="1A5A7B39" w14:textId="77777777" w:rsidR="003E14F0" w:rsidRPr="004823DB" w:rsidRDefault="003E14F0" w:rsidP="004823DB">
      <w:r w:rsidRPr="004823DB">
        <w:t xml:space="preserve">2. Please identify your firm’s small business category. If your firm is either SDVOSB or VOSB, please state whether you are currently verified by SBA on https://veterans.certify.sba.gov/ based upon North American Industry Classification System code (NAICS) 236220– Commercial and Institutional Building Construction. Current SBA size standard for NAICS 236220 is $45M. </w:t>
      </w:r>
    </w:p>
    <w:p w14:paraId="1A5A7B3A" w14:textId="77777777" w:rsidR="003E14F0" w:rsidRPr="004823DB" w:rsidRDefault="003E14F0" w:rsidP="004823DB">
      <w:r w:rsidRPr="004823DB">
        <w:t xml:space="preserve">3. Please provide a capability statement. Describe your firm’s in-house capability to accomplish the summarized project scope/goal; how your firm intends to meet the 15% self-performance requirement per PL109-461; and confirm that your firm can obtain performance and payment bonds for this project. </w:t>
      </w:r>
    </w:p>
    <w:p w14:paraId="1A5A7B3B" w14:textId="77777777" w:rsidR="003E14F0" w:rsidRPr="004823DB" w:rsidRDefault="003E14F0" w:rsidP="004823DB">
      <w:r w:rsidRPr="004823DB">
        <w:t>4. Please state your firm's name, address, UEI, and primary point of contact, including telephone number(s) and email address(es).</w:t>
      </w:r>
    </w:p>
    <w:p w14:paraId="1A5A7B3C" w14:textId="77777777" w:rsidR="003E14F0" w:rsidRPr="004823DB" w:rsidRDefault="003E14F0" w:rsidP="004823DB">
      <w:r w:rsidRPr="004823DB">
        <w:t>Response Submission:</w:t>
      </w:r>
    </w:p>
    <w:p w14:paraId="1A5A7B3D" w14:textId="6E97BD8F" w:rsidR="003E14F0" w:rsidRPr="004823DB" w:rsidRDefault="003E14F0" w:rsidP="004823DB">
      <w:r w:rsidRPr="004823DB">
        <w:t xml:space="preserve">Please submit your information via email to </w:t>
      </w:r>
      <w:r w:rsidR="004E76FB">
        <w:t>Madeline Allison</w:t>
      </w:r>
      <w:r w:rsidRPr="004823DB">
        <w:t xml:space="preserve">, Contract Specialist, at </w:t>
      </w:r>
      <w:r w:rsidR="004E76FB">
        <w:t>madeline.allison</w:t>
      </w:r>
      <w:r w:rsidRPr="004823DB">
        <w:t>@va.gov, by the closing date and time listed. Please limit your responses to three (3) pages and please include the following as the subject line of your email: 586-23-101 | Renovate Pathology and Laboratory Medicine Services | SOURCES SOUGHT RESPONSE</w:t>
      </w:r>
    </w:p>
    <w:p w14:paraId="1A5A7B3E" w14:textId="77777777" w:rsidR="003E14F0" w:rsidRPr="004823DB" w:rsidRDefault="003E14F0" w:rsidP="004823DB">
      <w:r w:rsidRPr="004823DB">
        <w:rPr>
          <w:u w:val="single"/>
        </w:rPr>
        <w:t>Please do not include advertising or promotional materials.</w:t>
      </w:r>
    </w:p>
    <w:p w14:paraId="1A5A7B3F" w14:textId="77777777" w:rsidR="003E14F0" w:rsidRPr="004823DB" w:rsidRDefault="003E14F0" w:rsidP="004823DB"/>
    <w:p w14:paraId="1A5A7B40" w14:textId="77777777" w:rsidR="003E14F0" w:rsidRDefault="003E14F0"/>
    <w:p w14:paraId="1A5A7B41" w14:textId="77777777" w:rsidR="00330BA7" w:rsidRDefault="003E14F0">
      <w:pPr>
        <w:pStyle w:val="Heading2"/>
      </w:pPr>
      <w:r>
        <w:t>DISCLAIMER</w:t>
      </w:r>
    </w:p>
    <w:p w14:paraId="1A5A7B42" w14:textId="77777777" w:rsidR="00330BA7" w:rsidRDefault="003E14F0">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330BA7">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A7"/>
    <w:rsid w:val="000B1A14"/>
    <w:rsid w:val="00330BA7"/>
    <w:rsid w:val="003E14F0"/>
    <w:rsid w:val="004E76FB"/>
    <w:rsid w:val="00CC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7B2B"/>
  <w15:docId w15:val="{3FD11EE9-415D-4728-B38C-98AE3E0C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01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10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A0D"/>
    <w:rPr>
      <w:rFonts w:eastAsiaTheme="majorEastAsia" w:cstheme="majorBidi"/>
      <w:color w:val="272727" w:themeColor="text1" w:themeTint="D8"/>
    </w:rPr>
  </w:style>
  <w:style w:type="paragraph" w:styleId="Subtitle">
    <w:name w:val="Subtitle"/>
    <w:basedOn w:val="Normal"/>
    <w:next w:val="Normal"/>
    <w:link w:val="SubtitleChar"/>
    <w:uiPriority w:val="11"/>
    <w:qFormat/>
    <w:rsid w:val="00101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A0D"/>
    <w:pPr>
      <w:spacing w:before="160"/>
      <w:jc w:val="center"/>
    </w:pPr>
    <w:rPr>
      <w:i/>
      <w:iCs/>
      <w:color w:val="404040" w:themeColor="text1" w:themeTint="BF"/>
    </w:rPr>
  </w:style>
  <w:style w:type="character" w:customStyle="1" w:styleId="QuoteChar">
    <w:name w:val="Quote Char"/>
    <w:basedOn w:val="DefaultParagraphFont"/>
    <w:link w:val="Quote"/>
    <w:uiPriority w:val="29"/>
    <w:rsid w:val="00101A0D"/>
    <w:rPr>
      <w:i/>
      <w:iCs/>
      <w:color w:val="404040" w:themeColor="text1" w:themeTint="BF"/>
    </w:rPr>
  </w:style>
  <w:style w:type="paragraph" w:styleId="ListParagraph">
    <w:name w:val="List Paragraph"/>
    <w:basedOn w:val="Normal"/>
    <w:uiPriority w:val="34"/>
    <w:qFormat/>
    <w:rsid w:val="00101A0D"/>
    <w:pPr>
      <w:ind w:left="720"/>
      <w:contextualSpacing/>
    </w:pPr>
  </w:style>
  <w:style w:type="character" w:styleId="IntenseEmphasis">
    <w:name w:val="Intense Emphasis"/>
    <w:basedOn w:val="DefaultParagraphFont"/>
    <w:uiPriority w:val="21"/>
    <w:qFormat/>
    <w:rsid w:val="00101A0D"/>
    <w:rPr>
      <w:i/>
      <w:iCs/>
      <w:color w:val="365F91" w:themeColor="accent1" w:themeShade="BF"/>
    </w:rPr>
  </w:style>
  <w:style w:type="paragraph" w:styleId="IntenseQuote">
    <w:name w:val="Intense Quote"/>
    <w:basedOn w:val="Normal"/>
    <w:next w:val="Normal"/>
    <w:link w:val="IntenseQuoteChar"/>
    <w:uiPriority w:val="30"/>
    <w:qFormat/>
    <w:rsid w:val="00101A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1A0D"/>
    <w:rPr>
      <w:i/>
      <w:iCs/>
      <w:color w:val="365F91" w:themeColor="accent1" w:themeShade="BF"/>
    </w:rPr>
  </w:style>
  <w:style w:type="character" w:styleId="IntenseReference">
    <w:name w:val="Intense Reference"/>
    <w:basedOn w:val="DefaultParagraphFont"/>
    <w:uiPriority w:val="32"/>
    <w:qFormat/>
    <w:rsid w:val="00101A0D"/>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Madeline</dc:creator>
  <cp:lastModifiedBy>Allison, Madeline</cp:lastModifiedBy>
  <cp:revision>3</cp:revision>
  <dcterms:created xsi:type="dcterms:W3CDTF">2026-05-06T14:46:00Z</dcterms:created>
  <dcterms:modified xsi:type="dcterms:W3CDTF">2026-05-06T14:57:00Z</dcterms:modified>
</cp:coreProperties>
</file>