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8918D" w14:textId="4603AA0B" w:rsidR="00027BED" w:rsidRPr="00027BED" w:rsidRDefault="00027BED" w:rsidP="00027BED">
      <w:pPr>
        <w:pStyle w:val="NormalWeb"/>
        <w:spacing w:before="0" w:beforeAutospacing="0" w:after="242" w:afterAutospacing="0"/>
        <w:rPr>
          <w:rFonts w:ascii="Calibri" w:hAnsi="Calibri" w:cs="Calibri"/>
          <w:sz w:val="22"/>
          <w:szCs w:val="22"/>
        </w:rPr>
      </w:pPr>
      <w:r>
        <w:rPr>
          <w:rFonts w:ascii="Calibri" w:hAnsi="Calibri" w:cs="Calibri"/>
          <w:b/>
          <w:bCs/>
          <w:sz w:val="22"/>
          <w:szCs w:val="22"/>
        </w:rPr>
        <w:t>ADMINISTRATIVE GUIDANCE FOR OFFERORS</w:t>
      </w:r>
    </w:p>
    <w:p w14:paraId="0EC7C278" w14:textId="77777777" w:rsidR="00F2340F" w:rsidRDefault="00F2340F" w:rsidP="00F2340F">
      <w:pPr>
        <w:pStyle w:val="NormalWeb"/>
        <w:spacing w:before="0" w:beforeAutospacing="0" w:after="180" w:afterAutospacing="0"/>
        <w:rPr>
          <w:rFonts w:ascii="Calibri" w:hAnsi="Calibri" w:cs="Calibri"/>
          <w:sz w:val="22"/>
          <w:szCs w:val="22"/>
          <w:u w:val="single"/>
        </w:rPr>
      </w:pPr>
    </w:p>
    <w:p w14:paraId="397C6654" w14:textId="6BA0B189" w:rsidR="00F2340F" w:rsidRPr="000C00F6" w:rsidRDefault="00F2340F" w:rsidP="00F2340F">
      <w:pPr>
        <w:pStyle w:val="NormalWeb"/>
        <w:spacing w:before="0" w:beforeAutospacing="0" w:after="180" w:afterAutospacing="0"/>
        <w:rPr>
          <w:rFonts w:ascii="Calibri" w:hAnsi="Calibri" w:cs="Calibri"/>
          <w:sz w:val="22"/>
          <w:szCs w:val="22"/>
          <w:u w:val="single"/>
        </w:rPr>
      </w:pPr>
      <w:r w:rsidRPr="000C00F6">
        <w:rPr>
          <w:rFonts w:ascii="Calibri" w:hAnsi="Calibri" w:cs="Calibri"/>
          <w:sz w:val="22"/>
          <w:szCs w:val="22"/>
          <w:u w:val="single"/>
        </w:rPr>
        <w:t>Site Visit:</w:t>
      </w:r>
    </w:p>
    <w:p w14:paraId="746E87CB" w14:textId="7E9A9AA8" w:rsidR="00F2340F" w:rsidRPr="00027BED" w:rsidRDefault="00F2340F" w:rsidP="00F2340F">
      <w:pPr>
        <w:pStyle w:val="NormalWeb"/>
        <w:spacing w:before="0" w:beforeAutospacing="0" w:after="180" w:afterAutospacing="0"/>
        <w:rPr>
          <w:rFonts w:ascii="Calibri" w:hAnsi="Calibri" w:cs="Calibri"/>
          <w:sz w:val="22"/>
          <w:szCs w:val="22"/>
        </w:rPr>
      </w:pPr>
      <w:r w:rsidRPr="00027BED">
        <w:rPr>
          <w:rFonts w:ascii="Calibri" w:hAnsi="Calibri" w:cs="Calibri"/>
          <w:sz w:val="22"/>
          <w:szCs w:val="22"/>
        </w:rPr>
        <w:t xml:space="preserve">A site visit is scheduled </w:t>
      </w:r>
      <w:r w:rsidRPr="000C00F6">
        <w:rPr>
          <w:rFonts w:ascii="Calibri" w:hAnsi="Calibri" w:cs="Calibri"/>
          <w:sz w:val="22"/>
          <w:szCs w:val="22"/>
        </w:rPr>
        <w:t xml:space="preserve">for </w:t>
      </w:r>
      <w:r>
        <w:rPr>
          <w:rFonts w:ascii="Calibri" w:hAnsi="Calibri" w:cs="Calibri"/>
          <w:sz w:val="22"/>
          <w:szCs w:val="22"/>
          <w:shd w:val="clear" w:color="auto" w:fill="FFFF00"/>
        </w:rPr>
        <w:t>05</w:t>
      </w:r>
      <w:r w:rsidRPr="000C00F6">
        <w:rPr>
          <w:rFonts w:ascii="Calibri" w:hAnsi="Calibri" w:cs="Calibri"/>
          <w:sz w:val="22"/>
          <w:szCs w:val="22"/>
          <w:shd w:val="clear" w:color="auto" w:fill="FFFF00"/>
        </w:rPr>
        <w:t>/1</w:t>
      </w:r>
      <w:r w:rsidR="00C413EE">
        <w:rPr>
          <w:rFonts w:ascii="Calibri" w:hAnsi="Calibri" w:cs="Calibri"/>
          <w:sz w:val="22"/>
          <w:szCs w:val="22"/>
          <w:shd w:val="clear" w:color="auto" w:fill="FFFF00"/>
        </w:rPr>
        <w:t>3</w:t>
      </w:r>
      <w:r w:rsidRPr="000C00F6">
        <w:rPr>
          <w:rFonts w:ascii="Calibri" w:hAnsi="Calibri" w:cs="Calibri"/>
          <w:sz w:val="22"/>
          <w:szCs w:val="22"/>
          <w:shd w:val="clear" w:color="auto" w:fill="FFFF00"/>
        </w:rPr>
        <w:t>/2</w:t>
      </w:r>
      <w:r w:rsidR="000B0EC1">
        <w:rPr>
          <w:rFonts w:ascii="Calibri" w:hAnsi="Calibri" w:cs="Calibri"/>
          <w:sz w:val="22"/>
          <w:szCs w:val="22"/>
          <w:shd w:val="clear" w:color="auto" w:fill="FFFF00"/>
        </w:rPr>
        <w:t>6</w:t>
      </w:r>
      <w:r w:rsidRPr="000C00F6">
        <w:rPr>
          <w:rFonts w:ascii="Calibri" w:hAnsi="Calibri" w:cs="Calibri"/>
          <w:sz w:val="22"/>
          <w:szCs w:val="22"/>
          <w:shd w:val="clear" w:color="auto" w:fill="FFFF00"/>
        </w:rPr>
        <w:t xml:space="preserve"> @ 1000 PST</w:t>
      </w:r>
      <w:r w:rsidRPr="000C00F6">
        <w:rPr>
          <w:rFonts w:ascii="Calibri" w:hAnsi="Calibri" w:cs="Calibri"/>
          <w:sz w:val="22"/>
          <w:szCs w:val="22"/>
        </w:rPr>
        <w:t>. Vendors</w:t>
      </w:r>
      <w:r w:rsidRPr="00027BED">
        <w:rPr>
          <w:rFonts w:ascii="Calibri" w:hAnsi="Calibri" w:cs="Calibri"/>
          <w:sz w:val="22"/>
          <w:szCs w:val="22"/>
        </w:rPr>
        <w:t xml:space="preserve"> shall report to the Administration Building upon arrival and must arrive on time. Vendors are strongly encouraged to attend the site visit to ensure a full understanding of the requirements. No additional or repeat site visits will be scheduled.</w:t>
      </w:r>
    </w:p>
    <w:p w14:paraId="35668801" w14:textId="77777777" w:rsidR="00F2340F" w:rsidRDefault="00F2340F" w:rsidP="00027BED">
      <w:pPr>
        <w:pStyle w:val="NormalWeb"/>
        <w:spacing w:before="0" w:beforeAutospacing="0" w:after="180" w:afterAutospacing="0"/>
        <w:rPr>
          <w:rFonts w:ascii="Calibri" w:hAnsi="Calibri" w:cs="Calibri"/>
          <w:sz w:val="22"/>
          <w:szCs w:val="22"/>
          <w:u w:val="single"/>
        </w:rPr>
      </w:pPr>
    </w:p>
    <w:p w14:paraId="03FD5ADC" w14:textId="5DDAFE9C" w:rsidR="00027BED" w:rsidRPr="000C00F6" w:rsidRDefault="00027BED" w:rsidP="00027BED">
      <w:pPr>
        <w:pStyle w:val="NormalWeb"/>
        <w:spacing w:before="0" w:beforeAutospacing="0" w:after="180" w:afterAutospacing="0"/>
        <w:rPr>
          <w:rFonts w:ascii="Calibri" w:hAnsi="Calibri" w:cs="Calibri"/>
          <w:sz w:val="22"/>
          <w:szCs w:val="22"/>
          <w:u w:val="single"/>
        </w:rPr>
      </w:pPr>
      <w:r w:rsidRPr="000C00F6">
        <w:rPr>
          <w:rFonts w:ascii="Calibri" w:hAnsi="Calibri" w:cs="Calibri"/>
          <w:sz w:val="22"/>
          <w:szCs w:val="22"/>
          <w:u w:val="single"/>
        </w:rPr>
        <w:t>Vendor Questions:</w:t>
      </w:r>
    </w:p>
    <w:p w14:paraId="1713B0FA" w14:textId="4680336C" w:rsidR="00027BED" w:rsidRPr="00027BED" w:rsidRDefault="00027BED" w:rsidP="00027BED">
      <w:pPr>
        <w:pStyle w:val="NormalWeb"/>
        <w:spacing w:before="0" w:beforeAutospacing="0" w:after="180" w:afterAutospacing="0"/>
        <w:rPr>
          <w:rFonts w:ascii="Calibri" w:hAnsi="Calibri" w:cs="Calibri"/>
          <w:sz w:val="22"/>
          <w:szCs w:val="22"/>
        </w:rPr>
      </w:pPr>
      <w:r w:rsidRPr="00027BED">
        <w:rPr>
          <w:rFonts w:ascii="Calibri" w:hAnsi="Calibri" w:cs="Calibri"/>
          <w:sz w:val="22"/>
          <w:szCs w:val="22"/>
        </w:rPr>
        <w:t xml:space="preserve">All vendor questions regarding this solicitation shall be submitted </w:t>
      </w:r>
      <w:r>
        <w:rPr>
          <w:rFonts w:ascii="Calibri" w:hAnsi="Calibri" w:cs="Calibri"/>
          <w:sz w:val="22"/>
          <w:szCs w:val="22"/>
        </w:rPr>
        <w:t>by email</w:t>
      </w:r>
      <w:r w:rsidRPr="00027BED">
        <w:rPr>
          <w:rFonts w:ascii="Calibri" w:hAnsi="Calibri" w:cs="Calibri"/>
          <w:sz w:val="22"/>
          <w:szCs w:val="22"/>
        </w:rPr>
        <w:t xml:space="preserve"> to the Contracting Officer no later </w:t>
      </w:r>
      <w:r w:rsidRPr="00851D9A">
        <w:rPr>
          <w:rFonts w:ascii="Calibri" w:hAnsi="Calibri" w:cs="Calibri"/>
          <w:sz w:val="22"/>
          <w:szCs w:val="22"/>
        </w:rPr>
        <w:t xml:space="preserve">than </w:t>
      </w:r>
      <w:r w:rsidR="004D3415">
        <w:rPr>
          <w:rFonts w:ascii="Calibri" w:hAnsi="Calibri" w:cs="Calibri"/>
          <w:sz w:val="22"/>
          <w:szCs w:val="22"/>
          <w:shd w:val="clear" w:color="auto" w:fill="FFFF00"/>
        </w:rPr>
        <w:t>05</w:t>
      </w:r>
      <w:r w:rsidR="00851D9A" w:rsidRPr="000C00F6">
        <w:rPr>
          <w:rFonts w:ascii="Calibri" w:hAnsi="Calibri" w:cs="Calibri"/>
          <w:sz w:val="22"/>
          <w:szCs w:val="22"/>
          <w:shd w:val="clear" w:color="auto" w:fill="FFFF00"/>
        </w:rPr>
        <w:t>/1</w:t>
      </w:r>
      <w:r w:rsidR="006C7B9B">
        <w:rPr>
          <w:rFonts w:ascii="Calibri" w:hAnsi="Calibri" w:cs="Calibri"/>
          <w:sz w:val="22"/>
          <w:szCs w:val="22"/>
          <w:shd w:val="clear" w:color="auto" w:fill="FFFF00"/>
        </w:rPr>
        <w:t>7</w:t>
      </w:r>
      <w:r w:rsidR="00851D9A" w:rsidRPr="000C00F6">
        <w:rPr>
          <w:rFonts w:ascii="Calibri" w:hAnsi="Calibri" w:cs="Calibri"/>
          <w:sz w:val="22"/>
          <w:szCs w:val="22"/>
          <w:shd w:val="clear" w:color="auto" w:fill="FFFF00"/>
        </w:rPr>
        <w:t>/2</w:t>
      </w:r>
      <w:r w:rsidR="00C413EE">
        <w:rPr>
          <w:rFonts w:ascii="Calibri" w:hAnsi="Calibri" w:cs="Calibri"/>
          <w:sz w:val="22"/>
          <w:szCs w:val="22"/>
          <w:shd w:val="clear" w:color="auto" w:fill="FFFF00"/>
        </w:rPr>
        <w:t>6</w:t>
      </w:r>
      <w:r w:rsidR="00851D9A" w:rsidRPr="000C00F6">
        <w:rPr>
          <w:rFonts w:ascii="Calibri" w:hAnsi="Calibri" w:cs="Calibri"/>
          <w:sz w:val="22"/>
          <w:szCs w:val="22"/>
          <w:shd w:val="clear" w:color="auto" w:fill="FFFF00"/>
        </w:rPr>
        <w:t xml:space="preserve"> @ 1600 P</w:t>
      </w:r>
      <w:r w:rsidR="00C15CAE" w:rsidRPr="000C00F6">
        <w:rPr>
          <w:rFonts w:ascii="Calibri" w:hAnsi="Calibri" w:cs="Calibri"/>
          <w:sz w:val="22"/>
          <w:szCs w:val="22"/>
          <w:shd w:val="clear" w:color="auto" w:fill="FFFF00"/>
        </w:rPr>
        <w:t>ST</w:t>
      </w:r>
      <w:r w:rsidRPr="00851D9A">
        <w:rPr>
          <w:rFonts w:ascii="Calibri" w:hAnsi="Calibri" w:cs="Calibri"/>
          <w:sz w:val="22"/>
          <w:szCs w:val="22"/>
        </w:rPr>
        <w:t>. Questions</w:t>
      </w:r>
      <w:r w:rsidRPr="00027BED">
        <w:rPr>
          <w:rFonts w:ascii="Calibri" w:hAnsi="Calibri" w:cs="Calibri"/>
          <w:sz w:val="22"/>
          <w:szCs w:val="22"/>
        </w:rPr>
        <w:t xml:space="preserve"> received after this deadline may not be addressed, and answers will be provided via amendment on SAM.gov.</w:t>
      </w:r>
    </w:p>
    <w:p w14:paraId="288669B6" w14:textId="77777777" w:rsidR="00027BED" w:rsidRDefault="00027BED" w:rsidP="00027BED">
      <w:pPr>
        <w:pStyle w:val="NormalWeb"/>
        <w:spacing w:before="0" w:beforeAutospacing="0" w:after="180" w:afterAutospacing="0"/>
        <w:rPr>
          <w:rFonts w:ascii="Calibri" w:hAnsi="Calibri" w:cs="Calibri"/>
          <w:sz w:val="22"/>
          <w:szCs w:val="22"/>
        </w:rPr>
      </w:pPr>
    </w:p>
    <w:p w14:paraId="76A039DD" w14:textId="386F7FCB" w:rsidR="00027BED" w:rsidRPr="000C00F6" w:rsidRDefault="00027BED" w:rsidP="00027BED">
      <w:pPr>
        <w:pStyle w:val="NormalWeb"/>
        <w:spacing w:before="0" w:beforeAutospacing="0" w:after="180" w:afterAutospacing="0"/>
        <w:rPr>
          <w:rFonts w:ascii="Calibri" w:hAnsi="Calibri" w:cs="Calibri"/>
          <w:sz w:val="22"/>
          <w:szCs w:val="22"/>
          <w:u w:val="single"/>
        </w:rPr>
      </w:pPr>
      <w:r w:rsidRPr="000C00F6">
        <w:rPr>
          <w:rFonts w:ascii="Calibri" w:hAnsi="Calibri" w:cs="Calibri"/>
          <w:sz w:val="22"/>
          <w:szCs w:val="22"/>
          <w:u w:val="single"/>
        </w:rPr>
        <w:t>Late Quotes:</w:t>
      </w:r>
    </w:p>
    <w:p w14:paraId="49BA42C6" w14:textId="43A598F7" w:rsidR="00027BED" w:rsidRPr="00027BED" w:rsidRDefault="00027BED" w:rsidP="00027BED">
      <w:pPr>
        <w:pStyle w:val="NormalWeb"/>
        <w:spacing w:before="0" w:beforeAutospacing="0" w:after="180" w:afterAutospacing="0"/>
        <w:rPr>
          <w:rFonts w:ascii="Calibri" w:hAnsi="Calibri" w:cs="Calibri"/>
          <w:sz w:val="22"/>
          <w:szCs w:val="22"/>
        </w:rPr>
      </w:pPr>
      <w:r w:rsidRPr="00027BED">
        <w:rPr>
          <w:rFonts w:ascii="Calibri" w:hAnsi="Calibri" w:cs="Calibri"/>
          <w:sz w:val="22"/>
          <w:szCs w:val="22"/>
        </w:rPr>
        <w:t>Late quotes will not be accepted. Vendors are responsible for ensuring that their complete quote is submitted prior to the solicitation closing date and time.</w:t>
      </w:r>
    </w:p>
    <w:p w14:paraId="4E9D9D02" w14:textId="77777777" w:rsidR="00027BED" w:rsidRDefault="00027BED" w:rsidP="00027BED">
      <w:pPr>
        <w:pStyle w:val="NormalWeb"/>
        <w:spacing w:before="0" w:beforeAutospacing="0" w:after="180" w:afterAutospacing="0"/>
        <w:rPr>
          <w:rFonts w:ascii="Calibri" w:hAnsi="Calibri" w:cs="Calibri"/>
          <w:sz w:val="22"/>
          <w:szCs w:val="22"/>
        </w:rPr>
      </w:pPr>
    </w:p>
    <w:p w14:paraId="09A07A14" w14:textId="47923239" w:rsidR="00027BED" w:rsidRPr="000C00F6" w:rsidRDefault="00027BED" w:rsidP="00027BED">
      <w:pPr>
        <w:pStyle w:val="NormalWeb"/>
        <w:spacing w:before="0" w:beforeAutospacing="0" w:after="180" w:afterAutospacing="0"/>
        <w:rPr>
          <w:rFonts w:ascii="Calibri" w:hAnsi="Calibri" w:cs="Calibri"/>
          <w:sz w:val="22"/>
          <w:szCs w:val="22"/>
          <w:u w:val="single"/>
        </w:rPr>
      </w:pPr>
      <w:r w:rsidRPr="000C00F6">
        <w:rPr>
          <w:rFonts w:ascii="Calibri" w:hAnsi="Calibri" w:cs="Calibri"/>
          <w:sz w:val="22"/>
          <w:szCs w:val="22"/>
          <w:u w:val="single"/>
        </w:rPr>
        <w:t>SAM Registration:</w:t>
      </w:r>
    </w:p>
    <w:p w14:paraId="5340DFDC" w14:textId="42EA090E" w:rsidR="00027BED" w:rsidRPr="00027BED" w:rsidRDefault="00027BED" w:rsidP="00027BED">
      <w:pPr>
        <w:pStyle w:val="NormalWeb"/>
        <w:spacing w:before="0" w:beforeAutospacing="0" w:after="180" w:afterAutospacing="0"/>
        <w:rPr>
          <w:rFonts w:ascii="Calibri" w:hAnsi="Calibri" w:cs="Calibri"/>
          <w:sz w:val="22"/>
          <w:szCs w:val="22"/>
        </w:rPr>
      </w:pPr>
      <w:r w:rsidRPr="00027BED">
        <w:rPr>
          <w:rFonts w:ascii="Calibri" w:hAnsi="Calibri" w:cs="Calibri"/>
          <w:sz w:val="22"/>
          <w:szCs w:val="22"/>
        </w:rPr>
        <w:t>Only quotes submitted by vendors that are actively registered in SAM.gov at the time of quote submission and award will be considered. Quotes from vendors that are not actively registered in SAM.gov will be rejected as non-responsive.</w:t>
      </w:r>
    </w:p>
    <w:p w14:paraId="1B50A9B2" w14:textId="77777777" w:rsidR="00027BED" w:rsidRDefault="00027BED" w:rsidP="00027BED">
      <w:pPr>
        <w:pStyle w:val="NormalWeb"/>
        <w:spacing w:before="0" w:beforeAutospacing="0" w:after="180" w:afterAutospacing="0"/>
        <w:rPr>
          <w:rFonts w:ascii="Calibri" w:hAnsi="Calibri" w:cs="Calibri"/>
          <w:sz w:val="22"/>
          <w:szCs w:val="22"/>
        </w:rPr>
      </w:pPr>
    </w:p>
    <w:p w14:paraId="7AD8D31C" w14:textId="0F9D2993" w:rsidR="00027BED" w:rsidRPr="000C00F6" w:rsidRDefault="00027BED" w:rsidP="00027BED">
      <w:pPr>
        <w:pStyle w:val="NormalWeb"/>
        <w:spacing w:before="0" w:beforeAutospacing="0" w:after="180" w:afterAutospacing="0"/>
        <w:rPr>
          <w:rFonts w:ascii="Calibri" w:hAnsi="Calibri" w:cs="Calibri"/>
          <w:sz w:val="22"/>
          <w:szCs w:val="22"/>
          <w:u w:val="single"/>
        </w:rPr>
      </w:pPr>
      <w:r w:rsidRPr="000C00F6">
        <w:rPr>
          <w:rFonts w:ascii="Calibri" w:hAnsi="Calibri" w:cs="Calibri"/>
          <w:sz w:val="22"/>
          <w:szCs w:val="22"/>
          <w:u w:val="single"/>
        </w:rPr>
        <w:t>Amendments:</w:t>
      </w:r>
    </w:p>
    <w:p w14:paraId="71977762" w14:textId="276A494F" w:rsidR="00027BED" w:rsidRPr="00027BED" w:rsidRDefault="00027BED" w:rsidP="00027BED">
      <w:pPr>
        <w:pStyle w:val="NormalWeb"/>
        <w:spacing w:before="0" w:beforeAutospacing="0" w:after="180" w:afterAutospacing="0"/>
        <w:rPr>
          <w:rFonts w:ascii="Calibri" w:hAnsi="Calibri" w:cs="Calibri"/>
          <w:sz w:val="22"/>
          <w:szCs w:val="22"/>
        </w:rPr>
      </w:pPr>
      <w:r w:rsidRPr="00027BED">
        <w:rPr>
          <w:rFonts w:ascii="Calibri" w:hAnsi="Calibri" w:cs="Calibri"/>
          <w:sz w:val="22"/>
          <w:szCs w:val="22"/>
        </w:rPr>
        <w:t>Vendors are responsible for monitoring SAM.gov for all solicitation amendments up to the closing date. Failure to acknowledge or comply with amendments may result in the quote being deemed non-responsive.</w:t>
      </w:r>
    </w:p>
    <w:p w14:paraId="6A126135" w14:textId="77777777" w:rsidR="00027BED" w:rsidRDefault="00027BED" w:rsidP="00027BED">
      <w:pPr>
        <w:pStyle w:val="NormalWeb"/>
        <w:spacing w:before="0" w:beforeAutospacing="0" w:after="180" w:afterAutospacing="0"/>
        <w:rPr>
          <w:rFonts w:ascii="Calibri" w:hAnsi="Calibri" w:cs="Calibri"/>
          <w:sz w:val="22"/>
          <w:szCs w:val="22"/>
        </w:rPr>
      </w:pPr>
    </w:p>
    <w:p w14:paraId="5ACBD706" w14:textId="008ADB79" w:rsidR="00027BED" w:rsidRPr="000C00F6" w:rsidRDefault="00027BED" w:rsidP="00027BED">
      <w:pPr>
        <w:pStyle w:val="NormalWeb"/>
        <w:spacing w:before="0" w:beforeAutospacing="0" w:after="180" w:afterAutospacing="0"/>
        <w:rPr>
          <w:rFonts w:ascii="Calibri" w:hAnsi="Calibri" w:cs="Calibri"/>
          <w:sz w:val="22"/>
          <w:szCs w:val="22"/>
          <w:u w:val="single"/>
        </w:rPr>
      </w:pPr>
      <w:r w:rsidRPr="000C00F6">
        <w:rPr>
          <w:rFonts w:ascii="Calibri" w:hAnsi="Calibri" w:cs="Calibri"/>
          <w:sz w:val="22"/>
          <w:szCs w:val="22"/>
          <w:u w:val="single"/>
        </w:rPr>
        <w:t>Review of the Solicitation:</w:t>
      </w:r>
    </w:p>
    <w:p w14:paraId="2961AB5A" w14:textId="73821A71" w:rsidR="00027BED" w:rsidRPr="00027BED" w:rsidRDefault="00027BED" w:rsidP="00027BED">
      <w:pPr>
        <w:pStyle w:val="NormalWeb"/>
        <w:spacing w:before="0" w:beforeAutospacing="0" w:after="180" w:afterAutospacing="0"/>
        <w:rPr>
          <w:rFonts w:ascii="Calibri" w:hAnsi="Calibri" w:cs="Calibri"/>
          <w:sz w:val="22"/>
          <w:szCs w:val="22"/>
        </w:rPr>
      </w:pPr>
      <w:r w:rsidRPr="00027BED">
        <w:rPr>
          <w:rFonts w:ascii="Calibri" w:hAnsi="Calibri" w:cs="Calibri"/>
          <w:sz w:val="22"/>
          <w:szCs w:val="22"/>
        </w:rPr>
        <w:t>Vendors shall read the entire solicitation, including all sections, attachments, specifications, and amendments, prior to submitting a quote. Vendors are responsible for ensuring that all requirements are addressed in their submission.</w:t>
      </w:r>
      <w:r w:rsidR="006F102F">
        <w:rPr>
          <w:rFonts w:ascii="Calibri" w:hAnsi="Calibri" w:cs="Calibri"/>
          <w:sz w:val="22"/>
          <w:szCs w:val="22"/>
        </w:rPr>
        <w:t xml:space="preserve"> The Government intends to make an award without discussions; however, the Government reserves the right to conduct discussions if determined to be in its best interest.</w:t>
      </w:r>
    </w:p>
    <w:p w14:paraId="46689D31" w14:textId="77777777" w:rsidR="00027BED" w:rsidRDefault="00027BED" w:rsidP="00027BED">
      <w:pPr>
        <w:pStyle w:val="NormalWeb"/>
        <w:spacing w:before="0" w:beforeAutospacing="0" w:after="180" w:afterAutospacing="0"/>
        <w:rPr>
          <w:rFonts w:ascii="Calibri" w:hAnsi="Calibri" w:cs="Calibri"/>
          <w:sz w:val="22"/>
          <w:szCs w:val="22"/>
        </w:rPr>
      </w:pPr>
    </w:p>
    <w:p w14:paraId="22F775FC" w14:textId="5E282D8F" w:rsidR="00027BED" w:rsidRPr="000C00F6" w:rsidRDefault="00027BED" w:rsidP="00027BED">
      <w:pPr>
        <w:pStyle w:val="NormalWeb"/>
        <w:spacing w:before="0" w:beforeAutospacing="0" w:after="180" w:afterAutospacing="0"/>
        <w:rPr>
          <w:rFonts w:ascii="Calibri" w:hAnsi="Calibri" w:cs="Calibri"/>
          <w:sz w:val="22"/>
          <w:szCs w:val="22"/>
          <w:u w:val="single"/>
        </w:rPr>
      </w:pPr>
      <w:r w:rsidRPr="000C00F6">
        <w:rPr>
          <w:rFonts w:ascii="Calibri" w:hAnsi="Calibri" w:cs="Calibri"/>
          <w:sz w:val="22"/>
          <w:szCs w:val="22"/>
          <w:u w:val="single"/>
        </w:rPr>
        <w:t>Completeness of Quote:</w:t>
      </w:r>
    </w:p>
    <w:p w14:paraId="0A7619AB" w14:textId="69FF249E" w:rsidR="00027BED" w:rsidRDefault="00027BED" w:rsidP="00027BED">
      <w:pPr>
        <w:pStyle w:val="NormalWeb"/>
        <w:spacing w:before="0" w:beforeAutospacing="0" w:after="180" w:afterAutospacing="0"/>
        <w:rPr>
          <w:rFonts w:ascii="Calibri" w:hAnsi="Calibri" w:cs="Calibri"/>
          <w:sz w:val="22"/>
          <w:szCs w:val="22"/>
        </w:rPr>
      </w:pPr>
      <w:r w:rsidRPr="00027BED">
        <w:rPr>
          <w:rFonts w:ascii="Calibri" w:hAnsi="Calibri" w:cs="Calibri"/>
          <w:sz w:val="22"/>
          <w:szCs w:val="22"/>
        </w:rPr>
        <w:lastRenderedPageBreak/>
        <w:t>The Government will evaluate only the information submitted. The Government will not make assumptions about vendor capabilities, technical approaches, or past performance not clearly documented in the quote. Vendors must provide complete, accurate, and detailed responses to all solicitation requirements.</w:t>
      </w:r>
      <w:r w:rsidR="006F102F">
        <w:rPr>
          <w:rFonts w:ascii="Calibri" w:hAnsi="Calibri" w:cs="Calibri"/>
          <w:sz w:val="22"/>
          <w:szCs w:val="22"/>
        </w:rPr>
        <w:t xml:space="preserve"> Failure to provide complete and compliant responses to the solicitation requirements may result in the proposal being evaluated as unacceptable and removed from further consideration from award.</w:t>
      </w:r>
    </w:p>
    <w:p w14:paraId="0BA04757" w14:textId="77777777" w:rsidR="000C00F6" w:rsidRDefault="000C00F6" w:rsidP="00027BED">
      <w:pPr>
        <w:pStyle w:val="NormalWeb"/>
        <w:spacing w:before="0" w:beforeAutospacing="0" w:after="180" w:afterAutospacing="0"/>
        <w:rPr>
          <w:rFonts w:ascii="Calibri" w:hAnsi="Calibri" w:cs="Calibri"/>
          <w:sz w:val="22"/>
          <w:szCs w:val="22"/>
        </w:rPr>
      </w:pPr>
    </w:p>
    <w:p w14:paraId="316A39F1" w14:textId="27B31C49" w:rsidR="000C00F6" w:rsidRPr="00027BED" w:rsidRDefault="000C00F6" w:rsidP="000C00F6">
      <w:pPr>
        <w:pStyle w:val="NormalWeb"/>
        <w:spacing w:before="0" w:beforeAutospacing="0" w:after="180" w:afterAutospacing="0"/>
        <w:jc w:val="center"/>
        <w:rPr>
          <w:rFonts w:ascii="Calibri" w:hAnsi="Calibri" w:cs="Calibri"/>
          <w:sz w:val="22"/>
          <w:szCs w:val="22"/>
        </w:rPr>
      </w:pPr>
      <w:r>
        <w:rPr>
          <w:rFonts w:ascii="Calibri" w:hAnsi="Calibri" w:cs="Calibri"/>
          <w:sz w:val="22"/>
          <w:szCs w:val="22"/>
        </w:rPr>
        <w:t>(End of Document)</w:t>
      </w:r>
    </w:p>
    <w:p w14:paraId="0C9536A7" w14:textId="6FC375C8" w:rsidR="00736EDD" w:rsidRPr="00027BED" w:rsidRDefault="00027BED" w:rsidP="00027BED">
      <w:pPr>
        <w:rPr>
          <w:rFonts w:ascii="Calibri" w:hAnsi="Calibri" w:cs="Calibri"/>
          <w:sz w:val="22"/>
          <w:szCs w:val="22"/>
        </w:rPr>
      </w:pPr>
      <w:r w:rsidRPr="00027BED">
        <w:rPr>
          <w:rFonts w:ascii="Calibri" w:eastAsia="Times New Roman" w:hAnsi="Calibri" w:cs="Calibri"/>
          <w:sz w:val="22"/>
          <w:szCs w:val="22"/>
        </w:rPr>
        <w:br/>
      </w:r>
    </w:p>
    <w:sectPr w:rsidR="00736EDD" w:rsidRPr="00027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BED"/>
    <w:rsid w:val="00027BED"/>
    <w:rsid w:val="000859DD"/>
    <w:rsid w:val="000B0EC1"/>
    <w:rsid w:val="000C00F6"/>
    <w:rsid w:val="001621BD"/>
    <w:rsid w:val="00351480"/>
    <w:rsid w:val="004D3415"/>
    <w:rsid w:val="00553B1A"/>
    <w:rsid w:val="005C784A"/>
    <w:rsid w:val="006C7B9B"/>
    <w:rsid w:val="006F102F"/>
    <w:rsid w:val="00736EDD"/>
    <w:rsid w:val="007C28FB"/>
    <w:rsid w:val="00851D9A"/>
    <w:rsid w:val="00942CF5"/>
    <w:rsid w:val="00950102"/>
    <w:rsid w:val="00A45617"/>
    <w:rsid w:val="00A8117C"/>
    <w:rsid w:val="00C15CAE"/>
    <w:rsid w:val="00C413EE"/>
    <w:rsid w:val="00D41F74"/>
    <w:rsid w:val="00DD2917"/>
    <w:rsid w:val="00E26841"/>
    <w:rsid w:val="00EE5901"/>
    <w:rsid w:val="00F23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0EAF7"/>
  <w15:chartTrackingRefBased/>
  <w15:docId w15:val="{AFAF416F-C56F-4D7E-B574-F8D4262B6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BED"/>
    <w:pPr>
      <w:spacing w:after="0" w:line="240" w:lineRule="auto"/>
    </w:pPr>
    <w:rPr>
      <w:rFonts w:ascii="Aptos" w:hAnsi="Aptos" w:cs="Aptos"/>
      <w:kern w:val="0"/>
      <w14:ligatures w14:val="none"/>
    </w:rPr>
  </w:style>
  <w:style w:type="paragraph" w:styleId="Heading1">
    <w:name w:val="heading 1"/>
    <w:basedOn w:val="Normal"/>
    <w:next w:val="Normal"/>
    <w:link w:val="Heading1Char"/>
    <w:uiPriority w:val="9"/>
    <w:qFormat/>
    <w:rsid w:val="00027BE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27BE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27BE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27BE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27BE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27BE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27BE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27BE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27BE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B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7B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B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B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B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BED"/>
    <w:rPr>
      <w:rFonts w:eastAsiaTheme="majorEastAsia" w:cstheme="majorBidi"/>
      <w:color w:val="272727" w:themeColor="text1" w:themeTint="D8"/>
    </w:rPr>
  </w:style>
  <w:style w:type="paragraph" w:styleId="Title">
    <w:name w:val="Title"/>
    <w:basedOn w:val="Normal"/>
    <w:next w:val="Normal"/>
    <w:link w:val="TitleChar"/>
    <w:uiPriority w:val="10"/>
    <w:qFormat/>
    <w:rsid w:val="00027BE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27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BE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27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BED"/>
    <w:pPr>
      <w:spacing w:before="160" w:after="160" w:line="278" w:lineRule="auto"/>
      <w:jc w:val="center"/>
    </w:pPr>
    <w:rPr>
      <w:rFonts w:ascii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27BED"/>
    <w:rPr>
      <w:i/>
      <w:iCs/>
      <w:color w:val="404040" w:themeColor="text1" w:themeTint="BF"/>
    </w:rPr>
  </w:style>
  <w:style w:type="paragraph" w:styleId="ListParagraph">
    <w:name w:val="List Paragraph"/>
    <w:basedOn w:val="Normal"/>
    <w:uiPriority w:val="34"/>
    <w:qFormat/>
    <w:rsid w:val="00027BED"/>
    <w:pPr>
      <w:spacing w:after="160" w:line="278" w:lineRule="auto"/>
      <w:ind w:left="720"/>
      <w:contextualSpacing/>
    </w:pPr>
    <w:rPr>
      <w:rFonts w:asciiTheme="minorHAnsi" w:hAnsiTheme="minorHAnsi" w:cstheme="minorBidi"/>
      <w:kern w:val="2"/>
      <w14:ligatures w14:val="standardContextual"/>
    </w:rPr>
  </w:style>
  <w:style w:type="character" w:styleId="IntenseEmphasis">
    <w:name w:val="Intense Emphasis"/>
    <w:basedOn w:val="DefaultParagraphFont"/>
    <w:uiPriority w:val="21"/>
    <w:qFormat/>
    <w:rsid w:val="00027BED"/>
    <w:rPr>
      <w:i/>
      <w:iCs/>
      <w:color w:val="0F4761" w:themeColor="accent1" w:themeShade="BF"/>
    </w:rPr>
  </w:style>
  <w:style w:type="paragraph" w:styleId="IntenseQuote">
    <w:name w:val="Intense Quote"/>
    <w:basedOn w:val="Normal"/>
    <w:next w:val="Normal"/>
    <w:link w:val="IntenseQuoteChar"/>
    <w:uiPriority w:val="30"/>
    <w:qFormat/>
    <w:rsid w:val="00027BE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27BED"/>
    <w:rPr>
      <w:i/>
      <w:iCs/>
      <w:color w:val="0F4761" w:themeColor="accent1" w:themeShade="BF"/>
    </w:rPr>
  </w:style>
  <w:style w:type="character" w:styleId="IntenseReference">
    <w:name w:val="Intense Reference"/>
    <w:basedOn w:val="DefaultParagraphFont"/>
    <w:uiPriority w:val="32"/>
    <w:qFormat/>
    <w:rsid w:val="00027BED"/>
    <w:rPr>
      <w:b/>
      <w:bCs/>
      <w:smallCaps/>
      <w:color w:val="0F4761" w:themeColor="accent1" w:themeShade="BF"/>
      <w:spacing w:val="5"/>
    </w:rPr>
  </w:style>
  <w:style w:type="paragraph" w:styleId="NormalWeb">
    <w:name w:val="Normal (Web)"/>
    <w:basedOn w:val="Normal"/>
    <w:uiPriority w:val="99"/>
    <w:semiHidden/>
    <w:unhideWhenUsed/>
    <w:rsid w:val="00027BED"/>
    <w:pPr>
      <w:spacing w:before="100" w:beforeAutospacing="1" w:after="100" w:afterAutospacing="1"/>
    </w:pPr>
  </w:style>
  <w:style w:type="character" w:styleId="CommentReference">
    <w:name w:val="annotation reference"/>
    <w:basedOn w:val="DefaultParagraphFont"/>
    <w:uiPriority w:val="99"/>
    <w:semiHidden/>
    <w:unhideWhenUsed/>
    <w:rsid w:val="00942CF5"/>
    <w:rPr>
      <w:sz w:val="16"/>
      <w:szCs w:val="16"/>
    </w:rPr>
  </w:style>
  <w:style w:type="paragraph" w:styleId="CommentText">
    <w:name w:val="annotation text"/>
    <w:basedOn w:val="Normal"/>
    <w:link w:val="CommentTextChar"/>
    <w:uiPriority w:val="99"/>
    <w:unhideWhenUsed/>
    <w:rsid w:val="00942CF5"/>
    <w:rPr>
      <w:sz w:val="20"/>
      <w:szCs w:val="20"/>
    </w:rPr>
  </w:style>
  <w:style w:type="character" w:customStyle="1" w:styleId="CommentTextChar">
    <w:name w:val="Comment Text Char"/>
    <w:basedOn w:val="DefaultParagraphFont"/>
    <w:link w:val="CommentText"/>
    <w:uiPriority w:val="99"/>
    <w:rsid w:val="00942CF5"/>
    <w:rPr>
      <w:rFonts w:ascii="Aptos" w:hAnsi="Aptos" w:cs="Aptos"/>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42CF5"/>
    <w:rPr>
      <w:b/>
      <w:bCs/>
    </w:rPr>
  </w:style>
  <w:style w:type="character" w:customStyle="1" w:styleId="CommentSubjectChar">
    <w:name w:val="Comment Subject Char"/>
    <w:basedOn w:val="CommentTextChar"/>
    <w:link w:val="CommentSubject"/>
    <w:uiPriority w:val="99"/>
    <w:semiHidden/>
    <w:rsid w:val="00942CF5"/>
    <w:rPr>
      <w:rFonts w:ascii="Aptos" w:hAnsi="Aptos" w:cs="Aptos"/>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85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330</Words>
  <Characters>1924</Characters>
  <Application>Microsoft Office Word</Application>
  <DocSecurity>0</DocSecurity>
  <Lines>43</Lines>
  <Paragraphs>18</Paragraphs>
  <ScaleCrop>false</ScaleCrop>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Trahan, Brian J.</dc:creator>
  <cp:keywords/>
  <dc:description/>
  <cp:lastModifiedBy>Trahan, Brian J.</cp:lastModifiedBy>
  <cp:revision>5</cp:revision>
  <dcterms:created xsi:type="dcterms:W3CDTF">2026-05-01T19:15:00Z</dcterms:created>
  <dcterms:modified xsi:type="dcterms:W3CDTF">2026-05-04T14:35:00Z</dcterms:modified>
</cp:coreProperties>
</file>