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63F04" w14:textId="77777777" w:rsidR="00561180" w:rsidRPr="00F0348B" w:rsidRDefault="00561180" w:rsidP="00561180">
      <w:pPr>
        <w:spacing w:after="0"/>
        <w:rPr>
          <w:rFonts w:ascii="Times New Roman" w:hAnsi="Times New Roman" w:cs="Times New Roman"/>
          <w:sz w:val="24"/>
          <w:szCs w:val="24"/>
        </w:rPr>
      </w:pPr>
      <w:r w:rsidRPr="00F0348B">
        <w:rPr>
          <w:rFonts w:ascii="Times New Roman" w:hAnsi="Times New Roman" w:cs="Times New Roman"/>
          <w:sz w:val="24"/>
          <w:szCs w:val="24"/>
        </w:rPr>
        <w:t>DESCRIPTION:</w:t>
      </w:r>
    </w:p>
    <w:p w14:paraId="617C47C1" w14:textId="77777777" w:rsidR="00561180" w:rsidRDefault="00561180" w:rsidP="00561180">
      <w:pPr>
        <w:spacing w:after="0"/>
        <w:rPr>
          <w:rFonts w:ascii="Times New Roman" w:hAnsi="Times New Roman" w:cs="Times New Roman"/>
          <w:b/>
          <w:bCs/>
          <w:sz w:val="24"/>
          <w:szCs w:val="24"/>
        </w:rPr>
      </w:pPr>
    </w:p>
    <w:p w14:paraId="77D9A601" w14:textId="77777777" w:rsidR="00561180" w:rsidRPr="00F0348B" w:rsidRDefault="00561180" w:rsidP="00561180">
      <w:pPr>
        <w:spacing w:after="0"/>
        <w:rPr>
          <w:rFonts w:ascii="Times New Roman" w:hAnsi="Times New Roman" w:cs="Times New Roman"/>
          <w:sz w:val="24"/>
          <w:szCs w:val="24"/>
        </w:rPr>
      </w:pPr>
    </w:p>
    <w:p w14:paraId="73C26DF8" w14:textId="77777777" w:rsidR="00561180" w:rsidRDefault="00561180" w:rsidP="00561180">
      <w:pPr>
        <w:spacing w:after="0"/>
        <w:rPr>
          <w:rFonts w:ascii="Times New Roman" w:hAnsi="Times New Roman" w:cs="Times New Roman"/>
          <w:sz w:val="24"/>
          <w:szCs w:val="24"/>
        </w:rPr>
      </w:pPr>
      <w:r w:rsidRPr="007C33C0">
        <w:rPr>
          <w:rFonts w:ascii="Times New Roman" w:hAnsi="Times New Roman" w:cs="Times New Roman"/>
          <w:b/>
          <w:bCs/>
          <w:sz w:val="24"/>
          <w:szCs w:val="24"/>
        </w:rPr>
        <w:t>Requirement:</w:t>
      </w:r>
      <w:r w:rsidRPr="007C33C0">
        <w:rPr>
          <w:rFonts w:ascii="Times New Roman" w:hAnsi="Times New Roman" w:cs="Times New Roman"/>
          <w:sz w:val="24"/>
          <w:szCs w:val="24"/>
        </w:rPr>
        <w:t xml:space="preserve"> Purchase of one (1) forklift for U.S. Government use in Cape Town, South Africa</w:t>
      </w:r>
    </w:p>
    <w:p w14:paraId="0501BBCF" w14:textId="77777777" w:rsidR="00561180" w:rsidRPr="007C33C0" w:rsidRDefault="00561180" w:rsidP="00561180">
      <w:pPr>
        <w:spacing w:after="0"/>
        <w:rPr>
          <w:rFonts w:ascii="Times New Roman" w:hAnsi="Times New Roman" w:cs="Times New Roman"/>
          <w:sz w:val="24"/>
          <w:szCs w:val="24"/>
        </w:rPr>
      </w:pPr>
    </w:p>
    <w:p w14:paraId="2E8E994A" w14:textId="77777777" w:rsidR="00561180" w:rsidRPr="007C33C0" w:rsidRDefault="00561180" w:rsidP="00561180">
      <w:pPr>
        <w:spacing w:after="0"/>
        <w:rPr>
          <w:rFonts w:ascii="Times New Roman" w:hAnsi="Times New Roman" w:cs="Times New Roman"/>
          <w:b/>
          <w:bCs/>
          <w:sz w:val="24"/>
          <w:szCs w:val="24"/>
        </w:rPr>
      </w:pPr>
      <w:r w:rsidRPr="007C33C0">
        <w:rPr>
          <w:rFonts w:ascii="Times New Roman" w:hAnsi="Times New Roman" w:cs="Times New Roman"/>
          <w:b/>
          <w:bCs/>
          <w:sz w:val="24"/>
          <w:szCs w:val="24"/>
        </w:rPr>
        <w:t>1. Equipment Type</w:t>
      </w:r>
    </w:p>
    <w:p w14:paraId="2F9B825A" w14:textId="77777777" w:rsidR="00561180" w:rsidRPr="000161D3" w:rsidRDefault="00561180" w:rsidP="00561180">
      <w:pPr>
        <w:numPr>
          <w:ilvl w:val="0"/>
          <w:numId w:val="5"/>
        </w:numPr>
        <w:spacing w:after="0"/>
        <w:rPr>
          <w:rFonts w:ascii="Times New Roman" w:hAnsi="Times New Roman" w:cs="Times New Roman"/>
          <w:sz w:val="24"/>
          <w:szCs w:val="24"/>
        </w:rPr>
      </w:pPr>
      <w:r w:rsidRPr="000161D3">
        <w:rPr>
          <w:rFonts w:ascii="Times New Roman" w:hAnsi="Times New Roman" w:cs="Times New Roman"/>
          <w:sz w:val="24"/>
          <w:szCs w:val="24"/>
        </w:rPr>
        <w:t xml:space="preserve">Forklift, </w:t>
      </w:r>
      <w:r w:rsidRPr="000161D3">
        <w:rPr>
          <w:rFonts w:ascii="Times New Roman" w:hAnsi="Times New Roman" w:cs="Times New Roman"/>
          <w:b/>
          <w:bCs/>
          <w:sz w:val="24"/>
          <w:szCs w:val="24"/>
        </w:rPr>
        <w:t>battery</w:t>
      </w:r>
      <w:r w:rsidRPr="000161D3">
        <w:rPr>
          <w:rFonts w:ascii="Times New Roman" w:hAnsi="Times New Roman" w:cs="Times New Roman"/>
          <w:sz w:val="24"/>
          <w:szCs w:val="24"/>
        </w:rPr>
        <w:t xml:space="preserve"> operated </w:t>
      </w:r>
    </w:p>
    <w:p w14:paraId="7BE481B2" w14:textId="77777777" w:rsidR="00561180" w:rsidRPr="000161D3" w:rsidRDefault="00561180" w:rsidP="00561180">
      <w:pPr>
        <w:numPr>
          <w:ilvl w:val="0"/>
          <w:numId w:val="5"/>
        </w:numPr>
        <w:spacing w:after="0"/>
        <w:rPr>
          <w:rFonts w:ascii="Times New Roman" w:hAnsi="Times New Roman" w:cs="Times New Roman"/>
          <w:sz w:val="24"/>
          <w:szCs w:val="24"/>
        </w:rPr>
      </w:pPr>
      <w:r w:rsidRPr="000161D3">
        <w:rPr>
          <w:rFonts w:ascii="Times New Roman" w:hAnsi="Times New Roman" w:cs="Times New Roman"/>
          <w:sz w:val="24"/>
          <w:szCs w:val="24"/>
        </w:rPr>
        <w:t>Rated lifting capacity</w:t>
      </w:r>
      <w:r w:rsidRPr="000161D3">
        <w:rPr>
          <w:rFonts w:ascii="Times New Roman" w:hAnsi="Times New Roman" w:cs="Times New Roman"/>
          <w:b/>
          <w:bCs/>
          <w:sz w:val="24"/>
          <w:szCs w:val="24"/>
        </w:rPr>
        <w:t>: 2 metric tons (2,000 kg)</w:t>
      </w:r>
      <w:r w:rsidRPr="000161D3">
        <w:rPr>
          <w:rFonts w:ascii="Times New Roman" w:hAnsi="Times New Roman" w:cs="Times New Roman"/>
          <w:sz w:val="24"/>
          <w:szCs w:val="24"/>
        </w:rPr>
        <w:t xml:space="preserve"> minimum</w:t>
      </w:r>
    </w:p>
    <w:p w14:paraId="0850830D" w14:textId="77777777" w:rsidR="00561180" w:rsidRPr="000161D3" w:rsidRDefault="00561180" w:rsidP="00561180">
      <w:pPr>
        <w:numPr>
          <w:ilvl w:val="0"/>
          <w:numId w:val="5"/>
        </w:numPr>
        <w:spacing w:after="0"/>
        <w:rPr>
          <w:rFonts w:ascii="Times New Roman" w:hAnsi="Times New Roman" w:cs="Times New Roman"/>
          <w:b/>
          <w:bCs/>
          <w:sz w:val="24"/>
          <w:szCs w:val="24"/>
        </w:rPr>
      </w:pPr>
      <w:r w:rsidRPr="000161D3">
        <w:rPr>
          <w:rFonts w:ascii="Times New Roman" w:hAnsi="Times New Roman" w:cs="Times New Roman"/>
          <w:sz w:val="24"/>
          <w:szCs w:val="24"/>
        </w:rPr>
        <w:t xml:space="preserve">Lift height: at least </w:t>
      </w:r>
      <w:r w:rsidRPr="000161D3">
        <w:rPr>
          <w:rFonts w:ascii="Times New Roman" w:hAnsi="Times New Roman" w:cs="Times New Roman"/>
          <w:b/>
          <w:bCs/>
          <w:sz w:val="24"/>
          <w:szCs w:val="24"/>
        </w:rPr>
        <w:t>3.5 meters (11.5 feet)</w:t>
      </w:r>
    </w:p>
    <w:p w14:paraId="13C04718" w14:textId="77777777" w:rsidR="00561180" w:rsidRPr="000161D3" w:rsidRDefault="00561180" w:rsidP="00561180">
      <w:pPr>
        <w:numPr>
          <w:ilvl w:val="0"/>
          <w:numId w:val="5"/>
        </w:numPr>
        <w:spacing w:after="0"/>
        <w:rPr>
          <w:rFonts w:ascii="Times New Roman" w:hAnsi="Times New Roman" w:cs="Times New Roman"/>
          <w:sz w:val="24"/>
          <w:szCs w:val="24"/>
        </w:rPr>
      </w:pPr>
      <w:r w:rsidRPr="000161D3">
        <w:rPr>
          <w:rFonts w:ascii="Times New Roman" w:hAnsi="Times New Roman" w:cs="Times New Roman"/>
          <w:sz w:val="24"/>
          <w:szCs w:val="24"/>
        </w:rPr>
        <w:t>Fork length:</w:t>
      </w:r>
      <w:r w:rsidRPr="000161D3">
        <w:rPr>
          <w:rFonts w:ascii="Times New Roman" w:hAnsi="Times New Roman" w:cs="Times New Roman"/>
          <w:b/>
          <w:bCs/>
          <w:sz w:val="24"/>
          <w:szCs w:val="24"/>
        </w:rPr>
        <w:t xml:space="preserve"> 1.2 meters (48 inches)</w:t>
      </w:r>
    </w:p>
    <w:p w14:paraId="52740E21" w14:textId="77777777" w:rsidR="00561180" w:rsidRPr="007C33C0" w:rsidRDefault="00561180" w:rsidP="00561180">
      <w:pPr>
        <w:spacing w:after="0"/>
        <w:ind w:left="720"/>
        <w:rPr>
          <w:rFonts w:ascii="Times New Roman" w:hAnsi="Times New Roman" w:cs="Times New Roman"/>
          <w:sz w:val="24"/>
          <w:szCs w:val="24"/>
        </w:rPr>
      </w:pPr>
    </w:p>
    <w:p w14:paraId="494EDA7C" w14:textId="77777777" w:rsidR="00561180" w:rsidRPr="007C33C0" w:rsidRDefault="00561180" w:rsidP="00561180">
      <w:pPr>
        <w:spacing w:after="0"/>
        <w:rPr>
          <w:rFonts w:ascii="Times New Roman" w:hAnsi="Times New Roman" w:cs="Times New Roman"/>
          <w:b/>
          <w:bCs/>
          <w:sz w:val="24"/>
          <w:szCs w:val="24"/>
        </w:rPr>
      </w:pPr>
      <w:r w:rsidRPr="007C33C0">
        <w:rPr>
          <w:rFonts w:ascii="Times New Roman" w:hAnsi="Times New Roman" w:cs="Times New Roman"/>
          <w:b/>
          <w:bCs/>
          <w:sz w:val="24"/>
          <w:szCs w:val="24"/>
        </w:rPr>
        <w:t>2. Performance Requirements</w:t>
      </w:r>
    </w:p>
    <w:p w14:paraId="7120A05C" w14:textId="77777777" w:rsidR="00561180" w:rsidRPr="007C33C0" w:rsidRDefault="00561180" w:rsidP="00561180">
      <w:pPr>
        <w:numPr>
          <w:ilvl w:val="0"/>
          <w:numId w:val="1"/>
        </w:numPr>
        <w:spacing w:after="0"/>
        <w:rPr>
          <w:rFonts w:ascii="Times New Roman" w:hAnsi="Times New Roman" w:cs="Times New Roman"/>
          <w:sz w:val="24"/>
          <w:szCs w:val="24"/>
        </w:rPr>
      </w:pPr>
      <w:r w:rsidRPr="007C33C0">
        <w:rPr>
          <w:rFonts w:ascii="Times New Roman" w:hAnsi="Times New Roman" w:cs="Times New Roman"/>
          <w:sz w:val="24"/>
          <w:szCs w:val="24"/>
        </w:rPr>
        <w:t xml:space="preserve">Capable of operating in </w:t>
      </w:r>
      <w:r w:rsidRPr="007C33C0">
        <w:rPr>
          <w:rFonts w:ascii="Times New Roman" w:hAnsi="Times New Roman" w:cs="Times New Roman"/>
          <w:b/>
          <w:bCs/>
          <w:sz w:val="24"/>
          <w:szCs w:val="24"/>
        </w:rPr>
        <w:t>outdoor environments</w:t>
      </w:r>
      <w:r w:rsidRPr="007C33C0">
        <w:rPr>
          <w:rFonts w:ascii="Times New Roman" w:hAnsi="Times New Roman" w:cs="Times New Roman"/>
          <w:sz w:val="24"/>
          <w:szCs w:val="24"/>
        </w:rPr>
        <w:t>, including uneven surfaces</w:t>
      </w:r>
    </w:p>
    <w:p w14:paraId="0BB4D70C" w14:textId="77777777" w:rsidR="00561180" w:rsidRPr="007C33C0" w:rsidRDefault="00561180" w:rsidP="00561180">
      <w:pPr>
        <w:numPr>
          <w:ilvl w:val="0"/>
          <w:numId w:val="1"/>
        </w:numPr>
        <w:spacing w:after="0"/>
        <w:rPr>
          <w:rFonts w:ascii="Times New Roman" w:hAnsi="Times New Roman" w:cs="Times New Roman"/>
          <w:sz w:val="24"/>
          <w:szCs w:val="24"/>
        </w:rPr>
      </w:pPr>
      <w:r w:rsidRPr="007C33C0">
        <w:rPr>
          <w:rFonts w:ascii="Times New Roman" w:hAnsi="Times New Roman" w:cs="Times New Roman"/>
          <w:sz w:val="24"/>
          <w:szCs w:val="24"/>
        </w:rPr>
        <w:t xml:space="preserve">Turning radius is suitable for </w:t>
      </w:r>
      <w:r w:rsidRPr="007C33C0">
        <w:rPr>
          <w:rFonts w:ascii="Times New Roman" w:hAnsi="Times New Roman" w:cs="Times New Roman"/>
          <w:b/>
          <w:bCs/>
          <w:sz w:val="24"/>
          <w:szCs w:val="24"/>
        </w:rPr>
        <w:t>warehouse and loading dock operations</w:t>
      </w:r>
    </w:p>
    <w:p w14:paraId="33AA90F2" w14:textId="77777777" w:rsidR="00561180" w:rsidRPr="007C33C0" w:rsidRDefault="00561180" w:rsidP="00561180">
      <w:pPr>
        <w:numPr>
          <w:ilvl w:val="0"/>
          <w:numId w:val="1"/>
        </w:numPr>
        <w:spacing w:after="0"/>
        <w:rPr>
          <w:rFonts w:ascii="Times New Roman" w:hAnsi="Times New Roman" w:cs="Times New Roman"/>
          <w:sz w:val="24"/>
          <w:szCs w:val="24"/>
        </w:rPr>
      </w:pPr>
      <w:r w:rsidRPr="007C33C0">
        <w:rPr>
          <w:rFonts w:ascii="Times New Roman" w:hAnsi="Times New Roman" w:cs="Times New Roman"/>
          <w:sz w:val="24"/>
          <w:szCs w:val="24"/>
        </w:rPr>
        <w:t xml:space="preserve">Equipped with </w:t>
      </w:r>
      <w:r w:rsidRPr="007C33C0">
        <w:rPr>
          <w:rFonts w:ascii="Times New Roman" w:hAnsi="Times New Roman" w:cs="Times New Roman"/>
          <w:b/>
          <w:bCs/>
          <w:sz w:val="24"/>
          <w:szCs w:val="24"/>
        </w:rPr>
        <w:t>hydraulic lift and tilt functions</w:t>
      </w:r>
    </w:p>
    <w:p w14:paraId="3187667C" w14:textId="77777777" w:rsidR="00561180" w:rsidRPr="007C33C0" w:rsidRDefault="00561180" w:rsidP="00561180">
      <w:pPr>
        <w:numPr>
          <w:ilvl w:val="0"/>
          <w:numId w:val="1"/>
        </w:numPr>
        <w:spacing w:after="0"/>
        <w:rPr>
          <w:rFonts w:ascii="Times New Roman" w:hAnsi="Times New Roman" w:cs="Times New Roman"/>
          <w:sz w:val="24"/>
          <w:szCs w:val="24"/>
        </w:rPr>
      </w:pPr>
      <w:r w:rsidRPr="007C33C0">
        <w:rPr>
          <w:rFonts w:ascii="Times New Roman" w:hAnsi="Times New Roman" w:cs="Times New Roman"/>
          <w:sz w:val="24"/>
          <w:szCs w:val="24"/>
        </w:rPr>
        <w:t>Transmission: automatic or hydrostatic preferred</w:t>
      </w:r>
    </w:p>
    <w:p w14:paraId="32738355" w14:textId="77777777" w:rsidR="00561180" w:rsidRDefault="00561180" w:rsidP="00561180">
      <w:pPr>
        <w:numPr>
          <w:ilvl w:val="0"/>
          <w:numId w:val="1"/>
        </w:numPr>
        <w:spacing w:after="0"/>
        <w:rPr>
          <w:rFonts w:ascii="Times New Roman" w:hAnsi="Times New Roman" w:cs="Times New Roman"/>
          <w:sz w:val="24"/>
          <w:szCs w:val="24"/>
        </w:rPr>
      </w:pPr>
      <w:r w:rsidRPr="007C33C0">
        <w:rPr>
          <w:rFonts w:ascii="Times New Roman" w:hAnsi="Times New Roman" w:cs="Times New Roman"/>
          <w:sz w:val="24"/>
          <w:szCs w:val="24"/>
        </w:rPr>
        <w:t>Standard pneumatic tires</w:t>
      </w:r>
    </w:p>
    <w:p w14:paraId="14821705" w14:textId="77777777" w:rsidR="00561180" w:rsidRPr="007C33C0" w:rsidRDefault="00561180" w:rsidP="00561180">
      <w:pPr>
        <w:spacing w:after="0"/>
        <w:rPr>
          <w:rFonts w:ascii="Times New Roman" w:hAnsi="Times New Roman" w:cs="Times New Roman"/>
          <w:sz w:val="24"/>
          <w:szCs w:val="24"/>
        </w:rPr>
      </w:pPr>
    </w:p>
    <w:p w14:paraId="5DB9C4B3" w14:textId="77777777" w:rsidR="00561180" w:rsidRPr="007C33C0" w:rsidRDefault="00561180" w:rsidP="00561180">
      <w:pPr>
        <w:spacing w:after="0"/>
        <w:rPr>
          <w:rFonts w:ascii="Times New Roman" w:hAnsi="Times New Roman" w:cs="Times New Roman"/>
          <w:b/>
          <w:bCs/>
          <w:sz w:val="24"/>
          <w:szCs w:val="24"/>
        </w:rPr>
      </w:pPr>
      <w:r w:rsidRPr="007C33C0">
        <w:rPr>
          <w:rFonts w:ascii="Times New Roman" w:hAnsi="Times New Roman" w:cs="Times New Roman"/>
          <w:b/>
          <w:bCs/>
          <w:sz w:val="24"/>
          <w:szCs w:val="24"/>
        </w:rPr>
        <w:t>3. Safety &amp; Compliance</w:t>
      </w:r>
    </w:p>
    <w:p w14:paraId="3ABBF579" w14:textId="77777777" w:rsidR="00561180" w:rsidRPr="007C33C0" w:rsidRDefault="00561180" w:rsidP="00561180">
      <w:pPr>
        <w:numPr>
          <w:ilvl w:val="0"/>
          <w:numId w:val="2"/>
        </w:numPr>
        <w:spacing w:after="0"/>
        <w:rPr>
          <w:rFonts w:ascii="Times New Roman" w:hAnsi="Times New Roman" w:cs="Times New Roman"/>
          <w:sz w:val="24"/>
          <w:szCs w:val="24"/>
        </w:rPr>
      </w:pPr>
      <w:r w:rsidRPr="007C33C0">
        <w:rPr>
          <w:rFonts w:ascii="Times New Roman" w:hAnsi="Times New Roman" w:cs="Times New Roman"/>
          <w:sz w:val="24"/>
          <w:szCs w:val="24"/>
        </w:rPr>
        <w:t>Roll-overprotective structure (ROPS)</w:t>
      </w:r>
    </w:p>
    <w:p w14:paraId="57C4F2C1" w14:textId="77777777" w:rsidR="00561180" w:rsidRPr="007C33C0" w:rsidRDefault="00561180" w:rsidP="00561180">
      <w:pPr>
        <w:numPr>
          <w:ilvl w:val="0"/>
          <w:numId w:val="2"/>
        </w:numPr>
        <w:spacing w:after="0"/>
        <w:rPr>
          <w:rFonts w:ascii="Times New Roman" w:hAnsi="Times New Roman" w:cs="Times New Roman"/>
          <w:sz w:val="24"/>
          <w:szCs w:val="24"/>
        </w:rPr>
      </w:pPr>
      <w:r w:rsidRPr="007C33C0">
        <w:rPr>
          <w:rFonts w:ascii="Times New Roman" w:hAnsi="Times New Roman" w:cs="Times New Roman"/>
          <w:sz w:val="24"/>
          <w:szCs w:val="24"/>
        </w:rPr>
        <w:t>Overhead guard / load backrest extension</w:t>
      </w:r>
    </w:p>
    <w:p w14:paraId="39A1C11D" w14:textId="77777777" w:rsidR="00561180" w:rsidRPr="007C33C0" w:rsidRDefault="00561180" w:rsidP="00561180">
      <w:pPr>
        <w:numPr>
          <w:ilvl w:val="0"/>
          <w:numId w:val="2"/>
        </w:numPr>
        <w:spacing w:after="0"/>
        <w:rPr>
          <w:rFonts w:ascii="Times New Roman" w:hAnsi="Times New Roman" w:cs="Times New Roman"/>
          <w:sz w:val="24"/>
          <w:szCs w:val="24"/>
        </w:rPr>
      </w:pPr>
      <w:r w:rsidRPr="007C33C0">
        <w:rPr>
          <w:rFonts w:ascii="Times New Roman" w:hAnsi="Times New Roman" w:cs="Times New Roman"/>
          <w:sz w:val="24"/>
          <w:szCs w:val="24"/>
        </w:rPr>
        <w:t xml:space="preserve">Audible </w:t>
      </w:r>
      <w:r w:rsidRPr="007C33C0">
        <w:rPr>
          <w:rFonts w:ascii="Times New Roman" w:hAnsi="Times New Roman" w:cs="Times New Roman"/>
          <w:b/>
          <w:bCs/>
          <w:sz w:val="24"/>
          <w:szCs w:val="24"/>
        </w:rPr>
        <w:t>reverse alarm and safety lights</w:t>
      </w:r>
    </w:p>
    <w:p w14:paraId="0D7A37B3" w14:textId="77777777" w:rsidR="00561180" w:rsidRPr="007C33C0" w:rsidRDefault="00561180" w:rsidP="00561180">
      <w:pPr>
        <w:numPr>
          <w:ilvl w:val="0"/>
          <w:numId w:val="2"/>
        </w:numPr>
        <w:spacing w:after="0"/>
        <w:rPr>
          <w:rFonts w:ascii="Times New Roman" w:hAnsi="Times New Roman" w:cs="Times New Roman"/>
          <w:sz w:val="24"/>
          <w:szCs w:val="24"/>
        </w:rPr>
      </w:pPr>
      <w:r w:rsidRPr="007C33C0">
        <w:rPr>
          <w:rFonts w:ascii="Times New Roman" w:hAnsi="Times New Roman" w:cs="Times New Roman"/>
          <w:sz w:val="24"/>
          <w:szCs w:val="24"/>
        </w:rPr>
        <w:t xml:space="preserve">Compliance with </w:t>
      </w:r>
      <w:r w:rsidRPr="007C33C0">
        <w:rPr>
          <w:rFonts w:ascii="Times New Roman" w:hAnsi="Times New Roman" w:cs="Times New Roman"/>
          <w:b/>
          <w:bCs/>
          <w:sz w:val="24"/>
          <w:szCs w:val="24"/>
        </w:rPr>
        <w:t>ISO/ANSI forklift safety standards</w:t>
      </w:r>
    </w:p>
    <w:p w14:paraId="24B7906A" w14:textId="77777777" w:rsidR="00561180" w:rsidRDefault="00561180" w:rsidP="00561180">
      <w:pPr>
        <w:numPr>
          <w:ilvl w:val="0"/>
          <w:numId w:val="2"/>
        </w:numPr>
        <w:spacing w:after="0"/>
        <w:rPr>
          <w:rFonts w:ascii="Times New Roman" w:hAnsi="Times New Roman" w:cs="Times New Roman"/>
          <w:sz w:val="24"/>
          <w:szCs w:val="24"/>
        </w:rPr>
      </w:pPr>
      <w:r w:rsidRPr="007C33C0">
        <w:rPr>
          <w:rFonts w:ascii="Times New Roman" w:hAnsi="Times New Roman" w:cs="Times New Roman"/>
          <w:sz w:val="24"/>
          <w:szCs w:val="24"/>
        </w:rPr>
        <w:t xml:space="preserve">Operator </w:t>
      </w:r>
      <w:r>
        <w:rPr>
          <w:rFonts w:ascii="Times New Roman" w:hAnsi="Times New Roman" w:cs="Times New Roman"/>
          <w:b/>
          <w:bCs/>
          <w:sz w:val="24"/>
          <w:szCs w:val="24"/>
        </w:rPr>
        <w:t>a</w:t>
      </w:r>
      <w:r w:rsidRPr="00356E02">
        <w:rPr>
          <w:rFonts w:ascii="Times New Roman" w:hAnsi="Times New Roman" w:cs="Times New Roman"/>
          <w:b/>
          <w:bCs/>
          <w:sz w:val="24"/>
          <w:szCs w:val="24"/>
        </w:rPr>
        <w:t>djustable seat with safety belt</w:t>
      </w:r>
    </w:p>
    <w:p w14:paraId="312C09CD" w14:textId="77777777" w:rsidR="00561180" w:rsidRPr="007C33C0" w:rsidRDefault="00561180" w:rsidP="00561180">
      <w:pPr>
        <w:spacing w:after="0"/>
        <w:rPr>
          <w:rFonts w:ascii="Times New Roman" w:hAnsi="Times New Roman" w:cs="Times New Roman"/>
          <w:sz w:val="24"/>
          <w:szCs w:val="24"/>
        </w:rPr>
      </w:pPr>
    </w:p>
    <w:p w14:paraId="0180C868" w14:textId="77777777" w:rsidR="00561180" w:rsidRPr="007C33C0" w:rsidRDefault="00561180" w:rsidP="00561180">
      <w:pPr>
        <w:spacing w:after="0"/>
        <w:rPr>
          <w:rFonts w:ascii="Times New Roman" w:hAnsi="Times New Roman" w:cs="Times New Roman"/>
          <w:b/>
          <w:bCs/>
          <w:sz w:val="24"/>
          <w:szCs w:val="24"/>
        </w:rPr>
      </w:pPr>
      <w:r w:rsidRPr="007C33C0">
        <w:rPr>
          <w:rFonts w:ascii="Times New Roman" w:hAnsi="Times New Roman" w:cs="Times New Roman"/>
          <w:b/>
          <w:bCs/>
          <w:sz w:val="24"/>
          <w:szCs w:val="24"/>
        </w:rPr>
        <w:t>4. Accessories &amp; Inclusions</w:t>
      </w:r>
    </w:p>
    <w:p w14:paraId="4494E378" w14:textId="77777777" w:rsidR="00561180" w:rsidRPr="007C33C0" w:rsidRDefault="00561180" w:rsidP="00561180">
      <w:pPr>
        <w:numPr>
          <w:ilvl w:val="0"/>
          <w:numId w:val="3"/>
        </w:numPr>
        <w:spacing w:after="0"/>
        <w:rPr>
          <w:rFonts w:ascii="Times New Roman" w:hAnsi="Times New Roman" w:cs="Times New Roman"/>
          <w:sz w:val="24"/>
          <w:szCs w:val="24"/>
        </w:rPr>
      </w:pPr>
      <w:r w:rsidRPr="007C33C0">
        <w:rPr>
          <w:rFonts w:ascii="Times New Roman" w:hAnsi="Times New Roman" w:cs="Times New Roman"/>
          <w:sz w:val="24"/>
          <w:szCs w:val="24"/>
        </w:rPr>
        <w:t>One (1) operator’s manual in English</w:t>
      </w:r>
    </w:p>
    <w:p w14:paraId="1EE75A73" w14:textId="77777777" w:rsidR="00561180" w:rsidRDefault="00561180" w:rsidP="00561180">
      <w:pPr>
        <w:numPr>
          <w:ilvl w:val="0"/>
          <w:numId w:val="3"/>
        </w:numPr>
        <w:spacing w:after="0"/>
        <w:rPr>
          <w:rFonts w:ascii="Times New Roman" w:hAnsi="Times New Roman" w:cs="Times New Roman"/>
          <w:sz w:val="24"/>
          <w:szCs w:val="24"/>
        </w:rPr>
      </w:pPr>
      <w:r w:rsidRPr="007C33C0">
        <w:rPr>
          <w:rFonts w:ascii="Times New Roman" w:hAnsi="Times New Roman" w:cs="Times New Roman"/>
          <w:sz w:val="24"/>
          <w:szCs w:val="24"/>
        </w:rPr>
        <w:t xml:space="preserve">Warranty: </w:t>
      </w:r>
      <w:r w:rsidRPr="007C33C0">
        <w:rPr>
          <w:rFonts w:ascii="Times New Roman" w:hAnsi="Times New Roman" w:cs="Times New Roman"/>
          <w:b/>
          <w:bCs/>
          <w:sz w:val="24"/>
          <w:szCs w:val="24"/>
        </w:rPr>
        <w:t>minimum 12 months or 1,000 operating hours</w:t>
      </w:r>
      <w:r w:rsidRPr="007C33C0">
        <w:rPr>
          <w:rFonts w:ascii="Times New Roman" w:hAnsi="Times New Roman" w:cs="Times New Roman"/>
          <w:sz w:val="24"/>
          <w:szCs w:val="24"/>
        </w:rPr>
        <w:t xml:space="preserve"> (whichever comes first)</w:t>
      </w:r>
    </w:p>
    <w:p w14:paraId="2C85A347" w14:textId="77777777" w:rsidR="00561180" w:rsidRPr="007C33C0" w:rsidRDefault="00561180" w:rsidP="00561180">
      <w:pPr>
        <w:spacing w:after="0"/>
        <w:rPr>
          <w:rFonts w:ascii="Times New Roman" w:hAnsi="Times New Roman" w:cs="Times New Roman"/>
          <w:sz w:val="24"/>
          <w:szCs w:val="24"/>
        </w:rPr>
      </w:pPr>
    </w:p>
    <w:p w14:paraId="1DD5A8CC" w14:textId="77777777" w:rsidR="00561180" w:rsidRPr="007C33C0" w:rsidRDefault="00561180" w:rsidP="00561180">
      <w:pPr>
        <w:spacing w:after="0"/>
        <w:rPr>
          <w:rFonts w:ascii="Times New Roman" w:hAnsi="Times New Roman" w:cs="Times New Roman"/>
          <w:b/>
          <w:bCs/>
          <w:sz w:val="24"/>
          <w:szCs w:val="24"/>
        </w:rPr>
      </w:pPr>
      <w:r w:rsidRPr="007C33C0">
        <w:rPr>
          <w:rFonts w:ascii="Times New Roman" w:hAnsi="Times New Roman" w:cs="Times New Roman"/>
          <w:b/>
          <w:bCs/>
          <w:sz w:val="24"/>
          <w:szCs w:val="24"/>
        </w:rPr>
        <w:t>5. Delivery Requirements</w:t>
      </w:r>
    </w:p>
    <w:p w14:paraId="28B950F5" w14:textId="77777777" w:rsidR="00561180" w:rsidRPr="007C33C0" w:rsidRDefault="00561180" w:rsidP="00561180">
      <w:pPr>
        <w:numPr>
          <w:ilvl w:val="0"/>
          <w:numId w:val="4"/>
        </w:numPr>
        <w:spacing w:after="0"/>
        <w:rPr>
          <w:rFonts w:ascii="Times New Roman" w:hAnsi="Times New Roman" w:cs="Times New Roman"/>
          <w:sz w:val="24"/>
          <w:szCs w:val="24"/>
        </w:rPr>
      </w:pPr>
      <w:r w:rsidRPr="007C33C0">
        <w:rPr>
          <w:rFonts w:ascii="Times New Roman" w:hAnsi="Times New Roman" w:cs="Times New Roman"/>
          <w:sz w:val="24"/>
          <w:szCs w:val="24"/>
        </w:rPr>
        <w:t xml:space="preserve">Delivery location: </w:t>
      </w:r>
      <w:r w:rsidRPr="007C33C0">
        <w:rPr>
          <w:rFonts w:ascii="Times New Roman" w:hAnsi="Times New Roman" w:cs="Times New Roman"/>
          <w:b/>
          <w:bCs/>
          <w:sz w:val="24"/>
          <w:szCs w:val="24"/>
        </w:rPr>
        <w:t>U.S. Consulate General Cape Town, South Africa</w:t>
      </w:r>
    </w:p>
    <w:p w14:paraId="68639F58" w14:textId="77777777" w:rsidR="00561180" w:rsidRPr="007C33C0" w:rsidRDefault="00561180" w:rsidP="00561180">
      <w:pPr>
        <w:numPr>
          <w:ilvl w:val="0"/>
          <w:numId w:val="4"/>
        </w:numPr>
        <w:spacing w:after="0"/>
        <w:rPr>
          <w:rFonts w:ascii="Times New Roman" w:hAnsi="Times New Roman" w:cs="Times New Roman"/>
          <w:sz w:val="24"/>
          <w:szCs w:val="24"/>
        </w:rPr>
      </w:pPr>
      <w:r w:rsidRPr="007C33C0">
        <w:rPr>
          <w:rFonts w:ascii="Times New Roman" w:hAnsi="Times New Roman" w:cs="Times New Roman"/>
          <w:sz w:val="24"/>
          <w:szCs w:val="24"/>
        </w:rPr>
        <w:t xml:space="preserve">Delivery timeframe: </w:t>
      </w:r>
      <w:r w:rsidRPr="007C33C0">
        <w:rPr>
          <w:rFonts w:ascii="Times New Roman" w:hAnsi="Times New Roman" w:cs="Times New Roman"/>
          <w:b/>
          <w:bCs/>
          <w:sz w:val="24"/>
          <w:szCs w:val="24"/>
        </w:rPr>
        <w:t>within 90 days after award</w:t>
      </w:r>
    </w:p>
    <w:p w14:paraId="50E4D2BA" w14:textId="77777777" w:rsidR="00561180" w:rsidRDefault="00561180" w:rsidP="00561180">
      <w:pPr>
        <w:numPr>
          <w:ilvl w:val="0"/>
          <w:numId w:val="4"/>
        </w:numPr>
        <w:spacing w:after="0"/>
        <w:rPr>
          <w:rFonts w:ascii="Times New Roman" w:hAnsi="Times New Roman" w:cs="Times New Roman"/>
          <w:sz w:val="24"/>
          <w:szCs w:val="24"/>
        </w:rPr>
      </w:pPr>
      <w:r w:rsidRPr="007C33C0">
        <w:rPr>
          <w:rFonts w:ascii="Times New Roman" w:hAnsi="Times New Roman" w:cs="Times New Roman"/>
          <w:sz w:val="24"/>
          <w:szCs w:val="24"/>
        </w:rPr>
        <w:t xml:space="preserve">Supplier must handle all </w:t>
      </w:r>
      <w:r w:rsidRPr="007C33C0">
        <w:rPr>
          <w:rFonts w:ascii="Times New Roman" w:hAnsi="Times New Roman" w:cs="Times New Roman"/>
          <w:b/>
          <w:bCs/>
          <w:sz w:val="24"/>
          <w:szCs w:val="24"/>
        </w:rPr>
        <w:t>customs clearance and import requirements</w:t>
      </w:r>
      <w:r w:rsidRPr="007C33C0">
        <w:rPr>
          <w:rFonts w:ascii="Times New Roman" w:hAnsi="Times New Roman" w:cs="Times New Roman"/>
          <w:sz w:val="24"/>
          <w:szCs w:val="24"/>
        </w:rPr>
        <w:t xml:space="preserve"> in South Africa</w:t>
      </w:r>
      <w:r>
        <w:rPr>
          <w:rFonts w:ascii="Times New Roman" w:hAnsi="Times New Roman" w:cs="Times New Roman"/>
          <w:sz w:val="24"/>
          <w:szCs w:val="24"/>
        </w:rPr>
        <w:t xml:space="preserve"> (if applicable).</w:t>
      </w:r>
    </w:p>
    <w:p w14:paraId="757508A7" w14:textId="77777777" w:rsidR="00561180" w:rsidRPr="007C33C0" w:rsidRDefault="00561180" w:rsidP="00561180">
      <w:pPr>
        <w:spacing w:after="0"/>
        <w:ind w:left="720"/>
        <w:rPr>
          <w:rFonts w:ascii="Times New Roman" w:hAnsi="Times New Roman" w:cs="Times New Roman"/>
          <w:sz w:val="24"/>
          <w:szCs w:val="24"/>
        </w:rPr>
      </w:pPr>
    </w:p>
    <w:p w14:paraId="25D9DBC4" w14:textId="77777777" w:rsidR="00561180" w:rsidRPr="00F0348B" w:rsidRDefault="00561180" w:rsidP="00561180">
      <w:pPr>
        <w:spacing w:after="0"/>
        <w:rPr>
          <w:rFonts w:ascii="Times New Roman" w:hAnsi="Times New Roman" w:cs="Times New Roman"/>
          <w:sz w:val="24"/>
          <w:szCs w:val="24"/>
        </w:rPr>
      </w:pPr>
    </w:p>
    <w:p w14:paraId="31D0B3AA" w14:textId="77777777" w:rsidR="00561180" w:rsidRPr="00F0348B" w:rsidRDefault="00561180" w:rsidP="00561180">
      <w:pPr>
        <w:spacing w:after="0"/>
        <w:rPr>
          <w:rFonts w:ascii="Times New Roman" w:hAnsi="Times New Roman" w:cs="Times New Roman"/>
          <w:b/>
          <w:bCs/>
          <w:sz w:val="24"/>
          <w:szCs w:val="24"/>
        </w:rPr>
      </w:pPr>
      <w:r w:rsidRPr="00F0348B">
        <w:rPr>
          <w:rFonts w:ascii="Times New Roman" w:hAnsi="Times New Roman" w:cs="Times New Roman"/>
          <w:b/>
          <w:bCs/>
          <w:sz w:val="24"/>
          <w:szCs w:val="24"/>
        </w:rPr>
        <w:t>Contract Details.</w:t>
      </w:r>
    </w:p>
    <w:p w14:paraId="2E8942D9" w14:textId="77777777" w:rsidR="00561180" w:rsidRPr="00F0348B" w:rsidRDefault="00561180" w:rsidP="00561180">
      <w:pPr>
        <w:spacing w:after="0"/>
        <w:rPr>
          <w:rFonts w:ascii="Times New Roman" w:hAnsi="Times New Roman" w:cs="Times New Roman"/>
          <w:sz w:val="24"/>
          <w:szCs w:val="24"/>
        </w:rPr>
      </w:pPr>
      <w:r w:rsidRPr="00F0348B">
        <w:rPr>
          <w:rFonts w:ascii="Times New Roman" w:hAnsi="Times New Roman" w:cs="Times New Roman"/>
          <w:sz w:val="24"/>
          <w:szCs w:val="24"/>
        </w:rPr>
        <w:t>The intention is to award a firm-fixed price agreement to the qualified vendor who meets the minimum requirements identified above and is the lowest priced of all technically acceptable offers. The Government may award the contract based on the initial offer without discussion.</w:t>
      </w:r>
    </w:p>
    <w:p w14:paraId="62D63A40" w14:textId="77777777" w:rsidR="00561180" w:rsidRPr="00F0348B" w:rsidRDefault="00561180" w:rsidP="00561180">
      <w:pPr>
        <w:spacing w:after="0"/>
        <w:rPr>
          <w:rFonts w:ascii="Times New Roman" w:hAnsi="Times New Roman" w:cs="Times New Roman"/>
          <w:sz w:val="24"/>
          <w:szCs w:val="24"/>
        </w:rPr>
      </w:pPr>
    </w:p>
    <w:p w14:paraId="4F8584A9" w14:textId="77777777" w:rsidR="00561180" w:rsidRPr="00F0348B" w:rsidRDefault="00561180" w:rsidP="00561180">
      <w:pPr>
        <w:spacing w:after="0"/>
        <w:rPr>
          <w:rFonts w:ascii="Times New Roman" w:hAnsi="Times New Roman" w:cs="Times New Roman"/>
          <w:sz w:val="24"/>
          <w:szCs w:val="24"/>
        </w:rPr>
      </w:pPr>
      <w:r w:rsidRPr="00F0348B">
        <w:rPr>
          <w:rFonts w:ascii="Times New Roman" w:hAnsi="Times New Roman" w:cs="Times New Roman"/>
          <w:b/>
          <w:bCs/>
          <w:sz w:val="24"/>
          <w:szCs w:val="24"/>
        </w:rPr>
        <w:t>Vendor Registration</w:t>
      </w:r>
      <w:r w:rsidRPr="00F0348B">
        <w:rPr>
          <w:rFonts w:ascii="Times New Roman" w:hAnsi="Times New Roman" w:cs="Times New Roman"/>
          <w:sz w:val="24"/>
          <w:szCs w:val="24"/>
        </w:rPr>
        <w:t>. All contractors must be registered in the U.S Government’s System for Award Management (SAM) Database at time of proposal submission pursuant to the U.S Federal Acquisition regulation (FAR) provision 52.204-7. Prospective offerors are highly encouraged to register and/or update any lapse in registration at SAM.gov immediately if interested in submitting an offer to this solicitation. Any offeror not registered at the time of proposal submission is subject to immediate disqualification.</w:t>
      </w:r>
    </w:p>
    <w:p w14:paraId="503F3850" w14:textId="77777777" w:rsidR="00561180" w:rsidRPr="00F0348B" w:rsidRDefault="00561180" w:rsidP="00561180">
      <w:pPr>
        <w:spacing w:after="0"/>
        <w:rPr>
          <w:rFonts w:ascii="Times New Roman" w:hAnsi="Times New Roman" w:cs="Times New Roman"/>
          <w:sz w:val="24"/>
          <w:szCs w:val="24"/>
        </w:rPr>
      </w:pPr>
    </w:p>
    <w:p w14:paraId="7F0BEF49" w14:textId="77777777" w:rsidR="007A3E6C" w:rsidRDefault="007A3E6C"/>
    <w:sectPr w:rsidR="007A3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E152A"/>
    <w:multiLevelType w:val="multilevel"/>
    <w:tmpl w:val="2BAE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C796E"/>
    <w:multiLevelType w:val="multilevel"/>
    <w:tmpl w:val="88E2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A57E4"/>
    <w:multiLevelType w:val="multilevel"/>
    <w:tmpl w:val="FB8C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A4625"/>
    <w:multiLevelType w:val="multilevel"/>
    <w:tmpl w:val="5D70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C4CDE"/>
    <w:multiLevelType w:val="multilevel"/>
    <w:tmpl w:val="58C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702173">
    <w:abstractNumId w:val="3"/>
  </w:num>
  <w:num w:numId="2" w16cid:durableId="1157265244">
    <w:abstractNumId w:val="4"/>
  </w:num>
  <w:num w:numId="3" w16cid:durableId="941258490">
    <w:abstractNumId w:val="2"/>
  </w:num>
  <w:num w:numId="4" w16cid:durableId="591206945">
    <w:abstractNumId w:val="0"/>
  </w:num>
  <w:num w:numId="5" w16cid:durableId="1775058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180"/>
    <w:rsid w:val="002A5B67"/>
    <w:rsid w:val="00561180"/>
    <w:rsid w:val="0067049A"/>
    <w:rsid w:val="007A3E6C"/>
    <w:rsid w:val="008D6DC4"/>
    <w:rsid w:val="00D44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2373"/>
  <w15:chartTrackingRefBased/>
  <w15:docId w15:val="{6B576325-BE8A-4118-BF05-FD135699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18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561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180"/>
    <w:rPr>
      <w:rFonts w:eastAsiaTheme="majorEastAsia" w:cstheme="majorBidi"/>
      <w:color w:val="272727" w:themeColor="text1" w:themeTint="D8"/>
    </w:rPr>
  </w:style>
  <w:style w:type="paragraph" w:styleId="Title">
    <w:name w:val="Title"/>
    <w:basedOn w:val="Normal"/>
    <w:next w:val="Normal"/>
    <w:link w:val="TitleChar"/>
    <w:uiPriority w:val="10"/>
    <w:qFormat/>
    <w:rsid w:val="00561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180"/>
    <w:pPr>
      <w:spacing w:before="160"/>
      <w:jc w:val="center"/>
    </w:pPr>
    <w:rPr>
      <w:i/>
      <w:iCs/>
      <w:color w:val="404040" w:themeColor="text1" w:themeTint="BF"/>
    </w:rPr>
  </w:style>
  <w:style w:type="character" w:customStyle="1" w:styleId="QuoteChar">
    <w:name w:val="Quote Char"/>
    <w:basedOn w:val="DefaultParagraphFont"/>
    <w:link w:val="Quote"/>
    <w:uiPriority w:val="29"/>
    <w:rsid w:val="00561180"/>
    <w:rPr>
      <w:i/>
      <w:iCs/>
      <w:color w:val="404040" w:themeColor="text1" w:themeTint="BF"/>
    </w:rPr>
  </w:style>
  <w:style w:type="paragraph" w:styleId="ListParagraph">
    <w:name w:val="List Paragraph"/>
    <w:basedOn w:val="Normal"/>
    <w:uiPriority w:val="34"/>
    <w:qFormat/>
    <w:rsid w:val="00561180"/>
    <w:pPr>
      <w:ind w:left="720"/>
      <w:contextualSpacing/>
    </w:pPr>
  </w:style>
  <w:style w:type="character" w:styleId="IntenseEmphasis">
    <w:name w:val="Intense Emphasis"/>
    <w:basedOn w:val="DefaultParagraphFont"/>
    <w:uiPriority w:val="21"/>
    <w:qFormat/>
    <w:rsid w:val="00561180"/>
    <w:rPr>
      <w:i/>
      <w:iCs/>
      <w:color w:val="0F4761" w:themeColor="accent1" w:themeShade="BF"/>
    </w:rPr>
  </w:style>
  <w:style w:type="paragraph" w:styleId="IntenseQuote">
    <w:name w:val="Intense Quote"/>
    <w:basedOn w:val="Normal"/>
    <w:next w:val="Normal"/>
    <w:link w:val="IntenseQuoteChar"/>
    <w:uiPriority w:val="30"/>
    <w:qFormat/>
    <w:rsid w:val="00561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180"/>
    <w:rPr>
      <w:i/>
      <w:iCs/>
      <w:color w:val="0F4761" w:themeColor="accent1" w:themeShade="BF"/>
    </w:rPr>
  </w:style>
  <w:style w:type="character" w:styleId="IntenseReference">
    <w:name w:val="Intense Reference"/>
    <w:basedOn w:val="DefaultParagraphFont"/>
    <w:uiPriority w:val="32"/>
    <w:qFormat/>
    <w:rsid w:val="00561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300</Words>
  <Characters>1716</Characters>
  <Application>Microsoft Office Word</Application>
  <DocSecurity>0</DocSecurity>
  <Lines>14</Lines>
  <Paragraphs>4</Paragraphs>
  <ScaleCrop>false</ScaleCrop>
  <Company>Department of State</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Kriek, Jenny X (Pretoria)</dc:creator>
  <cp:keywords/>
  <dc:description/>
  <cp:lastModifiedBy>Kriek, Jenny X (Pretoria)</cp:lastModifiedBy>
  <cp:revision>1</cp:revision>
  <dcterms:created xsi:type="dcterms:W3CDTF">2025-08-26T12:12:00Z</dcterms:created>
  <dcterms:modified xsi:type="dcterms:W3CDTF">2025-08-26T12:14:00Z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2025-08-26T12:14:02Z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12567eaf-2501-427c-8dbc-916cee18a8f5</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