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695-22-123 Upgrade N Campus</w:t>
            </w:r>
            <w:r>
              <w:rPr>
                <w:rStyle w:val="AAMSKBFill-InHighlight"/>
              </w:rPr>
              <w:t xml:space="preserve"> </w:t>
            </w:r>
            <w:r>
              <w:rPr>
                <w:rFonts w:asciiTheme="minorHAnsi" w:hAnsiTheme="minorHAnsi" w:cstheme="minorHAnsi"/>
              </w:rPr>
              <w:t>Medium Voltage Feeders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53214-1476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36C25226B0023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Clement J. Zablocki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5000 West National Ave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Milwaukee WI</w:t>
            </w: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53295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Milwaukee WI  53214-1476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Dov Vysnia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Dov.Vysnia@va.gov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Dov.Vysnia@va.gov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966177" w:rsidRPr="003B20A3" w:rsidP="00966177">
      <w:pPr>
        <w:rPr>
          <w:rFonts w:ascii="Times New Roman" w:eastAsia="Times New Roman" w:hAnsi="Times New Roman" w:cs="Times New Roman"/>
          <w:sz w:val="24"/>
          <w:szCs w:val="24"/>
        </w:rPr>
      </w:pPr>
      <w:r w:rsidRPr="003D76E7">
        <w:rPr>
          <w:rFonts w:ascii="Times New Roman" w:eastAsia="Times New Roman" w:hAnsi="Times New Roman" w:cs="Times New Roman"/>
          <w:sz w:val="24"/>
          <w:szCs w:val="24"/>
        </w:rPr>
        <w:t xml:space="preserve">PRESOLICITATION NOTICE – </w:t>
      </w:r>
    </w:p>
    <w:p w:rsidR="00966177" w:rsidRPr="00437FDE" w:rsidP="00966177">
      <w:pPr>
        <w:rPr>
          <w:rFonts w:ascii="Times New Roman" w:eastAsia="Times New Roman" w:hAnsi="Times New Roman" w:cs="Times New Roman"/>
          <w:sz w:val="24"/>
          <w:szCs w:val="24"/>
        </w:rPr>
      </w:pPr>
      <w:r w:rsidRPr="00437FDE">
        <w:rPr>
          <w:rFonts w:ascii="Times New Roman" w:eastAsia="Times New Roman" w:hAnsi="Times New Roman" w:cs="Times New Roman"/>
          <w:sz w:val="24"/>
          <w:szCs w:val="24"/>
        </w:rPr>
        <w:t xml:space="preserve">Contractor shall provide for and furnish all labor, materials, equipment, qualified supervision, and other items designated in this contract in accordance with the specifications and drawings to complete Project # </w:t>
      </w:r>
      <w:r w:rsidRPr="00966177">
        <w:rPr>
          <w:rFonts w:ascii="Times New Roman" w:eastAsia="Times New Roman" w:hAnsi="Times New Roman" w:cs="Times New Roman"/>
          <w:sz w:val="24"/>
          <w:szCs w:val="24"/>
        </w:rPr>
        <w:t xml:space="preserve">695-22-123 Upgrade North Campus Medium Voltage </w:t>
      </w:r>
      <w:r w:rsidRPr="00966177" w:rsidR="00FF1BC7">
        <w:rPr>
          <w:rFonts w:ascii="Times New Roman" w:eastAsia="Times New Roman" w:hAnsi="Times New Roman" w:cs="Times New Roman"/>
          <w:sz w:val="24"/>
          <w:szCs w:val="24"/>
        </w:rPr>
        <w:t>Feeders.</w:t>
      </w:r>
      <w:r w:rsidRPr="00437FDE">
        <w:rPr>
          <w:rFonts w:ascii="Times New Roman" w:eastAsia="Times New Roman" w:hAnsi="Times New Roman" w:cs="Times New Roman"/>
          <w:sz w:val="24"/>
          <w:szCs w:val="24"/>
        </w:rPr>
        <w:t xml:space="preserve"> </w:t>
      </w:r>
      <w:r w:rsidRPr="00966177">
        <w:rPr>
          <w:rFonts w:ascii="Times New Roman" w:eastAsia="Times New Roman" w:hAnsi="Times New Roman" w:cs="Times New Roman"/>
          <w:sz w:val="24"/>
          <w:szCs w:val="24"/>
        </w:rPr>
        <w:t>The primary purpose of this project is to convert the current Milwaukee VA Campus’ north underground medium voltage electrical distribution system from a radial system to a composite primary loop radial system. The primary loop radial system will enable improved redundancy, maintainability, safety, isolation capability, and fault detection. Work in the project primarily includes addition and replacement of underground medium voltage feeders, trenching, addition and replacement of electrical pad-mounted equipment.</w:t>
      </w:r>
    </w:p>
    <w:p w:rsidR="00966177" w:rsidRPr="003D76E7" w:rsidP="00966177">
      <w:pPr>
        <w:rPr>
          <w:rFonts w:ascii="Times New Roman" w:eastAsia="Times New Roman" w:hAnsi="Times New Roman" w:cs="Times New Roman"/>
          <w:sz w:val="24"/>
          <w:szCs w:val="24"/>
        </w:rPr>
      </w:pPr>
      <w:r w:rsidRPr="003D76E7">
        <w:rPr>
          <w:rFonts w:ascii="Times New Roman" w:eastAsia="Times New Roman" w:hAnsi="Times New Roman" w:cs="Times New Roman"/>
          <w:sz w:val="24"/>
          <w:szCs w:val="24"/>
        </w:rPr>
        <w:t>The solicitation, specifications</w:t>
      </w:r>
      <w:r>
        <w:rPr>
          <w:rFonts w:ascii="Times New Roman" w:eastAsia="Times New Roman" w:hAnsi="Times New Roman" w:cs="Times New Roman"/>
          <w:sz w:val="24"/>
          <w:szCs w:val="24"/>
        </w:rPr>
        <w:t xml:space="preserve">, and drawings </w:t>
      </w:r>
      <w:r w:rsidRPr="003D76E7">
        <w:rPr>
          <w:rFonts w:ascii="Times New Roman" w:eastAsia="Times New Roman" w:hAnsi="Times New Roman" w:cs="Times New Roman"/>
          <w:sz w:val="24"/>
          <w:szCs w:val="24"/>
        </w:rPr>
        <w:t xml:space="preserve">will be posted on Contact Opportunities. There will be a pre-bid conference held </w:t>
      </w:r>
      <w:r>
        <w:rPr>
          <w:rFonts w:ascii="Times New Roman" w:eastAsia="Times New Roman" w:hAnsi="Times New Roman" w:cs="Times New Roman"/>
          <w:sz w:val="24"/>
          <w:szCs w:val="24"/>
        </w:rPr>
        <w:t xml:space="preserve">on or about </w:t>
      </w:r>
      <w:r w:rsidR="0002776F">
        <w:rPr>
          <w:rFonts w:ascii="Times New Roman" w:eastAsia="Times New Roman" w:hAnsi="Times New Roman" w:cs="Times New Roman"/>
          <w:sz w:val="24"/>
          <w:szCs w:val="24"/>
        </w:rPr>
        <w:t xml:space="preserve">May </w:t>
      </w:r>
      <w:r w:rsidR="004527FE">
        <w:rPr>
          <w:rFonts w:ascii="Times New Roman" w:eastAsia="Times New Roman" w:hAnsi="Times New Roman" w:cs="Times New Roman"/>
          <w:sz w:val="24"/>
          <w:szCs w:val="24"/>
        </w:rPr>
        <w:t>27</w:t>
      </w:r>
      <w:r>
        <w:rPr>
          <w:rFonts w:ascii="Times New Roman" w:eastAsia="Times New Roman" w:hAnsi="Times New Roman" w:cs="Times New Roman"/>
          <w:sz w:val="24"/>
          <w:szCs w:val="24"/>
        </w:rPr>
        <w:t>, 202</w:t>
      </w:r>
      <w:r w:rsidR="0002776F">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r w:rsidRPr="003D76E7">
        <w:rPr>
          <w:rFonts w:ascii="Times New Roman" w:eastAsia="Times New Roman" w:hAnsi="Times New Roman" w:cs="Times New Roman"/>
          <w:sz w:val="24"/>
          <w:szCs w:val="24"/>
        </w:rPr>
        <w:t xml:space="preserve">for this project and all prospective bidders are </w:t>
      </w:r>
      <w:r w:rsidRPr="003D76E7">
        <w:rPr>
          <w:rFonts w:ascii="Times New Roman" w:eastAsia="Times New Roman" w:hAnsi="Times New Roman" w:cs="Times New Roman"/>
          <w:sz w:val="24"/>
          <w:szCs w:val="24"/>
          <w:u w:val="single"/>
        </w:rPr>
        <w:t>strongly</w:t>
      </w:r>
      <w:r w:rsidRPr="003D76E7">
        <w:rPr>
          <w:rFonts w:ascii="Times New Roman" w:eastAsia="Times New Roman" w:hAnsi="Times New Roman" w:cs="Times New Roman"/>
          <w:sz w:val="24"/>
          <w:szCs w:val="24"/>
        </w:rPr>
        <w:t xml:space="preserve"> encouraged to attend. Details of the </w:t>
      </w:r>
      <w:r w:rsidRPr="007A5262">
        <w:rPr>
          <w:rFonts w:ascii="Times New Roman" w:eastAsia="Times New Roman" w:hAnsi="Times New Roman" w:cs="Times New Roman"/>
          <w:b/>
          <w:bCs/>
          <w:sz w:val="24"/>
          <w:szCs w:val="24"/>
          <w:u w:val="single"/>
        </w:rPr>
        <w:t>exact date and time</w:t>
      </w:r>
      <w:r>
        <w:rPr>
          <w:rFonts w:ascii="Times New Roman" w:eastAsia="Times New Roman" w:hAnsi="Times New Roman" w:cs="Times New Roman"/>
          <w:sz w:val="24"/>
          <w:szCs w:val="24"/>
        </w:rPr>
        <w:t xml:space="preserve"> of the </w:t>
      </w:r>
      <w:r w:rsidRPr="003D76E7">
        <w:rPr>
          <w:rFonts w:ascii="Times New Roman" w:eastAsia="Times New Roman" w:hAnsi="Times New Roman" w:cs="Times New Roman"/>
          <w:sz w:val="24"/>
          <w:szCs w:val="24"/>
        </w:rPr>
        <w:t>pre-bid conference will be included in the solicitation package.</w:t>
      </w:r>
      <w:r w:rsidRPr="003D76E7">
        <w:rPr>
          <w:rFonts w:ascii="Times New Roman" w:eastAsia="Times New Roman" w:hAnsi="Times New Roman" w:cs="Times New Roman"/>
          <w:sz w:val="24"/>
          <w:szCs w:val="24"/>
        </w:rPr>
        <w:br/>
      </w:r>
      <w:r w:rsidRPr="003D76E7">
        <w:rPr>
          <w:rFonts w:ascii="Times New Roman" w:eastAsia="Times New Roman" w:hAnsi="Times New Roman" w:cs="Times New Roman"/>
          <w:sz w:val="24"/>
          <w:szCs w:val="24"/>
        </w:rPr>
        <w:br/>
        <w:t>Pursuant to Public Law 109-461, this solicitation is set-aside for Service-Disabled Veteran-Owned Small Business (SDVOSB) firms.  In accordance with VAAR 819.7003(b), at the time of submission of bids</w:t>
      </w:r>
      <w:r w:rsidRPr="003D76E7">
        <w:rPr>
          <w:rFonts w:ascii="Times New Roman" w:eastAsia="Times New Roman" w:hAnsi="Times New Roman" w:cs="Times New Roman"/>
          <w:b/>
          <w:bCs/>
          <w:sz w:val="24"/>
          <w:szCs w:val="24"/>
        </w:rPr>
        <w:t xml:space="preserve">, </w:t>
      </w:r>
      <w:r w:rsidRPr="003D76E7">
        <w:rPr>
          <w:rFonts w:ascii="Times New Roman" w:eastAsia="Times New Roman" w:hAnsi="Times New Roman" w:cs="Times New Roman"/>
          <w:bCs/>
          <w:sz w:val="24"/>
          <w:szCs w:val="24"/>
        </w:rPr>
        <w:t>and prior to award of any contracts</w:t>
      </w:r>
      <w:r w:rsidRPr="003D76E7">
        <w:rPr>
          <w:rFonts w:ascii="Times New Roman" w:eastAsia="Times New Roman" w:hAnsi="Times New Roman" w:cs="Times New Roman"/>
          <w:sz w:val="24"/>
          <w:szCs w:val="24"/>
        </w:rPr>
        <w:t xml:space="preserve">, the offeror must represent to the contracting officer that it is </w:t>
      </w:r>
      <w:r w:rsidRPr="003D76E7">
        <w:rPr>
          <w:rFonts w:ascii="Times New Roman" w:eastAsia="Times New Roman" w:hAnsi="Times New Roman" w:cs="Times New Roman"/>
          <w:sz w:val="24"/>
          <w:szCs w:val="24"/>
        </w:rPr>
        <w:t>a;</w:t>
      </w:r>
      <w:r w:rsidRPr="003D76E7">
        <w:rPr>
          <w:rFonts w:ascii="Times New Roman" w:eastAsia="Times New Roman" w:hAnsi="Times New Roman" w:cs="Times New Roman"/>
          <w:sz w:val="24"/>
          <w:szCs w:val="24"/>
        </w:rPr>
        <w:t xml:space="preserve"> </w:t>
      </w:r>
    </w:p>
    <w:p w:rsidR="00966177" w:rsidRPr="003D76E7" w:rsidP="00966177">
      <w:pPr>
        <w:ind w:left="720"/>
        <w:rPr>
          <w:rFonts w:ascii="Times New Roman" w:eastAsia="Times New Roman" w:hAnsi="Times New Roman" w:cs="Times New Roman"/>
          <w:sz w:val="24"/>
          <w:szCs w:val="24"/>
        </w:rPr>
      </w:pPr>
      <w:r w:rsidRPr="003D76E7">
        <w:rPr>
          <w:rFonts w:ascii="Times New Roman" w:eastAsia="Times New Roman" w:hAnsi="Times New Roman" w:cs="Times New Roman"/>
          <w:sz w:val="24"/>
          <w:szCs w:val="24"/>
        </w:rPr>
        <w:t xml:space="preserve">(1) SDVOSB eligible vendor IAW VAAR Subpart </w:t>
      </w:r>
      <w:r w:rsidRPr="003D76E7">
        <w:rPr>
          <w:rFonts w:ascii="Times New Roman" w:eastAsia="Times New Roman" w:hAnsi="Times New Roman" w:cs="Times New Roman"/>
          <w:sz w:val="24"/>
          <w:szCs w:val="24"/>
        </w:rPr>
        <w:t>819.70;</w:t>
      </w:r>
      <w:r w:rsidRPr="003D76E7">
        <w:rPr>
          <w:rFonts w:ascii="Times New Roman" w:eastAsia="Times New Roman" w:hAnsi="Times New Roman" w:cs="Times New Roman"/>
          <w:sz w:val="24"/>
          <w:szCs w:val="24"/>
        </w:rPr>
        <w:t xml:space="preserve"> </w:t>
      </w:r>
    </w:p>
    <w:p w:rsidR="00966177" w:rsidRPr="003D76E7" w:rsidP="00966177">
      <w:pPr>
        <w:ind w:left="720"/>
        <w:rPr>
          <w:rFonts w:ascii="Times New Roman" w:eastAsia="Times New Roman" w:hAnsi="Times New Roman" w:cs="Times New Roman"/>
          <w:sz w:val="24"/>
          <w:szCs w:val="24"/>
        </w:rPr>
      </w:pPr>
      <w:r w:rsidRPr="003D76E7">
        <w:rPr>
          <w:rFonts w:ascii="Times New Roman" w:eastAsia="Times New Roman" w:hAnsi="Times New Roman" w:cs="Times New Roman"/>
          <w:sz w:val="24"/>
          <w:szCs w:val="24"/>
        </w:rPr>
        <w:t xml:space="preserve">(2) Small business concern under the NAICS code assigned to this acquisition; and </w:t>
      </w:r>
    </w:p>
    <w:p w:rsidR="00966177" w:rsidRPr="003D76E7" w:rsidP="00966177">
      <w:pPr>
        <w:ind w:left="720"/>
        <w:rPr>
          <w:rFonts w:ascii="Times New Roman" w:eastAsia="Times New Roman" w:hAnsi="Times New Roman" w:cs="Times New Roman"/>
          <w:sz w:val="24"/>
          <w:szCs w:val="24"/>
        </w:rPr>
      </w:pPr>
      <w:r w:rsidRPr="003D76E7">
        <w:rPr>
          <w:rFonts w:ascii="Times New Roman" w:eastAsia="Times New Roman" w:hAnsi="Times New Roman" w:cs="Times New Roman"/>
          <w:sz w:val="24"/>
          <w:szCs w:val="24"/>
        </w:rPr>
        <w:t>(3) Certified SDVOSB/VOSB listed in the SBA certification database at </w:t>
      </w:r>
      <w:r>
        <w:fldChar w:fldCharType="begin"/>
      </w:r>
      <w:r>
        <w:instrText xml:space="preserve"> HYPERLINK "https://gcc02.safelinks.protection.outlook.com/?url=https%3A%2F%2Fsearch.certifications.sba.gov%2F&amp;data=05%7C02%7C%7C3d28bd86bdae414e852808ddc3bdb172%7Ce95f1b23abaf45ee821db7ab251ab3bf%7C0%7C0%7C638881941703830934%7CUnknown%7CTWFpbGZsb3d8eyJFbXB0eU1hcGkiOnRydWUsIlYiOiIwLjAuMDAwMCIsIlAiOiJXaW4zMiIsIkFOIjoiTWFpbCIsIldUIjoyfQ%3D%3D%7C0%7C%7C%7C&amp;sdata=WnMHgkqdTWIowHiXnRF175O7Ouwke87uMPA1KUUxx%2F8%3D&amp;reserved=0" </w:instrText>
      </w:r>
      <w:r>
        <w:fldChar w:fldCharType="separate"/>
      </w:r>
      <w:r w:rsidRPr="00DF55B0">
        <w:rPr>
          <w:rStyle w:val="Hyperlink"/>
          <w:b/>
          <w:bCs/>
        </w:rPr>
        <w:t>Small Business Search</w:t>
      </w:r>
      <w:r>
        <w:fldChar w:fldCharType="end"/>
      </w:r>
      <w:r w:rsidRPr="003D76E7">
        <w:rPr>
          <w:rFonts w:ascii="Times New Roman" w:eastAsia="Times New Roman" w:hAnsi="Times New Roman" w:cs="Times New Roman"/>
          <w:sz w:val="24"/>
          <w:szCs w:val="24"/>
        </w:rPr>
        <w:t> (see 13 CFR 128).  </w:t>
      </w:r>
    </w:p>
    <w:p w:rsidR="00966177" w:rsidRPr="00DF55B0" w:rsidP="00966177">
      <w:pPr>
        <w:autoSpaceDE w:val="0"/>
        <w:autoSpaceDN w:val="0"/>
        <w:adjustRightInd w:val="0"/>
        <w:spacing w:after="0" w:line="240" w:lineRule="auto"/>
        <w:rPr>
          <w:rFonts w:ascii="Times New Roman" w:eastAsia="Times New Roman" w:hAnsi="Times New Roman" w:cs="Times New Roman"/>
          <w:sz w:val="24"/>
          <w:szCs w:val="24"/>
        </w:rPr>
      </w:pPr>
      <w:r w:rsidRPr="003D76E7">
        <w:rPr>
          <w:rFonts w:ascii="Times New Roman" w:eastAsia="Times New Roman" w:hAnsi="Times New Roman" w:cs="Times New Roman"/>
          <w:sz w:val="24"/>
          <w:szCs w:val="24"/>
        </w:rPr>
        <w:t xml:space="preserve">The solicitation will be issued on or about </w:t>
      </w:r>
      <w:r w:rsidR="0002776F">
        <w:rPr>
          <w:rFonts w:ascii="Times New Roman" w:eastAsia="Times New Roman" w:hAnsi="Times New Roman" w:cs="Times New Roman"/>
          <w:sz w:val="24"/>
          <w:szCs w:val="24"/>
        </w:rPr>
        <w:t xml:space="preserve">May </w:t>
      </w:r>
      <w:r w:rsidR="004527FE">
        <w:rPr>
          <w:rFonts w:ascii="Times New Roman" w:eastAsia="Times New Roman" w:hAnsi="Times New Roman" w:cs="Times New Roman"/>
          <w:sz w:val="24"/>
          <w:szCs w:val="24"/>
        </w:rPr>
        <w:t>20</w:t>
      </w:r>
      <w:r>
        <w:rPr>
          <w:rFonts w:ascii="Times New Roman" w:eastAsia="Times New Roman" w:hAnsi="Times New Roman" w:cs="Times New Roman"/>
          <w:sz w:val="24"/>
          <w:szCs w:val="24"/>
        </w:rPr>
        <w:t>, 202</w:t>
      </w:r>
      <w:r w:rsidR="0002776F">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sidRPr="003D76E7">
        <w:rPr>
          <w:rFonts w:ascii="Times New Roman" w:eastAsia="Times New Roman" w:hAnsi="Times New Roman" w:cs="Times New Roman"/>
          <w:sz w:val="24"/>
          <w:szCs w:val="24"/>
        </w:rPr>
        <w:t xml:space="preserve"> with the bid opening </w:t>
      </w:r>
      <w:r>
        <w:rPr>
          <w:rFonts w:ascii="Times New Roman" w:eastAsia="Times New Roman" w:hAnsi="Times New Roman" w:cs="Times New Roman"/>
          <w:sz w:val="24"/>
          <w:szCs w:val="24"/>
        </w:rPr>
        <w:t xml:space="preserve">in </w:t>
      </w:r>
      <w:r w:rsidR="0002776F">
        <w:rPr>
          <w:rFonts w:ascii="Times New Roman" w:eastAsia="Times New Roman" w:hAnsi="Times New Roman" w:cs="Times New Roman"/>
          <w:sz w:val="24"/>
          <w:szCs w:val="24"/>
        </w:rPr>
        <w:t xml:space="preserve">June </w:t>
      </w:r>
      <w:r>
        <w:rPr>
          <w:rFonts w:ascii="Times New Roman" w:eastAsia="Times New Roman" w:hAnsi="Times New Roman" w:cs="Times New Roman"/>
          <w:sz w:val="24"/>
          <w:szCs w:val="24"/>
        </w:rPr>
        <w:t>202</w:t>
      </w:r>
      <w:r w:rsidR="0002776F">
        <w:rPr>
          <w:rFonts w:ascii="Times New Roman" w:eastAsia="Times New Roman" w:hAnsi="Times New Roman" w:cs="Times New Roman"/>
          <w:sz w:val="24"/>
          <w:szCs w:val="24"/>
        </w:rPr>
        <w:t>6</w:t>
      </w:r>
      <w:r w:rsidRPr="003D76E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Potential Bidders are</w:t>
      </w:r>
      <w:r w:rsidRPr="003D76E7">
        <w:rPr>
          <w:rFonts w:ascii="Times New Roman" w:eastAsia="Times New Roman" w:hAnsi="Times New Roman" w:cs="Times New Roman"/>
          <w:sz w:val="24"/>
          <w:szCs w:val="24"/>
        </w:rPr>
        <w:t xml:space="preserve"> responsible to monitor and </w:t>
      </w:r>
      <w:r w:rsidRPr="003D76E7">
        <w:rPr>
          <w:rFonts w:ascii="Times New Roman" w:eastAsia="Times New Roman" w:hAnsi="Times New Roman" w:cs="Times New Roman"/>
          <w:sz w:val="24"/>
          <w:szCs w:val="24"/>
        </w:rPr>
        <w:t>download</w:t>
      </w:r>
      <w:r w:rsidRPr="003D76E7">
        <w:rPr>
          <w:rFonts w:ascii="Times New Roman" w:eastAsia="Times New Roman" w:hAnsi="Times New Roman" w:cs="Times New Roman"/>
          <w:sz w:val="24"/>
          <w:szCs w:val="24"/>
        </w:rPr>
        <w:t xml:space="preserve"> any amendments from Contact Opportunities which may be issued to this solicitation. The project magnitude range is between </w:t>
      </w:r>
      <w:r w:rsidRPr="00437FDE">
        <w:rPr>
          <w:rFonts w:ascii="Times New Roman" w:eastAsia="Times New Roman" w:hAnsi="Times New Roman" w:cs="Times New Roman"/>
          <w:sz w:val="24"/>
          <w:szCs w:val="24"/>
        </w:rPr>
        <w:t>$</w:t>
      </w:r>
      <w:r w:rsidR="0002776F">
        <w:rPr>
          <w:rFonts w:ascii="Times New Roman" w:eastAsia="Times New Roman" w:hAnsi="Times New Roman" w:cs="Times New Roman"/>
          <w:sz w:val="24"/>
          <w:szCs w:val="24"/>
        </w:rPr>
        <w:t>5</w:t>
      </w:r>
      <w:r w:rsidRPr="00437FDE">
        <w:rPr>
          <w:rFonts w:ascii="Times New Roman" w:eastAsia="Times New Roman" w:hAnsi="Times New Roman" w:cs="Times New Roman"/>
          <w:sz w:val="24"/>
          <w:szCs w:val="24"/>
        </w:rPr>
        <w:t>,000,000.00 and $</w:t>
      </w:r>
      <w:r w:rsidR="0002776F">
        <w:rPr>
          <w:rFonts w:ascii="Times New Roman" w:eastAsia="Times New Roman" w:hAnsi="Times New Roman" w:cs="Times New Roman"/>
          <w:sz w:val="24"/>
          <w:szCs w:val="24"/>
        </w:rPr>
        <w:t>10</w:t>
      </w:r>
      <w:r w:rsidRPr="00437FDE">
        <w:rPr>
          <w:rFonts w:ascii="Times New Roman" w:eastAsia="Times New Roman" w:hAnsi="Times New Roman" w:cs="Times New Roman"/>
          <w:sz w:val="24"/>
          <w:szCs w:val="24"/>
        </w:rPr>
        <w:t xml:space="preserve">,000,000.00. The </w:t>
      </w:r>
      <w:r w:rsidRPr="003D76E7">
        <w:rPr>
          <w:rFonts w:ascii="Times New Roman" w:eastAsia="Times New Roman" w:hAnsi="Times New Roman" w:cs="Times New Roman"/>
          <w:sz w:val="24"/>
          <w:szCs w:val="24"/>
        </w:rPr>
        <w:t xml:space="preserve">North American Industry Classification Code (NAICS) for this </w:t>
      </w:r>
      <w:r w:rsidRPr="00DF55B0">
        <w:rPr>
          <w:rFonts w:ascii="Times New Roman" w:eastAsia="Times New Roman" w:hAnsi="Times New Roman" w:cs="Times New Roman"/>
          <w:sz w:val="24"/>
          <w:szCs w:val="24"/>
        </w:rPr>
        <w:t xml:space="preserve">procurement is 238210; size standard $19.0 Million applies. Time for completion, including </w:t>
      </w:r>
      <w:r w:rsidRPr="00DF55B0">
        <w:rPr>
          <w:rFonts w:ascii="Times New Roman" w:eastAsia="Times New Roman" w:hAnsi="Times New Roman" w:cs="Times New Roman"/>
          <w:sz w:val="24"/>
          <w:szCs w:val="24"/>
        </w:rPr>
        <w:t>close</w:t>
      </w:r>
      <w:r w:rsidRPr="00DF55B0">
        <w:rPr>
          <w:rFonts w:ascii="Times New Roman" w:eastAsia="Times New Roman" w:hAnsi="Times New Roman" w:cs="Times New Roman"/>
          <w:sz w:val="24"/>
          <w:szCs w:val="24"/>
        </w:rPr>
        <w:t xml:space="preserve"> </w:t>
      </w:r>
      <w:r w:rsidRPr="00DF55B0">
        <w:rPr>
          <w:rFonts w:ascii="Times New Roman" w:eastAsia="Times New Roman" w:hAnsi="Times New Roman" w:cs="Times New Roman"/>
          <w:sz w:val="24"/>
          <w:szCs w:val="24"/>
        </w:rPr>
        <w:t>out</w:t>
      </w:r>
      <w:r w:rsidRPr="00DF55B0">
        <w:rPr>
          <w:rFonts w:ascii="Times New Roman" w:eastAsia="Times New Roman" w:hAnsi="Times New Roman" w:cs="Times New Roman"/>
          <w:sz w:val="24"/>
          <w:szCs w:val="24"/>
        </w:rPr>
        <w:t xml:space="preserve"> is </w:t>
      </w:r>
      <w:r w:rsidR="0002776F">
        <w:rPr>
          <w:rFonts w:ascii="Times New Roman" w:eastAsia="Times New Roman" w:hAnsi="Times New Roman" w:cs="Times New Roman"/>
          <w:sz w:val="24"/>
          <w:szCs w:val="24"/>
        </w:rPr>
        <w:t>410</w:t>
      </w:r>
      <w:r w:rsidRPr="00DF55B0">
        <w:rPr>
          <w:rFonts w:ascii="Times New Roman" w:eastAsia="Times New Roman" w:hAnsi="Times New Roman" w:cs="Times New Roman"/>
          <w:sz w:val="24"/>
          <w:szCs w:val="24"/>
        </w:rPr>
        <w:t xml:space="preserve"> calendar days after receipt of Notice to Proceed.</w:t>
      </w:r>
    </w:p>
    <w:p w:rsidR="006F3E9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62F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062F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062F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062F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06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2F2"/>
    <w:rPr>
      <w:rFonts w:eastAsiaTheme="majorEastAsia" w:cstheme="majorBidi"/>
      <w:color w:val="272727" w:themeColor="text1" w:themeTint="D8"/>
    </w:rPr>
  </w:style>
  <w:style w:type="paragraph" w:styleId="Quote">
    <w:name w:val="Quote"/>
    <w:basedOn w:val="Normal"/>
    <w:next w:val="Normal"/>
    <w:link w:val="QuoteChar"/>
    <w:uiPriority w:val="29"/>
    <w:qFormat/>
    <w:rsid w:val="008062F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062F2"/>
    <w:rPr>
      <w:i/>
      <w:iCs/>
      <w:color w:val="404040" w:themeColor="text1" w:themeTint="BF"/>
    </w:rPr>
  </w:style>
  <w:style w:type="paragraph" w:styleId="IntenseQuote">
    <w:name w:val="Intense Quote"/>
    <w:basedOn w:val="Normal"/>
    <w:next w:val="Normal"/>
    <w:link w:val="IntenseQuoteChar"/>
    <w:uiPriority w:val="30"/>
    <w:qFormat/>
    <w:rsid w:val="008062F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062F2"/>
    <w:rPr>
      <w:i/>
      <w:iCs/>
      <w:color w:val="366092" w:themeColor="accent1" w:themeShade="BF"/>
    </w:rPr>
  </w:style>
  <w:style w:type="character" w:styleId="IntenseReference">
    <w:name w:val="Intense Reference"/>
    <w:basedOn w:val="DefaultParagraphFont"/>
    <w:uiPriority w:val="32"/>
    <w:qFormat/>
    <w:rsid w:val="008062F2"/>
    <w:rPr>
      <w:b/>
      <w:bCs/>
      <w:smallCaps/>
      <w:color w:val="366092" w:themeColor="accent1" w:themeShade="BF"/>
      <w:spacing w:val="5"/>
    </w:rPr>
  </w:style>
  <w:style w:type="character" w:styleId="Hyperlink">
    <w:name w:val="Hyperlink"/>
    <w:basedOn w:val="DefaultParagraphFont"/>
    <w:uiPriority w:val="99"/>
    <w:unhideWhenUsed/>
    <w:rsid w:val="009661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2026-05-05T19:38:16Z</dcterms:created>
  <dcterms:modified xsi:type="dcterms:W3CDTF">2026-05-05T19:38:16Z</dcterms:modified>
</cp:coreProperties>
</file>