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78419" w14:textId="76CF7C63" w:rsidR="003D36DC" w:rsidRPr="0002757A" w:rsidRDefault="000275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2757A">
        <w:rPr>
          <w:rFonts w:ascii="Times New Roman" w:hAnsi="Times New Roman" w:cs="Times New Roman"/>
          <w:b/>
          <w:bCs/>
          <w:sz w:val="22"/>
          <w:szCs w:val="22"/>
        </w:rPr>
        <w:t>Additional Price Schedule Worksheet</w:t>
      </w:r>
    </w:p>
    <w:p w14:paraId="042FCB55" w14:textId="26BF54B8" w:rsidR="0002757A" w:rsidRPr="0002757A" w:rsidRDefault="0002757A">
      <w:pPr>
        <w:rPr>
          <w:rFonts w:ascii="Times New Roman" w:hAnsi="Times New Roman" w:cs="Times New Roman"/>
          <w:sz w:val="22"/>
          <w:szCs w:val="22"/>
        </w:rPr>
      </w:pPr>
      <w:r w:rsidRPr="0002757A">
        <w:rPr>
          <w:rFonts w:ascii="Times New Roman" w:hAnsi="Times New Roman" w:cs="Times New Roman"/>
          <w:sz w:val="22"/>
          <w:szCs w:val="22"/>
          <w:highlight w:val="yellow"/>
        </w:rPr>
        <w:t>Please fill out or provide the below.</w:t>
      </w:r>
    </w:p>
    <w:p w14:paraId="1F186B60" w14:textId="77777777" w:rsidR="0002757A" w:rsidRPr="0002757A" w:rsidRDefault="0002757A">
      <w:pPr>
        <w:rPr>
          <w:rFonts w:ascii="Times New Roman" w:hAnsi="Times New Roman" w:cs="Times New Roman"/>
          <w:sz w:val="22"/>
          <w:szCs w:val="22"/>
        </w:rPr>
      </w:pPr>
    </w:p>
    <w:p w14:paraId="2BD26083" w14:textId="39E10507" w:rsidR="0002757A" w:rsidRPr="0002757A" w:rsidRDefault="0002757A" w:rsidP="0002757A">
      <w:pPr>
        <w:rPr>
          <w:rFonts w:ascii="Times New Roman" w:hAnsi="Times New Roman" w:cs="Times New Roman"/>
          <w:sz w:val="22"/>
          <w:szCs w:val="22"/>
        </w:rPr>
      </w:pPr>
      <w:r w:rsidRPr="0002757A">
        <w:rPr>
          <w:rFonts w:ascii="Times New Roman" w:hAnsi="Times New Roman" w:cs="Times New Roman"/>
          <w:sz w:val="22"/>
          <w:szCs w:val="22"/>
        </w:rPr>
        <w:t>Certified Elevator Inspector (CEI)</w:t>
      </w:r>
      <w:r w:rsidRPr="0002757A">
        <w:rPr>
          <w:rFonts w:ascii="Times New Roman" w:hAnsi="Times New Roman" w:cs="Times New Roman"/>
          <w:sz w:val="22"/>
          <w:szCs w:val="22"/>
        </w:rPr>
        <w:tab/>
      </w:r>
      <w:r w:rsidRPr="0002757A">
        <w:rPr>
          <w:rFonts w:ascii="Times New Roman" w:hAnsi="Times New Roman" w:cs="Times New Roman"/>
          <w:sz w:val="22"/>
          <w:szCs w:val="22"/>
        </w:rPr>
        <w:tab/>
      </w:r>
      <w:r w:rsidRPr="0002757A">
        <w:rPr>
          <w:rFonts w:ascii="Times New Roman" w:hAnsi="Times New Roman" w:cs="Times New Roman"/>
          <w:sz w:val="22"/>
          <w:szCs w:val="22"/>
        </w:rPr>
        <w:tab/>
      </w:r>
      <w:r w:rsidRPr="0002757A">
        <w:rPr>
          <w:rFonts w:ascii="Times New Roman" w:hAnsi="Times New Roman" w:cs="Times New Roman"/>
          <w:sz w:val="22"/>
          <w:szCs w:val="22"/>
        </w:rPr>
        <w:tab/>
      </w:r>
      <w:r w:rsidRPr="0002757A">
        <w:rPr>
          <w:rFonts w:ascii="Times New Roman" w:hAnsi="Times New Roman" w:cs="Times New Roman"/>
          <w:sz w:val="22"/>
          <w:szCs w:val="22"/>
        </w:rPr>
        <w:tab/>
      </w:r>
      <w:r w:rsidRPr="0002757A">
        <w:rPr>
          <w:rFonts w:ascii="Times New Roman" w:hAnsi="Times New Roman" w:cs="Times New Roman"/>
          <w:sz w:val="22"/>
          <w:szCs w:val="22"/>
        </w:rPr>
        <w:tab/>
      </w:r>
      <w:r w:rsidRPr="0002757A">
        <w:rPr>
          <w:rFonts w:ascii="Times New Roman" w:hAnsi="Times New Roman" w:cs="Times New Roman"/>
          <w:sz w:val="22"/>
          <w:szCs w:val="22"/>
        </w:rPr>
        <w:tab/>
        <w:t>Yes or No (Circle One)</w:t>
      </w:r>
    </w:p>
    <w:p w14:paraId="4E170BD9" w14:textId="77777777" w:rsidR="0002757A" w:rsidRPr="0002757A" w:rsidRDefault="0002757A" w:rsidP="0002757A">
      <w:pPr>
        <w:rPr>
          <w:rFonts w:ascii="Times New Roman" w:hAnsi="Times New Roman" w:cs="Times New Roman"/>
          <w:sz w:val="22"/>
          <w:szCs w:val="22"/>
        </w:rPr>
      </w:pPr>
    </w:p>
    <w:p w14:paraId="40CD41CE" w14:textId="77777777" w:rsidR="0002757A" w:rsidRPr="0002757A" w:rsidRDefault="0002757A" w:rsidP="0002757A">
      <w:pPr>
        <w:rPr>
          <w:rFonts w:ascii="Times New Roman" w:hAnsi="Times New Roman" w:cs="Times New Roman"/>
          <w:sz w:val="22"/>
          <w:szCs w:val="22"/>
        </w:rPr>
      </w:pPr>
      <w:r w:rsidRPr="0002757A">
        <w:rPr>
          <w:rFonts w:ascii="Times New Roman" w:hAnsi="Times New Roman" w:cs="Times New Roman"/>
          <w:sz w:val="22"/>
          <w:szCs w:val="22"/>
        </w:rPr>
        <w:t>Provide a list of all company employees who would perform the services outlined above, their role in the contract, professional certifications, licensing and description of their relevant industry experience.</w:t>
      </w:r>
    </w:p>
    <w:p w14:paraId="1D6248DD" w14:textId="77777777" w:rsidR="0002757A" w:rsidRPr="0002757A" w:rsidRDefault="0002757A" w:rsidP="0002757A">
      <w:pPr>
        <w:rPr>
          <w:rFonts w:ascii="Times New Roman" w:hAnsi="Times New Roman" w:cs="Times New Roman"/>
          <w:sz w:val="22"/>
          <w:szCs w:val="22"/>
        </w:rPr>
      </w:pPr>
      <w:r w:rsidRPr="0002757A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</w:t>
      </w:r>
    </w:p>
    <w:p w14:paraId="5E9215A2" w14:textId="77777777" w:rsidR="0002757A" w:rsidRPr="0002757A" w:rsidRDefault="0002757A" w:rsidP="0002757A">
      <w:pPr>
        <w:rPr>
          <w:rFonts w:ascii="Times New Roman" w:hAnsi="Times New Roman" w:cs="Times New Roman"/>
          <w:sz w:val="22"/>
          <w:szCs w:val="22"/>
        </w:rPr>
      </w:pPr>
      <w:r w:rsidRPr="0002757A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</w:t>
      </w:r>
    </w:p>
    <w:p w14:paraId="2554CF68" w14:textId="77777777" w:rsidR="0002757A" w:rsidRPr="0002757A" w:rsidRDefault="0002757A" w:rsidP="0002757A">
      <w:pPr>
        <w:rPr>
          <w:rFonts w:ascii="Times New Roman" w:hAnsi="Times New Roman" w:cs="Times New Roman"/>
          <w:sz w:val="22"/>
          <w:szCs w:val="22"/>
        </w:rPr>
      </w:pPr>
      <w:r w:rsidRPr="0002757A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</w:t>
      </w:r>
    </w:p>
    <w:p w14:paraId="41A57D4E" w14:textId="77777777" w:rsidR="0002757A" w:rsidRPr="0002757A" w:rsidRDefault="0002757A" w:rsidP="0002757A">
      <w:pPr>
        <w:rPr>
          <w:rFonts w:ascii="Times New Roman" w:hAnsi="Times New Roman" w:cs="Times New Roman"/>
          <w:sz w:val="22"/>
          <w:szCs w:val="22"/>
        </w:rPr>
      </w:pPr>
      <w:r w:rsidRPr="0002757A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</w:t>
      </w:r>
    </w:p>
    <w:p w14:paraId="04C4FFD7" w14:textId="77777777" w:rsidR="0002757A" w:rsidRPr="0002757A" w:rsidRDefault="0002757A" w:rsidP="0002757A">
      <w:pPr>
        <w:rPr>
          <w:rFonts w:ascii="Times New Roman" w:hAnsi="Times New Roman" w:cs="Times New Roman"/>
          <w:sz w:val="22"/>
          <w:szCs w:val="22"/>
        </w:rPr>
      </w:pPr>
      <w:r w:rsidRPr="0002757A">
        <w:rPr>
          <w:rFonts w:ascii="Times New Roman" w:hAnsi="Times New Roman" w:cs="Times New Roman"/>
          <w:sz w:val="22"/>
          <w:szCs w:val="22"/>
        </w:rPr>
        <w:t>Briefly describe the procedure for routine service calls.</w:t>
      </w:r>
    </w:p>
    <w:p w14:paraId="1497A12B" w14:textId="77777777" w:rsidR="0002757A" w:rsidRPr="0002757A" w:rsidRDefault="0002757A" w:rsidP="0002757A">
      <w:pPr>
        <w:rPr>
          <w:rFonts w:ascii="Times New Roman" w:hAnsi="Times New Roman" w:cs="Times New Roman"/>
          <w:sz w:val="22"/>
          <w:szCs w:val="22"/>
        </w:rPr>
      </w:pPr>
      <w:r w:rsidRPr="0002757A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</w:t>
      </w:r>
    </w:p>
    <w:p w14:paraId="180E9BBB" w14:textId="77777777" w:rsidR="0002757A" w:rsidRPr="0002757A" w:rsidRDefault="0002757A" w:rsidP="0002757A">
      <w:pPr>
        <w:rPr>
          <w:rFonts w:ascii="Times New Roman" w:hAnsi="Times New Roman" w:cs="Times New Roman"/>
          <w:sz w:val="22"/>
          <w:szCs w:val="22"/>
        </w:rPr>
      </w:pPr>
      <w:r w:rsidRPr="0002757A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</w:t>
      </w:r>
    </w:p>
    <w:p w14:paraId="037915C0" w14:textId="77777777" w:rsidR="0002757A" w:rsidRPr="0002757A" w:rsidRDefault="0002757A" w:rsidP="0002757A">
      <w:pPr>
        <w:rPr>
          <w:rFonts w:ascii="Times New Roman" w:hAnsi="Times New Roman" w:cs="Times New Roman"/>
          <w:sz w:val="22"/>
          <w:szCs w:val="22"/>
        </w:rPr>
      </w:pPr>
      <w:r w:rsidRPr="0002757A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</w:t>
      </w:r>
    </w:p>
    <w:p w14:paraId="57441ECC" w14:textId="77777777" w:rsidR="0002757A" w:rsidRPr="0002757A" w:rsidRDefault="0002757A" w:rsidP="0002757A">
      <w:pPr>
        <w:rPr>
          <w:rFonts w:ascii="Times New Roman" w:hAnsi="Times New Roman" w:cs="Times New Roman"/>
          <w:sz w:val="22"/>
          <w:szCs w:val="22"/>
        </w:rPr>
      </w:pPr>
      <w:r w:rsidRPr="0002757A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</w:t>
      </w:r>
    </w:p>
    <w:p w14:paraId="6B5E4CDA" w14:textId="77777777" w:rsidR="0002757A" w:rsidRPr="0002757A" w:rsidRDefault="0002757A" w:rsidP="0002757A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965"/>
        <w:gridCol w:w="2970"/>
        <w:gridCol w:w="3510"/>
      </w:tblGrid>
      <w:tr w:rsidR="0002757A" w:rsidRPr="0002757A" w14:paraId="07CF13C6" w14:textId="77777777" w:rsidTr="0002757A">
        <w:tc>
          <w:tcPr>
            <w:tcW w:w="2965" w:type="dxa"/>
            <w:shd w:val="clear" w:color="auto" w:fill="A5C9EB" w:themeFill="text2" w:themeFillTint="40"/>
          </w:tcPr>
          <w:p w14:paraId="41078911" w14:textId="5264ACBF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970" w:type="dxa"/>
            <w:shd w:val="clear" w:color="auto" w:fill="A5C9EB" w:themeFill="text2" w:themeFillTint="40"/>
          </w:tcPr>
          <w:p w14:paraId="59223833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  <w:r w:rsidRPr="0002757A">
              <w:rPr>
                <w:rFonts w:ascii="Times New Roman" w:eastAsiaTheme="minorEastAsia" w:hAnsi="Times New Roman" w:cs="Times New Roman"/>
              </w:rPr>
              <w:t>Inspection Cost per Elevator</w:t>
            </w:r>
          </w:p>
        </w:tc>
        <w:tc>
          <w:tcPr>
            <w:tcW w:w="3510" w:type="dxa"/>
            <w:shd w:val="clear" w:color="auto" w:fill="A5C9EB" w:themeFill="text2" w:themeFillTint="40"/>
          </w:tcPr>
          <w:p w14:paraId="10D2F35E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  <w:r w:rsidRPr="0002757A">
              <w:rPr>
                <w:rFonts w:ascii="Times New Roman" w:eastAsiaTheme="minorEastAsia" w:hAnsi="Times New Roman" w:cs="Times New Roman"/>
              </w:rPr>
              <w:t>Total Cost for Two (2) Elevators</w:t>
            </w:r>
          </w:p>
        </w:tc>
      </w:tr>
      <w:tr w:rsidR="0002757A" w:rsidRPr="0002757A" w14:paraId="4A7496F8" w14:textId="77777777" w:rsidTr="00E4441E">
        <w:tc>
          <w:tcPr>
            <w:tcW w:w="2965" w:type="dxa"/>
          </w:tcPr>
          <w:p w14:paraId="2E36565E" w14:textId="6DE7AD82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  <w:r w:rsidRPr="0002757A">
              <w:rPr>
                <w:rFonts w:ascii="Times New Roman" w:eastAsiaTheme="minorEastAsia" w:hAnsi="Times New Roman" w:cs="Times New Roman"/>
              </w:rPr>
              <w:t xml:space="preserve">Base Yr </w:t>
            </w:r>
            <w:r w:rsidRPr="0002757A">
              <w:rPr>
                <w:rFonts w:ascii="Times New Roman" w:eastAsiaTheme="minorEastAsia" w:hAnsi="Times New Roman" w:cs="Times New Roman"/>
              </w:rPr>
              <w:t>(</w:t>
            </w:r>
            <w:r w:rsidRPr="0002757A">
              <w:rPr>
                <w:rFonts w:ascii="Times New Roman" w:eastAsiaTheme="minorEastAsia" w:hAnsi="Times New Roman" w:cs="Times New Roman"/>
              </w:rPr>
              <w:t>incl Pressure Test</w:t>
            </w:r>
            <w:r w:rsidRPr="0002757A"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2970" w:type="dxa"/>
          </w:tcPr>
          <w:p w14:paraId="759C19E7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510" w:type="dxa"/>
          </w:tcPr>
          <w:p w14:paraId="009AB73F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</w:tr>
      <w:tr w:rsidR="0002757A" w:rsidRPr="0002757A" w14:paraId="2985A450" w14:textId="77777777" w:rsidTr="00E4441E">
        <w:tc>
          <w:tcPr>
            <w:tcW w:w="2965" w:type="dxa"/>
          </w:tcPr>
          <w:p w14:paraId="75D092F1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  <w:r w:rsidRPr="0002757A">
              <w:rPr>
                <w:rFonts w:ascii="Times New Roman" w:eastAsiaTheme="minorEastAsia" w:hAnsi="Times New Roman" w:cs="Times New Roman"/>
              </w:rPr>
              <w:t>Option Year One</w:t>
            </w:r>
          </w:p>
        </w:tc>
        <w:tc>
          <w:tcPr>
            <w:tcW w:w="2970" w:type="dxa"/>
          </w:tcPr>
          <w:p w14:paraId="5DA20D9A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510" w:type="dxa"/>
          </w:tcPr>
          <w:p w14:paraId="2CF0B612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</w:tr>
      <w:tr w:rsidR="0002757A" w:rsidRPr="0002757A" w14:paraId="49BD4A00" w14:textId="77777777" w:rsidTr="00E4441E">
        <w:tc>
          <w:tcPr>
            <w:tcW w:w="2965" w:type="dxa"/>
          </w:tcPr>
          <w:p w14:paraId="06FD4764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  <w:r w:rsidRPr="0002757A">
              <w:rPr>
                <w:rFonts w:ascii="Times New Roman" w:eastAsiaTheme="minorEastAsia" w:hAnsi="Times New Roman" w:cs="Times New Roman"/>
              </w:rPr>
              <w:t>Option Year Two</w:t>
            </w:r>
          </w:p>
        </w:tc>
        <w:tc>
          <w:tcPr>
            <w:tcW w:w="2970" w:type="dxa"/>
          </w:tcPr>
          <w:p w14:paraId="3DA86EE4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510" w:type="dxa"/>
          </w:tcPr>
          <w:p w14:paraId="01B2F713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</w:tr>
      <w:tr w:rsidR="0002757A" w:rsidRPr="0002757A" w14:paraId="56A4EA1B" w14:textId="77777777" w:rsidTr="00E4441E">
        <w:tc>
          <w:tcPr>
            <w:tcW w:w="2965" w:type="dxa"/>
          </w:tcPr>
          <w:p w14:paraId="7DCCC162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  <w:r w:rsidRPr="0002757A">
              <w:rPr>
                <w:rFonts w:ascii="Times New Roman" w:eastAsiaTheme="minorEastAsia" w:hAnsi="Times New Roman" w:cs="Times New Roman"/>
              </w:rPr>
              <w:t>Option Year Three</w:t>
            </w:r>
          </w:p>
        </w:tc>
        <w:tc>
          <w:tcPr>
            <w:tcW w:w="2970" w:type="dxa"/>
          </w:tcPr>
          <w:p w14:paraId="3323C636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510" w:type="dxa"/>
          </w:tcPr>
          <w:p w14:paraId="7E77D7F6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</w:tr>
      <w:tr w:rsidR="0002757A" w:rsidRPr="0002757A" w14:paraId="4F9C3E15" w14:textId="77777777" w:rsidTr="00E4441E">
        <w:tc>
          <w:tcPr>
            <w:tcW w:w="2965" w:type="dxa"/>
          </w:tcPr>
          <w:p w14:paraId="0FB603D3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  <w:r w:rsidRPr="0002757A">
              <w:rPr>
                <w:rFonts w:ascii="Times New Roman" w:eastAsiaTheme="minorEastAsia" w:hAnsi="Times New Roman" w:cs="Times New Roman"/>
              </w:rPr>
              <w:t>Option Year Four</w:t>
            </w:r>
          </w:p>
        </w:tc>
        <w:tc>
          <w:tcPr>
            <w:tcW w:w="2970" w:type="dxa"/>
          </w:tcPr>
          <w:p w14:paraId="54BD6C59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510" w:type="dxa"/>
          </w:tcPr>
          <w:p w14:paraId="01F2831A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5D9C1D36" w14:textId="6BF839D4" w:rsidR="0002757A" w:rsidRDefault="0002757A" w:rsidP="0002757A">
      <w:pPr>
        <w:rPr>
          <w:rFonts w:ascii="Times New Roman" w:hAnsi="Times New Roman" w:cs="Times New Roman"/>
          <w:sz w:val="22"/>
          <w:szCs w:val="22"/>
        </w:rPr>
      </w:pPr>
      <w:r w:rsidRPr="0002757A">
        <w:rPr>
          <w:rFonts w:ascii="Times New Roman" w:hAnsi="Times New Roman" w:cs="Times New Roman"/>
          <w:sz w:val="22"/>
          <w:szCs w:val="22"/>
        </w:rPr>
        <w:tab/>
      </w:r>
      <w:r w:rsidRPr="0002757A">
        <w:rPr>
          <w:rFonts w:ascii="Times New Roman" w:hAnsi="Times New Roman" w:cs="Times New Roman"/>
          <w:sz w:val="22"/>
          <w:szCs w:val="22"/>
        </w:rPr>
        <w:tab/>
      </w:r>
    </w:p>
    <w:p w14:paraId="768788AA" w14:textId="77777777" w:rsidR="0002757A" w:rsidRPr="0002757A" w:rsidRDefault="0002757A" w:rsidP="0002757A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515"/>
        <w:gridCol w:w="2148"/>
        <w:gridCol w:w="2344"/>
        <w:gridCol w:w="2438"/>
      </w:tblGrid>
      <w:tr w:rsidR="0002757A" w:rsidRPr="0002757A" w14:paraId="556846BF" w14:textId="77777777" w:rsidTr="0002757A">
        <w:trPr>
          <w:trHeight w:val="701"/>
        </w:trPr>
        <w:tc>
          <w:tcPr>
            <w:tcW w:w="2515" w:type="dxa"/>
            <w:shd w:val="clear" w:color="auto" w:fill="A5C9EB" w:themeFill="text2" w:themeFillTint="40"/>
          </w:tcPr>
          <w:p w14:paraId="7C2CDA1B" w14:textId="65ED3D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148" w:type="dxa"/>
            <w:shd w:val="clear" w:color="auto" w:fill="A5C9EB" w:themeFill="text2" w:themeFillTint="40"/>
          </w:tcPr>
          <w:p w14:paraId="5FB83B89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  <w:r w:rsidRPr="0002757A">
              <w:rPr>
                <w:rFonts w:ascii="Times New Roman" w:eastAsiaTheme="minorEastAsia" w:hAnsi="Times New Roman" w:cs="Times New Roman"/>
              </w:rPr>
              <w:t>Routine Service Call Hourly Rate</w:t>
            </w:r>
          </w:p>
        </w:tc>
        <w:tc>
          <w:tcPr>
            <w:tcW w:w="2344" w:type="dxa"/>
            <w:shd w:val="clear" w:color="auto" w:fill="A5C9EB" w:themeFill="text2" w:themeFillTint="40"/>
          </w:tcPr>
          <w:p w14:paraId="39D0EF2E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  <w:r w:rsidRPr="0002757A">
              <w:rPr>
                <w:rFonts w:ascii="Times New Roman" w:eastAsiaTheme="minorEastAsia" w:hAnsi="Times New Roman" w:cs="Times New Roman"/>
              </w:rPr>
              <w:t>Emergency Call Hourly Rate</w:t>
            </w:r>
          </w:p>
        </w:tc>
        <w:tc>
          <w:tcPr>
            <w:tcW w:w="2438" w:type="dxa"/>
            <w:shd w:val="clear" w:color="auto" w:fill="A5C9EB" w:themeFill="text2" w:themeFillTint="40"/>
          </w:tcPr>
          <w:p w14:paraId="1F748D95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  <w:r w:rsidRPr="0002757A">
              <w:rPr>
                <w:rFonts w:ascii="Times New Roman" w:eastAsiaTheme="minorEastAsia" w:hAnsi="Times New Roman" w:cs="Times New Roman"/>
              </w:rPr>
              <w:t>Parts (Please provide link to established price list)</w:t>
            </w:r>
          </w:p>
        </w:tc>
      </w:tr>
      <w:tr w:rsidR="0002757A" w:rsidRPr="0002757A" w14:paraId="736D06D3" w14:textId="77777777" w:rsidTr="0002757A">
        <w:tc>
          <w:tcPr>
            <w:tcW w:w="2515" w:type="dxa"/>
          </w:tcPr>
          <w:p w14:paraId="1C6F0161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  <w:r w:rsidRPr="0002757A">
              <w:rPr>
                <w:rFonts w:ascii="Times New Roman" w:eastAsiaTheme="minorEastAsia" w:hAnsi="Times New Roman" w:cs="Times New Roman"/>
              </w:rPr>
              <w:t xml:space="preserve">Base Year </w:t>
            </w:r>
          </w:p>
        </w:tc>
        <w:tc>
          <w:tcPr>
            <w:tcW w:w="2148" w:type="dxa"/>
          </w:tcPr>
          <w:p w14:paraId="6994A09B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344" w:type="dxa"/>
          </w:tcPr>
          <w:p w14:paraId="05E24742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438" w:type="dxa"/>
          </w:tcPr>
          <w:p w14:paraId="54D4667F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</w:tr>
      <w:tr w:rsidR="0002757A" w:rsidRPr="0002757A" w14:paraId="147FBE1F" w14:textId="77777777" w:rsidTr="0002757A">
        <w:tc>
          <w:tcPr>
            <w:tcW w:w="2515" w:type="dxa"/>
          </w:tcPr>
          <w:p w14:paraId="38ABD40C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  <w:r w:rsidRPr="0002757A">
              <w:rPr>
                <w:rFonts w:ascii="Times New Roman" w:eastAsiaTheme="minorEastAsia" w:hAnsi="Times New Roman" w:cs="Times New Roman"/>
              </w:rPr>
              <w:t>Option Year One</w:t>
            </w:r>
          </w:p>
        </w:tc>
        <w:tc>
          <w:tcPr>
            <w:tcW w:w="2148" w:type="dxa"/>
          </w:tcPr>
          <w:p w14:paraId="32F2B2E4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344" w:type="dxa"/>
          </w:tcPr>
          <w:p w14:paraId="23C5A933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438" w:type="dxa"/>
          </w:tcPr>
          <w:p w14:paraId="70F8D13B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</w:tr>
      <w:tr w:rsidR="0002757A" w:rsidRPr="0002757A" w14:paraId="1B15F70D" w14:textId="77777777" w:rsidTr="0002757A">
        <w:tc>
          <w:tcPr>
            <w:tcW w:w="2515" w:type="dxa"/>
          </w:tcPr>
          <w:p w14:paraId="03AD5E24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  <w:r w:rsidRPr="0002757A">
              <w:rPr>
                <w:rFonts w:ascii="Times New Roman" w:eastAsiaTheme="minorEastAsia" w:hAnsi="Times New Roman" w:cs="Times New Roman"/>
              </w:rPr>
              <w:t>Option Year Two</w:t>
            </w:r>
          </w:p>
        </w:tc>
        <w:tc>
          <w:tcPr>
            <w:tcW w:w="2148" w:type="dxa"/>
          </w:tcPr>
          <w:p w14:paraId="2D014B5E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344" w:type="dxa"/>
          </w:tcPr>
          <w:p w14:paraId="25B52925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438" w:type="dxa"/>
          </w:tcPr>
          <w:p w14:paraId="31F83BAC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</w:tr>
      <w:tr w:rsidR="0002757A" w:rsidRPr="0002757A" w14:paraId="00066B3D" w14:textId="77777777" w:rsidTr="0002757A">
        <w:tc>
          <w:tcPr>
            <w:tcW w:w="2515" w:type="dxa"/>
          </w:tcPr>
          <w:p w14:paraId="34B35EBA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  <w:r w:rsidRPr="0002757A">
              <w:rPr>
                <w:rFonts w:ascii="Times New Roman" w:eastAsiaTheme="minorEastAsia" w:hAnsi="Times New Roman" w:cs="Times New Roman"/>
              </w:rPr>
              <w:t>Option Year Three</w:t>
            </w:r>
          </w:p>
        </w:tc>
        <w:tc>
          <w:tcPr>
            <w:tcW w:w="2148" w:type="dxa"/>
          </w:tcPr>
          <w:p w14:paraId="6045D777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344" w:type="dxa"/>
          </w:tcPr>
          <w:p w14:paraId="7267DE86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438" w:type="dxa"/>
          </w:tcPr>
          <w:p w14:paraId="15D0A2E8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</w:tr>
      <w:tr w:rsidR="0002757A" w:rsidRPr="0002757A" w14:paraId="048D2468" w14:textId="77777777" w:rsidTr="0002757A">
        <w:tc>
          <w:tcPr>
            <w:tcW w:w="2515" w:type="dxa"/>
          </w:tcPr>
          <w:p w14:paraId="114CA52E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  <w:r w:rsidRPr="0002757A">
              <w:rPr>
                <w:rFonts w:ascii="Times New Roman" w:eastAsiaTheme="minorEastAsia" w:hAnsi="Times New Roman" w:cs="Times New Roman"/>
              </w:rPr>
              <w:t>Option Year Four</w:t>
            </w:r>
          </w:p>
        </w:tc>
        <w:tc>
          <w:tcPr>
            <w:tcW w:w="2148" w:type="dxa"/>
          </w:tcPr>
          <w:p w14:paraId="44699B05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344" w:type="dxa"/>
          </w:tcPr>
          <w:p w14:paraId="226CF6FD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438" w:type="dxa"/>
          </w:tcPr>
          <w:p w14:paraId="494C05F3" w14:textId="77777777" w:rsidR="0002757A" w:rsidRPr="0002757A" w:rsidRDefault="0002757A" w:rsidP="00E4441E">
            <w:pPr>
              <w:contextualSpacing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064A1C88" w14:textId="2CE68810" w:rsidR="0002757A" w:rsidRPr="0002757A" w:rsidRDefault="0002757A" w:rsidP="0002757A">
      <w:pPr>
        <w:rPr>
          <w:rFonts w:ascii="Times New Roman" w:hAnsi="Times New Roman" w:cs="Times New Roman"/>
          <w:sz w:val="22"/>
          <w:szCs w:val="22"/>
        </w:rPr>
      </w:pPr>
    </w:p>
    <w:sectPr w:rsidR="0002757A" w:rsidRPr="00027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57A"/>
    <w:rsid w:val="0002757A"/>
    <w:rsid w:val="003D36DC"/>
    <w:rsid w:val="005B366D"/>
    <w:rsid w:val="00AC152A"/>
    <w:rsid w:val="00E0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F5AA0"/>
  <w15:chartTrackingRefBased/>
  <w15:docId w15:val="{9D54DCFF-1491-4671-85BB-6BED2EAAD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5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2757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206</Words>
  <Characters>1228</Characters>
  <Application>Microsoft Office Word</Application>
  <DocSecurity>0</DocSecurity>
  <Lines>31</Lines>
  <Paragraphs>11</Paragraphs>
  <ScaleCrop>false</ScaleCrop>
  <Company>Department of the Interior</Company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Stewart, Kiara J</dc:creator>
  <cp:keywords/>
  <dc:description/>
  <cp:lastModifiedBy>Stewart, Kiara J</cp:lastModifiedBy>
  <cp:revision>2</cp:revision>
  <dcterms:created xsi:type="dcterms:W3CDTF">2026-05-05T20:01:00Z</dcterms:created>
  <dcterms:modified xsi:type="dcterms:W3CDTF">2026-05-05T20:08:00Z</dcterms:modified>
</cp:coreProperties>
</file>