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FF29D" w14:textId="77777777" w:rsidR="00DB044A" w:rsidRPr="00CD5E8B" w:rsidRDefault="00DB044A" w:rsidP="00DB044A">
      <w:pPr>
        <w:pStyle w:val="Subtitle"/>
        <w:rPr>
          <w:bCs/>
        </w:rPr>
      </w:pPr>
      <w:r>
        <w:rPr>
          <w:bCs/>
        </w:rPr>
        <w:t>Construction Specification</w:t>
      </w:r>
    </w:p>
    <w:p w14:paraId="4B2B40AF" w14:textId="217CAC27" w:rsidR="00DB044A" w:rsidRPr="00244E09" w:rsidRDefault="002021CF" w:rsidP="00DB044A">
      <w:pPr>
        <w:pStyle w:val="Subtitle"/>
        <w:rPr>
          <w:b w:val="0"/>
        </w:rPr>
      </w:pPr>
      <w:sdt>
        <w:sdtPr>
          <w:alias w:val="Title"/>
          <w:tag w:val=""/>
          <w:id w:val="-674337193"/>
          <w:placeholder>
            <w:docPart w:val="2C9667BC3AC14EE19CE32BE39C03D756"/>
          </w:placeholder>
          <w:dataBinding w:prefixMappings="xmlns:ns0='http://purl.org/dc/elements/1.1/' xmlns:ns1='http://schemas.openxmlformats.org/package/2006/metadata/core-properties' " w:xpath="/ns1:coreProperties[1]/ns0:title[1]" w:storeItemID="{6C3C8BC8-F283-45AE-878A-BAB7291924A1}"/>
          <w:text/>
        </w:sdtPr>
        <w:sdtEndPr/>
        <w:sdtContent>
          <w:r w:rsidR="009B6EB4">
            <w:t>SD-05</w:t>
          </w:r>
        </w:sdtContent>
      </w:sdt>
      <w:r w:rsidR="00DB044A">
        <w:t xml:space="preserve"> </w:t>
      </w:r>
      <w:sdt>
        <w:sdtPr>
          <w:alias w:val="Subject"/>
          <w:tag w:val=""/>
          <w:id w:val="-1940975582"/>
          <w:placeholder>
            <w:docPart w:val="8D1F1F77FE254B289940C768D8AA56C3"/>
          </w:placeholder>
          <w:dataBinding w:prefixMappings="xmlns:ns0='http://purl.org/dc/elements/1.1/' xmlns:ns1='http://schemas.openxmlformats.org/package/2006/metadata/core-properties' " w:xpath="/ns1:coreProperties[1]/ns0:subject[1]" w:storeItemID="{6C3C8BC8-F283-45AE-878A-BAB7291924A1}"/>
          <w:text/>
        </w:sdtPr>
        <w:sdtEndPr/>
        <w:sdtContent>
          <w:r w:rsidR="009B6EB4">
            <w:t>Excavation</w:t>
          </w:r>
        </w:sdtContent>
      </w:sdt>
    </w:p>
    <w:p w14:paraId="555D56A2" w14:textId="77777777" w:rsidR="00DB044A" w:rsidRDefault="00DB044A"/>
    <w:p w14:paraId="0346BBF9" w14:textId="77777777" w:rsidR="009B6EB4" w:rsidRDefault="009B6EB4" w:rsidP="009B6EB4">
      <w:pPr>
        <w:pStyle w:val="Heading1"/>
        <w:numPr>
          <w:ilvl w:val="0"/>
          <w:numId w:val="4"/>
        </w:numPr>
      </w:pPr>
      <w:r>
        <w:t>Scope</w:t>
      </w:r>
    </w:p>
    <w:p w14:paraId="4BA5F328" w14:textId="77777777" w:rsidR="009B6EB4" w:rsidRPr="00A14F8E" w:rsidRDefault="009B6EB4" w:rsidP="009B6EB4">
      <w:pPr>
        <w:pStyle w:val="SpecText"/>
      </w:pPr>
      <w:r w:rsidRPr="00A14F8E">
        <w:t>The work shall consist of excavation required by the drawings and specifications and disposal of the excavated material.</w:t>
      </w:r>
    </w:p>
    <w:p w14:paraId="386E2C1C" w14:textId="57A73ED7" w:rsidR="009B6EB4" w:rsidRDefault="009B6EB4" w:rsidP="009B6EB4">
      <w:pPr>
        <w:pStyle w:val="Heading1"/>
        <w:numPr>
          <w:ilvl w:val="0"/>
          <w:numId w:val="4"/>
        </w:numPr>
      </w:pPr>
      <w:r>
        <w:t>Classification</w:t>
      </w:r>
    </w:p>
    <w:p w14:paraId="3157DAAA" w14:textId="77777777" w:rsidR="009B6EB4" w:rsidRPr="009B6EB4" w:rsidRDefault="009B6EB4" w:rsidP="009B6EB4">
      <w:pPr>
        <w:pStyle w:val="SpecText"/>
        <w:rPr>
          <w:bCs/>
        </w:rPr>
      </w:pPr>
      <w:r w:rsidRPr="009B6EB4">
        <w:rPr>
          <w:bCs/>
        </w:rPr>
        <w:t>Excavation is classified as common excavation, rock excavation, or unclassified excavation in accordance with the following definitions.</w:t>
      </w:r>
    </w:p>
    <w:p w14:paraId="728A1B2C" w14:textId="5772C5D4" w:rsidR="009B6EB4" w:rsidRPr="00A14F8E" w:rsidRDefault="009B6EB4" w:rsidP="009B6EB4">
      <w:pPr>
        <w:pStyle w:val="SpecText"/>
      </w:pPr>
      <w:r w:rsidRPr="00A14F8E">
        <w:rPr>
          <w:b/>
        </w:rPr>
        <w:t xml:space="preserve">Common Excavation </w:t>
      </w:r>
      <w:r w:rsidRPr="00A14F8E">
        <w:t>is defined as the excavation of all materials that can be excavated, transported</w:t>
      </w:r>
      <w:r>
        <w:t>,</w:t>
      </w:r>
      <w:r w:rsidRPr="00A14F8E">
        <w:t xml:space="preserve"> and unloaded using heavy ripping equipment and heavy rubber tired loaders or scrapers with pusher tractors</w:t>
      </w:r>
      <w:r w:rsidRPr="003B5119">
        <w:t xml:space="preserve"> or that can be excavated and dumped into place or loaded onto hauling equipment by excavators having a rated capacity of one cubic yard or larger and equipped with attachments (shovel, bucket, backhoe, dragline, or clam shell) appropriate to the material type, character, and nature of the materials</w:t>
      </w:r>
      <w:r w:rsidRPr="00A14F8E">
        <w:t>. This classification includes rocks smaller than one cubic yard.</w:t>
      </w:r>
    </w:p>
    <w:p w14:paraId="37414F83" w14:textId="77777777" w:rsidR="009B6EB4" w:rsidRPr="00A14F8E" w:rsidRDefault="009B6EB4" w:rsidP="009B6EB4">
      <w:pPr>
        <w:pStyle w:val="SpecText"/>
      </w:pPr>
      <w:r w:rsidRPr="00A14F8E">
        <w:rPr>
          <w:b/>
        </w:rPr>
        <w:t xml:space="preserve">Rock Excavation </w:t>
      </w:r>
      <w:r w:rsidRPr="00A14F8E">
        <w:t xml:space="preserve">is defined as the excavation of all hard, compacted, or cemented materials that require blasting or the use of unusually large ripping and excavating equipment.  This classification includes the removal of isolated rocks larger than </w:t>
      </w:r>
      <w:r>
        <w:t>one</w:t>
      </w:r>
      <w:r w:rsidRPr="00A14F8E">
        <w:t xml:space="preserve"> cubic yard.</w:t>
      </w:r>
    </w:p>
    <w:p w14:paraId="5F94170D" w14:textId="77777777" w:rsidR="009B6EB4" w:rsidRPr="00A14F8E" w:rsidRDefault="009B6EB4" w:rsidP="009B6EB4">
      <w:pPr>
        <w:pStyle w:val="SpecText"/>
      </w:pPr>
      <w:r w:rsidRPr="00A14F8E">
        <w:rPr>
          <w:b/>
        </w:rPr>
        <w:t xml:space="preserve">Unclassified Excavation </w:t>
      </w:r>
      <w:r w:rsidRPr="00A14F8E">
        <w:t>is defined as the excavation of all materials (including rock) encountered, regardless of the nature of the material or the excavation method needed.</w:t>
      </w:r>
    </w:p>
    <w:p w14:paraId="4F452BFB" w14:textId="77777777" w:rsidR="009B6EB4" w:rsidRDefault="009B6EB4" w:rsidP="009B6EB4">
      <w:pPr>
        <w:pStyle w:val="Heading1"/>
        <w:numPr>
          <w:ilvl w:val="0"/>
          <w:numId w:val="4"/>
        </w:numPr>
      </w:pPr>
      <w:r>
        <w:t>Use of Excavated Materials</w:t>
      </w:r>
    </w:p>
    <w:p w14:paraId="2BB5295B" w14:textId="77777777" w:rsidR="009B6EB4" w:rsidRPr="00A14F8E" w:rsidRDefault="009B6EB4" w:rsidP="009B6EB4">
      <w:pPr>
        <w:pStyle w:val="SpecText"/>
      </w:pPr>
      <w:r w:rsidRPr="00A14F8E">
        <w:t xml:space="preserve">To the extent needed, all suitable materials from excavations shall be used in the construction of specified earth or rock fills.  Suitability of materials for specific purposes will be determined by the </w:t>
      </w:r>
      <w:r>
        <w:t>Natural Resources Conservation Service (</w:t>
      </w:r>
      <w:r w:rsidRPr="00A14F8E">
        <w:t>NRCS</w:t>
      </w:r>
      <w:r>
        <w:t>)</w:t>
      </w:r>
      <w:r w:rsidRPr="00A14F8E">
        <w:t xml:space="preserve"> </w:t>
      </w:r>
      <w:r>
        <w:t>i</w:t>
      </w:r>
      <w:r w:rsidRPr="00A14F8E">
        <w:t>nspector.  The contractor shall not waste or otherwise dispose of suitable excavated materials.</w:t>
      </w:r>
    </w:p>
    <w:p w14:paraId="6000547C" w14:textId="77777777" w:rsidR="009B6EB4" w:rsidRDefault="009B6EB4" w:rsidP="009B6EB4">
      <w:pPr>
        <w:pStyle w:val="Heading1"/>
        <w:numPr>
          <w:ilvl w:val="0"/>
          <w:numId w:val="4"/>
        </w:numPr>
      </w:pPr>
      <w:r>
        <w:t>Disposal of Waste Materials</w:t>
      </w:r>
    </w:p>
    <w:p w14:paraId="07B5FD61" w14:textId="21B85CBD" w:rsidR="009B6EB4" w:rsidRPr="00A14F8E" w:rsidRDefault="009B6EB4" w:rsidP="009B6EB4">
      <w:pPr>
        <w:pStyle w:val="SpecText"/>
      </w:pPr>
      <w:r w:rsidRPr="00A14F8E">
        <w:t xml:space="preserve">All surplus and unsuitable excavated materials </w:t>
      </w:r>
      <w:r w:rsidR="00227DD8">
        <w:t xml:space="preserve">as designated as waste </w:t>
      </w:r>
      <w:r w:rsidR="009423B0">
        <w:t xml:space="preserve">shall </w:t>
      </w:r>
      <w:r w:rsidRPr="00A14F8E">
        <w:t xml:space="preserve"> be disposed of </w:t>
      </w:r>
      <w:r w:rsidR="009423B0">
        <w:t xml:space="preserve">by the contractor </w:t>
      </w:r>
      <w:r w:rsidRPr="00A14F8E">
        <w:t xml:space="preserve">at the locations shown on the drawings or designated by the landowner or NRCS </w:t>
      </w:r>
      <w:r>
        <w:t>i</w:t>
      </w:r>
      <w:r w:rsidRPr="00A14F8E">
        <w:t>nspector.  The disposal site shall be left in a neat condition</w:t>
      </w:r>
      <w:r w:rsidRPr="00507B81">
        <w:t xml:space="preserve"> suitable to be seeded without additional shaping</w:t>
      </w:r>
      <w:r w:rsidRPr="00A14F8E">
        <w:t xml:space="preserve"> and sloped to provide drainage.</w:t>
      </w:r>
    </w:p>
    <w:p w14:paraId="6BC62E07" w14:textId="77777777" w:rsidR="009B6EB4" w:rsidRDefault="009B6EB4" w:rsidP="009B6EB4">
      <w:pPr>
        <w:pStyle w:val="Heading1"/>
        <w:numPr>
          <w:ilvl w:val="0"/>
          <w:numId w:val="4"/>
        </w:numPr>
      </w:pPr>
      <w:r>
        <w:t>Excavation Limit</w:t>
      </w:r>
    </w:p>
    <w:p w14:paraId="08142AF4" w14:textId="4BE79574" w:rsidR="009B6EB4" w:rsidRDefault="009B6EB4" w:rsidP="009B6EB4">
      <w:pPr>
        <w:pStyle w:val="SpecText"/>
      </w:pPr>
      <w:r w:rsidRPr="00E235BA">
        <w:t xml:space="preserve">Excavations shall comply with OSHA Construction Industry Standards (29CFR Part 1926) Subpart P, Excavations, Trenching, and Shoring. </w:t>
      </w:r>
      <w:r w:rsidRPr="004678CF">
        <w:t>All excavations shall be completed and maintained in a safe and stable condition throughout the total construction phase. Structure and trench excavations shall be completed to the specified elevations and to the length and width required to safely install, adjust, and remove any forms, bracing, or supports necessary for the installation of the work. Excavations outside the lines and limits shown on the drawings or specified herein required to meet safety requirements shall be the responsibility of the contractor in constructing and maintaining a safe and stable excavation.</w:t>
      </w:r>
      <w:r>
        <w:t xml:space="preserve"> </w:t>
      </w:r>
    </w:p>
    <w:p w14:paraId="45512E7F" w14:textId="77777777" w:rsidR="009B6EB4" w:rsidRDefault="009B6EB4" w:rsidP="009B6EB4">
      <w:pPr>
        <w:pStyle w:val="Heading1"/>
        <w:numPr>
          <w:ilvl w:val="0"/>
          <w:numId w:val="4"/>
        </w:numPr>
      </w:pPr>
      <w:r>
        <w:t>Borrow Excavation</w:t>
      </w:r>
    </w:p>
    <w:p w14:paraId="697D8A46" w14:textId="77777777" w:rsidR="0053069B" w:rsidRDefault="009B6EB4" w:rsidP="009B6EB4">
      <w:pPr>
        <w:pStyle w:val="SpecText"/>
      </w:pPr>
      <w:r w:rsidRPr="00A14F8E">
        <w:t xml:space="preserve">When suitable materials from specified excavations are insufficient to construct specified </w:t>
      </w:r>
      <w:r>
        <w:t>earth</w:t>
      </w:r>
      <w:r w:rsidRPr="00A14F8E">
        <w:t>fills</w:t>
      </w:r>
      <w:r>
        <w:t xml:space="preserve"> and earth backfills</w:t>
      </w:r>
      <w:r w:rsidRPr="00A14F8E">
        <w:t xml:space="preserve">, additional material shall be obtained from designated borrow areas.  The extent and depth of borrow pits shall be as approved by the NRCS </w:t>
      </w:r>
      <w:r>
        <w:t>i</w:t>
      </w:r>
      <w:r w:rsidRPr="00A14F8E">
        <w:t xml:space="preserve">nspector.  </w:t>
      </w:r>
    </w:p>
    <w:p w14:paraId="5671968D" w14:textId="11078B74" w:rsidR="009B6EB4" w:rsidRPr="00A14F8E" w:rsidRDefault="009B6EB4" w:rsidP="009B6EB4">
      <w:pPr>
        <w:pStyle w:val="SpecText"/>
      </w:pPr>
      <w:r w:rsidRPr="00A14F8E">
        <w:t>Borrow pits must be shaped to eliminate unsightly conditions and steep or unstable slopes.</w:t>
      </w:r>
      <w:r w:rsidRPr="00507B81">
        <w:t xml:space="preserve"> Borrow areas shall be excavated and finally dressed to blend with the existing topography and sloped to prevent ponding and to provide drainage. All borrow sites shall be left in a neat condition suitable to be seeded without additional shaping.</w:t>
      </w:r>
    </w:p>
    <w:p w14:paraId="5EA985F3" w14:textId="77777777" w:rsidR="009B6EB4" w:rsidRDefault="009B6EB4" w:rsidP="009B6EB4">
      <w:pPr>
        <w:pStyle w:val="Heading1"/>
        <w:numPr>
          <w:ilvl w:val="0"/>
          <w:numId w:val="4"/>
        </w:numPr>
      </w:pPr>
      <w:r>
        <w:lastRenderedPageBreak/>
        <w:t>Overexcavation</w:t>
      </w:r>
    </w:p>
    <w:p w14:paraId="2884963E" w14:textId="77777777" w:rsidR="009B6EB4" w:rsidRPr="00C337A7" w:rsidRDefault="009B6EB4" w:rsidP="009B6EB4">
      <w:pPr>
        <w:pStyle w:val="SpecText"/>
      </w:pPr>
      <w:r w:rsidRPr="00E90360">
        <w:t>Excavation in earth beyond the specified lines and grades shall be corrected by filling the resulting voids with approved, compacted earthfill. The exception to this is that if the earth is to become the subgrade for riprap, rockfill, sand or gravel bedding, or drainfill, the voids may be filled with material conforming to the specifications for the riprap, rockfill, bedding, or drainfill. Before correcting an overexcavation condition, the contractor shall review the planned corrective action with the engineer and obtain approval of the corrective measures.</w:t>
      </w:r>
    </w:p>
    <w:p w14:paraId="01848FA2" w14:textId="77777777" w:rsidR="009B6EB4" w:rsidRDefault="009B6EB4" w:rsidP="009B6EB4"/>
    <w:p w14:paraId="5586FBCA" w14:textId="77777777" w:rsidR="009B6EB4" w:rsidRDefault="009B6EB4" w:rsidP="009B6EB4"/>
    <w:p w14:paraId="0B305808" w14:textId="77777777" w:rsidR="005100C5" w:rsidRDefault="005100C5" w:rsidP="00DB044A"/>
    <w:p w14:paraId="58ADD251" w14:textId="77777777" w:rsidR="005100C5" w:rsidRDefault="005100C5" w:rsidP="00DB044A"/>
    <w:p w14:paraId="1F6A5C19" w14:textId="77777777" w:rsidR="005100C5" w:rsidRDefault="005100C5" w:rsidP="00DB044A"/>
    <w:p w14:paraId="4E5BE96C" w14:textId="77777777" w:rsidR="005100C5" w:rsidRDefault="005100C5" w:rsidP="00DB044A"/>
    <w:p w14:paraId="3716B2DF" w14:textId="77777777" w:rsidR="005100C5" w:rsidRDefault="005100C5" w:rsidP="00DB044A"/>
    <w:p w14:paraId="7CD8D84B" w14:textId="77777777" w:rsidR="005100C5" w:rsidRDefault="005100C5" w:rsidP="00DB044A"/>
    <w:p w14:paraId="25EEB9CC" w14:textId="77777777" w:rsidR="005100C5" w:rsidRDefault="005100C5" w:rsidP="00DB044A"/>
    <w:p w14:paraId="525A8706" w14:textId="77777777" w:rsidR="005100C5" w:rsidRDefault="005100C5" w:rsidP="00DB044A"/>
    <w:p w14:paraId="75FAC8B1" w14:textId="77777777" w:rsidR="005100C5" w:rsidRDefault="005100C5" w:rsidP="00DB044A"/>
    <w:p w14:paraId="30F23480" w14:textId="77777777" w:rsidR="005100C5" w:rsidRDefault="005100C5" w:rsidP="00DB044A"/>
    <w:p w14:paraId="56D4D243" w14:textId="77777777" w:rsidR="005100C5" w:rsidRDefault="005100C5" w:rsidP="00DB044A"/>
    <w:p w14:paraId="3D934448" w14:textId="77777777" w:rsidR="005100C5" w:rsidRDefault="005100C5" w:rsidP="00DB044A"/>
    <w:p w14:paraId="55AF663B" w14:textId="77777777" w:rsidR="005100C5" w:rsidRDefault="005100C5" w:rsidP="00DB044A"/>
    <w:p w14:paraId="44F1CABD" w14:textId="77777777" w:rsidR="005100C5" w:rsidRDefault="005100C5" w:rsidP="00DB044A"/>
    <w:p w14:paraId="0AFB7E51" w14:textId="77777777" w:rsidR="005100C5" w:rsidRDefault="005100C5" w:rsidP="00DB044A"/>
    <w:p w14:paraId="6D29B21B" w14:textId="77777777" w:rsidR="005100C5" w:rsidRDefault="005100C5" w:rsidP="00DB044A"/>
    <w:p w14:paraId="73A296FD" w14:textId="77777777" w:rsidR="005100C5" w:rsidRDefault="005100C5" w:rsidP="00DB044A"/>
    <w:p w14:paraId="3F875861" w14:textId="77777777" w:rsidR="005100C5" w:rsidRDefault="005100C5" w:rsidP="00DB044A"/>
    <w:sectPr w:rsidR="005100C5" w:rsidSect="00DB044A">
      <w:footerReference w:type="default" r:id="rId8"/>
      <w:headerReference w:type="first" r:id="rId9"/>
      <w:footerReference w:type="first" r:id="rId10"/>
      <w:pgSz w:w="12240" w:h="15840"/>
      <w:pgMar w:top="1080" w:right="1440" w:bottom="1008" w:left="1440" w:header="432" w:footer="576"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942AD" w14:textId="77777777" w:rsidR="005871C9" w:rsidRDefault="005871C9" w:rsidP="001F7D7C">
      <w:r>
        <w:separator/>
      </w:r>
    </w:p>
  </w:endnote>
  <w:endnote w:type="continuationSeparator" w:id="0">
    <w:p w14:paraId="23474DBF" w14:textId="77777777" w:rsidR="005871C9" w:rsidRDefault="005871C9" w:rsidP="001F7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CEEF0" w14:textId="6C4B54A7" w:rsidR="00DB044A" w:rsidRPr="00DB044A" w:rsidRDefault="00DB044A" w:rsidP="00DB044A">
    <w:pPr>
      <w:rPr>
        <w:rFonts w:cs="Arial"/>
      </w:rPr>
    </w:pPr>
    <w:r>
      <w:rPr>
        <w:rFonts w:cs="Arial"/>
      </w:rPr>
      <w:t>NRCS, SD</w:t>
    </w:r>
    <w:r w:rsidRPr="0079040F">
      <w:rPr>
        <w:rFonts w:cs="Arial"/>
      </w:rPr>
      <w:ptab w:relativeTo="margin" w:alignment="center" w:leader="none"/>
    </w:r>
    <w:r>
      <w:rPr>
        <w:rFonts w:cs="Arial"/>
      </w:rPr>
      <w:t xml:space="preserve">CONSTRUCTION SPECIFICATION </w:t>
    </w:r>
    <w:sdt>
      <w:sdtPr>
        <w:rPr>
          <w:rFonts w:cs="Arial"/>
        </w:rPr>
        <w:alias w:val="Title"/>
        <w:tag w:val=""/>
        <w:id w:val="1145624605"/>
        <w:dataBinding w:prefixMappings="xmlns:ns0='http://purl.org/dc/elements/1.1/' xmlns:ns1='http://schemas.openxmlformats.org/package/2006/metadata/core-properties' " w:xpath="/ns1:coreProperties[1]/ns0:title[1]" w:storeItemID="{6C3C8BC8-F283-45AE-878A-BAB7291924A1}"/>
        <w:text/>
      </w:sdtPr>
      <w:sdtEndPr/>
      <w:sdtContent>
        <w:r w:rsidR="009B6EB4">
          <w:rPr>
            <w:rFonts w:cs="Arial"/>
          </w:rPr>
          <w:t>SD-05</w:t>
        </w:r>
      </w:sdtContent>
    </w:sdt>
    <w:r>
      <w:rPr>
        <w:rFonts w:cs="Arial"/>
      </w:rPr>
      <w:t xml:space="preserve"> – Page </w:t>
    </w:r>
    <w:r w:rsidRPr="0079040F">
      <w:rPr>
        <w:rFonts w:cs="Arial"/>
      </w:rPr>
      <w:fldChar w:fldCharType="begin"/>
    </w:r>
    <w:r w:rsidRPr="0079040F">
      <w:rPr>
        <w:rFonts w:cs="Arial"/>
      </w:rPr>
      <w:instrText xml:space="preserve"> PAGE  \* Arabic  \* MERGEFORMAT </w:instrText>
    </w:r>
    <w:r w:rsidRPr="0079040F">
      <w:rPr>
        <w:rFonts w:cs="Arial"/>
      </w:rPr>
      <w:fldChar w:fldCharType="separate"/>
    </w:r>
    <w:r>
      <w:rPr>
        <w:rFonts w:cs="Arial"/>
      </w:rPr>
      <w:t>1</w:t>
    </w:r>
    <w:r w:rsidRPr="0079040F">
      <w:rPr>
        <w:rFonts w:cs="Arial"/>
      </w:rPr>
      <w:fldChar w:fldCharType="end"/>
    </w:r>
    <w:r w:rsidRPr="0079040F">
      <w:rPr>
        <w:rFonts w:cs="Arial"/>
      </w:rPr>
      <w:t xml:space="preserve"> of </w:t>
    </w:r>
    <w:r w:rsidRPr="0079040F">
      <w:rPr>
        <w:rFonts w:cs="Arial"/>
      </w:rPr>
      <w:fldChar w:fldCharType="begin"/>
    </w:r>
    <w:r w:rsidRPr="0079040F">
      <w:rPr>
        <w:rFonts w:cs="Arial"/>
      </w:rPr>
      <w:instrText xml:space="preserve"> NUMPAGES   \* MERGEFORMAT </w:instrText>
    </w:r>
    <w:r w:rsidRPr="0079040F">
      <w:rPr>
        <w:rFonts w:cs="Arial"/>
      </w:rPr>
      <w:fldChar w:fldCharType="separate"/>
    </w:r>
    <w:r>
      <w:rPr>
        <w:rFonts w:cs="Arial"/>
      </w:rPr>
      <w:t>4</w:t>
    </w:r>
    <w:r w:rsidRPr="0079040F">
      <w:rPr>
        <w:rFonts w:cs="Arial"/>
      </w:rPr>
      <w:fldChar w:fldCharType="end"/>
    </w:r>
    <w:r w:rsidRPr="0079040F">
      <w:rPr>
        <w:rFonts w:cs="Arial"/>
      </w:rPr>
      <w:ptab w:relativeTo="margin" w:alignment="right" w:leader="none"/>
    </w:r>
    <w:r w:rsidR="005100C5">
      <w:rPr>
        <w:rFonts w:cs="Arial"/>
      </w:rPr>
      <w:t>October</w:t>
    </w:r>
    <w:r w:rsidRPr="0079040F">
      <w:rPr>
        <w:rFonts w:cs="Arial"/>
      </w:rPr>
      <w:t xml:space="preserve"> 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4F505" w14:textId="07C83FB1" w:rsidR="00DB044A" w:rsidRPr="00DB044A" w:rsidRDefault="00DB044A" w:rsidP="00DB044A">
    <w:pPr>
      <w:rPr>
        <w:rFonts w:cs="Arial"/>
      </w:rPr>
    </w:pPr>
    <w:r>
      <w:rPr>
        <w:rFonts w:cs="Arial"/>
      </w:rPr>
      <w:t>NRCS, SD</w:t>
    </w:r>
    <w:r w:rsidRPr="0079040F">
      <w:rPr>
        <w:rFonts w:cs="Arial"/>
      </w:rPr>
      <w:ptab w:relativeTo="margin" w:alignment="center" w:leader="none"/>
    </w:r>
    <w:r>
      <w:rPr>
        <w:rFonts w:cs="Arial"/>
      </w:rPr>
      <w:t xml:space="preserve">CONSTRUCTION SPECIFICATION </w:t>
    </w:r>
    <w:sdt>
      <w:sdtPr>
        <w:rPr>
          <w:rFonts w:cs="Arial"/>
        </w:rPr>
        <w:alias w:val="Title"/>
        <w:tag w:val=""/>
        <w:id w:val="-2091611016"/>
        <w:dataBinding w:prefixMappings="xmlns:ns0='http://purl.org/dc/elements/1.1/' xmlns:ns1='http://schemas.openxmlformats.org/package/2006/metadata/core-properties' " w:xpath="/ns1:coreProperties[1]/ns0:title[1]" w:storeItemID="{6C3C8BC8-F283-45AE-878A-BAB7291924A1}"/>
        <w:text/>
      </w:sdtPr>
      <w:sdtEndPr/>
      <w:sdtContent>
        <w:r w:rsidR="009B6EB4">
          <w:rPr>
            <w:rFonts w:cs="Arial"/>
          </w:rPr>
          <w:t>SD-05</w:t>
        </w:r>
      </w:sdtContent>
    </w:sdt>
    <w:r>
      <w:rPr>
        <w:rFonts w:cs="Arial"/>
      </w:rPr>
      <w:t xml:space="preserve"> – Page </w:t>
    </w:r>
    <w:r w:rsidRPr="0079040F">
      <w:rPr>
        <w:rFonts w:cs="Arial"/>
      </w:rPr>
      <w:fldChar w:fldCharType="begin"/>
    </w:r>
    <w:r w:rsidRPr="0079040F">
      <w:rPr>
        <w:rFonts w:cs="Arial"/>
      </w:rPr>
      <w:instrText xml:space="preserve"> PAGE  \* Arabic  \* MERGEFORMAT </w:instrText>
    </w:r>
    <w:r w:rsidRPr="0079040F">
      <w:rPr>
        <w:rFonts w:cs="Arial"/>
      </w:rPr>
      <w:fldChar w:fldCharType="separate"/>
    </w:r>
    <w:r>
      <w:rPr>
        <w:rFonts w:cs="Arial"/>
      </w:rPr>
      <w:t>2</w:t>
    </w:r>
    <w:r w:rsidRPr="0079040F">
      <w:rPr>
        <w:rFonts w:cs="Arial"/>
      </w:rPr>
      <w:fldChar w:fldCharType="end"/>
    </w:r>
    <w:r w:rsidRPr="0079040F">
      <w:rPr>
        <w:rFonts w:cs="Arial"/>
      </w:rPr>
      <w:t xml:space="preserve"> of </w:t>
    </w:r>
    <w:r w:rsidRPr="0079040F">
      <w:rPr>
        <w:rFonts w:cs="Arial"/>
      </w:rPr>
      <w:fldChar w:fldCharType="begin"/>
    </w:r>
    <w:r w:rsidRPr="0079040F">
      <w:rPr>
        <w:rFonts w:cs="Arial"/>
      </w:rPr>
      <w:instrText xml:space="preserve"> NUMPAGES   \* MERGEFORMAT </w:instrText>
    </w:r>
    <w:r w:rsidRPr="0079040F">
      <w:rPr>
        <w:rFonts w:cs="Arial"/>
      </w:rPr>
      <w:fldChar w:fldCharType="separate"/>
    </w:r>
    <w:r>
      <w:rPr>
        <w:rFonts w:cs="Arial"/>
      </w:rPr>
      <w:t>2</w:t>
    </w:r>
    <w:r w:rsidRPr="0079040F">
      <w:rPr>
        <w:rFonts w:cs="Arial"/>
      </w:rPr>
      <w:fldChar w:fldCharType="end"/>
    </w:r>
    <w:r w:rsidRPr="0079040F">
      <w:rPr>
        <w:rFonts w:cs="Arial"/>
      </w:rPr>
      <w:ptab w:relativeTo="margin" w:alignment="right" w:leader="none"/>
    </w:r>
    <w:r w:rsidR="005100C5">
      <w:rPr>
        <w:rFonts w:cs="Arial"/>
      </w:rPr>
      <w:t>October</w:t>
    </w:r>
    <w:r w:rsidRPr="0079040F">
      <w:rPr>
        <w:rFonts w:cs="Arial"/>
      </w:rPr>
      <w:t xml:space="preserve">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97F45" w14:textId="77777777" w:rsidR="005871C9" w:rsidRDefault="005871C9" w:rsidP="001F7D7C">
      <w:r>
        <w:separator/>
      </w:r>
    </w:p>
  </w:footnote>
  <w:footnote w:type="continuationSeparator" w:id="0">
    <w:p w14:paraId="0244F7EE" w14:textId="77777777" w:rsidR="005871C9" w:rsidRDefault="005871C9" w:rsidP="001F7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31F94" w14:textId="77777777" w:rsidR="00DB044A" w:rsidRDefault="005100C5" w:rsidP="00DB044A">
    <w:pPr>
      <w:pStyle w:val="Header"/>
    </w:pPr>
    <w:r w:rsidRPr="00DB044A">
      <w:rPr>
        <w:noProof/>
      </w:rPr>
      <w:drawing>
        <wp:anchor distT="0" distB="0" distL="114300" distR="114300" simplePos="0" relativeHeight="251659264" behindDoc="1" locked="0" layoutInCell="1" allowOverlap="1" wp14:anchorId="4C2C4081" wp14:editId="58B384E1">
          <wp:simplePos x="0" y="0"/>
          <wp:positionH relativeFrom="margin">
            <wp:align>left</wp:align>
          </wp:positionH>
          <wp:positionV relativeFrom="page">
            <wp:posOffset>179070</wp:posOffset>
          </wp:positionV>
          <wp:extent cx="1583055" cy="493395"/>
          <wp:effectExtent l="0" t="0" r="0" b="1905"/>
          <wp:wrapNone/>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extLst>
                      <a:ext uri="{C183D7F6-B498-43B3-948B-1728B52AA6E4}">
                        <adec:decorative xmlns:adec="http://schemas.microsoft.com/office/drawing/2017/decorative" val="1"/>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83055" cy="493395"/>
                  </a:xfrm>
                  <a:prstGeom prst="rect">
                    <a:avLst/>
                  </a:prstGeom>
                  <a:noFill/>
                </pic:spPr>
              </pic:pic>
            </a:graphicData>
          </a:graphic>
          <wp14:sizeRelH relativeFrom="page">
            <wp14:pctWidth>0</wp14:pctWidth>
          </wp14:sizeRelH>
          <wp14:sizeRelV relativeFrom="page">
            <wp14:pctHeight>0</wp14:pctHeight>
          </wp14:sizeRelV>
        </wp:anchor>
      </w:drawing>
    </w:r>
    <w:r w:rsidR="00DB044A">
      <w:tab/>
    </w:r>
    <w:r w:rsidR="00DB044A">
      <w:ptab w:relativeTo="margin" w:alignment="center" w:leader="none"/>
    </w:r>
    <w:r w:rsidR="00DB044A">
      <w:ptab w:relativeTo="margin" w:alignment="right" w:leader="none"/>
    </w:r>
    <w:r w:rsidR="00DB044A" w:rsidRPr="00BD3A6C">
      <w:rPr>
        <w:rFonts w:cs="Arial"/>
        <w:b/>
        <w:bCs/>
      </w:rPr>
      <w:t>Natural Resources Conservation Service</w:t>
    </w:r>
    <w:r w:rsidR="00DB044A">
      <w:rPr>
        <w:rFonts w:cs="Arial"/>
        <w:b/>
        <w:bCs/>
      </w:rPr>
      <w:t xml:space="preserve"> </w:t>
    </w:r>
  </w:p>
  <w:p w14:paraId="6BAF21EB" w14:textId="77777777" w:rsidR="00DB044A" w:rsidRDefault="005100C5" w:rsidP="00DB044A">
    <w:pPr>
      <w:pStyle w:val="Header"/>
      <w:tabs>
        <w:tab w:val="clear" w:pos="4680"/>
        <w:tab w:val="clear" w:pos="9360"/>
        <w:tab w:val="left" w:pos="7243"/>
      </w:tabs>
    </w:pPr>
    <w:r w:rsidRPr="00DB044A">
      <w:rPr>
        <w:noProof/>
      </w:rPr>
      <w:drawing>
        <wp:anchor distT="0" distB="0" distL="114300" distR="114300" simplePos="0" relativeHeight="251661312" behindDoc="1" locked="0" layoutInCell="1" allowOverlap="1" wp14:anchorId="79FD9AC7" wp14:editId="1127CBD7">
          <wp:simplePos x="0" y="0"/>
          <wp:positionH relativeFrom="margin">
            <wp:align>left</wp:align>
          </wp:positionH>
          <wp:positionV relativeFrom="page">
            <wp:posOffset>1093470</wp:posOffset>
          </wp:positionV>
          <wp:extent cx="5943600" cy="38100"/>
          <wp:effectExtent l="0" t="0" r="0" b="0"/>
          <wp:wrapNone/>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5943600" cy="381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562BA"/>
    <w:multiLevelType w:val="hybridMultilevel"/>
    <w:tmpl w:val="647A039C"/>
    <w:lvl w:ilvl="0" w:tplc="4572B258">
      <w:start w:val="2"/>
      <w:numFmt w:val="lowerLetter"/>
      <w:lvlText w:val="%1."/>
      <w:lvlJc w:val="left"/>
      <w:pPr>
        <w:ind w:left="2880" w:hanging="360"/>
      </w:pPr>
      <w:rPr>
        <w:rFonts w:hint="default"/>
      </w:rPr>
    </w:lvl>
    <w:lvl w:ilvl="1" w:tplc="04090019">
      <w:start w:val="1"/>
      <w:numFmt w:val="lowerLetter"/>
      <w:lvlText w:val="%2."/>
      <w:lvlJc w:val="left"/>
      <w:pPr>
        <w:ind w:left="1440" w:hanging="360"/>
      </w:pPr>
    </w:lvl>
    <w:lvl w:ilvl="2" w:tplc="0409000F">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AF6EAA"/>
    <w:multiLevelType w:val="hybridMultilevel"/>
    <w:tmpl w:val="6E32CDB2"/>
    <w:lvl w:ilvl="0" w:tplc="0409000F">
      <w:start w:val="1"/>
      <w:numFmt w:val="decimal"/>
      <w:lvlText w:val="%1."/>
      <w:lvlJc w:val="left"/>
      <w:pPr>
        <w:ind w:left="2160" w:hanging="360"/>
      </w:pPr>
    </w:lvl>
    <w:lvl w:ilvl="1" w:tplc="4572B258">
      <w:start w:val="1"/>
      <w:numFmt w:val="lowerLetter"/>
      <w:lvlText w:val="%2."/>
      <w:lvlJc w:val="left"/>
      <w:pPr>
        <w:ind w:left="2880" w:hanging="360"/>
      </w:pPr>
      <w:rPr>
        <w:rFonts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5C7E26CA"/>
    <w:multiLevelType w:val="multilevel"/>
    <w:tmpl w:val="73F279EC"/>
    <w:lvl w:ilvl="0">
      <w:start w:val="1"/>
      <w:numFmt w:val="upperRoman"/>
      <w:lvlText w:val="%1."/>
      <w:lvlJc w:val="left"/>
      <w:pPr>
        <w:tabs>
          <w:tab w:val="num" w:pos="0"/>
        </w:tabs>
        <w:ind w:left="432" w:hanging="432"/>
      </w:pPr>
    </w:lvl>
    <w:lvl w:ilvl="1">
      <w:start w:val="1"/>
      <w:numFmt w:val="upperLetter"/>
      <w:lvlText w:val="%2."/>
      <w:lvlJc w:val="left"/>
      <w:pPr>
        <w:tabs>
          <w:tab w:val="num" w:pos="864"/>
        </w:tabs>
        <w:ind w:left="864" w:hanging="432"/>
      </w:pPr>
    </w:lvl>
    <w:lvl w:ilvl="2">
      <w:start w:val="1"/>
      <w:numFmt w:val="decimal"/>
      <w:lvlText w:val="%3."/>
      <w:lvlJc w:val="left"/>
      <w:pPr>
        <w:tabs>
          <w:tab w:val="num" w:pos="0"/>
        </w:tabs>
        <w:ind w:left="1296" w:hanging="432"/>
      </w:pPr>
    </w:lvl>
    <w:lvl w:ilvl="3">
      <w:start w:val="1"/>
      <w:numFmt w:val="lowerLetter"/>
      <w:lvlText w:val="%4."/>
      <w:lvlJc w:val="left"/>
      <w:pPr>
        <w:tabs>
          <w:tab w:val="num" w:pos="0"/>
        </w:tabs>
        <w:ind w:left="1728" w:hanging="432"/>
      </w:pPr>
    </w:lvl>
    <w:lvl w:ilvl="4">
      <w:start w:val="1"/>
      <w:numFmt w:val="decimal"/>
      <w:lvlText w:val="(%5)"/>
      <w:lvlJc w:val="left"/>
      <w:pPr>
        <w:tabs>
          <w:tab w:val="num" w:pos="0"/>
        </w:tabs>
        <w:ind w:left="2160" w:hanging="432"/>
      </w:pPr>
    </w:lvl>
    <w:lvl w:ilvl="5">
      <w:start w:val="1"/>
      <w:numFmt w:val="lowerLetter"/>
      <w:lvlText w:val="(%6)"/>
      <w:lvlJc w:val="left"/>
      <w:pPr>
        <w:tabs>
          <w:tab w:val="num" w:pos="0"/>
        </w:tabs>
        <w:ind w:left="2592" w:hanging="432"/>
      </w:pPr>
    </w:lvl>
    <w:lvl w:ilvl="6">
      <w:start w:val="1"/>
      <w:numFmt w:val="lowerRoman"/>
      <w:lvlText w:val="(%7)"/>
      <w:lvlJc w:val="left"/>
      <w:pPr>
        <w:tabs>
          <w:tab w:val="num" w:pos="0"/>
        </w:tabs>
        <w:ind w:left="3024" w:hanging="432"/>
      </w:pPr>
    </w:lvl>
    <w:lvl w:ilvl="7">
      <w:start w:val="1"/>
      <w:numFmt w:val="lowerLetter"/>
      <w:lvlText w:val="(%8)"/>
      <w:lvlJc w:val="left"/>
      <w:pPr>
        <w:tabs>
          <w:tab w:val="num" w:pos="0"/>
        </w:tabs>
        <w:ind w:left="3456" w:hanging="432"/>
      </w:pPr>
    </w:lvl>
    <w:lvl w:ilvl="8">
      <w:start w:val="1"/>
      <w:numFmt w:val="lowerRoman"/>
      <w:lvlText w:val="(%9)"/>
      <w:lvlJc w:val="left"/>
      <w:pPr>
        <w:tabs>
          <w:tab w:val="num" w:pos="0"/>
        </w:tabs>
        <w:ind w:left="3888" w:hanging="432"/>
      </w:pPr>
    </w:lvl>
  </w:abstractNum>
  <w:abstractNum w:abstractNumId="3" w15:restartNumberingAfterBreak="0">
    <w:nsid w:val="66A35534"/>
    <w:multiLevelType w:val="hybridMultilevel"/>
    <w:tmpl w:val="BD1C7570"/>
    <w:lvl w:ilvl="0" w:tplc="82F6B1EA">
      <w:start w:val="1"/>
      <w:numFmt w:val="decimal"/>
      <w:pStyle w:val="Heading1"/>
      <w:lvlText w:val="%1."/>
      <w:lvlJc w:val="left"/>
      <w:pPr>
        <w:ind w:left="360" w:hanging="360"/>
      </w:pPr>
      <w:rPr>
        <w:rFonts w:hint="default"/>
      </w:rPr>
    </w:lvl>
    <w:lvl w:ilvl="1" w:tplc="0DF4BAE8">
      <w:start w:val="1"/>
      <w:numFmt w:val="upperLetter"/>
      <w:lvlText w:val="%2."/>
      <w:lvlJc w:val="left"/>
      <w:pPr>
        <w:ind w:left="1800" w:hanging="720"/>
      </w:pPr>
      <w:rPr>
        <w:rFonts w:hint="default"/>
      </w:rPr>
    </w:lvl>
    <w:lvl w:ilvl="2" w:tplc="5CB6049A">
      <w:start w:val="1"/>
      <w:numFmt w:val="decimal"/>
      <w:pStyle w:val="Heading3"/>
      <w:lvlText w:val="%3."/>
      <w:lvlJc w:val="left"/>
      <w:pPr>
        <w:ind w:left="2700" w:hanging="720"/>
      </w:pPr>
      <w:rPr>
        <w:rFonts w:hint="default"/>
      </w:rPr>
    </w:lvl>
    <w:lvl w:ilvl="3" w:tplc="BF269AA2">
      <w:start w:val="1"/>
      <w:numFmt w:val="lowerLetter"/>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29091F"/>
    <w:multiLevelType w:val="hybridMultilevel"/>
    <w:tmpl w:val="EBF6DEA0"/>
    <w:lvl w:ilvl="0" w:tplc="8FEE39DA">
      <w:start w:val="1"/>
      <w:numFmt w:val="upperRoman"/>
      <w:lvlText w:val="%1."/>
      <w:lvlJc w:val="left"/>
      <w:pPr>
        <w:ind w:left="1080" w:hanging="720"/>
      </w:pPr>
      <w:rPr>
        <w:rFonts w:hint="default"/>
      </w:rPr>
    </w:lvl>
    <w:lvl w:ilvl="1" w:tplc="83CA5C72">
      <w:start w:val="1"/>
      <w:numFmt w:val="upperLetter"/>
      <w:lvlText w:val="%2."/>
      <w:lvlJc w:val="left"/>
      <w:pPr>
        <w:ind w:left="1800" w:hanging="720"/>
      </w:pPr>
      <w:rPr>
        <w:rFonts w:hint="default"/>
      </w:rPr>
    </w:lvl>
    <w:lvl w:ilvl="2" w:tplc="1CE840C6">
      <w:start w:val="2"/>
      <w:numFmt w:val="lowerLetter"/>
      <w:pStyle w:val="Heading4"/>
      <w:lvlText w:val="%3."/>
      <w:lvlJc w:val="left"/>
      <w:pPr>
        <w:ind w:left="2700" w:hanging="720"/>
      </w:pPr>
      <w:rPr>
        <w:rFonts w:hint="default"/>
      </w:rPr>
    </w:lvl>
    <w:lvl w:ilvl="3" w:tplc="BF269AA2">
      <w:start w:val="1"/>
      <w:numFmt w:val="lowerLetter"/>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2568756">
    <w:abstractNumId w:val="2"/>
  </w:num>
  <w:num w:numId="2" w16cid:durableId="1145703795">
    <w:abstractNumId w:val="1"/>
  </w:num>
  <w:num w:numId="3" w16cid:durableId="466514006">
    <w:abstractNumId w:val="0"/>
  </w:num>
  <w:num w:numId="4" w16cid:durableId="2051372878">
    <w:abstractNumId w:val="3"/>
  </w:num>
  <w:num w:numId="5" w16cid:durableId="1569147892">
    <w:abstractNumId w:val="4"/>
  </w:num>
  <w:num w:numId="6" w16cid:durableId="426781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EB4"/>
    <w:rsid w:val="0000633F"/>
    <w:rsid w:val="0003250F"/>
    <w:rsid w:val="0005333C"/>
    <w:rsid w:val="000602D8"/>
    <w:rsid w:val="00073914"/>
    <w:rsid w:val="000C716E"/>
    <w:rsid w:val="0010203A"/>
    <w:rsid w:val="00124667"/>
    <w:rsid w:val="00140051"/>
    <w:rsid w:val="00143728"/>
    <w:rsid w:val="00165E22"/>
    <w:rsid w:val="001820DE"/>
    <w:rsid w:val="0019271E"/>
    <w:rsid w:val="001A194E"/>
    <w:rsid w:val="001B1C59"/>
    <w:rsid w:val="001B7FD7"/>
    <w:rsid w:val="001C63AC"/>
    <w:rsid w:val="001F371A"/>
    <w:rsid w:val="001F7D7C"/>
    <w:rsid w:val="002021CF"/>
    <w:rsid w:val="00222EE5"/>
    <w:rsid w:val="00227DD8"/>
    <w:rsid w:val="00244E09"/>
    <w:rsid w:val="0025058C"/>
    <w:rsid w:val="002A5FED"/>
    <w:rsid w:val="002D715A"/>
    <w:rsid w:val="002E1B85"/>
    <w:rsid w:val="003220BD"/>
    <w:rsid w:val="0032365A"/>
    <w:rsid w:val="003420C3"/>
    <w:rsid w:val="00342BA9"/>
    <w:rsid w:val="00391ADE"/>
    <w:rsid w:val="0039552F"/>
    <w:rsid w:val="003A5B48"/>
    <w:rsid w:val="003D3686"/>
    <w:rsid w:val="003D6E95"/>
    <w:rsid w:val="003E2CBA"/>
    <w:rsid w:val="0040721C"/>
    <w:rsid w:val="004168E0"/>
    <w:rsid w:val="00417B47"/>
    <w:rsid w:val="0044580D"/>
    <w:rsid w:val="00481901"/>
    <w:rsid w:val="004C7AAF"/>
    <w:rsid w:val="004D7C5E"/>
    <w:rsid w:val="004E20CF"/>
    <w:rsid w:val="004F394B"/>
    <w:rsid w:val="004F7200"/>
    <w:rsid w:val="005100C5"/>
    <w:rsid w:val="0053069B"/>
    <w:rsid w:val="00546CDE"/>
    <w:rsid w:val="00577883"/>
    <w:rsid w:val="00585303"/>
    <w:rsid w:val="005871C9"/>
    <w:rsid w:val="005E2D4C"/>
    <w:rsid w:val="005F0BE3"/>
    <w:rsid w:val="00640088"/>
    <w:rsid w:val="0065671A"/>
    <w:rsid w:val="006633D2"/>
    <w:rsid w:val="006658BD"/>
    <w:rsid w:val="00686F10"/>
    <w:rsid w:val="00691103"/>
    <w:rsid w:val="006B37E4"/>
    <w:rsid w:val="006E3636"/>
    <w:rsid w:val="006F4782"/>
    <w:rsid w:val="00705789"/>
    <w:rsid w:val="00723DAC"/>
    <w:rsid w:val="00726D43"/>
    <w:rsid w:val="007423C6"/>
    <w:rsid w:val="0075325F"/>
    <w:rsid w:val="00756800"/>
    <w:rsid w:val="00773C0B"/>
    <w:rsid w:val="0079040F"/>
    <w:rsid w:val="00792E35"/>
    <w:rsid w:val="007934F3"/>
    <w:rsid w:val="007B5F41"/>
    <w:rsid w:val="007C2974"/>
    <w:rsid w:val="007E566E"/>
    <w:rsid w:val="00826A6C"/>
    <w:rsid w:val="00850134"/>
    <w:rsid w:val="00881AC3"/>
    <w:rsid w:val="00893D5A"/>
    <w:rsid w:val="008D3CE4"/>
    <w:rsid w:val="00911A9A"/>
    <w:rsid w:val="00940D6F"/>
    <w:rsid w:val="00941E29"/>
    <w:rsid w:val="009423B0"/>
    <w:rsid w:val="009561E6"/>
    <w:rsid w:val="00967310"/>
    <w:rsid w:val="00967B4D"/>
    <w:rsid w:val="009726B1"/>
    <w:rsid w:val="00973141"/>
    <w:rsid w:val="0098236A"/>
    <w:rsid w:val="009B6EB4"/>
    <w:rsid w:val="009E6DE7"/>
    <w:rsid w:val="009F36A3"/>
    <w:rsid w:val="00A132A3"/>
    <w:rsid w:val="00A1543D"/>
    <w:rsid w:val="00A33EA5"/>
    <w:rsid w:val="00A40614"/>
    <w:rsid w:val="00A44181"/>
    <w:rsid w:val="00A62CA3"/>
    <w:rsid w:val="00A646B8"/>
    <w:rsid w:val="00A92211"/>
    <w:rsid w:val="00AB3246"/>
    <w:rsid w:val="00AE2BE2"/>
    <w:rsid w:val="00AF4FF9"/>
    <w:rsid w:val="00B31F65"/>
    <w:rsid w:val="00B70064"/>
    <w:rsid w:val="00BB18D0"/>
    <w:rsid w:val="00BB628F"/>
    <w:rsid w:val="00BD3A6C"/>
    <w:rsid w:val="00BE6E8D"/>
    <w:rsid w:val="00BF0EC5"/>
    <w:rsid w:val="00C01B3C"/>
    <w:rsid w:val="00C201C7"/>
    <w:rsid w:val="00C238A3"/>
    <w:rsid w:val="00C3658E"/>
    <w:rsid w:val="00C414BA"/>
    <w:rsid w:val="00C46090"/>
    <w:rsid w:val="00C8190F"/>
    <w:rsid w:val="00CC06F3"/>
    <w:rsid w:val="00CD59C4"/>
    <w:rsid w:val="00CD5E8B"/>
    <w:rsid w:val="00CE60D9"/>
    <w:rsid w:val="00CF7D5A"/>
    <w:rsid w:val="00D0704E"/>
    <w:rsid w:val="00D2703E"/>
    <w:rsid w:val="00D354AE"/>
    <w:rsid w:val="00D95C30"/>
    <w:rsid w:val="00DB044A"/>
    <w:rsid w:val="00DC74FE"/>
    <w:rsid w:val="00DF22E4"/>
    <w:rsid w:val="00E45D7F"/>
    <w:rsid w:val="00E62D51"/>
    <w:rsid w:val="00E65B5C"/>
    <w:rsid w:val="00E9327F"/>
    <w:rsid w:val="00ED26F4"/>
    <w:rsid w:val="00ED5CF5"/>
    <w:rsid w:val="00EE7FDF"/>
    <w:rsid w:val="00F34EA2"/>
    <w:rsid w:val="00F559C9"/>
    <w:rsid w:val="00F855B7"/>
    <w:rsid w:val="00FA4BC8"/>
    <w:rsid w:val="00FC6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6D800B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EC5"/>
    <w:rPr>
      <w:rFonts w:ascii="Arial" w:eastAsia="Times New Roman" w:hAnsi="Arial" w:cs="Times New Roman"/>
      <w:sz w:val="20"/>
      <w:szCs w:val="20"/>
    </w:rPr>
  </w:style>
  <w:style w:type="paragraph" w:styleId="Heading1">
    <w:name w:val="heading 1"/>
    <w:aliases w:val="Section_Headings"/>
    <w:next w:val="Normal"/>
    <w:link w:val="Heading1Char"/>
    <w:qFormat/>
    <w:rsid w:val="00BF0EC5"/>
    <w:pPr>
      <w:numPr>
        <w:numId w:val="6"/>
      </w:numPr>
      <w:spacing w:before="240" w:after="120"/>
      <w:outlineLvl w:val="0"/>
    </w:pPr>
    <w:rPr>
      <w:rFonts w:ascii="Arial" w:eastAsia="Times New Roman" w:hAnsi="Arial" w:cs="Arial"/>
      <w:b/>
      <w:szCs w:val="18"/>
    </w:rPr>
  </w:style>
  <w:style w:type="paragraph" w:styleId="Heading2">
    <w:name w:val="heading 2"/>
    <w:aliases w:val="Subsections"/>
    <w:next w:val="Normal"/>
    <w:link w:val="Heading2Char"/>
    <w:qFormat/>
    <w:rsid w:val="00BF0EC5"/>
    <w:pPr>
      <w:keepNext/>
      <w:spacing w:after="120"/>
      <w:ind w:left="720"/>
      <w:outlineLvl w:val="1"/>
    </w:pPr>
    <w:rPr>
      <w:rFonts w:ascii="Arial" w:eastAsia="Times New Roman" w:hAnsi="Arial" w:cs="Arial"/>
      <w:b/>
      <w:sz w:val="20"/>
      <w:szCs w:val="16"/>
    </w:rPr>
  </w:style>
  <w:style w:type="paragraph" w:styleId="Heading3">
    <w:name w:val="heading 3"/>
    <w:basedOn w:val="Normal"/>
    <w:next w:val="Normal"/>
    <w:link w:val="Heading3Char"/>
    <w:uiPriority w:val="9"/>
    <w:unhideWhenUsed/>
    <w:rsid w:val="00BB18D0"/>
    <w:pPr>
      <w:numPr>
        <w:ilvl w:val="2"/>
        <w:numId w:val="6"/>
      </w:numPr>
      <w:outlineLvl w:val="2"/>
    </w:pPr>
    <w:rPr>
      <w:rFonts w:cs="Arial"/>
      <w:szCs w:val="16"/>
    </w:rPr>
  </w:style>
  <w:style w:type="paragraph" w:styleId="Heading4">
    <w:name w:val="heading 4"/>
    <w:basedOn w:val="Normal"/>
    <w:next w:val="Normal"/>
    <w:link w:val="Heading4Char"/>
    <w:uiPriority w:val="9"/>
    <w:unhideWhenUsed/>
    <w:rsid w:val="00BB18D0"/>
    <w:pPr>
      <w:numPr>
        <w:ilvl w:val="2"/>
        <w:numId w:val="5"/>
      </w:numPr>
      <w:ind w:left="2880" w:hanging="360"/>
      <w:outlineLvl w:val="3"/>
    </w:pPr>
    <w:rPr>
      <w:rFonts w:cs="Arial"/>
      <w:szCs w:val="16"/>
    </w:rPr>
  </w:style>
  <w:style w:type="paragraph" w:styleId="Heading5">
    <w:name w:val="heading 5"/>
    <w:basedOn w:val="Normal"/>
    <w:next w:val="Normal"/>
    <w:link w:val="Heading5Char"/>
    <w:uiPriority w:val="9"/>
    <w:unhideWhenUsed/>
    <w:rsid w:val="00BB18D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rsid w:val="00BB18D0"/>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rsid w:val="00F855B7"/>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_Headings Char"/>
    <w:basedOn w:val="DefaultParagraphFont"/>
    <w:link w:val="Heading1"/>
    <w:rsid w:val="00BF0EC5"/>
    <w:rPr>
      <w:rFonts w:ascii="Arial" w:eastAsia="Times New Roman" w:hAnsi="Arial" w:cs="Arial"/>
      <w:b/>
      <w:szCs w:val="18"/>
    </w:rPr>
  </w:style>
  <w:style w:type="character" w:customStyle="1" w:styleId="Heading2Char">
    <w:name w:val="Heading 2 Char"/>
    <w:aliases w:val="Subsections Char"/>
    <w:basedOn w:val="DefaultParagraphFont"/>
    <w:link w:val="Heading2"/>
    <w:rsid w:val="00BF0EC5"/>
    <w:rPr>
      <w:rFonts w:ascii="Arial" w:eastAsia="Times New Roman" w:hAnsi="Arial" w:cs="Arial"/>
      <w:b/>
      <w:sz w:val="20"/>
      <w:szCs w:val="16"/>
    </w:rPr>
  </w:style>
  <w:style w:type="paragraph" w:styleId="Footer">
    <w:name w:val="footer"/>
    <w:basedOn w:val="Normal"/>
    <w:link w:val="FooterChar"/>
    <w:semiHidden/>
    <w:rsid w:val="004D7C5E"/>
    <w:pPr>
      <w:tabs>
        <w:tab w:val="center" w:pos="4320"/>
        <w:tab w:val="right" w:pos="8640"/>
      </w:tabs>
    </w:pPr>
  </w:style>
  <w:style w:type="character" w:customStyle="1" w:styleId="FooterChar">
    <w:name w:val="Footer Char"/>
    <w:basedOn w:val="DefaultParagraphFont"/>
    <w:link w:val="Footer"/>
    <w:semiHidden/>
    <w:rsid w:val="004D7C5E"/>
    <w:rPr>
      <w:rFonts w:ascii="Times New Roman" w:eastAsia="Times New Roman" w:hAnsi="Times New Roman" w:cs="Times New Roman"/>
      <w:sz w:val="20"/>
      <w:szCs w:val="20"/>
    </w:rPr>
  </w:style>
  <w:style w:type="character" w:styleId="PageNumber">
    <w:name w:val="page number"/>
    <w:basedOn w:val="DefaultParagraphFont"/>
    <w:semiHidden/>
    <w:rsid w:val="004D7C5E"/>
  </w:style>
  <w:style w:type="paragraph" w:styleId="BodyTextIndent">
    <w:name w:val="Body Text Indent"/>
    <w:basedOn w:val="Normal"/>
    <w:link w:val="BodyTextIndentChar"/>
    <w:semiHidden/>
    <w:rsid w:val="004D7C5E"/>
    <w:pPr>
      <w:numPr>
        <w:ilvl w:val="12"/>
      </w:numPr>
      <w:tabs>
        <w:tab w:val="left" w:pos="720"/>
        <w:tab w:val="left" w:pos="990"/>
        <w:tab w:val="left" w:pos="1440"/>
        <w:tab w:val="left" w:pos="1800"/>
      </w:tabs>
      <w:spacing w:before="120"/>
      <w:ind w:left="1080" w:hanging="648"/>
    </w:pPr>
    <w:rPr>
      <w:sz w:val="24"/>
    </w:rPr>
  </w:style>
  <w:style w:type="character" w:customStyle="1" w:styleId="BodyTextIndentChar">
    <w:name w:val="Body Text Indent Char"/>
    <w:basedOn w:val="DefaultParagraphFont"/>
    <w:link w:val="BodyTextIndent"/>
    <w:semiHidden/>
    <w:rsid w:val="004D7C5E"/>
    <w:rPr>
      <w:rFonts w:ascii="Times New Roman" w:eastAsia="Times New Roman" w:hAnsi="Times New Roman" w:cs="Times New Roman"/>
      <w:sz w:val="24"/>
      <w:szCs w:val="20"/>
    </w:rPr>
  </w:style>
  <w:style w:type="paragraph" w:styleId="BodyTextIndent3">
    <w:name w:val="Body Text Indent 3"/>
    <w:basedOn w:val="Normal"/>
    <w:link w:val="BodyTextIndent3Char"/>
    <w:semiHidden/>
    <w:rsid w:val="004D7C5E"/>
    <w:pPr>
      <w:tabs>
        <w:tab w:val="left" w:pos="720"/>
      </w:tabs>
      <w:ind w:left="2880" w:hanging="2880"/>
    </w:pPr>
    <w:rPr>
      <w:sz w:val="24"/>
    </w:rPr>
  </w:style>
  <w:style w:type="character" w:customStyle="1" w:styleId="BodyTextIndent3Char">
    <w:name w:val="Body Text Indent 3 Char"/>
    <w:basedOn w:val="DefaultParagraphFont"/>
    <w:link w:val="BodyTextIndent3"/>
    <w:semiHidden/>
    <w:rsid w:val="004D7C5E"/>
    <w:rPr>
      <w:rFonts w:ascii="Times New Roman" w:eastAsia="Times New Roman" w:hAnsi="Times New Roman" w:cs="Times New Roman"/>
      <w:sz w:val="24"/>
      <w:szCs w:val="20"/>
    </w:rPr>
  </w:style>
  <w:style w:type="paragraph" w:styleId="ListParagraph">
    <w:name w:val="List Paragraph"/>
    <w:basedOn w:val="Normal"/>
    <w:uiPriority w:val="34"/>
    <w:rsid w:val="004D7C5E"/>
    <w:pPr>
      <w:ind w:left="720"/>
      <w:contextualSpacing/>
    </w:pPr>
  </w:style>
  <w:style w:type="paragraph" w:styleId="Header">
    <w:name w:val="header"/>
    <w:basedOn w:val="Normal"/>
    <w:link w:val="HeaderChar"/>
    <w:uiPriority w:val="99"/>
    <w:unhideWhenUsed/>
    <w:rsid w:val="001F7D7C"/>
    <w:pPr>
      <w:tabs>
        <w:tab w:val="center" w:pos="4680"/>
        <w:tab w:val="right" w:pos="9360"/>
      </w:tabs>
    </w:pPr>
  </w:style>
  <w:style w:type="character" w:customStyle="1" w:styleId="HeaderChar">
    <w:name w:val="Header Char"/>
    <w:basedOn w:val="DefaultParagraphFont"/>
    <w:link w:val="Header"/>
    <w:uiPriority w:val="99"/>
    <w:rsid w:val="001F7D7C"/>
    <w:rPr>
      <w:rFonts w:ascii="Times New Roman" w:eastAsia="Times New Roman" w:hAnsi="Times New Roman" w:cs="Times New Roman"/>
      <w:sz w:val="20"/>
      <w:szCs w:val="20"/>
    </w:rPr>
  </w:style>
  <w:style w:type="paragraph" w:customStyle="1" w:styleId="NoList1">
    <w:name w:val="No List1"/>
    <w:semiHidden/>
    <w:rsid w:val="003A5B48"/>
    <w:pPr>
      <w:spacing w:after="200" w:line="276" w:lineRule="auto"/>
    </w:pPr>
    <w:rPr>
      <w:rFonts w:eastAsiaTheme="minorEastAsia"/>
      <w:lang w:eastAsia="ja-JP"/>
    </w:rPr>
  </w:style>
  <w:style w:type="character" w:customStyle="1" w:styleId="Heading3Char">
    <w:name w:val="Heading 3 Char"/>
    <w:basedOn w:val="DefaultParagraphFont"/>
    <w:link w:val="Heading3"/>
    <w:uiPriority w:val="9"/>
    <w:rsid w:val="0025058C"/>
    <w:rPr>
      <w:rFonts w:ascii="Arial" w:eastAsia="Times New Roman" w:hAnsi="Arial" w:cs="Arial"/>
      <w:sz w:val="20"/>
      <w:szCs w:val="16"/>
    </w:rPr>
  </w:style>
  <w:style w:type="character" w:customStyle="1" w:styleId="Heading4Char">
    <w:name w:val="Heading 4 Char"/>
    <w:basedOn w:val="DefaultParagraphFont"/>
    <w:link w:val="Heading4"/>
    <w:uiPriority w:val="9"/>
    <w:rsid w:val="0025058C"/>
    <w:rPr>
      <w:rFonts w:ascii="Arial" w:eastAsia="Times New Roman" w:hAnsi="Arial" w:cs="Arial"/>
      <w:sz w:val="20"/>
      <w:szCs w:val="16"/>
    </w:rPr>
  </w:style>
  <w:style w:type="character" w:customStyle="1" w:styleId="Heading5Char">
    <w:name w:val="Heading 5 Char"/>
    <w:basedOn w:val="DefaultParagraphFont"/>
    <w:link w:val="Heading5"/>
    <w:uiPriority w:val="9"/>
    <w:rsid w:val="00BB18D0"/>
    <w:rPr>
      <w:rFonts w:asciiTheme="majorHAnsi" w:eastAsiaTheme="majorEastAsia" w:hAnsiTheme="majorHAnsi" w:cstheme="majorBidi"/>
      <w:color w:val="2F5496" w:themeColor="accent1" w:themeShade="BF"/>
      <w:sz w:val="20"/>
      <w:szCs w:val="20"/>
    </w:rPr>
  </w:style>
  <w:style w:type="character" w:customStyle="1" w:styleId="Heading6Char">
    <w:name w:val="Heading 6 Char"/>
    <w:basedOn w:val="DefaultParagraphFont"/>
    <w:link w:val="Heading6"/>
    <w:uiPriority w:val="9"/>
    <w:rsid w:val="00BB18D0"/>
    <w:rPr>
      <w:rFonts w:asciiTheme="majorHAnsi" w:eastAsiaTheme="majorEastAsia" w:hAnsiTheme="majorHAnsi" w:cstheme="majorBidi"/>
      <w:color w:val="1F3763" w:themeColor="accent1" w:themeShade="7F"/>
      <w:sz w:val="20"/>
      <w:szCs w:val="20"/>
    </w:rPr>
  </w:style>
  <w:style w:type="paragraph" w:styleId="Subtitle">
    <w:name w:val="Subtitle"/>
    <w:aliases w:val="Practice Title"/>
    <w:basedOn w:val="Normal"/>
    <w:next w:val="Normal"/>
    <w:link w:val="SubtitleChar"/>
    <w:uiPriority w:val="11"/>
    <w:qFormat/>
    <w:rsid w:val="00BF0EC5"/>
    <w:pPr>
      <w:numPr>
        <w:ilvl w:val="1"/>
      </w:numPr>
      <w:jc w:val="center"/>
    </w:pPr>
    <w:rPr>
      <w:rFonts w:eastAsiaTheme="minorEastAsia" w:cstheme="minorBidi"/>
      <w:b/>
      <w:sz w:val="24"/>
      <w:szCs w:val="22"/>
    </w:rPr>
  </w:style>
  <w:style w:type="character" w:customStyle="1" w:styleId="SubtitleChar">
    <w:name w:val="Subtitle Char"/>
    <w:aliases w:val="Practice Title Char"/>
    <w:basedOn w:val="DefaultParagraphFont"/>
    <w:link w:val="Subtitle"/>
    <w:uiPriority w:val="11"/>
    <w:rsid w:val="00BF0EC5"/>
    <w:rPr>
      <w:rFonts w:ascii="Arial" w:eastAsiaTheme="minorEastAsia" w:hAnsi="Arial"/>
      <w:b/>
      <w:sz w:val="24"/>
    </w:rPr>
  </w:style>
  <w:style w:type="paragraph" w:customStyle="1" w:styleId="ItemForm">
    <w:name w:val="Item_Form"/>
    <w:link w:val="ItemFormChar"/>
    <w:rsid w:val="00BE6E8D"/>
    <w:pPr>
      <w:spacing w:before="120"/>
    </w:pPr>
    <w:rPr>
      <w:rFonts w:ascii="Arial" w:eastAsia="Times New Roman" w:hAnsi="Arial" w:cs="Arial"/>
      <w:b/>
      <w:szCs w:val="16"/>
    </w:rPr>
  </w:style>
  <w:style w:type="paragraph" w:customStyle="1" w:styleId="SectionTitle">
    <w:name w:val="Section_Title"/>
    <w:basedOn w:val="Normal"/>
    <w:next w:val="Normal"/>
    <w:link w:val="SectionTitleChar"/>
    <w:rsid w:val="00BE6E8D"/>
    <w:pPr>
      <w:spacing w:before="240"/>
    </w:pPr>
    <w:rPr>
      <w:rFonts w:cs="Arial"/>
      <w:b/>
    </w:rPr>
  </w:style>
  <w:style w:type="character" w:customStyle="1" w:styleId="ItemFormChar">
    <w:name w:val="Item_Form Char"/>
    <w:basedOn w:val="DefaultParagraphFont"/>
    <w:link w:val="ItemForm"/>
    <w:rsid w:val="00BE6E8D"/>
    <w:rPr>
      <w:rFonts w:ascii="Arial" w:eastAsia="Times New Roman" w:hAnsi="Arial" w:cs="Arial"/>
      <w:b/>
      <w:szCs w:val="16"/>
    </w:rPr>
  </w:style>
  <w:style w:type="paragraph" w:customStyle="1" w:styleId="ItemList">
    <w:name w:val="Item_List"/>
    <w:basedOn w:val="Normal"/>
    <w:rsid w:val="00165E22"/>
    <w:pPr>
      <w:spacing w:before="40"/>
    </w:pPr>
  </w:style>
  <w:style w:type="character" w:customStyle="1" w:styleId="SectionTitleChar">
    <w:name w:val="Section_Title Char"/>
    <w:basedOn w:val="DefaultParagraphFont"/>
    <w:link w:val="SectionTitle"/>
    <w:rsid w:val="00BE6E8D"/>
    <w:rPr>
      <w:rFonts w:ascii="Arial" w:eastAsia="Times New Roman" w:hAnsi="Arial" w:cs="Arial"/>
      <w:b/>
      <w:sz w:val="20"/>
      <w:szCs w:val="20"/>
    </w:rPr>
  </w:style>
  <w:style w:type="paragraph" w:styleId="Caption">
    <w:name w:val="caption"/>
    <w:basedOn w:val="Normal"/>
    <w:next w:val="Normal"/>
    <w:qFormat/>
    <w:rsid w:val="00BF0EC5"/>
    <w:pPr>
      <w:spacing w:before="120" w:after="120"/>
    </w:pPr>
    <w:rPr>
      <w:rFonts w:ascii="Times New Roman" w:hAnsi="Times New Roman"/>
      <w:b/>
      <w:bCs/>
    </w:rPr>
  </w:style>
  <w:style w:type="character" w:customStyle="1" w:styleId="Heading7Char">
    <w:name w:val="Heading 7 Char"/>
    <w:basedOn w:val="DefaultParagraphFont"/>
    <w:link w:val="Heading7"/>
    <w:uiPriority w:val="9"/>
    <w:rsid w:val="00F855B7"/>
    <w:rPr>
      <w:rFonts w:asciiTheme="majorHAnsi" w:eastAsiaTheme="majorEastAsia" w:hAnsiTheme="majorHAnsi" w:cstheme="majorBidi"/>
      <w:i/>
      <w:iCs/>
      <w:color w:val="1F3763" w:themeColor="accent1" w:themeShade="7F"/>
      <w:sz w:val="20"/>
      <w:szCs w:val="20"/>
    </w:rPr>
  </w:style>
  <w:style w:type="paragraph" w:customStyle="1" w:styleId="SectionParagraph">
    <w:name w:val="Section Paragraph"/>
    <w:basedOn w:val="Normal"/>
    <w:next w:val="Normal"/>
    <w:qFormat/>
    <w:rsid w:val="00BF0EC5"/>
    <w:pPr>
      <w:spacing w:after="120"/>
      <w:ind w:left="720"/>
    </w:pPr>
    <w:rPr>
      <w:rFonts w:cs="Arial"/>
    </w:rPr>
  </w:style>
  <w:style w:type="character" w:styleId="PlaceholderText">
    <w:name w:val="Placeholder Text"/>
    <w:basedOn w:val="DefaultParagraphFont"/>
    <w:uiPriority w:val="99"/>
    <w:semiHidden/>
    <w:rsid w:val="001F371A"/>
    <w:rPr>
      <w:color w:val="808080"/>
    </w:rPr>
  </w:style>
  <w:style w:type="paragraph" w:customStyle="1" w:styleId="SpecText">
    <w:name w:val="Spec Text"/>
    <w:basedOn w:val="Normal"/>
    <w:qFormat/>
    <w:rsid w:val="0019271E"/>
    <w:pPr>
      <w:spacing w:after="120"/>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Schmidt\OneDrive%20-%20USDA\Documents\SD_Standards_Revision\Construction_Specs_2022\Construction%20Specs%20Template%203-28-202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C9667BC3AC14EE19CE32BE39C03D756"/>
        <w:category>
          <w:name w:val="General"/>
          <w:gallery w:val="placeholder"/>
        </w:category>
        <w:types>
          <w:type w:val="bbPlcHdr"/>
        </w:types>
        <w:behaviors>
          <w:behavior w:val="content"/>
        </w:behaviors>
        <w:guid w:val="{65AECB84-E6DD-4DAD-8539-CB9554852843}"/>
      </w:docPartPr>
      <w:docPartBody>
        <w:p w:rsidR="00811572" w:rsidRDefault="007E6A96">
          <w:pPr>
            <w:pStyle w:val="2C9667BC3AC14EE19CE32BE39C03D756"/>
          </w:pPr>
          <w:r w:rsidRPr="00285D4F">
            <w:rPr>
              <w:rStyle w:val="PlaceholderText"/>
            </w:rPr>
            <w:t>[Title]</w:t>
          </w:r>
        </w:p>
      </w:docPartBody>
    </w:docPart>
    <w:docPart>
      <w:docPartPr>
        <w:name w:val="8D1F1F77FE254B289940C768D8AA56C3"/>
        <w:category>
          <w:name w:val="General"/>
          <w:gallery w:val="placeholder"/>
        </w:category>
        <w:types>
          <w:type w:val="bbPlcHdr"/>
        </w:types>
        <w:behaviors>
          <w:behavior w:val="content"/>
        </w:behaviors>
        <w:guid w:val="{D5EF2B56-F10E-4DA7-B12C-6D49ABA433C1}"/>
      </w:docPartPr>
      <w:docPartBody>
        <w:p w:rsidR="00811572" w:rsidRDefault="007E6A96">
          <w:pPr>
            <w:pStyle w:val="8D1F1F77FE254B289940C768D8AA56C3"/>
          </w:pPr>
          <w:r w:rsidRPr="00285D4F">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572"/>
    <w:rsid w:val="007E6A96"/>
    <w:rsid w:val="00811572"/>
    <w:rsid w:val="00ED5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2C9667BC3AC14EE19CE32BE39C03D756">
    <w:name w:val="2C9667BC3AC14EE19CE32BE39C03D756"/>
  </w:style>
  <w:style w:type="paragraph" w:customStyle="1" w:styleId="8D1F1F77FE254B289940C768D8AA56C3">
    <w:name w:val="8D1F1F77FE254B289940C768D8AA56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DAE334E9C24154CAF790E8416008191" ma:contentTypeVersion="21" ma:contentTypeDescription="Create a new document." ma:contentTypeScope="" ma:versionID="eb8470fa93636be2349c4d2ed3311710">
  <xsd:schema xmlns:xsd="http://www.w3.org/2001/XMLSchema" xmlns:xs="http://www.w3.org/2001/XMLSchema" xmlns:p="http://schemas.microsoft.com/office/2006/metadata/properties" xmlns:ns1="http://schemas.microsoft.com/sharepoint/v3" xmlns:ns2="d674ef6c-0ddc-46ba-8817-a1c16735f821" xmlns:ns3="73fb875a-8af9-4255-b008-0995492d31cd" targetNamespace="http://schemas.microsoft.com/office/2006/metadata/properties" ma:root="true" ma:fieldsID="4865948627cc3e4dd662aecd9ed93e95" ns1:_="" ns2:_="" ns3:_="">
    <xsd:import namespace="http://schemas.microsoft.com/sharepoint/v3"/>
    <xsd:import namespace="d674ef6c-0ddc-46ba-8817-a1c16735f821"/>
    <xsd:import namespace="73fb875a-8af9-4255-b008-0995492d31c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ServiceObjectDetectorVersions"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74ef6c-0ddc-46ba-8817-a1c16735f8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8ff62593-b918-4deb-ac08-0d74ac0cc7e6"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Location" ma:index="14" nillable="true" ma:displayName="Location" ma:description="" ma:indexed="true"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fb875a-8af9-4255-b008-0995492d31c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175d505-c900-4158-b435-85bd84435ab0}" ma:internalName="TaxCatchAll" ma:showField="CatchAllData" ma:web="b3e235cd-a3b4-4043-8a5e-0baef05deb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d674ef6c-0ddc-46ba-8817-a1c16735f821">
      <Terms xmlns="http://schemas.microsoft.com/office/infopath/2007/PartnerControls"/>
    </lcf76f155ced4ddcb4097134ff3c332f>
    <TaxCatchAll xmlns="73fb875a-8af9-4255-b008-0995492d31cd" xsi:nil="true"/>
  </documentManagement>
</p:properties>
</file>

<file path=customXml/itemProps1.xml><?xml version="1.0" encoding="utf-8"?>
<ds:datastoreItem xmlns:ds="http://schemas.openxmlformats.org/officeDocument/2006/customXml" ds:itemID="{AB3BB6B5-64B7-486E-A6E0-3FD2DB0C4F73}">
  <ds:schemaRefs>
    <ds:schemaRef ds:uri="http://schemas.openxmlformats.org/officeDocument/2006/bibliography"/>
  </ds:schemaRefs>
</ds:datastoreItem>
</file>

<file path=customXml/itemProps2.xml><?xml version="1.0" encoding="utf-8"?>
<ds:datastoreItem xmlns:ds="http://schemas.openxmlformats.org/officeDocument/2006/customXml" ds:itemID="{151BCC45-3B97-40C2-8D20-EAB823075CC9}"/>
</file>

<file path=customXml/itemProps3.xml><?xml version="1.0" encoding="utf-8"?>
<ds:datastoreItem xmlns:ds="http://schemas.openxmlformats.org/officeDocument/2006/customXml" ds:itemID="{67A3BFAE-AD20-4A61-B58B-D1345C8AD046}"/>
</file>

<file path=customXml/itemProps4.xml><?xml version="1.0" encoding="utf-8"?>
<ds:datastoreItem xmlns:ds="http://schemas.openxmlformats.org/officeDocument/2006/customXml" ds:itemID="{DF88318E-AEB0-4CB4-A55B-8EC8734792CE}"/>
</file>

<file path=docProps/app.xml><?xml version="1.0" encoding="utf-8"?>
<Properties xmlns="http://schemas.openxmlformats.org/officeDocument/2006/extended-properties" xmlns:vt="http://schemas.openxmlformats.org/officeDocument/2006/docPropsVTypes">
  <Template>Construction Specs Template 3-28-2022.dotx</Template>
  <TotalTime>0</TotalTime>
  <Pages>2</Pages>
  <Words>602</Words>
  <Characters>3432</Characters>
  <Application>Microsoft Office Word</Application>
  <DocSecurity>4</DocSecurity>
  <Lines>28</Lines>
  <Paragraphs>8</Paragraphs>
  <ScaleCrop>false</ScaleCrop>
  <HeadingPairs>
    <vt:vector size="2" baseType="variant">
      <vt:variant>
        <vt:lpstr>Title</vt:lpstr>
      </vt:variant>
      <vt:variant>
        <vt:i4>1</vt:i4>
      </vt:variant>
    </vt:vector>
  </HeadingPairs>
  <TitlesOfParts>
    <vt:vector size="1" baseType="lpstr">
      <vt:lpstr>SD-32</vt:lpstr>
    </vt:vector>
  </TitlesOfParts>
  <Manager/>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SD-05</dc:title>
  <dc:subject>Excavation</dc:subject>
  <dc:creator/>
  <cp:keywords>Construction Specification, Enter Name</cp:keywords>
  <dc:description/>
  <cp:lastModifiedBy/>
  <cp:revision>1</cp:revision>
  <dcterms:created xsi:type="dcterms:W3CDTF">2026-04-30T15:02:00Z</dcterms:created>
  <dcterms:modified xsi:type="dcterms:W3CDTF">2026-04-30T15:02:00Z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0x010100ADAE334E9C24154CAF790E8416008191</vt:lpwstr>
  </property>
</Properties>
</file>