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Health Care for Homeless Veterans (HCHV) Contracted</w:t>
            </w:r>
            <w:r w:rsidRPr="000104D7">
              <w:rPr>
                <w:rStyle w:val="AAMSKBFill-InHighlight"/>
                <w:color w:val="auto"/>
              </w:rPr>
              <w:t xml:space="preserve"> </w:t>
            </w:r>
            <w:r>
              <w:rPr>
                <w:rStyle w:val="AAMSKBFill-InHighlight"/>
                <w:color w:val="auto"/>
              </w:rPr>
              <w:t>Emergency Residential Services (CERS) Oahu, Hawaii</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93721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36C26126Q0659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05-19-2026</w:t>
            </w:r>
            <w:r w:rsidRPr="004C7C18">
              <w:rPr>
                <w:rStyle w:val="AAMSKBFill-InHighlight"/>
                <w:rFonts w:asciiTheme="minorHAnsi" w:hAnsiTheme="minorHAnsi" w:cstheme="minorHAnsi"/>
              </w:rPr>
              <w:t xml:space="preserve"> </w:t>
            </w:r>
            <w:r>
              <w:rPr>
                <w:rFonts w:asciiTheme="minorHAnsi" w:hAnsiTheme="minorHAnsi" w:cstheme="minorHAnsi"/>
                <w:szCs w:val="20"/>
              </w:rPr>
              <w:t>08:30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7</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G004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624221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Alston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michael.alston@va.gov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(559) 225-6100 ext. 3407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Performance Work Statement***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michael.alston@va.gov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E319E" w:rsidRPr="00A86CBE" w:rsidP="00A86CBE">
      <w:pPr>
        <w:rPr>
          <w:b/>
          <w:bCs/>
          <w:sz w:val="24"/>
          <w:szCs w:val="24"/>
        </w:rPr>
      </w:pPr>
      <w:r w:rsidRPr="00A86CBE">
        <w:rPr>
          <w:b/>
          <w:bCs/>
          <w:sz w:val="24"/>
          <w:szCs w:val="24"/>
        </w:rPr>
        <w:t>This is a SOURCES SOUGHT ANNOUNCEMENT ONLY.</w:t>
      </w:r>
    </w:p>
    <w:p w:rsidR="004E319E" w:rsidRPr="00D856C8" w:rsidP="004E319E">
      <w:pPr>
        <w:autoSpaceDE w:val="0"/>
        <w:autoSpaceDN w:val="0"/>
        <w:adjustRightInd w:val="0"/>
        <w:spacing w:after="0" w:line="240" w:lineRule="auto"/>
        <w:rPr>
          <w:rFonts w:ascii="Times New Roman" w:hAnsi="Times New Roman" w:cs="Times New Roman"/>
          <w:color w:val="000000"/>
        </w:rPr>
      </w:pPr>
    </w:p>
    <w:p w:rsidR="004E319E" w:rsidRPr="00D856C8" w:rsidP="004E319E">
      <w:pPr>
        <w:autoSpaceDE w:val="0"/>
        <w:autoSpaceDN w:val="0"/>
        <w:adjustRightInd w:val="0"/>
        <w:spacing w:after="0" w:line="240" w:lineRule="auto"/>
        <w:rPr>
          <w:rFonts w:ascii="Times New Roman" w:hAnsi="Times New Roman" w:cs="Times New Roman"/>
          <w:color w:val="000000"/>
        </w:rPr>
      </w:pPr>
      <w:r w:rsidRPr="00D856C8">
        <w:rPr>
          <w:rFonts w:ascii="Times New Roman" w:hAnsi="Times New Roman" w:cs="Times New Roman"/>
          <w:color w:val="000000"/>
        </w:rPr>
        <w:t xml:space="preserve">The purpose of this Sources Sought announcement is for market research to make appropriate acquisition decisions. It is neither a solicitation announcement nor a request for proposals or quotes. </w:t>
      </w:r>
    </w:p>
    <w:p w:rsidR="004E319E" w:rsidRPr="00D856C8" w:rsidP="004E319E">
      <w:pPr>
        <w:autoSpaceDE w:val="0"/>
        <w:autoSpaceDN w:val="0"/>
        <w:adjustRightInd w:val="0"/>
        <w:spacing w:after="0" w:line="240" w:lineRule="auto"/>
        <w:rPr>
          <w:rFonts w:ascii="Times New Roman" w:hAnsi="Times New Roman" w:cs="Times New Roman"/>
          <w:color w:val="000000"/>
        </w:rPr>
      </w:pPr>
    </w:p>
    <w:p w:rsidR="004E319E" w:rsidRPr="00D856C8" w:rsidP="004E319E">
      <w:pPr>
        <w:autoSpaceDE w:val="0"/>
        <w:autoSpaceDN w:val="0"/>
        <w:adjustRightInd w:val="0"/>
        <w:spacing w:after="0" w:line="240" w:lineRule="auto"/>
        <w:rPr>
          <w:rFonts w:ascii="Times New Roman" w:hAnsi="Times New Roman" w:cs="Times New Roman"/>
          <w:color w:val="000000"/>
        </w:rPr>
      </w:pPr>
      <w:r w:rsidRPr="00D856C8">
        <w:rPr>
          <w:rFonts w:ascii="Times New Roman" w:hAnsi="Times New Roman" w:cs="Times New Roman"/>
          <w:color w:val="000000"/>
        </w:rPr>
        <w:t xml:space="preserve">The Government is not obligated </w:t>
      </w:r>
      <w:r w:rsidRPr="00D856C8">
        <w:rPr>
          <w:rFonts w:ascii="Times New Roman" w:hAnsi="Times New Roman" w:cs="Times New Roman"/>
          <w:color w:val="000000"/>
        </w:rPr>
        <w:t>to</w:t>
      </w:r>
      <w:r w:rsidRPr="00D856C8">
        <w:rPr>
          <w:rFonts w:ascii="Times New Roman" w:hAnsi="Times New Roman" w:cs="Times New Roman"/>
          <w:color w:val="000000"/>
        </w:rPr>
        <w:t xml:space="preserve"> nor will it pay for or reimburse any costs associated with responding to </w:t>
      </w:r>
      <w:r w:rsidRPr="00D856C8">
        <w:rPr>
          <w:rFonts w:ascii="Times New Roman" w:hAnsi="Times New Roman" w:cs="Times New Roman"/>
          <w:color w:val="000000"/>
        </w:rPr>
        <w:t>this sources</w:t>
      </w:r>
      <w:r w:rsidRPr="00D856C8">
        <w:rPr>
          <w:rFonts w:ascii="Times New Roman" w:hAnsi="Times New Roman" w:cs="Times New Roman"/>
          <w:color w:val="000000"/>
        </w:rPr>
        <w:t xml:space="preserve"> sought synopsis request. This notice shall not be construed as a commitment by the Government to issue </w:t>
      </w:r>
      <w:r w:rsidRPr="00D856C8">
        <w:rPr>
          <w:rFonts w:ascii="Times New Roman" w:hAnsi="Times New Roman" w:cs="Times New Roman"/>
          <w:color w:val="000000"/>
        </w:rPr>
        <w:t>a solicitation</w:t>
      </w:r>
      <w:r w:rsidRPr="00D856C8">
        <w:rPr>
          <w:rFonts w:ascii="Times New Roman" w:hAnsi="Times New Roman" w:cs="Times New Roman"/>
          <w:color w:val="000000"/>
        </w:rPr>
        <w:t xml:space="preserve"> or ultimately award of a contract, nor does it restrict the Government to a particular acquisition approach. </w:t>
      </w:r>
    </w:p>
    <w:p w:rsidR="004E319E" w:rsidRPr="00D856C8" w:rsidP="004E319E">
      <w:pPr>
        <w:autoSpaceDE w:val="0"/>
        <w:autoSpaceDN w:val="0"/>
        <w:adjustRightInd w:val="0"/>
        <w:spacing w:after="0" w:line="240" w:lineRule="auto"/>
        <w:rPr>
          <w:rFonts w:ascii="Times New Roman" w:hAnsi="Times New Roman" w:cs="Times New Roman"/>
          <w:color w:val="000000"/>
        </w:rPr>
      </w:pPr>
    </w:p>
    <w:p w:rsidR="004E319E" w:rsidRPr="00D856C8" w:rsidP="004E319E">
      <w:pPr>
        <w:autoSpaceDE w:val="0"/>
        <w:autoSpaceDN w:val="0"/>
        <w:adjustRightInd w:val="0"/>
        <w:spacing w:after="0" w:line="240" w:lineRule="auto"/>
        <w:rPr>
          <w:rFonts w:ascii="Times New Roman" w:hAnsi="Times New Roman" w:cs="Times New Roman"/>
          <w:color w:val="000000"/>
        </w:rPr>
      </w:pPr>
      <w:r w:rsidRPr="00D856C8">
        <w:rPr>
          <w:rFonts w:ascii="Times New Roman" w:hAnsi="Times New Roman" w:cs="Times New Roman"/>
          <w:color w:val="000000"/>
        </w:rPr>
        <w:t xml:space="preserve">Any inquiries are to be made in writing by email to the point of contact, </w:t>
      </w:r>
      <w:r>
        <w:rPr>
          <w:rFonts w:ascii="Times New Roman" w:hAnsi="Times New Roman" w:cs="Times New Roman"/>
          <w:color w:val="000000"/>
        </w:rPr>
        <w:t>Michael Alston,</w:t>
      </w:r>
      <w:r w:rsidRPr="00D856C8">
        <w:rPr>
          <w:rFonts w:ascii="Times New Roman" w:hAnsi="Times New Roman" w:cs="Times New Roman"/>
          <w:color w:val="000000"/>
        </w:rPr>
        <w:t xml:space="preserve"> Contract Specialist. </w:t>
      </w:r>
    </w:p>
    <w:p w:rsidR="004E319E" w:rsidRPr="00D856C8" w:rsidP="004E319E">
      <w:pPr>
        <w:autoSpaceDE w:val="0"/>
        <w:autoSpaceDN w:val="0"/>
        <w:adjustRightInd w:val="0"/>
        <w:spacing w:after="0" w:line="240" w:lineRule="auto"/>
        <w:rPr>
          <w:rFonts w:ascii="Times New Roman" w:hAnsi="Times New Roman" w:cs="Times New Roman"/>
          <w:color w:val="000000"/>
        </w:rPr>
      </w:pPr>
    </w:p>
    <w:p w:rsidR="004E319E" w:rsidRPr="00D856C8" w:rsidP="004E319E">
      <w:pPr>
        <w:autoSpaceDE w:val="0"/>
        <w:autoSpaceDN w:val="0"/>
        <w:adjustRightInd w:val="0"/>
        <w:spacing w:after="0" w:line="240" w:lineRule="auto"/>
        <w:rPr>
          <w:rFonts w:ascii="Times New Roman" w:hAnsi="Times New Roman" w:cs="Times New Roman"/>
          <w:color w:val="000000"/>
        </w:rPr>
      </w:pPr>
      <w:r w:rsidRPr="00D856C8">
        <w:rPr>
          <w:rFonts w:ascii="Times New Roman" w:hAnsi="Times New Roman" w:cs="Times New Roman"/>
          <w:color w:val="000000"/>
        </w:rPr>
        <w:t xml:space="preserve">Responses to this notice shall be sent by email to </w:t>
      </w:r>
      <w:r>
        <w:rPr>
          <w:rFonts w:ascii="Times New Roman" w:hAnsi="Times New Roman" w:cs="Times New Roman"/>
          <w:color w:val="0000FF"/>
        </w:rPr>
        <w:t>michael.alston@va.gov</w:t>
      </w:r>
      <w:r w:rsidRPr="00D856C8">
        <w:rPr>
          <w:rFonts w:ascii="Times New Roman" w:hAnsi="Times New Roman" w:cs="Times New Roman"/>
          <w:color w:val="0000FF"/>
        </w:rPr>
        <w:t xml:space="preserve"> </w:t>
      </w:r>
      <w:r w:rsidRPr="00D856C8">
        <w:rPr>
          <w:rFonts w:ascii="Times New Roman" w:hAnsi="Times New Roman" w:cs="Times New Roman"/>
          <w:color w:val="000000"/>
        </w:rPr>
        <w:t xml:space="preserve">by the due date and time of </w:t>
      </w:r>
      <w:r>
        <w:rPr>
          <w:rFonts w:ascii="Times New Roman" w:hAnsi="Times New Roman" w:cs="Times New Roman"/>
          <w:color w:val="000000"/>
        </w:rPr>
        <w:t xml:space="preserve">May </w:t>
      </w:r>
      <w:r w:rsidR="008479C6">
        <w:rPr>
          <w:rFonts w:ascii="Times New Roman" w:hAnsi="Times New Roman" w:cs="Times New Roman"/>
          <w:color w:val="000000"/>
        </w:rPr>
        <w:t>19</w:t>
      </w:r>
      <w:r>
        <w:rPr>
          <w:rFonts w:ascii="Times New Roman" w:hAnsi="Times New Roman" w:cs="Times New Roman"/>
          <w:color w:val="000000"/>
        </w:rPr>
        <w:t>, 2026,</w:t>
      </w:r>
      <w:r w:rsidRPr="00D856C8">
        <w:rPr>
          <w:rFonts w:ascii="Times New Roman" w:hAnsi="Times New Roman" w:cs="Times New Roman"/>
          <w:color w:val="000000"/>
        </w:rPr>
        <w:t xml:space="preserve"> by </w:t>
      </w:r>
      <w:r>
        <w:rPr>
          <w:rFonts w:ascii="Times New Roman" w:hAnsi="Times New Roman" w:cs="Times New Roman"/>
          <w:color w:val="000000"/>
        </w:rPr>
        <w:t>8</w:t>
      </w:r>
      <w:r w:rsidRPr="00D856C8">
        <w:rPr>
          <w:rFonts w:ascii="Times New Roman" w:hAnsi="Times New Roman" w:cs="Times New Roman"/>
          <w:color w:val="000000"/>
        </w:rPr>
        <w:t>:</w:t>
      </w:r>
      <w:r w:rsidR="008479C6">
        <w:rPr>
          <w:rFonts w:ascii="Times New Roman" w:hAnsi="Times New Roman" w:cs="Times New Roman"/>
          <w:color w:val="000000"/>
        </w:rPr>
        <w:t>3</w:t>
      </w:r>
      <w:r>
        <w:rPr>
          <w:rFonts w:ascii="Times New Roman" w:hAnsi="Times New Roman" w:cs="Times New Roman"/>
          <w:color w:val="000000"/>
        </w:rPr>
        <w:t>0</w:t>
      </w:r>
      <w:r w:rsidRPr="00D856C8">
        <w:rPr>
          <w:rFonts w:ascii="Times New Roman" w:hAnsi="Times New Roman" w:cs="Times New Roman"/>
          <w:color w:val="000000"/>
        </w:rPr>
        <w:t xml:space="preserve"> </w:t>
      </w:r>
      <w:r>
        <w:rPr>
          <w:rFonts w:ascii="Times New Roman" w:hAnsi="Times New Roman" w:cs="Times New Roman"/>
          <w:color w:val="000000"/>
        </w:rPr>
        <w:t>a</w:t>
      </w:r>
      <w:r w:rsidRPr="00D856C8">
        <w:rPr>
          <w:rFonts w:ascii="Times New Roman" w:hAnsi="Times New Roman" w:cs="Times New Roman"/>
          <w:color w:val="000000"/>
        </w:rPr>
        <w:t xml:space="preserve">.m. PST. </w:t>
      </w:r>
    </w:p>
    <w:p w:rsidR="004E319E" w:rsidRPr="00D856C8" w:rsidP="004E319E">
      <w:pPr>
        <w:autoSpaceDE w:val="0"/>
        <w:autoSpaceDN w:val="0"/>
        <w:adjustRightInd w:val="0"/>
        <w:spacing w:after="0" w:line="240" w:lineRule="auto"/>
        <w:rPr>
          <w:rFonts w:ascii="Times New Roman" w:hAnsi="Times New Roman" w:cs="Times New Roman"/>
          <w:color w:val="000000"/>
        </w:rPr>
      </w:pPr>
    </w:p>
    <w:p w:rsidR="004E319E" w:rsidRPr="00D856C8" w:rsidP="004E319E">
      <w:pPr>
        <w:autoSpaceDE w:val="0"/>
        <w:autoSpaceDN w:val="0"/>
        <w:adjustRightInd w:val="0"/>
        <w:spacing w:after="0" w:line="240" w:lineRule="auto"/>
        <w:rPr>
          <w:rFonts w:ascii="Times New Roman" w:hAnsi="Times New Roman" w:cs="Times New Roman"/>
          <w:color w:val="000000"/>
        </w:rPr>
      </w:pPr>
      <w:r w:rsidRPr="00D856C8">
        <w:rPr>
          <w:rFonts w:ascii="Times New Roman" w:hAnsi="Times New Roman" w:cs="Times New Roman"/>
          <w:color w:val="000000"/>
        </w:rPr>
        <w:t xml:space="preserve">Description of requirement and submittal requirements are below </w:t>
      </w:r>
    </w:p>
    <w:p w:rsidR="004E319E" w:rsidRPr="00D856C8" w:rsidP="004E319E">
      <w:pPr>
        <w:autoSpaceDE w:val="0"/>
        <w:autoSpaceDN w:val="0"/>
        <w:adjustRightInd w:val="0"/>
        <w:spacing w:after="0" w:line="240" w:lineRule="auto"/>
        <w:rPr>
          <w:rFonts w:ascii="Times New Roman" w:hAnsi="Times New Roman" w:cs="Times New Roman"/>
          <w:b/>
          <w:bCs/>
          <w:color w:val="000000"/>
        </w:rPr>
      </w:pPr>
    </w:p>
    <w:p w:rsidR="004E319E" w:rsidRPr="00D856C8" w:rsidP="004E319E">
      <w:pPr>
        <w:autoSpaceDE w:val="0"/>
        <w:autoSpaceDN w:val="0"/>
        <w:adjustRightInd w:val="0"/>
        <w:spacing w:after="0" w:line="240" w:lineRule="auto"/>
        <w:rPr>
          <w:rFonts w:ascii="Times New Roman" w:hAnsi="Times New Roman" w:cs="Times New Roman"/>
          <w:b/>
          <w:bCs/>
          <w:color w:val="000000"/>
          <w:u w:val="single"/>
        </w:rPr>
      </w:pPr>
      <w:r w:rsidRPr="00D856C8">
        <w:rPr>
          <w:rFonts w:ascii="Times New Roman" w:hAnsi="Times New Roman" w:cs="Times New Roman"/>
          <w:b/>
          <w:bCs/>
          <w:color w:val="000000"/>
          <w:u w:val="single"/>
        </w:rPr>
        <w:t xml:space="preserve">Description: </w:t>
      </w:r>
    </w:p>
    <w:p w:rsidR="004E319E" w:rsidRPr="00D856C8" w:rsidP="004E319E">
      <w:pPr>
        <w:autoSpaceDE w:val="0"/>
        <w:autoSpaceDN w:val="0"/>
        <w:adjustRightInd w:val="0"/>
        <w:spacing w:after="0" w:line="240" w:lineRule="auto"/>
        <w:rPr>
          <w:rFonts w:ascii="Times New Roman" w:hAnsi="Times New Roman" w:cs="Times New Roman"/>
          <w:color w:val="000000"/>
        </w:rPr>
      </w:pPr>
    </w:p>
    <w:p w:rsidR="004E319E" w:rsidP="004E319E">
      <w:pPr>
        <w:autoSpaceDE w:val="0"/>
        <w:autoSpaceDN w:val="0"/>
        <w:adjustRightInd w:val="0"/>
        <w:spacing w:after="0" w:line="240" w:lineRule="auto"/>
        <w:rPr>
          <w:rFonts w:ascii="Times New Roman" w:hAnsi="Times New Roman"/>
          <w:sz w:val="24"/>
          <w:szCs w:val="24"/>
        </w:rPr>
      </w:pPr>
      <w:r w:rsidRPr="00D856C8">
        <w:rPr>
          <w:rFonts w:ascii="Times New Roman" w:eastAsia="Calibri" w:hAnsi="Times New Roman" w:cs="Times New Roman"/>
          <w:color w:val="000000"/>
          <w:sz w:val="24"/>
          <w:szCs w:val="24"/>
        </w:rPr>
        <w:t xml:space="preserve">The Contractor shall provide </w:t>
      </w:r>
      <w:r w:rsidRPr="005F6692">
        <w:rPr>
          <w:rFonts w:ascii="Times New Roman" w:hAnsi="Times New Roman"/>
          <w:sz w:val="24"/>
          <w:szCs w:val="24"/>
        </w:rPr>
        <w:t xml:space="preserve">for Homeless Veterans (HCHV) </w:t>
      </w:r>
      <w:r>
        <w:rPr>
          <w:rFonts w:ascii="Times New Roman" w:hAnsi="Times New Roman"/>
          <w:sz w:val="24"/>
          <w:szCs w:val="24"/>
        </w:rPr>
        <w:t xml:space="preserve">Contracted Residential Services (CRS) Emergency Housing program provides care, treatment and rehabilitative services to homeless veterans in the Pacific Region. The services provided to eligible homeless veterans include </w:t>
      </w:r>
      <w:r w:rsidRPr="005F6692">
        <w:rPr>
          <w:rFonts w:ascii="Times New Roman" w:hAnsi="Times New Roman"/>
          <w:sz w:val="24"/>
          <w:szCs w:val="24"/>
        </w:rPr>
        <w:t>outreach, case management</w:t>
      </w:r>
      <w:r>
        <w:rPr>
          <w:rFonts w:ascii="Times New Roman" w:hAnsi="Times New Roman"/>
          <w:sz w:val="24"/>
          <w:szCs w:val="24"/>
        </w:rPr>
        <w:t xml:space="preserve"> </w:t>
      </w:r>
      <w:r w:rsidRPr="005F6692">
        <w:rPr>
          <w:rFonts w:ascii="Times New Roman" w:hAnsi="Times New Roman"/>
          <w:sz w:val="24"/>
          <w:szCs w:val="24"/>
        </w:rPr>
        <w:t>and housing services</w:t>
      </w:r>
      <w:r>
        <w:rPr>
          <w:rFonts w:ascii="Times New Roman" w:hAnsi="Times New Roman"/>
          <w:sz w:val="24"/>
          <w:szCs w:val="24"/>
        </w:rPr>
        <w:t xml:space="preserve">. </w:t>
      </w:r>
    </w:p>
    <w:p w:rsidR="004E319E" w:rsidP="004E319E">
      <w:pPr>
        <w:autoSpaceDE w:val="0"/>
        <w:autoSpaceDN w:val="0"/>
        <w:adjustRightInd w:val="0"/>
        <w:spacing w:after="0" w:line="240" w:lineRule="auto"/>
        <w:rPr>
          <w:rFonts w:ascii="Times New Roman" w:hAnsi="Times New Roman"/>
          <w:sz w:val="24"/>
          <w:szCs w:val="24"/>
        </w:rPr>
      </w:pPr>
    </w:p>
    <w:p w:rsidR="004E319E" w:rsidP="004E319E">
      <w:pPr>
        <w:autoSpaceDE w:val="0"/>
        <w:autoSpaceDN w:val="0"/>
        <w:adjustRightInd w:val="0"/>
        <w:spacing w:after="0" w:line="240" w:lineRule="auto"/>
        <w:rPr>
          <w:rFonts w:ascii="Times New Roman" w:hAnsi="Times New Roman" w:cs="Times New Roman"/>
          <w:color w:val="000000"/>
        </w:rPr>
      </w:pPr>
      <w:r>
        <w:rPr>
          <w:rFonts w:ascii="Times New Roman" w:hAnsi="Times New Roman"/>
          <w:sz w:val="24"/>
          <w:szCs w:val="24"/>
        </w:rPr>
        <w:t xml:space="preserve">Location Service: </w:t>
      </w:r>
      <w:r>
        <w:rPr>
          <w:rFonts w:ascii="Times New Roman" w:hAnsi="Times New Roman" w:cs="Times New Roman"/>
          <w:color w:val="000000"/>
        </w:rPr>
        <w:t xml:space="preserve">Island of Oahu </w:t>
      </w:r>
    </w:p>
    <w:p w:rsidR="004E319E" w:rsidRPr="00482145" w:rsidP="004E319E">
      <w:pPr>
        <w:autoSpaceDE w:val="0"/>
        <w:autoSpaceDN w:val="0"/>
        <w:adjustRightInd w:val="0"/>
        <w:spacing w:after="0" w:line="240" w:lineRule="auto"/>
        <w:rPr>
          <w:rFonts w:ascii="Times New Roman" w:hAnsi="Times New Roman"/>
          <w:sz w:val="24"/>
          <w:szCs w:val="24"/>
        </w:rPr>
      </w:pPr>
    </w:p>
    <w:p w:rsidR="004E319E" w:rsidRPr="00D856C8" w:rsidP="004E319E">
      <w:pPr>
        <w:autoSpaceDE w:val="0"/>
        <w:autoSpaceDN w:val="0"/>
        <w:adjustRightInd w:val="0"/>
        <w:spacing w:after="0" w:line="240" w:lineRule="auto"/>
        <w:rPr>
          <w:rFonts w:ascii="Times New Roman" w:hAnsi="Times New Roman" w:cs="Times New Roman"/>
          <w:color w:val="000000"/>
          <w:u w:val="single"/>
        </w:rPr>
      </w:pPr>
      <w:r w:rsidRPr="00D856C8">
        <w:rPr>
          <w:rFonts w:ascii="Times New Roman" w:hAnsi="Times New Roman" w:cs="Times New Roman"/>
          <w:b/>
          <w:bCs/>
          <w:color w:val="000000"/>
          <w:u w:val="single"/>
        </w:rPr>
        <w:t>Period of performance:</w:t>
      </w:r>
      <w:r w:rsidRPr="004E319E">
        <w:rPr>
          <w:rFonts w:ascii="Times New Roman" w:hAnsi="Times New Roman" w:cs="Times New Roman"/>
          <w:b/>
          <w:bCs/>
          <w:color w:val="000000"/>
        </w:rPr>
        <w:t xml:space="preserve"> </w:t>
      </w:r>
      <w:r w:rsidRPr="004E319E">
        <w:rPr>
          <w:rFonts w:ascii="Times New Roman" w:hAnsi="Times New Roman" w:cs="Times New Roman"/>
          <w:color w:val="000000"/>
        </w:rPr>
        <w:t>August</w:t>
      </w:r>
      <w:r>
        <w:rPr>
          <w:rFonts w:ascii="Times New Roman" w:hAnsi="Times New Roman" w:cs="Times New Roman"/>
          <w:color w:val="000000"/>
        </w:rPr>
        <w:t xml:space="preserve"> 1, 2026 – July 31, 2031</w:t>
      </w:r>
    </w:p>
    <w:p w:rsidR="004E319E" w:rsidRPr="00D856C8" w:rsidP="004E319E">
      <w:pPr>
        <w:autoSpaceDE w:val="0"/>
        <w:autoSpaceDN w:val="0"/>
        <w:adjustRightInd w:val="0"/>
        <w:spacing w:after="0" w:line="240" w:lineRule="auto"/>
        <w:rPr>
          <w:rFonts w:ascii="Times New Roman" w:hAnsi="Times New Roman" w:cs="Times New Roman"/>
          <w:color w:val="000000"/>
        </w:rPr>
      </w:pPr>
    </w:p>
    <w:p w:rsidR="008479C6" w:rsidRPr="003D4EF4" w:rsidP="008479C6">
      <w:pPr>
        <w:spacing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8479C6" w:rsidP="008479C6">
      <w:pPr>
        <w:numPr>
          <w:ilvl w:val="0"/>
          <w:numId w:val="1"/>
        </w:numPr>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8479C6" w:rsidRPr="007C3085" w:rsidP="008479C6">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8479C6" w:rsidP="008479C6">
      <w:pPr>
        <w:numPr>
          <w:ilvl w:val="0"/>
          <w:numId w:val="1"/>
        </w:numPr>
        <w:spacing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8479C6" w:rsidP="008479C6">
      <w:pPr>
        <w:spacing w:line="240" w:lineRule="auto"/>
        <w:ind w:left="720"/>
        <w:contextualSpacing/>
        <w:rPr>
          <w:rFonts w:ascii="Times New Roman" w:eastAsia="Calibri" w:hAnsi="Times New Roman" w:cs="Times New Roman"/>
          <w:b/>
          <w:sz w:val="24"/>
          <w:szCs w:val="24"/>
        </w:rPr>
      </w:pPr>
    </w:p>
    <w:p w:rsidR="008479C6" w:rsidP="008479C6">
      <w:pPr>
        <w:numPr>
          <w:ilvl w:val="0"/>
          <w:numId w:val="1"/>
        </w:numPr>
        <w:spacing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rsidR="008479C6" w:rsidP="008479C6">
      <w:pPr>
        <w:spacing w:line="240" w:lineRule="auto"/>
        <w:ind w:left="720"/>
        <w:contextualSpacing/>
        <w:rPr>
          <w:rFonts w:ascii="Times New Roman" w:eastAsia="Calibri" w:hAnsi="Times New Roman" w:cs="Times New Roman"/>
          <w:b/>
          <w:sz w:val="24"/>
          <w:szCs w:val="24"/>
        </w:rPr>
      </w:pPr>
    </w:p>
    <w:p w:rsidR="008479C6" w:rsidP="008479C6">
      <w:pPr>
        <w:pStyle w:val="ListParagraph"/>
        <w:numPr>
          <w:ilvl w:val="0"/>
          <w:numId w:val="1"/>
        </w:numPr>
        <w:spacing w:after="200" w:line="276" w:lineRule="auto"/>
        <w:rPr>
          <w:rFonts w:ascii="Times New Roman" w:eastAsia="Calibri" w:hAnsi="Times New Roman" w:cs="Times New Roman"/>
          <w:b/>
        </w:rPr>
      </w:pPr>
      <w:r w:rsidRPr="00DE712E">
        <w:rPr>
          <w:rFonts w:ascii="Times New Roman" w:eastAsia="Calibri" w:hAnsi="Times New Roman" w:cs="Times New Roman"/>
          <w:b/>
        </w:rPr>
        <w:t>Capabilities Statement</w:t>
      </w:r>
      <w:r>
        <w:rPr>
          <w:rFonts w:ascii="Times New Roman" w:eastAsia="Calibri" w:hAnsi="Times New Roman" w:cs="Times New Roman"/>
          <w:b/>
        </w:rPr>
        <w:t>.</w:t>
      </w:r>
    </w:p>
    <w:p w:rsidR="008479C6" w:rsidRPr="00815C99" w:rsidP="008479C6">
      <w:pPr>
        <w:rPr>
          <w:rFonts w:ascii="Times New Roman" w:eastAsia="Calibri" w:hAnsi="Times New Roman" w:cs="Times New Roman"/>
          <w:b/>
          <w:sz w:val="24"/>
          <w:szCs w:val="24"/>
        </w:rPr>
      </w:pPr>
    </w:p>
    <w:p w:rsidR="008479C6" w:rsidRPr="00E30CDA" w:rsidP="008479C6">
      <w:pPr>
        <w:numPr>
          <w:ilvl w:val="0"/>
          <w:numId w:val="1"/>
        </w:numPr>
        <w:spacing w:line="240" w:lineRule="auto"/>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Describe </w:t>
      </w:r>
      <w:r w:rsidRPr="00E30CDA">
        <w:rPr>
          <w:rFonts w:ascii="Times New Roman" w:eastAsia="Calibri" w:hAnsi="Times New Roman" w:cs="Times New Roman"/>
          <w:b/>
          <w:sz w:val="24"/>
          <w:szCs w:val="24"/>
        </w:rPr>
        <w:t xml:space="preserve">experience in providing </w:t>
      </w:r>
      <w:r w:rsidRPr="003C4768">
        <w:rPr>
          <w:rFonts w:ascii="Times New Roman" w:hAnsi="Times New Roman" w:cs="Times New Roman"/>
          <w:b/>
          <w:bCs/>
          <w:sz w:val="24"/>
          <w:szCs w:val="24"/>
        </w:rPr>
        <w:t>Health Care for Homeless Veterans (HCHV) Contract Emergency Residential Services (CERS)</w:t>
      </w:r>
      <w:r>
        <w:rPr>
          <w:rFonts w:ascii="Times New Roman" w:hAnsi="Times New Roman" w:cs="Times New Roman"/>
          <w:sz w:val="24"/>
          <w:szCs w:val="24"/>
        </w:rPr>
        <w:t xml:space="preserve"> </w:t>
      </w:r>
      <w:r>
        <w:rPr>
          <w:rFonts w:ascii="Times New Roman" w:eastAsia="Calibri" w:hAnsi="Times New Roman" w:cs="Times New Roman"/>
          <w:b/>
          <w:sz w:val="24"/>
          <w:szCs w:val="24"/>
        </w:rPr>
        <w:t>as described in the attached description of services.</w:t>
      </w:r>
    </w:p>
    <w:p w:rsidR="008479C6" w:rsidP="008479C6">
      <w:pPr>
        <w:spacing w:line="240" w:lineRule="auto"/>
        <w:ind w:left="720"/>
        <w:contextualSpacing/>
        <w:rPr>
          <w:rFonts w:ascii="Times New Roman" w:eastAsia="Calibri" w:hAnsi="Times New Roman" w:cs="Times New Roman"/>
          <w:b/>
          <w:sz w:val="24"/>
          <w:szCs w:val="24"/>
        </w:rPr>
      </w:pPr>
    </w:p>
    <w:p w:rsidR="008479C6" w:rsidP="008479C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w:t>
      </w:r>
    </w:p>
    <w:p w:rsidR="008479C6" w:rsidP="008479C6">
      <w:pPr>
        <w:spacing w:line="240" w:lineRule="auto"/>
        <w:ind w:left="720"/>
        <w:contextualSpacing/>
        <w:rPr>
          <w:rFonts w:ascii="Times New Roman" w:eastAsia="Calibri" w:hAnsi="Times New Roman" w:cs="Times New Roman"/>
          <w:b/>
          <w:sz w:val="24"/>
          <w:szCs w:val="24"/>
        </w:rPr>
      </w:pPr>
    </w:p>
    <w:p w:rsidR="008479C6" w:rsidP="008479C6">
      <w:pPr>
        <w:pStyle w:val="ListParagraph"/>
        <w:numPr>
          <w:ilvl w:val="0"/>
          <w:numId w:val="1"/>
        </w:numPr>
        <w:spacing w:after="200" w:line="276" w:lineRule="auto"/>
        <w:rPr>
          <w:rFonts w:ascii="Times New Roman" w:eastAsia="Calibri" w:hAnsi="Times New Roman" w:cs="Times New Roman"/>
          <w:b/>
        </w:rPr>
      </w:pPr>
      <w:r w:rsidRPr="00B5530D">
        <w:rPr>
          <w:rFonts w:ascii="Times New Roman" w:eastAsia="Calibri" w:hAnsi="Times New Roman" w:cs="Times New Roman"/>
          <w:b/>
        </w:rPr>
        <w:t xml:space="preserve">As this is a service acquisition, the Small Business Administration and the Federal Acquisition Regulation have a Limitations on Subcontracting </w:t>
      </w:r>
      <w:r w:rsidRPr="00B5530D">
        <w:rPr>
          <w:rFonts w:ascii="Times New Roman" w:eastAsia="Calibri" w:hAnsi="Times New Roman" w:cs="Times New Roman"/>
          <w:b/>
        </w:rPr>
        <w:t>requirement</w:t>
      </w:r>
      <w:r w:rsidRPr="00B5530D">
        <w:rPr>
          <w:rFonts w:ascii="Times New Roman" w:eastAsia="Calibri" w:hAnsi="Times New Roman" w:cs="Times New Roman"/>
          <w:b/>
        </w:rPr>
        <w:t xml:space="preserve">.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rPr>
        <w:t>https://www.acquisition.gov/far/html/52_217_221.html</w:t>
      </w:r>
      <w:r>
        <w:fldChar w:fldCharType="end"/>
      </w:r>
    </w:p>
    <w:p w:rsidR="008479C6" w:rsidRPr="00383985" w:rsidP="008479C6">
      <w:pPr>
        <w:pStyle w:val="ListParagraph"/>
        <w:rPr>
          <w:rFonts w:ascii="Times New Roman" w:eastAsia="Calibri" w:hAnsi="Times New Roman" w:cs="Times New Roman"/>
          <w:b/>
        </w:rPr>
      </w:pPr>
    </w:p>
    <w:p w:rsidR="008479C6" w:rsidRPr="00383985" w:rsidP="008479C6">
      <w:pPr>
        <w:pStyle w:val="ListParagraph"/>
        <w:rPr>
          <w:rFonts w:ascii="Times New Roman" w:eastAsia="Calibri" w:hAnsi="Times New Roman" w:cs="Times New Roman"/>
          <w:b/>
        </w:rPr>
      </w:pPr>
      <w:r>
        <w:rPr>
          <w:rFonts w:ascii="Times New Roman" w:eastAsia="Calibri" w:hAnsi="Times New Roman" w:cs="Times New Roman"/>
          <w:b/>
        </w:rPr>
        <w:t>7</w:t>
      </w:r>
      <w:r w:rsidRPr="00383985">
        <w:rPr>
          <w:rFonts w:ascii="Times New Roman" w:eastAsia="Calibri" w:hAnsi="Times New Roman" w:cs="Times New Roman"/>
          <w:b/>
        </w:rPr>
        <w:t xml:space="preserve">a. Of the service actions listed above, which one(s) will your company perform as the prime contractor using its own personnel without subcontracting? </w:t>
      </w:r>
    </w:p>
    <w:p w:rsidR="008479C6" w:rsidRPr="003C4768" w:rsidP="008479C6">
      <w:pPr>
        <w:rPr>
          <w:rFonts w:ascii="Times New Roman" w:eastAsia="Calibri" w:hAnsi="Times New Roman" w:cs="Times New Roman"/>
          <w:b/>
          <w:sz w:val="24"/>
          <w:szCs w:val="24"/>
        </w:rPr>
      </w:pPr>
    </w:p>
    <w:p w:rsidR="008479C6" w:rsidP="008479C6">
      <w:pPr>
        <w:pStyle w:val="ListParagraph"/>
        <w:rPr>
          <w:rFonts w:ascii="Times New Roman" w:eastAsia="Calibri" w:hAnsi="Times New Roman" w:cs="Times New Roman"/>
          <w:b/>
        </w:rPr>
      </w:pPr>
      <w:r>
        <w:rPr>
          <w:rFonts w:ascii="Times New Roman" w:eastAsia="Calibri" w:hAnsi="Times New Roman" w:cs="Times New Roman"/>
          <w:b/>
        </w:rPr>
        <w:t>7</w:t>
      </w:r>
      <w:r w:rsidRPr="00383985">
        <w:rPr>
          <w:rFonts w:ascii="Times New Roman" w:eastAsia="Calibri" w:hAnsi="Times New Roman" w:cs="Times New Roman"/>
          <w:b/>
        </w:rPr>
        <w:t xml:space="preserve">b.  With respect to the service actions listed above, which action(s) do you intend on subcontracting or using other than your company’s own personnel?  </w:t>
      </w:r>
    </w:p>
    <w:p w:rsidR="008479C6" w:rsidRPr="00E91988" w:rsidP="008479C6">
      <w:pPr>
        <w:pStyle w:val="ListParagraph"/>
        <w:rPr>
          <w:rFonts w:ascii="Times New Roman" w:eastAsia="Calibri" w:hAnsi="Times New Roman" w:cs="Times New Roman"/>
          <w:b/>
        </w:rPr>
      </w:pPr>
    </w:p>
    <w:p w:rsidR="008479C6" w:rsidRPr="00383985" w:rsidP="008479C6">
      <w:pPr>
        <w:pStyle w:val="ListParagraph"/>
        <w:rPr>
          <w:rFonts w:ascii="Times New Roman" w:eastAsia="Calibri" w:hAnsi="Times New Roman" w:cs="Times New Roman"/>
          <w:b/>
        </w:rPr>
      </w:pPr>
    </w:p>
    <w:p w:rsidR="008479C6" w:rsidRPr="00122AB9" w:rsidP="008479C6">
      <w:pPr>
        <w:pStyle w:val="ListParagraph"/>
        <w:rPr>
          <w:rFonts w:ascii="Times New Roman" w:eastAsia="Calibri" w:hAnsi="Times New Roman" w:cs="Times New Roman"/>
          <w:b/>
        </w:rPr>
      </w:pPr>
      <w:r>
        <w:rPr>
          <w:rFonts w:ascii="Times New Roman" w:eastAsia="Calibri" w:hAnsi="Times New Roman" w:cs="Times New Roman"/>
          <w:b/>
        </w:rPr>
        <w:t>7</w:t>
      </w:r>
      <w:r w:rsidRPr="00383985">
        <w:rPr>
          <w:rFonts w:ascii="Times New Roman" w:eastAsia="Calibri" w:hAnsi="Times New Roman" w:cs="Times New Roman"/>
          <w:b/>
        </w:rPr>
        <w:t>c. Of those services that will be performed</w:t>
      </w:r>
      <w:r>
        <w:rPr>
          <w:rFonts w:ascii="Times New Roman" w:eastAsia="Calibri" w:hAnsi="Times New Roman" w:cs="Times New Roman"/>
          <w:b/>
        </w:rPr>
        <w:t xml:space="preserve">, </w:t>
      </w:r>
      <w:r w:rsidRPr="00383985">
        <w:rPr>
          <w:rFonts w:ascii="Times New Roman" w:eastAsia="Calibri" w:hAnsi="Times New Roman" w:cs="Times New Roman"/>
          <w:b/>
        </w:rPr>
        <w:t xml:space="preserve">approximately what percentage </w:t>
      </w:r>
      <w:r>
        <w:rPr>
          <w:rFonts w:ascii="Times New Roman" w:eastAsia="Calibri" w:hAnsi="Times New Roman" w:cs="Times New Roman"/>
          <w:b/>
        </w:rPr>
        <w:t>will be paid to the subcontractor(s)?</w:t>
      </w:r>
      <w:r w:rsidRPr="00383985">
        <w:rPr>
          <w:rFonts w:ascii="Times New Roman" w:eastAsia="Calibri" w:hAnsi="Times New Roman" w:cs="Times New Roman"/>
          <w:b/>
        </w:rPr>
        <w:t xml:space="preserve">  </w:t>
      </w:r>
    </w:p>
    <w:p w:rsidR="008479C6" w:rsidRPr="00B5530D" w:rsidP="008479C6">
      <w:pPr>
        <w:spacing w:line="240" w:lineRule="auto"/>
        <w:ind w:left="720"/>
        <w:contextualSpacing/>
        <w:rPr>
          <w:rFonts w:ascii="Times New Roman" w:eastAsia="Calibri" w:hAnsi="Times New Roman" w:cs="Times New Roman"/>
          <w:b/>
          <w:sz w:val="24"/>
          <w:szCs w:val="24"/>
        </w:rPr>
      </w:pPr>
    </w:p>
    <w:p w:rsidR="008479C6" w:rsidP="008479C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8479C6" w:rsidP="008479C6">
      <w:pPr>
        <w:spacing w:line="240" w:lineRule="auto"/>
        <w:contextualSpacing/>
        <w:rPr>
          <w:rFonts w:ascii="Times New Roman" w:eastAsia="Calibri" w:hAnsi="Times New Roman" w:cs="Times New Roman"/>
          <w:b/>
          <w:sz w:val="24"/>
          <w:szCs w:val="24"/>
        </w:rPr>
      </w:pPr>
    </w:p>
    <w:p w:rsidR="008479C6" w:rsidP="008479C6">
      <w:pPr>
        <w:pStyle w:val="ListParagraph"/>
        <w:numPr>
          <w:ilvl w:val="0"/>
          <w:numId w:val="1"/>
        </w:numPr>
        <w:spacing w:after="200" w:line="276" w:lineRule="auto"/>
        <w:rPr>
          <w:rFonts w:ascii="Times New Roman" w:eastAsia="Calibri" w:hAnsi="Times New Roman" w:cs="Times New Roman"/>
          <w:b/>
        </w:rPr>
      </w:pPr>
      <w:r w:rsidRPr="006A2DD6">
        <w:rPr>
          <w:rFonts w:ascii="Times New Roman" w:eastAsia="Calibri" w:hAnsi="Times New Roman" w:cs="Times New Roman"/>
          <w:b/>
        </w:rPr>
        <w:t xml:space="preserve">Will the Veterans </w:t>
      </w:r>
      <w:r w:rsidRPr="006A2DD6">
        <w:rPr>
          <w:rFonts w:ascii="Times New Roman" w:eastAsia="Calibri" w:hAnsi="Times New Roman" w:cs="Times New Roman"/>
          <w:b/>
        </w:rPr>
        <w:t>housed</w:t>
      </w:r>
      <w:r w:rsidRPr="006A2DD6">
        <w:rPr>
          <w:rFonts w:ascii="Times New Roman" w:eastAsia="Calibri" w:hAnsi="Times New Roman" w:cs="Times New Roman"/>
          <w:b/>
        </w:rPr>
        <w:t xml:space="preserve"> under this requirement be in a double or single occupancy rooms? </w:t>
      </w:r>
    </w:p>
    <w:p w:rsidR="008479C6" w:rsidRPr="00540742" w:rsidP="008479C6">
      <w:pPr>
        <w:pStyle w:val="ListParagraph"/>
        <w:rPr>
          <w:rFonts w:ascii="Times New Roman" w:eastAsia="Calibri" w:hAnsi="Times New Roman" w:cs="Times New Roman"/>
          <w:b/>
        </w:rPr>
      </w:pPr>
    </w:p>
    <w:p w:rsidR="008479C6" w:rsidRPr="00540742" w:rsidP="008479C6">
      <w:pPr>
        <w:pStyle w:val="ListParagraph"/>
        <w:numPr>
          <w:ilvl w:val="0"/>
          <w:numId w:val="1"/>
        </w:numPr>
        <w:spacing w:after="200" w:line="276" w:lineRule="auto"/>
        <w:rPr>
          <w:rFonts w:ascii="Times New Roman" w:hAnsi="Times New Roman" w:cs="Times New Roman"/>
          <w:b/>
          <w:bCs/>
        </w:rPr>
      </w:pPr>
      <w:r w:rsidRPr="00540742">
        <w:rPr>
          <w:rFonts w:ascii="Times New Roman" w:hAnsi="Times New Roman" w:cs="Times New Roman"/>
          <w:b/>
          <w:bCs/>
        </w:rPr>
        <w:t xml:space="preserve">Do you currently own or lease a facility to house </w:t>
      </w:r>
      <w:r>
        <w:rPr>
          <w:rFonts w:ascii="Times New Roman" w:hAnsi="Times New Roman" w:cs="Times New Roman"/>
          <w:b/>
          <w:bCs/>
        </w:rPr>
        <w:t>5</w:t>
      </w:r>
      <w:r w:rsidRPr="00540742">
        <w:rPr>
          <w:rFonts w:ascii="Times New Roman" w:hAnsi="Times New Roman" w:cs="Times New Roman"/>
          <w:b/>
          <w:bCs/>
        </w:rPr>
        <w:t xml:space="preserve"> veterans or beds for </w:t>
      </w:r>
      <w:r>
        <w:rPr>
          <w:rFonts w:ascii="Times New Roman" w:hAnsi="Times New Roman" w:cs="Times New Roman"/>
          <w:b/>
          <w:bCs/>
        </w:rPr>
        <w:t>5</w:t>
      </w:r>
      <w:r w:rsidRPr="00540742">
        <w:rPr>
          <w:rFonts w:ascii="Times New Roman" w:hAnsi="Times New Roman" w:cs="Times New Roman"/>
          <w:b/>
          <w:bCs/>
        </w:rPr>
        <w:t xml:space="preserve"> veterans? If not, what is your plan to acquire a facility?</w:t>
      </w:r>
    </w:p>
    <w:p w:rsidR="008479C6" w:rsidRPr="006A2DD6" w:rsidP="008479C6">
      <w:pPr>
        <w:pStyle w:val="ListParagraph"/>
        <w:rPr>
          <w:rFonts w:ascii="Times New Roman" w:eastAsia="Calibri" w:hAnsi="Times New Roman" w:cs="Times New Roman"/>
          <w:b/>
        </w:rPr>
      </w:pPr>
    </w:p>
    <w:p w:rsidR="008479C6" w:rsidRPr="006A2DD6" w:rsidP="008479C6">
      <w:pPr>
        <w:pStyle w:val="ListParagraph"/>
        <w:rPr>
          <w:rFonts w:ascii="Times New Roman" w:eastAsia="Calibri" w:hAnsi="Times New Roman" w:cs="Times New Roman"/>
          <w:b/>
        </w:rPr>
      </w:pPr>
    </w:p>
    <w:p w:rsidR="008479C6" w:rsidRPr="00FF24CA" w:rsidP="008479C6">
      <w:pPr>
        <w:pStyle w:val="ListParagraph"/>
        <w:numPr>
          <w:ilvl w:val="0"/>
          <w:numId w:val="1"/>
        </w:numPr>
        <w:spacing w:after="200" w:line="276" w:lineRule="auto"/>
        <w:rPr>
          <w:rFonts w:ascii="Times New Roman" w:eastAsia="Calibri" w:hAnsi="Times New Roman" w:cs="Times New Roman"/>
          <w:b/>
        </w:rPr>
      </w:pPr>
      <w:r w:rsidRPr="00274B67">
        <w:rPr>
          <w:rFonts w:ascii="Times New Roman" w:eastAsia="Calibri" w:hAnsi="Times New Roman" w:cs="Times New Roman"/>
          <w:b/>
          <w:u w:val="single"/>
        </w:rPr>
        <w:t xml:space="preserve">Fill out the price estimate </w:t>
      </w:r>
      <w:r w:rsidRPr="0066474F">
        <w:rPr>
          <w:rFonts w:ascii="Times New Roman" w:eastAsia="Calibri" w:hAnsi="Times New Roman" w:cs="Times New Roman"/>
          <w:b/>
          <w:u w:val="single"/>
        </w:rPr>
        <w:t xml:space="preserve">(5 ordering periods) </w:t>
      </w:r>
      <w:r>
        <w:rPr>
          <w:rFonts w:ascii="Times New Roman" w:eastAsia="Calibri" w:hAnsi="Times New Roman" w:cs="Times New Roman"/>
          <w:b/>
          <w:u w:val="single"/>
        </w:rPr>
        <w:t xml:space="preserve">below. </w:t>
      </w:r>
    </w:p>
    <w:p w:rsidR="008479C6" w:rsidRPr="003D4EF4" w:rsidP="008479C6">
      <w:pPr>
        <w:spacing w:line="240" w:lineRule="auto"/>
        <w:contextualSpacing/>
        <w:rPr>
          <w:rFonts w:ascii="Times New Roman" w:eastAsia="Calibri" w:hAnsi="Times New Roman" w:cs="Times New Roman"/>
          <w:sz w:val="24"/>
          <w:szCs w:val="24"/>
        </w:rPr>
      </w:pPr>
    </w:p>
    <w:p w:rsidR="008479C6" w:rsidRPr="00274B67" w:rsidP="008479C6">
      <w:pPr>
        <w:spacing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11</w:t>
      </w:r>
      <w:r w:rsidRPr="00274B67">
        <w:rPr>
          <w:rFonts w:ascii="Times New Roman" w:eastAsia="Calibri" w:hAnsi="Times New Roman" w:cs="Times New Roman"/>
          <w:b/>
          <w:bCs/>
          <w:sz w:val="24"/>
          <w:szCs w:val="24"/>
          <w:highlight w:val="yellow"/>
        </w:rPr>
        <w:t>) will be considered non-responsive and will not be considered a viable source.</w:t>
      </w:r>
    </w:p>
    <w:p w:rsidR="008479C6" w:rsidRPr="00410448" w:rsidP="008479C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8479C6" w:rsidRPr="003D4EF4" w:rsidP="008479C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w:t>
      </w:r>
      <w:r w:rsidRPr="00410448">
        <w:rPr>
          <w:rFonts w:ascii="Times New Roman" w:eastAsia="Calibri" w:hAnsi="Times New Roman" w:cs="Times New Roman"/>
          <w:sz w:val="24"/>
          <w:szCs w:val="24"/>
        </w:rPr>
        <w:t>Government</w:t>
      </w:r>
      <w:r w:rsidRPr="00410448">
        <w:rPr>
          <w:rFonts w:ascii="Times New Roman" w:eastAsia="Calibri" w:hAnsi="Times New Roman" w:cs="Times New Roman"/>
          <w:sz w:val="24"/>
          <w:szCs w:val="24"/>
        </w:rPr>
        <w:t xml:space="preserve"> and no contract will be awarded as a direct result of this Sources Sought announcement.      </w:t>
      </w:r>
    </w:p>
    <w:p w:rsidR="008479C6" w:rsidRPr="003D4EF4" w:rsidP="008479C6">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8479C6" w:rsidRPr="003D4EF4" w:rsidP="008479C6">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quote submission</w:t>
      </w:r>
    </w:p>
    <w:p w:rsidR="004E319E" w:rsidRPr="00D856C8" w:rsidP="008479C6">
      <w:pPr>
        <w:autoSpaceDE w:val="0"/>
        <w:autoSpaceDN w:val="0"/>
        <w:adjustRightInd w:val="0"/>
        <w:spacing w:after="0" w:line="240" w:lineRule="auto"/>
        <w:ind w:firstLine="720"/>
        <w:rPr>
          <w:rFonts w:ascii="Times New Roman" w:hAnsi="Times New Roman" w:cs="Times New Roman"/>
          <w:color w:val="000000"/>
        </w:rPr>
      </w:pPr>
      <w:r w:rsidRPr="003D4EF4">
        <w:rPr>
          <w:rFonts w:ascii="Times New Roman" w:eastAsia="Calibri" w:hAnsi="Times New Roman" w:cs="Times New Roman"/>
          <w:sz w:val="24"/>
          <w:szCs w:val="24"/>
        </w:rPr>
        <w:t xml:space="preserve">and </w:t>
      </w:r>
      <w:r>
        <w:rPr>
          <w:rFonts w:ascii="Times New Roman" w:eastAsia="Calibri" w:hAnsi="Times New Roman" w:cs="Times New Roman"/>
          <w:sz w:val="24"/>
          <w:szCs w:val="24"/>
        </w:rPr>
        <w:t xml:space="preserve">SBA </w:t>
      </w:r>
      <w:r w:rsidRPr="003D4EF4">
        <w:rPr>
          <w:rFonts w:ascii="Times New Roman" w:eastAsia="Calibri" w:hAnsi="Times New Roman" w:cs="Times New Roman"/>
          <w:sz w:val="24"/>
          <w:szCs w:val="24"/>
        </w:rPr>
        <w:t>verified</w:t>
      </w:r>
      <w:r>
        <w:rPr>
          <w:rFonts w:ascii="Times New Roman" w:eastAsia="Calibri" w:hAnsi="Times New Roman" w:cs="Times New Roman"/>
          <w:sz w:val="24"/>
          <w:szCs w:val="24"/>
        </w:rPr>
        <w:t xml:space="preserve"> at </w:t>
      </w:r>
      <w:r>
        <w:fldChar w:fldCharType="begin"/>
      </w:r>
      <w:r>
        <w:instrText xml:space="preserve"> HYPERLINK "https://dsbs.sba.gov/search/dsp_dsbs.cfm" </w:instrText>
      </w:r>
      <w:r>
        <w:fldChar w:fldCharType="separate"/>
      </w:r>
      <w:r>
        <w:rPr>
          <w:rStyle w:val="Hyperlink"/>
        </w:rPr>
        <w:t>SBA - Dynamic Small Business Search</w:t>
      </w:r>
      <w:r>
        <w:fldChar w:fldCharType="end"/>
      </w:r>
      <w:r w:rsidRPr="00D856C8">
        <w:rPr>
          <w:rFonts w:ascii="Times New Roman" w:hAnsi="Times New Roman" w:cs="Times New Roman"/>
          <w:color w:val="000000"/>
        </w:rPr>
        <w:t xml:space="preserve"> </w:t>
      </w:r>
    </w:p>
    <w:p w:rsidR="004E319E" w:rsidP="004E319E"/>
    <w:p w:rsidR="004E319E" w:rsidRPr="008479C6" w:rsidP="008479C6">
      <w:pPr>
        <w:rPr>
          <w:b/>
          <w:bCs/>
          <w:color w:val="4F81BD" w:themeColor="accent1"/>
          <w:sz w:val="32"/>
          <w:szCs w:val="32"/>
        </w:rPr>
      </w:pPr>
      <w:r w:rsidRPr="008479C6">
        <w:rPr>
          <w:b/>
          <w:bCs/>
          <w:color w:val="4F81BD" w:themeColor="accent1"/>
          <w:sz w:val="32"/>
          <w:szCs w:val="32"/>
        </w:rPr>
        <w:t>B.2 PRICE/COST SCHEDULE</w:t>
      </w:r>
    </w:p>
    <w:p w:rsidR="004E319E" w:rsidP="004E319E">
      <w:pPr>
        <w:pStyle w:val="NoSpacing"/>
        <w:spacing w:after="240"/>
        <w:jc w:val="both"/>
        <w:rPr>
          <w:rFonts w:ascii="Times New Roman" w:hAnsi="Times New Roman" w:cs="Times New Roman"/>
          <w:color w:val="000000" w:themeColor="text1"/>
        </w:rPr>
      </w:pPr>
      <w:r>
        <w:rPr>
          <w:rFonts w:ascii="Times New Roman" w:hAnsi="Times New Roman" w:cs="Times New Roman"/>
          <w:b/>
          <w:color w:val="000000" w:themeColor="text1"/>
        </w:rPr>
        <w:t>Ordering Period One</w:t>
      </w:r>
      <w:r w:rsidRPr="00EE523D">
        <w:rPr>
          <w:rFonts w:ascii="Times New Roman" w:hAnsi="Times New Roman" w:cs="Times New Roman"/>
          <w:b/>
          <w:color w:val="000000" w:themeColor="text1"/>
        </w:rPr>
        <w:t>:  PERIOD OF PERFORMANCE:</w:t>
      </w:r>
      <w:r w:rsidRPr="00EE523D">
        <w:rPr>
          <w:rFonts w:ascii="Times New Roman" w:hAnsi="Times New Roman" w:cs="Times New Roman"/>
          <w:color w:val="000000" w:themeColor="text1"/>
        </w:rPr>
        <w:t xml:space="preserve">  </w:t>
      </w:r>
      <w:r>
        <w:rPr>
          <w:rFonts w:ascii="Times New Roman" w:hAnsi="Times New Roman" w:cs="Times New Roman"/>
          <w:color w:val="000000" w:themeColor="text1"/>
        </w:rPr>
        <w:t>August 1, 2026 – July 31, 2027</w:t>
      </w:r>
    </w:p>
    <w:tbl>
      <w:tblPr>
        <w:tblW w:w="8711" w:type="dxa"/>
        <w:tblLook w:val="04A0"/>
      </w:tblPr>
      <w:tblGrid>
        <w:gridCol w:w="770"/>
        <w:gridCol w:w="3946"/>
        <w:gridCol w:w="770"/>
        <w:gridCol w:w="770"/>
        <w:gridCol w:w="901"/>
        <w:gridCol w:w="1604"/>
      </w:tblGrid>
      <w:tr w:rsidTr="006E1C1C">
        <w:tblPrEx>
          <w:tblW w:w="8711" w:type="dxa"/>
          <w:tblLook w:val="04A0"/>
        </w:tblPrEx>
        <w:trPr>
          <w:trHeight w:val="539"/>
        </w:trPr>
        <w:tc>
          <w:tcPr>
            <w:tcW w:w="770"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CLIN NO.</w:t>
            </w:r>
          </w:p>
        </w:tc>
        <w:tc>
          <w:tcPr>
            <w:tcW w:w="3946"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Description</w:t>
            </w:r>
          </w:p>
        </w:tc>
        <w:tc>
          <w:tcPr>
            <w:tcW w:w="770"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QTY</w:t>
            </w:r>
          </w:p>
        </w:tc>
        <w:tc>
          <w:tcPr>
            <w:tcW w:w="770"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w:t>
            </w:r>
          </w:p>
        </w:tc>
        <w:tc>
          <w:tcPr>
            <w:tcW w:w="850"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 PRICE</w:t>
            </w:r>
          </w:p>
        </w:tc>
        <w:tc>
          <w:tcPr>
            <w:tcW w:w="1604"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AMOUNT</w:t>
            </w:r>
          </w:p>
        </w:tc>
      </w:tr>
      <w:tr w:rsidTr="006E1C1C">
        <w:tblPrEx>
          <w:tblW w:w="8711" w:type="dxa"/>
          <w:tblLook w:val="04A0"/>
        </w:tblPrEx>
        <w:trPr>
          <w:trHeight w:val="885"/>
        </w:trPr>
        <w:tc>
          <w:tcPr>
            <w:tcW w:w="770" w:type="dxa"/>
            <w:tcBorders>
              <w:top w:val="nil"/>
              <w:left w:val="single" w:sz="8" w:space="0" w:color="auto"/>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rPr>
            </w:pPr>
            <w:r w:rsidRPr="00FA48DB">
              <w:rPr>
                <w:rFonts w:ascii="Times New Roman" w:eastAsia="Times New Roman" w:hAnsi="Times New Roman" w:cs="Times New Roman"/>
                <w:color w:val="000000"/>
              </w:rPr>
              <w:t>1001</w:t>
            </w:r>
          </w:p>
        </w:tc>
        <w:tc>
          <w:tcPr>
            <w:tcW w:w="3946" w:type="dxa"/>
            <w:tcBorders>
              <w:top w:val="nil"/>
              <w:left w:val="nil"/>
              <w:bottom w:val="single" w:sz="8" w:space="0" w:color="auto"/>
              <w:right w:val="single" w:sz="8" w:space="0" w:color="auto"/>
            </w:tcBorders>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Provide 5 beds per day to Homeless Veterans on a per diem basis in accordance with the PWS in Island of Oahu. (5 Beds x 365 Day = 1,825)</w:t>
            </w:r>
          </w:p>
        </w:tc>
        <w:tc>
          <w:tcPr>
            <w:tcW w:w="770"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1,825</w:t>
            </w:r>
          </w:p>
        </w:tc>
        <w:tc>
          <w:tcPr>
            <w:tcW w:w="770"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DY</w:t>
            </w:r>
          </w:p>
        </w:tc>
        <w:tc>
          <w:tcPr>
            <w:tcW w:w="850"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c>
          <w:tcPr>
            <w:tcW w:w="1604"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r>
      <w:tr w:rsidTr="006E1C1C">
        <w:tblPrEx>
          <w:tblW w:w="8711" w:type="dxa"/>
          <w:tblLook w:val="04A0"/>
        </w:tblPrEx>
        <w:trPr>
          <w:trHeight w:val="290"/>
        </w:trPr>
        <w:tc>
          <w:tcPr>
            <w:tcW w:w="7107" w:type="dxa"/>
            <w:gridSpan w:val="5"/>
            <w:tcBorders>
              <w:top w:val="single" w:sz="8" w:space="0" w:color="auto"/>
              <w:left w:val="single" w:sz="8" w:space="0" w:color="auto"/>
              <w:bottom w:val="single" w:sz="8" w:space="0" w:color="auto"/>
              <w:right w:val="single" w:sz="8" w:space="0" w:color="000000"/>
            </w:tcBorders>
            <w:shd w:val="clear" w:color="000000" w:fill="D9E1F2"/>
            <w:noWrap/>
            <w:vAlign w:val="center"/>
            <w:hideMark/>
          </w:tcPr>
          <w:p w:rsidR="004E319E" w:rsidRPr="00FA48DB" w:rsidP="006E1C1C">
            <w:pPr>
              <w:spacing w:after="0" w:line="240" w:lineRule="auto"/>
              <w:jc w:val="right"/>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FOR ORDERING PERIOD 1:</w:t>
            </w:r>
          </w:p>
        </w:tc>
        <w:tc>
          <w:tcPr>
            <w:tcW w:w="1604" w:type="dxa"/>
            <w:tcBorders>
              <w:top w:val="nil"/>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w:t>
            </w:r>
          </w:p>
        </w:tc>
      </w:tr>
    </w:tbl>
    <w:p w:rsidR="004E319E" w:rsidP="004E319E">
      <w:pPr>
        <w:pStyle w:val="NoSpacing"/>
        <w:spacing w:after="240"/>
        <w:jc w:val="both"/>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LINK Excel.Sheet.12 "Book1" "Sheet1!R1C1:R7C7" \a \f 4 \h  \* MERGEFORMAT </w:instrText>
      </w:r>
      <w:r>
        <w:rPr>
          <w:rFonts w:ascii="Times New Roman" w:hAnsi="Times New Roman" w:cs="Times New Roman"/>
          <w:color w:val="000000" w:themeColor="text1"/>
        </w:rPr>
        <w:fldChar w:fldCharType="separate"/>
      </w:r>
    </w:p>
    <w:p w:rsidR="004E319E" w:rsidRPr="00EE523D" w:rsidP="004E319E">
      <w:pPr>
        <w:pStyle w:val="NoSpacing"/>
        <w:spacing w:after="240"/>
        <w:jc w:val="both"/>
        <w:rPr>
          <w:rFonts w:ascii="Times New Roman" w:hAnsi="Times New Roman" w:cs="Times New Roman"/>
          <w:color w:val="000000" w:themeColor="text1"/>
        </w:rPr>
      </w:pPr>
      <w:r>
        <w:rPr>
          <w:rFonts w:ascii="Times New Roman" w:hAnsi="Times New Roman" w:cs="Times New Roman"/>
          <w:color w:val="000000" w:themeColor="text1"/>
        </w:rPr>
        <w:fldChar w:fldCharType="end"/>
      </w:r>
      <w:bookmarkStart w:id="0" w:name="_Hlk64982098"/>
      <w:r>
        <w:rPr>
          <w:rFonts w:ascii="Times New Roman" w:eastAsia="Times New Roman" w:hAnsi="Times New Roman" w:cs="Times New Roman"/>
          <w:b/>
          <w:bCs/>
          <w:color w:val="000000"/>
        </w:rPr>
        <w:t xml:space="preserve">Ordering Period </w:t>
      </w:r>
      <w:bookmarkEnd w:id="0"/>
      <w:r>
        <w:rPr>
          <w:rFonts w:ascii="Times New Roman" w:hAnsi="Times New Roman" w:cs="Times New Roman"/>
          <w:b/>
          <w:color w:val="000000" w:themeColor="text1"/>
        </w:rPr>
        <w:t>Two</w:t>
      </w:r>
      <w:r w:rsidRPr="00EE523D">
        <w:rPr>
          <w:rFonts w:ascii="Times New Roman" w:hAnsi="Times New Roman" w:cs="Times New Roman"/>
          <w:b/>
          <w:color w:val="000000" w:themeColor="text1"/>
        </w:rPr>
        <w:t>:  PERIOD OF PERFORMANCE:</w:t>
      </w:r>
      <w:r w:rsidRPr="00EE523D">
        <w:rPr>
          <w:rFonts w:ascii="Times New Roman" w:hAnsi="Times New Roman" w:cs="Times New Roman"/>
          <w:color w:val="000000" w:themeColor="text1"/>
        </w:rPr>
        <w:t xml:space="preserve">  </w:t>
      </w:r>
      <w:r>
        <w:rPr>
          <w:rFonts w:ascii="Times New Roman" w:hAnsi="Times New Roman" w:cs="Times New Roman"/>
          <w:color w:val="000000" w:themeColor="text1"/>
        </w:rPr>
        <w:t>August 1, 2027 – July 31, 2028</w:t>
      </w:r>
    </w:p>
    <w:tbl>
      <w:tblPr>
        <w:tblW w:w="8741" w:type="dxa"/>
        <w:tblLook w:val="04A0"/>
      </w:tblPr>
      <w:tblGrid>
        <w:gridCol w:w="772"/>
        <w:gridCol w:w="3960"/>
        <w:gridCol w:w="772"/>
        <w:gridCol w:w="772"/>
        <w:gridCol w:w="901"/>
        <w:gridCol w:w="1609"/>
      </w:tblGrid>
      <w:tr w:rsidTr="006E1C1C">
        <w:tblPrEx>
          <w:tblW w:w="8741" w:type="dxa"/>
          <w:tblLook w:val="04A0"/>
        </w:tblPrEx>
        <w:trPr>
          <w:trHeight w:val="524"/>
        </w:trPr>
        <w:tc>
          <w:tcPr>
            <w:tcW w:w="772"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CLIN NO.</w:t>
            </w:r>
          </w:p>
        </w:tc>
        <w:tc>
          <w:tcPr>
            <w:tcW w:w="3960"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Description</w:t>
            </w:r>
          </w:p>
        </w:tc>
        <w:tc>
          <w:tcPr>
            <w:tcW w:w="772"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QTY</w:t>
            </w:r>
          </w:p>
        </w:tc>
        <w:tc>
          <w:tcPr>
            <w:tcW w:w="772"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w:t>
            </w:r>
          </w:p>
        </w:tc>
        <w:tc>
          <w:tcPr>
            <w:tcW w:w="853"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 PRICE</w:t>
            </w:r>
          </w:p>
        </w:tc>
        <w:tc>
          <w:tcPr>
            <w:tcW w:w="1609"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AMOUNT</w:t>
            </w:r>
          </w:p>
        </w:tc>
      </w:tr>
      <w:tr w:rsidTr="006E1C1C">
        <w:tblPrEx>
          <w:tblW w:w="8741" w:type="dxa"/>
          <w:tblLook w:val="04A0"/>
        </w:tblPrEx>
        <w:trPr>
          <w:trHeight w:val="860"/>
        </w:trPr>
        <w:tc>
          <w:tcPr>
            <w:tcW w:w="772" w:type="dxa"/>
            <w:tcBorders>
              <w:top w:val="nil"/>
              <w:left w:val="single" w:sz="8" w:space="0" w:color="auto"/>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rPr>
            </w:pPr>
            <w:r w:rsidRPr="00FA48DB">
              <w:rPr>
                <w:rFonts w:ascii="Times New Roman" w:eastAsia="Times New Roman" w:hAnsi="Times New Roman" w:cs="Times New Roman"/>
                <w:color w:val="000000"/>
              </w:rPr>
              <w:t>2001</w:t>
            </w:r>
          </w:p>
        </w:tc>
        <w:tc>
          <w:tcPr>
            <w:tcW w:w="3960" w:type="dxa"/>
            <w:tcBorders>
              <w:top w:val="nil"/>
              <w:left w:val="nil"/>
              <w:bottom w:val="single" w:sz="8" w:space="0" w:color="auto"/>
              <w:right w:val="single" w:sz="8" w:space="0" w:color="auto"/>
            </w:tcBorders>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Provide 5 beds per day to Homeless Veterans on a per diem basis in accordance with the PWS in Island of Oahu. (5 Beds x 365 Day = 1,825)</w:t>
            </w:r>
          </w:p>
        </w:tc>
        <w:tc>
          <w:tcPr>
            <w:tcW w:w="772"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1,825</w:t>
            </w:r>
          </w:p>
        </w:tc>
        <w:tc>
          <w:tcPr>
            <w:tcW w:w="772"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DY</w:t>
            </w:r>
          </w:p>
        </w:tc>
        <w:tc>
          <w:tcPr>
            <w:tcW w:w="853"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c>
          <w:tcPr>
            <w:tcW w:w="1609"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r>
      <w:tr w:rsidTr="006E1C1C">
        <w:tblPrEx>
          <w:tblW w:w="8741" w:type="dxa"/>
          <w:tblLook w:val="04A0"/>
        </w:tblPrEx>
        <w:trPr>
          <w:trHeight w:val="282"/>
        </w:trPr>
        <w:tc>
          <w:tcPr>
            <w:tcW w:w="7132" w:type="dxa"/>
            <w:gridSpan w:val="5"/>
            <w:tcBorders>
              <w:top w:val="single" w:sz="8" w:space="0" w:color="auto"/>
              <w:left w:val="single" w:sz="8" w:space="0" w:color="auto"/>
              <w:bottom w:val="single" w:sz="8" w:space="0" w:color="auto"/>
              <w:right w:val="single" w:sz="8" w:space="0" w:color="000000"/>
            </w:tcBorders>
            <w:shd w:val="clear" w:color="000000" w:fill="D9E1F2"/>
            <w:noWrap/>
            <w:vAlign w:val="center"/>
            <w:hideMark/>
          </w:tcPr>
          <w:p w:rsidR="004E319E" w:rsidRPr="00FA48DB" w:rsidP="006E1C1C">
            <w:pPr>
              <w:spacing w:after="0" w:line="240" w:lineRule="auto"/>
              <w:jc w:val="right"/>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FOR ORDERING PERIOD 2:</w:t>
            </w:r>
          </w:p>
        </w:tc>
        <w:tc>
          <w:tcPr>
            <w:tcW w:w="1609" w:type="dxa"/>
            <w:tcBorders>
              <w:top w:val="nil"/>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w:t>
            </w:r>
          </w:p>
        </w:tc>
      </w:tr>
    </w:tbl>
    <w:p w:rsidR="004E319E" w:rsidRPr="00EE523D" w:rsidP="004E319E">
      <w:pPr>
        <w:pStyle w:val="NoSpacing"/>
        <w:spacing w:after="240"/>
        <w:jc w:val="both"/>
        <w:rPr>
          <w:rFonts w:ascii="Times New Roman" w:hAnsi="Times New Roman" w:cs="Times New Roman"/>
          <w:b/>
          <w:color w:val="000000" w:themeColor="text1"/>
        </w:rPr>
      </w:pPr>
    </w:p>
    <w:p w:rsidR="004E319E" w:rsidP="004E319E">
      <w:pPr>
        <w:pStyle w:val="NoSpacing"/>
        <w:spacing w:after="240"/>
        <w:jc w:val="both"/>
        <w:rPr>
          <w:rFonts w:ascii="Times New Roman" w:hAnsi="Times New Roman" w:cs="Times New Roman"/>
          <w:color w:val="000000" w:themeColor="text1"/>
        </w:rPr>
      </w:pPr>
      <w:r>
        <w:rPr>
          <w:rFonts w:ascii="Times New Roman" w:eastAsia="Times New Roman" w:hAnsi="Times New Roman" w:cs="Times New Roman"/>
          <w:b/>
          <w:bCs/>
          <w:color w:val="000000"/>
        </w:rPr>
        <w:t xml:space="preserve">Ordering Period </w:t>
      </w:r>
      <w:r w:rsidRPr="00EE523D">
        <w:rPr>
          <w:rFonts w:ascii="Times New Roman" w:hAnsi="Times New Roman" w:cs="Times New Roman"/>
          <w:b/>
          <w:color w:val="000000" w:themeColor="text1"/>
        </w:rPr>
        <w:t>T</w:t>
      </w:r>
      <w:r>
        <w:rPr>
          <w:rFonts w:ascii="Times New Roman" w:hAnsi="Times New Roman" w:cs="Times New Roman"/>
          <w:b/>
          <w:color w:val="000000" w:themeColor="text1"/>
        </w:rPr>
        <w:t>hree</w:t>
      </w:r>
      <w:r w:rsidRPr="00EE523D">
        <w:rPr>
          <w:rFonts w:ascii="Times New Roman" w:hAnsi="Times New Roman" w:cs="Times New Roman"/>
          <w:b/>
          <w:color w:val="000000" w:themeColor="text1"/>
        </w:rPr>
        <w:t xml:space="preserve">  PERIOD</w:t>
      </w:r>
      <w:r w:rsidRPr="00EE523D">
        <w:rPr>
          <w:rFonts w:ascii="Times New Roman" w:hAnsi="Times New Roman" w:cs="Times New Roman"/>
          <w:b/>
          <w:color w:val="000000" w:themeColor="text1"/>
        </w:rPr>
        <w:t xml:space="preserve"> OF PERFORMANCE:</w:t>
      </w:r>
      <w:r w:rsidRPr="00EE523D">
        <w:rPr>
          <w:rFonts w:ascii="Times New Roman" w:hAnsi="Times New Roman" w:cs="Times New Roman"/>
          <w:color w:val="000000" w:themeColor="text1"/>
        </w:rPr>
        <w:t xml:space="preserve">  </w:t>
      </w:r>
      <w:r>
        <w:rPr>
          <w:rFonts w:ascii="Times New Roman" w:hAnsi="Times New Roman" w:cs="Times New Roman"/>
          <w:color w:val="000000" w:themeColor="text1"/>
        </w:rPr>
        <w:t>August 1, 2028 – July 31, 2029</w:t>
      </w:r>
    </w:p>
    <w:tbl>
      <w:tblPr>
        <w:tblW w:w="8701" w:type="dxa"/>
        <w:tblLook w:val="04A0"/>
      </w:tblPr>
      <w:tblGrid>
        <w:gridCol w:w="769"/>
        <w:gridCol w:w="3942"/>
        <w:gridCol w:w="769"/>
        <w:gridCol w:w="769"/>
        <w:gridCol w:w="901"/>
        <w:gridCol w:w="1602"/>
      </w:tblGrid>
      <w:tr w:rsidTr="006E1C1C">
        <w:tblPrEx>
          <w:tblW w:w="8701" w:type="dxa"/>
          <w:tblLook w:val="04A0"/>
        </w:tblPrEx>
        <w:trPr>
          <w:trHeight w:val="533"/>
        </w:trPr>
        <w:tc>
          <w:tcPr>
            <w:tcW w:w="769"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CLIN NO.</w:t>
            </w:r>
          </w:p>
        </w:tc>
        <w:tc>
          <w:tcPr>
            <w:tcW w:w="3942"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Description</w:t>
            </w:r>
          </w:p>
        </w:tc>
        <w:tc>
          <w:tcPr>
            <w:tcW w:w="769"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QTY</w:t>
            </w:r>
          </w:p>
        </w:tc>
        <w:tc>
          <w:tcPr>
            <w:tcW w:w="769"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w:t>
            </w:r>
          </w:p>
        </w:tc>
        <w:tc>
          <w:tcPr>
            <w:tcW w:w="849"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 PRICE</w:t>
            </w:r>
          </w:p>
        </w:tc>
        <w:tc>
          <w:tcPr>
            <w:tcW w:w="1602"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AMOUNT</w:t>
            </w:r>
          </w:p>
        </w:tc>
      </w:tr>
      <w:tr w:rsidTr="006E1C1C">
        <w:tblPrEx>
          <w:tblW w:w="8701" w:type="dxa"/>
          <w:tblLook w:val="04A0"/>
        </w:tblPrEx>
        <w:trPr>
          <w:trHeight w:val="875"/>
        </w:trPr>
        <w:tc>
          <w:tcPr>
            <w:tcW w:w="769" w:type="dxa"/>
            <w:tcBorders>
              <w:top w:val="nil"/>
              <w:left w:val="single" w:sz="8" w:space="0" w:color="auto"/>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rPr>
            </w:pPr>
            <w:r w:rsidRPr="00FA48DB">
              <w:rPr>
                <w:rFonts w:ascii="Times New Roman" w:eastAsia="Times New Roman" w:hAnsi="Times New Roman" w:cs="Times New Roman"/>
                <w:color w:val="000000"/>
              </w:rPr>
              <w:t>3001</w:t>
            </w:r>
          </w:p>
        </w:tc>
        <w:tc>
          <w:tcPr>
            <w:tcW w:w="3942" w:type="dxa"/>
            <w:tcBorders>
              <w:top w:val="nil"/>
              <w:left w:val="nil"/>
              <w:bottom w:val="single" w:sz="8" w:space="0" w:color="auto"/>
              <w:right w:val="single" w:sz="8" w:space="0" w:color="auto"/>
            </w:tcBorders>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Provide 5 beds per day to Homeless Veterans on a per diem basis in accordance with the PWS in Island of Oahu. (5 Beds x 365 Day = 1,825)</w:t>
            </w:r>
          </w:p>
        </w:tc>
        <w:tc>
          <w:tcPr>
            <w:tcW w:w="769"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1,825</w:t>
            </w:r>
          </w:p>
        </w:tc>
        <w:tc>
          <w:tcPr>
            <w:tcW w:w="769"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DY</w:t>
            </w:r>
          </w:p>
        </w:tc>
        <w:tc>
          <w:tcPr>
            <w:tcW w:w="849"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c>
          <w:tcPr>
            <w:tcW w:w="1602"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r>
      <w:tr w:rsidTr="006E1C1C">
        <w:tblPrEx>
          <w:tblW w:w="8701" w:type="dxa"/>
          <w:tblLook w:val="04A0"/>
        </w:tblPrEx>
        <w:trPr>
          <w:trHeight w:val="287"/>
        </w:trPr>
        <w:tc>
          <w:tcPr>
            <w:tcW w:w="7099" w:type="dxa"/>
            <w:gridSpan w:val="5"/>
            <w:tcBorders>
              <w:top w:val="single" w:sz="8" w:space="0" w:color="auto"/>
              <w:left w:val="single" w:sz="8" w:space="0" w:color="auto"/>
              <w:bottom w:val="single" w:sz="8" w:space="0" w:color="auto"/>
              <w:right w:val="single" w:sz="8" w:space="0" w:color="000000"/>
            </w:tcBorders>
            <w:shd w:val="clear" w:color="000000" w:fill="D9E1F2"/>
            <w:noWrap/>
            <w:vAlign w:val="center"/>
            <w:hideMark/>
          </w:tcPr>
          <w:p w:rsidR="004E319E" w:rsidRPr="00FA48DB" w:rsidP="006E1C1C">
            <w:pPr>
              <w:spacing w:after="0" w:line="240" w:lineRule="auto"/>
              <w:jc w:val="right"/>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FOR ORDERING PERIOD 3:</w:t>
            </w:r>
          </w:p>
        </w:tc>
        <w:tc>
          <w:tcPr>
            <w:tcW w:w="1602" w:type="dxa"/>
            <w:tcBorders>
              <w:top w:val="nil"/>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w:t>
            </w:r>
          </w:p>
        </w:tc>
      </w:tr>
    </w:tbl>
    <w:p w:rsidR="004E319E" w:rsidP="004E319E">
      <w:pPr>
        <w:pStyle w:val="NoSpacing"/>
        <w:spacing w:after="240"/>
        <w:jc w:val="both"/>
        <w:rPr>
          <w:rFonts w:ascii="Times New Roman" w:eastAsia="Times New Roman" w:hAnsi="Times New Roman" w:cs="Times New Roman"/>
          <w:b/>
          <w:bCs/>
          <w:color w:val="000000"/>
        </w:rPr>
      </w:pPr>
    </w:p>
    <w:p w:rsidR="004E319E" w:rsidRPr="00FA48DB" w:rsidP="004E319E">
      <w:pPr>
        <w:pStyle w:val="NoSpacing"/>
        <w:spacing w:after="240"/>
        <w:jc w:val="both"/>
        <w:rPr>
          <w:rFonts w:ascii="Times New Roman" w:hAnsi="Times New Roman" w:cs="Times New Roman"/>
          <w:color w:val="000000" w:themeColor="text1"/>
        </w:rPr>
      </w:pPr>
      <w:r>
        <w:rPr>
          <w:rFonts w:ascii="Times New Roman" w:eastAsia="Times New Roman" w:hAnsi="Times New Roman" w:cs="Times New Roman"/>
          <w:b/>
          <w:bCs/>
          <w:color w:val="000000"/>
        </w:rPr>
        <w:t xml:space="preserve">Ordering Period </w:t>
      </w:r>
      <w:r>
        <w:rPr>
          <w:rFonts w:ascii="Times New Roman" w:hAnsi="Times New Roman" w:cs="Times New Roman"/>
          <w:b/>
          <w:color w:val="000000" w:themeColor="text1"/>
        </w:rPr>
        <w:t>Four</w:t>
      </w:r>
      <w:r w:rsidRPr="00EE523D">
        <w:rPr>
          <w:rFonts w:ascii="Times New Roman" w:hAnsi="Times New Roman" w:cs="Times New Roman"/>
          <w:b/>
          <w:color w:val="000000" w:themeColor="text1"/>
        </w:rPr>
        <w:t>:  PERIOD OF PERFORMANCE:</w:t>
      </w:r>
      <w:r w:rsidRPr="00EE523D">
        <w:rPr>
          <w:rFonts w:ascii="Times New Roman" w:hAnsi="Times New Roman" w:cs="Times New Roman"/>
          <w:color w:val="000000" w:themeColor="text1"/>
        </w:rPr>
        <w:t xml:space="preserve">  </w:t>
      </w:r>
      <w:r>
        <w:rPr>
          <w:rFonts w:ascii="Times New Roman" w:hAnsi="Times New Roman" w:cs="Times New Roman"/>
          <w:color w:val="000000" w:themeColor="text1"/>
        </w:rPr>
        <w:t>August 1, 2029 – July 31, 2030</w:t>
      </w:r>
      <w:r>
        <w:fldChar w:fldCharType="begin"/>
      </w:r>
      <w:r>
        <w:instrText xml:space="preserve"> LINK Excel.Sheet.12 "Book1" "Sheet1!R1C1:R7C7" \a \f 4 \h  \* MERGEFORMAT </w:instrText>
      </w:r>
      <w:r>
        <w:fldChar w:fldCharType="separate"/>
      </w:r>
    </w:p>
    <w:p w:rsidR="004E319E" w:rsidP="004E319E">
      <w:pPr>
        <w:pStyle w:val="NoSpacing"/>
        <w:spacing w:after="240"/>
        <w:jc w:val="both"/>
        <w:rPr>
          <w:rFonts w:ascii="Times New Roman" w:hAnsi="Times New Roman" w:cs="Times New Roman"/>
          <w:b/>
          <w:color w:val="000000" w:themeColor="text1"/>
        </w:rPr>
      </w:pPr>
      <w:r>
        <w:rPr>
          <w:rFonts w:ascii="Times New Roman" w:hAnsi="Times New Roman" w:cs="Times New Roman"/>
          <w:b/>
          <w:color w:val="000000" w:themeColor="text1"/>
        </w:rPr>
        <w:fldChar w:fldCharType="end"/>
      </w:r>
    </w:p>
    <w:tbl>
      <w:tblPr>
        <w:tblW w:w="8681" w:type="dxa"/>
        <w:tblLook w:val="04A0"/>
      </w:tblPr>
      <w:tblGrid>
        <w:gridCol w:w="767"/>
        <w:gridCol w:w="3933"/>
        <w:gridCol w:w="767"/>
        <w:gridCol w:w="767"/>
        <w:gridCol w:w="901"/>
        <w:gridCol w:w="1598"/>
      </w:tblGrid>
      <w:tr w:rsidTr="006E1C1C">
        <w:tblPrEx>
          <w:tblW w:w="8681" w:type="dxa"/>
          <w:tblLook w:val="04A0"/>
        </w:tblPrEx>
        <w:trPr>
          <w:trHeight w:val="491"/>
        </w:trPr>
        <w:tc>
          <w:tcPr>
            <w:tcW w:w="767"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CLIN NO.</w:t>
            </w:r>
          </w:p>
        </w:tc>
        <w:tc>
          <w:tcPr>
            <w:tcW w:w="3933"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Description</w:t>
            </w:r>
          </w:p>
        </w:tc>
        <w:tc>
          <w:tcPr>
            <w:tcW w:w="767"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QTY</w:t>
            </w:r>
          </w:p>
        </w:tc>
        <w:tc>
          <w:tcPr>
            <w:tcW w:w="767"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w:t>
            </w:r>
          </w:p>
        </w:tc>
        <w:tc>
          <w:tcPr>
            <w:tcW w:w="847"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 PRICE</w:t>
            </w:r>
          </w:p>
        </w:tc>
        <w:tc>
          <w:tcPr>
            <w:tcW w:w="1598"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AMOUNT</w:t>
            </w:r>
          </w:p>
        </w:tc>
      </w:tr>
      <w:tr w:rsidTr="006E1C1C">
        <w:tblPrEx>
          <w:tblW w:w="8681" w:type="dxa"/>
          <w:tblLook w:val="04A0"/>
        </w:tblPrEx>
        <w:trPr>
          <w:trHeight w:val="805"/>
        </w:trPr>
        <w:tc>
          <w:tcPr>
            <w:tcW w:w="767" w:type="dxa"/>
            <w:tcBorders>
              <w:top w:val="nil"/>
              <w:left w:val="single" w:sz="8" w:space="0" w:color="auto"/>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rPr>
            </w:pPr>
            <w:r w:rsidRPr="00FA48DB">
              <w:rPr>
                <w:rFonts w:ascii="Times New Roman" w:eastAsia="Times New Roman" w:hAnsi="Times New Roman" w:cs="Times New Roman"/>
                <w:color w:val="000000"/>
              </w:rPr>
              <w:t>4001</w:t>
            </w:r>
          </w:p>
        </w:tc>
        <w:tc>
          <w:tcPr>
            <w:tcW w:w="3933" w:type="dxa"/>
            <w:tcBorders>
              <w:top w:val="nil"/>
              <w:left w:val="nil"/>
              <w:bottom w:val="single" w:sz="8" w:space="0" w:color="auto"/>
              <w:right w:val="single" w:sz="8" w:space="0" w:color="auto"/>
            </w:tcBorders>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Provide 5 beds per day to Homeless Veterans on a per diem basis in accordance with the PWS in Island of Oahu. (5 Beds x 366 Day = 1,830)</w:t>
            </w:r>
          </w:p>
        </w:tc>
        <w:tc>
          <w:tcPr>
            <w:tcW w:w="767"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1,830</w:t>
            </w:r>
          </w:p>
        </w:tc>
        <w:tc>
          <w:tcPr>
            <w:tcW w:w="767"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DY</w:t>
            </w:r>
          </w:p>
        </w:tc>
        <w:tc>
          <w:tcPr>
            <w:tcW w:w="847"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c>
          <w:tcPr>
            <w:tcW w:w="1598"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r>
      <w:tr w:rsidTr="006E1C1C">
        <w:tblPrEx>
          <w:tblW w:w="8681" w:type="dxa"/>
          <w:tblLook w:val="04A0"/>
        </w:tblPrEx>
        <w:trPr>
          <w:trHeight w:val="264"/>
        </w:trPr>
        <w:tc>
          <w:tcPr>
            <w:tcW w:w="7083" w:type="dxa"/>
            <w:gridSpan w:val="5"/>
            <w:tcBorders>
              <w:top w:val="single" w:sz="8" w:space="0" w:color="auto"/>
              <w:left w:val="single" w:sz="8" w:space="0" w:color="auto"/>
              <w:bottom w:val="single" w:sz="8" w:space="0" w:color="auto"/>
              <w:right w:val="single" w:sz="8" w:space="0" w:color="000000"/>
            </w:tcBorders>
            <w:shd w:val="clear" w:color="000000" w:fill="D9E1F2"/>
            <w:noWrap/>
            <w:vAlign w:val="center"/>
            <w:hideMark/>
          </w:tcPr>
          <w:p w:rsidR="004E319E" w:rsidRPr="00FA48DB" w:rsidP="006E1C1C">
            <w:pPr>
              <w:spacing w:after="0" w:line="240" w:lineRule="auto"/>
              <w:jc w:val="right"/>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FOR ORDERING PERIOD 4:</w:t>
            </w:r>
          </w:p>
        </w:tc>
        <w:tc>
          <w:tcPr>
            <w:tcW w:w="1598" w:type="dxa"/>
            <w:tcBorders>
              <w:top w:val="nil"/>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w:t>
            </w:r>
          </w:p>
        </w:tc>
      </w:tr>
    </w:tbl>
    <w:p w:rsidR="004E319E" w:rsidP="004E319E">
      <w:pPr>
        <w:pStyle w:val="NoSpacing"/>
        <w:spacing w:after="240"/>
        <w:jc w:val="both"/>
        <w:rPr>
          <w:rFonts w:ascii="Times New Roman" w:hAnsi="Times New Roman" w:cs="Times New Roman"/>
          <w:b/>
          <w:color w:val="000000" w:themeColor="text1"/>
        </w:rPr>
      </w:pPr>
    </w:p>
    <w:p w:rsidR="004E319E" w:rsidRPr="00EE523D" w:rsidP="004E319E">
      <w:pPr>
        <w:pStyle w:val="NoSpacing"/>
        <w:spacing w:before="240" w:after="240"/>
        <w:jc w:val="both"/>
        <w:rPr>
          <w:rFonts w:ascii="Times New Roman" w:hAnsi="Times New Roman" w:cs="Times New Roman"/>
        </w:rPr>
      </w:pPr>
      <w:r>
        <w:rPr>
          <w:rFonts w:ascii="Times New Roman" w:eastAsia="Times New Roman" w:hAnsi="Times New Roman" w:cs="Times New Roman"/>
          <w:b/>
          <w:bCs/>
          <w:color w:val="000000"/>
        </w:rPr>
        <w:t xml:space="preserve">Ordering Period </w:t>
      </w:r>
      <w:r w:rsidRPr="00EE523D">
        <w:rPr>
          <w:rFonts w:ascii="Times New Roman" w:hAnsi="Times New Roman" w:cs="Times New Roman"/>
          <w:b/>
          <w:color w:val="000000" w:themeColor="text1"/>
        </w:rPr>
        <w:t>F</w:t>
      </w:r>
      <w:r>
        <w:rPr>
          <w:rFonts w:ascii="Times New Roman" w:hAnsi="Times New Roman" w:cs="Times New Roman"/>
          <w:b/>
          <w:color w:val="000000" w:themeColor="text1"/>
        </w:rPr>
        <w:t>ive</w:t>
      </w:r>
      <w:r w:rsidRPr="00EE523D">
        <w:rPr>
          <w:rFonts w:ascii="Times New Roman" w:hAnsi="Times New Roman" w:cs="Times New Roman"/>
          <w:b/>
          <w:color w:val="000000" w:themeColor="text1"/>
        </w:rPr>
        <w:t>:  PERIOD OF PERFORMANCE:</w:t>
      </w:r>
      <w:r w:rsidRPr="00EE523D">
        <w:rPr>
          <w:rFonts w:ascii="Times New Roman" w:hAnsi="Times New Roman" w:cs="Times New Roman"/>
          <w:color w:val="000000" w:themeColor="text1"/>
        </w:rPr>
        <w:t xml:space="preserve">  </w:t>
      </w:r>
      <w:r>
        <w:rPr>
          <w:rFonts w:ascii="Times New Roman" w:hAnsi="Times New Roman" w:cs="Times New Roman"/>
          <w:color w:val="000000" w:themeColor="text1"/>
        </w:rPr>
        <w:t>August 1, 2030 – July 31, 2031</w:t>
      </w:r>
    </w:p>
    <w:tbl>
      <w:tblPr>
        <w:tblW w:w="8631" w:type="dxa"/>
        <w:tblLook w:val="04A0"/>
      </w:tblPr>
      <w:tblGrid>
        <w:gridCol w:w="767"/>
        <w:gridCol w:w="3910"/>
        <w:gridCol w:w="763"/>
        <w:gridCol w:w="767"/>
        <w:gridCol w:w="901"/>
        <w:gridCol w:w="1589"/>
      </w:tblGrid>
      <w:tr w:rsidTr="006E1C1C">
        <w:tblPrEx>
          <w:tblW w:w="8631" w:type="dxa"/>
          <w:tblLook w:val="04A0"/>
        </w:tblPrEx>
        <w:trPr>
          <w:trHeight w:val="533"/>
        </w:trPr>
        <w:tc>
          <w:tcPr>
            <w:tcW w:w="763"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CLIN NO.</w:t>
            </w:r>
          </w:p>
        </w:tc>
        <w:tc>
          <w:tcPr>
            <w:tcW w:w="3910"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Description</w:t>
            </w:r>
          </w:p>
        </w:tc>
        <w:tc>
          <w:tcPr>
            <w:tcW w:w="763"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QTY</w:t>
            </w:r>
          </w:p>
        </w:tc>
        <w:tc>
          <w:tcPr>
            <w:tcW w:w="763" w:type="dxa"/>
            <w:tcBorders>
              <w:top w:val="single" w:sz="8" w:space="0" w:color="auto"/>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w:t>
            </w:r>
          </w:p>
        </w:tc>
        <w:tc>
          <w:tcPr>
            <w:tcW w:w="842"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UNIT PRICE</w:t>
            </w:r>
          </w:p>
        </w:tc>
        <w:tc>
          <w:tcPr>
            <w:tcW w:w="1589" w:type="dxa"/>
            <w:tcBorders>
              <w:top w:val="single" w:sz="8" w:space="0" w:color="auto"/>
              <w:left w:val="nil"/>
              <w:bottom w:val="single" w:sz="8" w:space="0" w:color="auto"/>
              <w:right w:val="single" w:sz="8" w:space="0" w:color="auto"/>
            </w:tcBorders>
            <w:shd w:val="clear" w:color="000000" w:fill="D9E1F2"/>
            <w:vAlign w:val="center"/>
            <w:hideMark/>
          </w:tcPr>
          <w:p w:rsidR="004E319E" w:rsidRPr="00FA48DB" w:rsidP="006E1C1C">
            <w:pPr>
              <w:spacing w:after="0" w:line="240" w:lineRule="auto"/>
              <w:jc w:val="center"/>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AMOUNT</w:t>
            </w:r>
          </w:p>
        </w:tc>
      </w:tr>
      <w:tr w:rsidTr="006E1C1C">
        <w:tblPrEx>
          <w:tblW w:w="8631" w:type="dxa"/>
          <w:tblLook w:val="04A0"/>
        </w:tblPrEx>
        <w:trPr>
          <w:trHeight w:val="875"/>
        </w:trPr>
        <w:tc>
          <w:tcPr>
            <w:tcW w:w="763" w:type="dxa"/>
            <w:tcBorders>
              <w:top w:val="nil"/>
              <w:left w:val="single" w:sz="8" w:space="0" w:color="auto"/>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rPr>
            </w:pPr>
            <w:r w:rsidRPr="00FA48DB">
              <w:rPr>
                <w:rFonts w:ascii="Times New Roman" w:eastAsia="Times New Roman" w:hAnsi="Times New Roman" w:cs="Times New Roman"/>
                <w:color w:val="000000"/>
              </w:rPr>
              <w:t>5001</w:t>
            </w:r>
          </w:p>
        </w:tc>
        <w:tc>
          <w:tcPr>
            <w:tcW w:w="3910" w:type="dxa"/>
            <w:tcBorders>
              <w:top w:val="nil"/>
              <w:left w:val="nil"/>
              <w:bottom w:val="single" w:sz="8" w:space="0" w:color="auto"/>
              <w:right w:val="single" w:sz="8" w:space="0" w:color="auto"/>
            </w:tcBorders>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Provide 5 beds per day to Homeless Veterans on a per diem basis in accordance with the PWS in Island of Oahu. (5 Beds x 365 Day = 1,825)</w:t>
            </w:r>
          </w:p>
        </w:tc>
        <w:tc>
          <w:tcPr>
            <w:tcW w:w="763"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1,825</w:t>
            </w:r>
          </w:p>
        </w:tc>
        <w:tc>
          <w:tcPr>
            <w:tcW w:w="763"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jc w:val="center"/>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DY</w:t>
            </w:r>
          </w:p>
        </w:tc>
        <w:tc>
          <w:tcPr>
            <w:tcW w:w="842"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c>
          <w:tcPr>
            <w:tcW w:w="1589" w:type="dxa"/>
            <w:tcBorders>
              <w:top w:val="nil"/>
              <w:left w:val="nil"/>
              <w:bottom w:val="single" w:sz="8" w:space="0" w:color="auto"/>
              <w:right w:val="single" w:sz="8" w:space="0" w:color="auto"/>
            </w:tcBorders>
            <w:noWrap/>
            <w:vAlign w:val="center"/>
            <w:hideMark/>
          </w:tcPr>
          <w:p w:rsidR="004E319E" w:rsidRPr="00FA48DB" w:rsidP="006E1C1C">
            <w:pPr>
              <w:spacing w:after="0" w:line="240" w:lineRule="auto"/>
              <w:rPr>
                <w:rFonts w:ascii="Times New Roman" w:eastAsia="Times New Roman" w:hAnsi="Times New Roman" w:cs="Times New Roman"/>
                <w:color w:val="000000"/>
                <w:sz w:val="24"/>
                <w:szCs w:val="24"/>
              </w:rPr>
            </w:pPr>
            <w:r w:rsidRPr="00FA48DB">
              <w:rPr>
                <w:rFonts w:ascii="Times New Roman" w:eastAsia="Times New Roman" w:hAnsi="Times New Roman" w:cs="Times New Roman"/>
                <w:color w:val="000000"/>
                <w:sz w:val="24"/>
                <w:szCs w:val="24"/>
              </w:rPr>
              <w:t>$</w:t>
            </w:r>
          </w:p>
        </w:tc>
      </w:tr>
      <w:tr w:rsidTr="006E1C1C">
        <w:tblPrEx>
          <w:tblW w:w="8631" w:type="dxa"/>
          <w:tblLook w:val="04A0"/>
        </w:tblPrEx>
        <w:trPr>
          <w:trHeight w:val="287"/>
        </w:trPr>
        <w:tc>
          <w:tcPr>
            <w:tcW w:w="7042" w:type="dxa"/>
            <w:gridSpan w:val="5"/>
            <w:tcBorders>
              <w:top w:val="single" w:sz="8" w:space="0" w:color="auto"/>
              <w:left w:val="single" w:sz="8" w:space="0" w:color="auto"/>
              <w:bottom w:val="single" w:sz="8" w:space="0" w:color="auto"/>
              <w:right w:val="single" w:sz="8" w:space="0" w:color="000000"/>
            </w:tcBorders>
            <w:shd w:val="clear" w:color="000000" w:fill="D9E1F2"/>
            <w:noWrap/>
            <w:vAlign w:val="center"/>
            <w:hideMark/>
          </w:tcPr>
          <w:p w:rsidR="004E319E" w:rsidRPr="00FA48DB" w:rsidP="006E1C1C">
            <w:pPr>
              <w:spacing w:after="0" w:line="240" w:lineRule="auto"/>
              <w:jc w:val="right"/>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TOTAL FOR ORDERING PERIOD 5:</w:t>
            </w:r>
          </w:p>
        </w:tc>
        <w:tc>
          <w:tcPr>
            <w:tcW w:w="1589" w:type="dxa"/>
            <w:tcBorders>
              <w:top w:val="nil"/>
              <w:left w:val="nil"/>
              <w:bottom w:val="single" w:sz="8" w:space="0" w:color="auto"/>
              <w:right w:val="single" w:sz="8" w:space="0" w:color="auto"/>
            </w:tcBorders>
            <w:shd w:val="clear" w:color="000000" w:fill="D9E1F2"/>
            <w:noWrap/>
            <w:vAlign w:val="center"/>
            <w:hideMark/>
          </w:tcPr>
          <w:p w:rsidR="004E319E" w:rsidRPr="00FA48DB" w:rsidP="006E1C1C">
            <w:pPr>
              <w:spacing w:after="0" w:line="240" w:lineRule="auto"/>
              <w:rPr>
                <w:rFonts w:ascii="Times New Roman" w:eastAsia="Times New Roman" w:hAnsi="Times New Roman" w:cs="Times New Roman"/>
                <w:b/>
                <w:bCs/>
                <w:color w:val="000000"/>
              </w:rPr>
            </w:pPr>
            <w:r w:rsidRPr="00FA48DB">
              <w:rPr>
                <w:rFonts w:ascii="Times New Roman" w:eastAsia="Times New Roman" w:hAnsi="Times New Roman" w:cs="Times New Roman"/>
                <w:b/>
                <w:bCs/>
                <w:color w:val="000000"/>
              </w:rPr>
              <w:t>$</w:t>
            </w:r>
          </w:p>
        </w:tc>
      </w:tr>
    </w:tbl>
    <w:p w:rsidR="004E319E" w:rsidP="004E319E">
      <w:pPr>
        <w:jc w:val="both"/>
        <w:rPr>
          <w:rFonts w:ascii="Times New Roman" w:hAnsi="Times New Roman" w:cs="Times New Roman"/>
          <w:b/>
        </w:rPr>
      </w:pPr>
    </w:p>
    <w:p w:rsidR="004E319E" w:rsidRPr="00EE523D" w:rsidP="004E319E">
      <w:pPr>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rsidR="004E319E" w:rsidRPr="00EE523D" w:rsidP="004E319E">
      <w:pPr>
        <w:jc w:val="both"/>
        <w:rPr>
          <w:rFonts w:ascii="Times New Roman" w:hAnsi="Times New Roman" w:cs="Times New Roman"/>
          <w:b/>
        </w:rPr>
      </w:pPr>
      <w:r w:rsidRPr="00EE523D">
        <w:rPr>
          <w:rFonts w:ascii="Times New Roman" w:hAnsi="Times New Roman" w:cs="Times New Roman"/>
          <w:b/>
        </w:rPr>
        <w:t>O</w:t>
      </w:r>
      <w:r>
        <w:rPr>
          <w:rFonts w:ascii="Times New Roman" w:hAnsi="Times New Roman" w:cs="Times New Roman"/>
          <w:b/>
        </w:rPr>
        <w:t>RDERING PERIOD</w:t>
      </w:r>
      <w:r w:rsidRPr="00EE523D">
        <w:rPr>
          <w:rFonts w:ascii="Times New Roman" w:hAnsi="Times New Roman" w:cs="Times New Roman"/>
          <w:b/>
        </w:rPr>
        <w:t xml:space="preserve"> ONE: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__________________</w:t>
      </w:r>
    </w:p>
    <w:p w:rsidR="004E319E" w:rsidRPr="00EE523D" w:rsidP="004E319E">
      <w:pPr>
        <w:jc w:val="both"/>
        <w:rPr>
          <w:rFonts w:ascii="Times New Roman" w:hAnsi="Times New Roman" w:cs="Times New Roman"/>
          <w:b/>
        </w:rPr>
      </w:pPr>
      <w:r w:rsidRPr="00EE523D">
        <w:rPr>
          <w:rFonts w:ascii="Times New Roman" w:hAnsi="Times New Roman" w:cs="Times New Roman"/>
          <w:b/>
        </w:rPr>
        <w:t>O</w:t>
      </w:r>
      <w:r>
        <w:rPr>
          <w:rFonts w:ascii="Times New Roman" w:hAnsi="Times New Roman" w:cs="Times New Roman"/>
          <w:b/>
        </w:rPr>
        <w:t>RDERING PERIOD</w:t>
      </w:r>
      <w:r w:rsidRPr="00EE523D">
        <w:rPr>
          <w:rFonts w:ascii="Times New Roman" w:hAnsi="Times New Roman" w:cs="Times New Roman"/>
          <w:b/>
        </w:rPr>
        <w:t xml:space="preserve"> TWO</w:t>
      </w:r>
      <w:r w:rsidRPr="00EE523D">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__________________</w:t>
      </w:r>
    </w:p>
    <w:p w:rsidR="004E319E" w:rsidRPr="00EE523D" w:rsidP="004E319E">
      <w:pPr>
        <w:jc w:val="both"/>
        <w:rPr>
          <w:rFonts w:ascii="Times New Roman" w:hAnsi="Times New Roman" w:cs="Times New Roman"/>
          <w:b/>
        </w:rPr>
      </w:pPr>
      <w:r w:rsidRPr="00EE523D">
        <w:rPr>
          <w:rFonts w:ascii="Times New Roman" w:hAnsi="Times New Roman" w:cs="Times New Roman"/>
          <w:b/>
        </w:rPr>
        <w:t>O</w:t>
      </w:r>
      <w:r>
        <w:rPr>
          <w:rFonts w:ascii="Times New Roman" w:hAnsi="Times New Roman" w:cs="Times New Roman"/>
          <w:b/>
        </w:rPr>
        <w:t>RDERING PERIOD</w:t>
      </w:r>
      <w:r w:rsidRPr="00EE523D">
        <w:rPr>
          <w:rFonts w:ascii="Times New Roman" w:hAnsi="Times New Roman" w:cs="Times New Roman"/>
          <w:b/>
        </w:rPr>
        <w:t xml:space="preserve"> THREE</w:t>
      </w:r>
      <w:r w:rsidRPr="00EE523D">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_</w:t>
      </w:r>
      <w:r>
        <w:rPr>
          <w:rFonts w:ascii="Times New Roman" w:hAnsi="Times New Roman" w:cs="Times New Roman"/>
          <w:b/>
        </w:rPr>
        <w:t>_________________</w:t>
      </w:r>
    </w:p>
    <w:p w:rsidR="004E319E" w:rsidP="004E319E">
      <w:pPr>
        <w:jc w:val="both"/>
        <w:rPr>
          <w:rFonts w:ascii="Times New Roman" w:hAnsi="Times New Roman" w:cs="Times New Roman"/>
          <w:b/>
        </w:rPr>
      </w:pPr>
      <w:r w:rsidRPr="00EE523D">
        <w:rPr>
          <w:rFonts w:ascii="Times New Roman" w:hAnsi="Times New Roman" w:cs="Times New Roman"/>
          <w:b/>
        </w:rPr>
        <w:t>O</w:t>
      </w:r>
      <w:r>
        <w:rPr>
          <w:rFonts w:ascii="Times New Roman" w:hAnsi="Times New Roman" w:cs="Times New Roman"/>
          <w:b/>
        </w:rPr>
        <w:t>RDERING PERIOD</w:t>
      </w:r>
      <w:r w:rsidRPr="00EE523D">
        <w:rPr>
          <w:rFonts w:ascii="Times New Roman" w:hAnsi="Times New Roman" w:cs="Times New Roman"/>
          <w:b/>
        </w:rPr>
        <w:t xml:space="preserve"> FOUR: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__________________</w:t>
      </w:r>
    </w:p>
    <w:p w:rsidR="004E319E" w:rsidRPr="00EE523D" w:rsidP="004E319E">
      <w:pPr>
        <w:jc w:val="both"/>
        <w:rPr>
          <w:rFonts w:ascii="Times New Roman" w:hAnsi="Times New Roman" w:cs="Times New Roman"/>
          <w:b/>
        </w:rPr>
      </w:pPr>
      <w:r>
        <w:rPr>
          <w:rFonts w:ascii="Times New Roman" w:hAnsi="Times New Roman" w:cs="Times New Roman"/>
          <w:b/>
        </w:rPr>
        <w:t>ORDERING PERIOD FIVE:</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__________________</w:t>
      </w:r>
    </w:p>
    <w:p w:rsidR="004E319E" w:rsidP="004E319E">
      <w:pPr>
        <w:jc w:val="both"/>
        <w:rPr>
          <w:rFonts w:ascii="Times New Roman" w:hAnsi="Times New Roman" w:cs="Times New Roman"/>
          <w:b/>
        </w:rPr>
      </w:pPr>
      <w:r w:rsidRPr="00EE523D">
        <w:rPr>
          <w:rFonts w:ascii="Times New Roman" w:hAnsi="Times New Roman" w:cs="Times New Roman"/>
          <w:b/>
        </w:rPr>
        <w:t xml:space="preserve">TOTAL FOR ALL </w:t>
      </w:r>
      <w:r>
        <w:rPr>
          <w:rFonts w:ascii="Times New Roman" w:hAnsi="Times New Roman" w:cs="Times New Roman"/>
          <w:b/>
        </w:rPr>
        <w:t>ORDERING PERIODS</w:t>
      </w:r>
      <w:r w:rsidRPr="00EE523D">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EE523D">
        <w:rPr>
          <w:rFonts w:ascii="Times New Roman" w:hAnsi="Times New Roman" w:cs="Times New Roman"/>
        </w:rPr>
        <w:t xml:space="preserve"> </w:t>
      </w:r>
      <w:r>
        <w:rPr>
          <w:rFonts w:ascii="Times New Roman" w:hAnsi="Times New Roman" w:cs="Times New Roman"/>
          <w:b/>
        </w:rPr>
        <w:tab/>
        <w:t>_</w:t>
      </w:r>
      <w:r>
        <w:rPr>
          <w:rFonts w:ascii="Times New Roman" w:hAnsi="Times New Roman" w:cs="Times New Roman"/>
          <w:b/>
        </w:rPr>
        <w:t>_________________</w:t>
      </w:r>
    </w:p>
    <w:p w:rsidR="0060378C"/>
    <w:p>
      <w:pPr>
        <w:ind w:left="360"/>
      </w:pPr>
      <w:r>
        <w:t>See attached document: HCHV PWS updated 4.28.26.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378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0378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0378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0378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03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78C"/>
    <w:rPr>
      <w:rFonts w:eastAsiaTheme="majorEastAsia" w:cstheme="majorBidi"/>
      <w:color w:val="272727" w:themeColor="text1" w:themeTint="D8"/>
    </w:rPr>
  </w:style>
  <w:style w:type="paragraph" w:styleId="Quote">
    <w:name w:val="Quote"/>
    <w:basedOn w:val="Normal"/>
    <w:next w:val="Normal"/>
    <w:link w:val="QuoteChar"/>
    <w:uiPriority w:val="29"/>
    <w:qFormat/>
    <w:rsid w:val="0060378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0378C"/>
    <w:rPr>
      <w:i/>
      <w:iCs/>
      <w:color w:val="404040" w:themeColor="text1" w:themeTint="BF"/>
    </w:rPr>
  </w:style>
  <w:style w:type="paragraph" w:styleId="IntenseQuote">
    <w:name w:val="Intense Quote"/>
    <w:basedOn w:val="Normal"/>
    <w:next w:val="Normal"/>
    <w:link w:val="IntenseQuoteChar"/>
    <w:uiPriority w:val="30"/>
    <w:qFormat/>
    <w:rsid w:val="0060378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0378C"/>
    <w:rPr>
      <w:i/>
      <w:iCs/>
      <w:color w:val="366092" w:themeColor="accent1" w:themeShade="BF"/>
    </w:rPr>
  </w:style>
  <w:style w:type="character" w:styleId="IntenseReference">
    <w:name w:val="Intense Reference"/>
    <w:basedOn w:val="DefaultParagraphFont"/>
    <w:uiPriority w:val="32"/>
    <w:qFormat/>
    <w:rsid w:val="0060378C"/>
    <w:rPr>
      <w:b/>
      <w:bCs/>
      <w:smallCaps/>
      <w:color w:val="366092" w:themeColor="accent1" w:themeShade="BF"/>
      <w:spacing w:val="5"/>
    </w:rPr>
  </w:style>
  <w:style w:type="character" w:customStyle="1" w:styleId="NoSpacingChar">
    <w:name w:val="No Spacing Char"/>
    <w:link w:val="NoSpacing"/>
    <w:uiPriority w:val="1"/>
    <w:rsid w:val="004E319E"/>
    <w:rPr>
      <w:kern w:val="0"/>
      <w:sz w:val="22"/>
      <w:szCs w:val="22"/>
      <w14:ligatures w14:val="none"/>
    </w:rPr>
  </w:style>
  <w:style w:type="character" w:styleId="Hyperlink">
    <w:name w:val="Hyperlink"/>
    <w:basedOn w:val="DefaultParagraphFont"/>
    <w:uiPriority w:val="99"/>
    <w:unhideWhenUsed/>
    <w:rsid w:val="008479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2026-05-05T16:34:44Z</dcterms:created>
  <dcterms:modified xsi:type="dcterms:W3CDTF">2026-05-05T16:34:44Z</dcterms:modified>
</cp:coreProperties>
</file>