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40D0" w14:textId="6E3C4062" w:rsidR="00141D54" w:rsidRDefault="00FE7896" w:rsidP="00FE7896">
      <w:pPr>
        <w:spacing w:after="0"/>
        <w:rPr>
          <w:rFonts w:ascii="Calibri" w:hAnsi="Calibri" w:cs="Calibri"/>
          <w:b/>
          <w:bCs/>
          <w:u w:val="single"/>
        </w:rPr>
      </w:pPr>
      <w:r>
        <w:rPr>
          <w:rFonts w:ascii="Calibri" w:hAnsi="Calibri" w:cs="Calibri"/>
          <w:b/>
          <w:bCs/>
          <w:u w:val="single"/>
        </w:rPr>
        <w:t>Scope of Work</w:t>
      </w:r>
    </w:p>
    <w:p w14:paraId="54D190E6" w14:textId="3C8844FA" w:rsidR="00FE7896" w:rsidRDefault="00FE7896" w:rsidP="00F57D82">
      <w:pPr>
        <w:spacing w:after="0"/>
        <w:jc w:val="both"/>
        <w:rPr>
          <w:rFonts w:ascii="Calibri" w:hAnsi="Calibri" w:cs="Calibri"/>
        </w:rPr>
      </w:pPr>
      <w:r>
        <w:rPr>
          <w:rFonts w:ascii="Calibri" w:hAnsi="Calibri" w:cs="Calibri"/>
        </w:rPr>
        <w:t xml:space="preserve">The Revetment Branch of the USACE Vicksburg District requires repairs on the </w:t>
      </w:r>
      <w:r w:rsidR="00F57D82">
        <w:rPr>
          <w:rFonts w:ascii="Calibri" w:hAnsi="Calibri" w:cs="Calibri"/>
        </w:rPr>
        <w:t xml:space="preserve">two </w:t>
      </w:r>
      <w:r>
        <w:rPr>
          <w:rFonts w:ascii="Calibri" w:hAnsi="Calibri" w:cs="Calibri"/>
        </w:rPr>
        <w:t xml:space="preserve">steam boilers on </w:t>
      </w:r>
      <w:proofErr w:type="spellStart"/>
      <w:r>
        <w:rPr>
          <w:rFonts w:ascii="Calibri" w:hAnsi="Calibri" w:cs="Calibri"/>
        </w:rPr>
        <w:t>Quarterboat</w:t>
      </w:r>
      <w:proofErr w:type="spellEnd"/>
      <w:r>
        <w:rPr>
          <w:rFonts w:ascii="Calibri" w:hAnsi="Calibri" w:cs="Calibri"/>
        </w:rPr>
        <w:t xml:space="preserve"> 9901</w:t>
      </w:r>
      <w:r w:rsidR="00F57D82">
        <w:rPr>
          <w:rFonts w:ascii="Calibri" w:hAnsi="Calibri" w:cs="Calibri"/>
        </w:rPr>
        <w:t xml:space="preserve">. A contractor is required to provide all labor and materials to rebuild the steam boilers as specified in accordance with the </w:t>
      </w:r>
      <w:proofErr w:type="gramStart"/>
      <w:r w:rsidR="00F57D82">
        <w:rPr>
          <w:rFonts w:ascii="Calibri" w:hAnsi="Calibri" w:cs="Calibri"/>
        </w:rPr>
        <w:t>below requirements</w:t>
      </w:r>
      <w:proofErr w:type="gramEnd"/>
      <w:r w:rsidR="00F57D82">
        <w:rPr>
          <w:rFonts w:ascii="Calibri" w:hAnsi="Calibri" w:cs="Calibri"/>
        </w:rPr>
        <w:t xml:space="preserve">. All work shall be completed onboard </w:t>
      </w:r>
      <w:proofErr w:type="spellStart"/>
      <w:r w:rsidR="00F57D82">
        <w:rPr>
          <w:rFonts w:ascii="Calibri" w:hAnsi="Calibri" w:cs="Calibri"/>
        </w:rPr>
        <w:t>Quarterboat</w:t>
      </w:r>
      <w:proofErr w:type="spellEnd"/>
      <w:r w:rsidR="00F57D82">
        <w:rPr>
          <w:rFonts w:ascii="Calibri" w:hAnsi="Calibri" w:cs="Calibri"/>
        </w:rPr>
        <w:t xml:space="preserve"> 9901 at the USACE Vicksburg harbor. </w:t>
      </w:r>
      <w:r w:rsidR="0078251E">
        <w:rPr>
          <w:rFonts w:ascii="Calibri" w:hAnsi="Calibri" w:cs="Calibri"/>
        </w:rPr>
        <w:t>The specifications of the boilers are below:</w:t>
      </w:r>
    </w:p>
    <w:p w14:paraId="4F56B1E5" w14:textId="77777777" w:rsidR="0078251E" w:rsidRDefault="0078251E" w:rsidP="00F57D82">
      <w:pPr>
        <w:spacing w:after="0"/>
        <w:jc w:val="both"/>
        <w:rPr>
          <w:rFonts w:ascii="Calibri" w:hAnsi="Calibri" w:cs="Calibri"/>
        </w:rPr>
      </w:pPr>
    </w:p>
    <w:p w14:paraId="5A403447" w14:textId="19B7AB23" w:rsidR="0078251E" w:rsidRPr="0078251E" w:rsidRDefault="0078251E" w:rsidP="00F57D82">
      <w:pPr>
        <w:spacing w:after="0"/>
        <w:jc w:val="both"/>
        <w:rPr>
          <w:rFonts w:ascii="Calibri" w:hAnsi="Calibri" w:cs="Calibri"/>
          <w:u w:val="single"/>
        </w:rPr>
      </w:pPr>
      <w:r w:rsidRPr="0078251E">
        <w:rPr>
          <w:rFonts w:ascii="Calibri" w:hAnsi="Calibri" w:cs="Calibri"/>
          <w:u w:val="single"/>
        </w:rPr>
        <w:t>Hurst S350-150-18/19 Boiler</w:t>
      </w:r>
      <w:r w:rsidR="004C7393">
        <w:rPr>
          <w:rFonts w:ascii="Calibri" w:hAnsi="Calibri" w:cs="Calibri"/>
          <w:u w:val="single"/>
        </w:rPr>
        <w:t xml:space="preserve"> (2 each)</w:t>
      </w:r>
      <w:r w:rsidRPr="0078251E">
        <w:rPr>
          <w:rFonts w:ascii="Calibri" w:hAnsi="Calibri" w:cs="Calibri"/>
          <w:u w:val="single"/>
        </w:rPr>
        <w:t xml:space="preserve"> </w:t>
      </w:r>
      <w:r w:rsidR="004C7393">
        <w:rPr>
          <w:rFonts w:ascii="Calibri" w:hAnsi="Calibri" w:cs="Calibri"/>
          <w:u w:val="single"/>
        </w:rPr>
        <w:t xml:space="preserve">– </w:t>
      </w:r>
    </w:p>
    <w:p w14:paraId="59D733F8" w14:textId="318131DF" w:rsidR="0078251E" w:rsidRDefault="0078251E" w:rsidP="00F57D82">
      <w:pPr>
        <w:spacing w:after="0"/>
        <w:jc w:val="both"/>
        <w:rPr>
          <w:rFonts w:ascii="Calibri" w:hAnsi="Calibri" w:cs="Calibri"/>
        </w:rPr>
      </w:pPr>
      <w:r>
        <w:rPr>
          <w:rFonts w:ascii="Calibri" w:hAnsi="Calibri" w:cs="Calibri"/>
        </w:rPr>
        <w:t xml:space="preserve">Scotch marine boiler, oil-fired, 3-pass wet back design w/direct spark ignited burner, 18 </w:t>
      </w:r>
      <w:r w:rsidR="004C7393">
        <w:rPr>
          <w:rFonts w:ascii="Calibri" w:hAnsi="Calibri" w:cs="Calibri"/>
        </w:rPr>
        <w:t>GPH</w:t>
      </w:r>
      <w:r>
        <w:rPr>
          <w:rFonts w:ascii="Calibri" w:hAnsi="Calibri" w:cs="Calibri"/>
        </w:rPr>
        <w:t xml:space="preserve">, 2415 steam </w:t>
      </w:r>
      <w:proofErr w:type="spellStart"/>
      <w:r>
        <w:rPr>
          <w:rFonts w:ascii="Calibri" w:hAnsi="Calibri" w:cs="Calibri"/>
        </w:rPr>
        <w:t>lb</w:t>
      </w:r>
      <w:proofErr w:type="spellEnd"/>
      <w:r>
        <w:rPr>
          <w:rFonts w:ascii="Calibri" w:hAnsi="Calibri" w:cs="Calibri"/>
        </w:rPr>
        <w:t>/</w:t>
      </w:r>
      <w:proofErr w:type="spellStart"/>
      <w:proofErr w:type="gramStart"/>
      <w:r>
        <w:rPr>
          <w:rFonts w:ascii="Calibri" w:hAnsi="Calibri" w:cs="Calibri"/>
        </w:rPr>
        <w:t>hr</w:t>
      </w:r>
      <w:proofErr w:type="spellEnd"/>
      <w:r>
        <w:rPr>
          <w:rFonts w:ascii="Calibri" w:hAnsi="Calibri" w:cs="Calibri"/>
        </w:rPr>
        <w:t xml:space="preserve"> @</w:t>
      </w:r>
      <w:proofErr w:type="gramEnd"/>
      <w:r>
        <w:rPr>
          <w:rFonts w:ascii="Calibri" w:hAnsi="Calibri" w:cs="Calibri"/>
        </w:rPr>
        <w:t xml:space="preserve"> 212 degrees Fahrenheit</w:t>
      </w:r>
    </w:p>
    <w:p w14:paraId="2C950E80" w14:textId="77777777" w:rsidR="0078251E" w:rsidRDefault="0078251E" w:rsidP="00F57D82">
      <w:pPr>
        <w:spacing w:after="0"/>
        <w:jc w:val="both"/>
        <w:rPr>
          <w:rFonts w:ascii="Calibri" w:hAnsi="Calibri" w:cs="Calibri"/>
        </w:rPr>
      </w:pPr>
    </w:p>
    <w:p w14:paraId="34E06610" w14:textId="2B181A10" w:rsidR="0078251E" w:rsidRPr="005E398A" w:rsidRDefault="005E398A" w:rsidP="00F57D82">
      <w:pPr>
        <w:spacing w:after="0"/>
        <w:jc w:val="both"/>
        <w:rPr>
          <w:rFonts w:ascii="Calibri" w:hAnsi="Calibri" w:cs="Calibri"/>
          <w:u w:val="single"/>
        </w:rPr>
      </w:pPr>
      <w:r w:rsidRPr="005E398A">
        <w:rPr>
          <w:rFonts w:ascii="Calibri" w:hAnsi="Calibri" w:cs="Calibri"/>
          <w:u w:val="single"/>
        </w:rPr>
        <w:t xml:space="preserve">Gordon Piatt S10-0-15 Burner </w:t>
      </w:r>
      <w:r w:rsidR="004C7393">
        <w:rPr>
          <w:rFonts w:ascii="Calibri" w:hAnsi="Calibri" w:cs="Calibri"/>
          <w:u w:val="single"/>
        </w:rPr>
        <w:t>(2 each)</w:t>
      </w:r>
      <w:r w:rsidRPr="005E398A">
        <w:rPr>
          <w:rFonts w:ascii="Calibri" w:hAnsi="Calibri" w:cs="Calibri"/>
          <w:u w:val="single"/>
        </w:rPr>
        <w:t xml:space="preserve">– </w:t>
      </w:r>
    </w:p>
    <w:p w14:paraId="6957BD93" w14:textId="77A85418" w:rsidR="005E398A" w:rsidRDefault="004C7393" w:rsidP="00F57D82">
      <w:pPr>
        <w:spacing w:after="0"/>
        <w:jc w:val="both"/>
        <w:rPr>
          <w:rFonts w:ascii="Calibri" w:hAnsi="Calibri" w:cs="Calibri"/>
        </w:rPr>
      </w:pPr>
      <w:r>
        <w:rPr>
          <w:rFonts w:ascii="Calibri" w:hAnsi="Calibri" w:cs="Calibri"/>
        </w:rPr>
        <w:t>Oil burner, GPH – 12.6 min – 21.0 max</w:t>
      </w:r>
    </w:p>
    <w:p w14:paraId="1E0F7EC2" w14:textId="77777777" w:rsidR="00F57D82" w:rsidRDefault="00F57D82" w:rsidP="00F57D82">
      <w:pPr>
        <w:spacing w:after="0"/>
        <w:jc w:val="both"/>
        <w:rPr>
          <w:rFonts w:ascii="Calibri" w:hAnsi="Calibri" w:cs="Calibri"/>
        </w:rPr>
      </w:pPr>
    </w:p>
    <w:p w14:paraId="3ACE6A2A" w14:textId="1D7DFB45" w:rsidR="00F57D82" w:rsidRDefault="00F57D82" w:rsidP="00F57D82">
      <w:pPr>
        <w:spacing w:after="0"/>
        <w:jc w:val="both"/>
        <w:rPr>
          <w:rFonts w:ascii="Calibri" w:hAnsi="Calibri" w:cs="Calibri"/>
          <w:b/>
          <w:bCs/>
          <w:u w:val="single"/>
        </w:rPr>
      </w:pPr>
      <w:r>
        <w:rPr>
          <w:rFonts w:ascii="Calibri" w:hAnsi="Calibri" w:cs="Calibri"/>
          <w:b/>
          <w:bCs/>
          <w:u w:val="single"/>
        </w:rPr>
        <w:t>Requirements</w:t>
      </w:r>
      <w:r w:rsidR="00A42799">
        <w:rPr>
          <w:rFonts w:ascii="Calibri" w:hAnsi="Calibri" w:cs="Calibri"/>
          <w:b/>
          <w:bCs/>
          <w:u w:val="single"/>
        </w:rPr>
        <w:t xml:space="preserve"> – Both Boilers</w:t>
      </w:r>
    </w:p>
    <w:p w14:paraId="772D6282" w14:textId="1A536461" w:rsidR="00F57D82" w:rsidRDefault="00F57D82" w:rsidP="00F57D82">
      <w:pPr>
        <w:pStyle w:val="ListParagraph"/>
        <w:numPr>
          <w:ilvl w:val="0"/>
          <w:numId w:val="1"/>
        </w:numPr>
        <w:spacing w:after="0"/>
        <w:jc w:val="both"/>
        <w:rPr>
          <w:rFonts w:ascii="Calibri" w:hAnsi="Calibri" w:cs="Calibri"/>
        </w:rPr>
      </w:pPr>
      <w:r>
        <w:rPr>
          <w:rFonts w:ascii="Calibri" w:hAnsi="Calibri" w:cs="Calibri"/>
        </w:rPr>
        <w:t>Contractor required to provide all labor as needed to assemble/disassemble steam boilers</w:t>
      </w:r>
    </w:p>
    <w:p w14:paraId="58B83D57" w14:textId="051D5951" w:rsidR="00F57D82" w:rsidRDefault="00F57D82" w:rsidP="00F57D82">
      <w:pPr>
        <w:pStyle w:val="ListParagraph"/>
        <w:numPr>
          <w:ilvl w:val="0"/>
          <w:numId w:val="1"/>
        </w:numPr>
        <w:spacing w:after="0"/>
        <w:jc w:val="both"/>
        <w:rPr>
          <w:rFonts w:ascii="Calibri" w:hAnsi="Calibri" w:cs="Calibri"/>
        </w:rPr>
      </w:pPr>
      <w:r>
        <w:rPr>
          <w:rFonts w:ascii="Calibri" w:hAnsi="Calibri" w:cs="Calibri"/>
        </w:rPr>
        <w:t xml:space="preserve">Replace both main control and power units </w:t>
      </w:r>
    </w:p>
    <w:p w14:paraId="0F5BDFA7" w14:textId="493E82E4" w:rsidR="00F57D82" w:rsidRDefault="00F57D82" w:rsidP="00F57D82">
      <w:pPr>
        <w:pStyle w:val="ListParagraph"/>
        <w:numPr>
          <w:ilvl w:val="1"/>
          <w:numId w:val="1"/>
        </w:numPr>
        <w:spacing w:after="0"/>
        <w:jc w:val="both"/>
        <w:rPr>
          <w:rFonts w:ascii="Calibri" w:hAnsi="Calibri" w:cs="Calibri"/>
        </w:rPr>
      </w:pPr>
      <w:r>
        <w:rPr>
          <w:rFonts w:ascii="Calibri" w:hAnsi="Calibri" w:cs="Calibri"/>
        </w:rPr>
        <w:t xml:space="preserve">New units shall be </w:t>
      </w:r>
      <w:proofErr w:type="spellStart"/>
      <w:r w:rsidR="00A42799">
        <w:rPr>
          <w:rFonts w:ascii="Calibri" w:hAnsi="Calibri" w:cs="Calibri"/>
        </w:rPr>
        <w:t>P</w:t>
      </w:r>
      <w:r>
        <w:rPr>
          <w:rFonts w:ascii="Calibri" w:hAnsi="Calibri" w:cs="Calibri"/>
        </w:rPr>
        <w:t>ower</w:t>
      </w:r>
      <w:r w:rsidR="00A42799">
        <w:rPr>
          <w:rFonts w:ascii="Calibri" w:hAnsi="Calibri" w:cs="Calibri"/>
        </w:rPr>
        <w:t>F</w:t>
      </w:r>
      <w:r>
        <w:rPr>
          <w:rFonts w:ascii="Calibri" w:hAnsi="Calibri" w:cs="Calibri"/>
        </w:rPr>
        <w:t>lame</w:t>
      </w:r>
      <w:proofErr w:type="spellEnd"/>
      <w:r>
        <w:rPr>
          <w:rFonts w:ascii="Calibri" w:hAnsi="Calibri" w:cs="Calibri"/>
        </w:rPr>
        <w:t xml:space="preserve"> burner control units</w:t>
      </w:r>
    </w:p>
    <w:p w14:paraId="1AD883B2" w14:textId="51F82455" w:rsidR="00A42799" w:rsidRDefault="00A42799" w:rsidP="00A42799">
      <w:pPr>
        <w:pStyle w:val="ListParagraph"/>
        <w:numPr>
          <w:ilvl w:val="0"/>
          <w:numId w:val="1"/>
        </w:numPr>
        <w:spacing w:after="0"/>
        <w:jc w:val="both"/>
        <w:rPr>
          <w:rFonts w:ascii="Calibri" w:hAnsi="Calibri" w:cs="Calibri"/>
        </w:rPr>
      </w:pPr>
      <w:r>
        <w:rPr>
          <w:rFonts w:ascii="Calibri" w:hAnsi="Calibri" w:cs="Calibri"/>
        </w:rPr>
        <w:t xml:space="preserve">Replace all low water alarm system components and controls </w:t>
      </w:r>
    </w:p>
    <w:p w14:paraId="352FB2CA" w14:textId="3796BBA7" w:rsidR="00A42799" w:rsidRDefault="00A42799" w:rsidP="00A42799">
      <w:pPr>
        <w:pStyle w:val="ListParagraph"/>
        <w:numPr>
          <w:ilvl w:val="0"/>
          <w:numId w:val="1"/>
        </w:numPr>
        <w:spacing w:after="0"/>
        <w:jc w:val="both"/>
        <w:rPr>
          <w:rFonts w:ascii="Calibri" w:hAnsi="Calibri" w:cs="Calibri"/>
        </w:rPr>
      </w:pPr>
      <w:r>
        <w:rPr>
          <w:rFonts w:ascii="Calibri" w:hAnsi="Calibri" w:cs="Calibri"/>
        </w:rPr>
        <w:t xml:space="preserve">Replace all probes, safety switches, valves, and pressure control components </w:t>
      </w:r>
    </w:p>
    <w:p w14:paraId="4E33D6B9" w14:textId="2CA9C94A" w:rsidR="00A42799" w:rsidRDefault="00A42799" w:rsidP="00A42799">
      <w:pPr>
        <w:pStyle w:val="ListParagraph"/>
        <w:numPr>
          <w:ilvl w:val="0"/>
          <w:numId w:val="1"/>
        </w:numPr>
        <w:spacing w:after="0"/>
        <w:jc w:val="both"/>
        <w:rPr>
          <w:rFonts w:ascii="Calibri" w:hAnsi="Calibri" w:cs="Calibri"/>
        </w:rPr>
      </w:pPr>
      <w:r>
        <w:rPr>
          <w:rFonts w:ascii="Calibri" w:hAnsi="Calibri" w:cs="Calibri"/>
        </w:rPr>
        <w:t>Replace factory door hinges, bolts, clips, insulation rope, and door insulation</w:t>
      </w:r>
    </w:p>
    <w:p w14:paraId="389E9EAD" w14:textId="089BEAA3" w:rsidR="00A42799" w:rsidRDefault="00A42799" w:rsidP="00A42799">
      <w:pPr>
        <w:pStyle w:val="ListParagraph"/>
        <w:numPr>
          <w:ilvl w:val="0"/>
          <w:numId w:val="1"/>
        </w:numPr>
        <w:spacing w:after="0"/>
        <w:jc w:val="both"/>
        <w:rPr>
          <w:rFonts w:ascii="Calibri" w:hAnsi="Calibri" w:cs="Calibri"/>
        </w:rPr>
      </w:pPr>
      <w:r>
        <w:rPr>
          <w:rFonts w:ascii="Calibri" w:hAnsi="Calibri" w:cs="Calibri"/>
        </w:rPr>
        <w:t xml:space="preserve">Perform Eddy current test on main tubes </w:t>
      </w:r>
    </w:p>
    <w:p w14:paraId="1265F06E" w14:textId="6F784DBD" w:rsidR="00A42799" w:rsidRDefault="00A42799" w:rsidP="00A42799">
      <w:pPr>
        <w:pStyle w:val="ListParagraph"/>
        <w:numPr>
          <w:ilvl w:val="1"/>
          <w:numId w:val="1"/>
        </w:numPr>
        <w:spacing w:after="0"/>
        <w:jc w:val="both"/>
        <w:rPr>
          <w:rFonts w:ascii="Calibri" w:hAnsi="Calibri" w:cs="Calibri"/>
        </w:rPr>
      </w:pPr>
      <w:r>
        <w:rPr>
          <w:rFonts w:ascii="Calibri" w:hAnsi="Calibri" w:cs="Calibri"/>
        </w:rPr>
        <w:t>Provide documentation of test and results</w:t>
      </w:r>
    </w:p>
    <w:p w14:paraId="60BEFC3D" w14:textId="60851F04" w:rsidR="00A42799" w:rsidRDefault="00A42799" w:rsidP="00A42799">
      <w:pPr>
        <w:pStyle w:val="ListParagraph"/>
        <w:numPr>
          <w:ilvl w:val="0"/>
          <w:numId w:val="1"/>
        </w:numPr>
        <w:spacing w:after="0"/>
        <w:jc w:val="both"/>
        <w:rPr>
          <w:rFonts w:ascii="Calibri" w:hAnsi="Calibri" w:cs="Calibri"/>
        </w:rPr>
      </w:pPr>
      <w:r>
        <w:rPr>
          <w:rFonts w:ascii="Calibri" w:hAnsi="Calibri" w:cs="Calibri"/>
        </w:rPr>
        <w:t xml:space="preserve">Replace main blow down valve controls to manufacturer recommendation </w:t>
      </w:r>
    </w:p>
    <w:p w14:paraId="75295B79" w14:textId="33CE28BE" w:rsidR="00A42799" w:rsidRDefault="00A42799" w:rsidP="00A42799">
      <w:pPr>
        <w:pStyle w:val="ListParagraph"/>
        <w:numPr>
          <w:ilvl w:val="0"/>
          <w:numId w:val="1"/>
        </w:numPr>
        <w:spacing w:after="0"/>
        <w:jc w:val="both"/>
        <w:rPr>
          <w:rFonts w:ascii="Calibri" w:hAnsi="Calibri" w:cs="Calibri"/>
        </w:rPr>
      </w:pPr>
      <w:r>
        <w:rPr>
          <w:rFonts w:ascii="Calibri" w:hAnsi="Calibri" w:cs="Calibri"/>
        </w:rPr>
        <w:t>Replace main hot well system consisting of water tank, two motor/pump combinations, and controls</w:t>
      </w:r>
    </w:p>
    <w:p w14:paraId="4FD6EF17" w14:textId="14CE8E20" w:rsidR="00A42799" w:rsidRDefault="00A42799" w:rsidP="00A42799">
      <w:pPr>
        <w:pStyle w:val="ListParagraph"/>
        <w:numPr>
          <w:ilvl w:val="0"/>
          <w:numId w:val="1"/>
        </w:numPr>
        <w:spacing w:after="0"/>
        <w:jc w:val="both"/>
        <w:rPr>
          <w:rFonts w:ascii="Calibri" w:hAnsi="Calibri" w:cs="Calibri"/>
        </w:rPr>
      </w:pPr>
      <w:r>
        <w:rPr>
          <w:rFonts w:ascii="Calibri" w:hAnsi="Calibri" w:cs="Calibri"/>
        </w:rPr>
        <w:t>Replace/install main line blowdown/drier system as to reduce condensation build up entering system</w:t>
      </w:r>
    </w:p>
    <w:p w14:paraId="75EE3E23" w14:textId="39F3791A" w:rsidR="009408AF" w:rsidRDefault="009408AF" w:rsidP="00A42799">
      <w:pPr>
        <w:pStyle w:val="ListParagraph"/>
        <w:numPr>
          <w:ilvl w:val="0"/>
          <w:numId w:val="1"/>
        </w:numPr>
        <w:spacing w:after="0"/>
        <w:jc w:val="both"/>
        <w:rPr>
          <w:rFonts w:ascii="Calibri" w:hAnsi="Calibri" w:cs="Calibri"/>
        </w:rPr>
      </w:pPr>
      <w:proofErr w:type="gramStart"/>
      <w:r>
        <w:rPr>
          <w:rFonts w:ascii="Calibri" w:hAnsi="Calibri" w:cs="Calibri"/>
        </w:rPr>
        <w:t>Install</w:t>
      </w:r>
      <w:proofErr w:type="gramEnd"/>
      <w:r>
        <w:rPr>
          <w:rFonts w:ascii="Calibri" w:hAnsi="Calibri" w:cs="Calibri"/>
        </w:rPr>
        <w:t xml:space="preserve"> new E-stop switches and CO2 monitors</w:t>
      </w:r>
    </w:p>
    <w:p w14:paraId="24E54693" w14:textId="628B206E" w:rsidR="00E3735D" w:rsidRDefault="00860C31" w:rsidP="00A42799">
      <w:pPr>
        <w:pStyle w:val="ListParagraph"/>
        <w:numPr>
          <w:ilvl w:val="0"/>
          <w:numId w:val="1"/>
        </w:numPr>
        <w:spacing w:after="0"/>
        <w:jc w:val="both"/>
        <w:rPr>
          <w:rFonts w:ascii="Calibri" w:hAnsi="Calibri" w:cs="Calibri"/>
        </w:rPr>
      </w:pPr>
      <w:r>
        <w:rPr>
          <w:rFonts w:ascii="Calibri" w:hAnsi="Calibri" w:cs="Calibri"/>
        </w:rPr>
        <w:t>Perform c</w:t>
      </w:r>
      <w:r w:rsidR="00E3735D">
        <w:rPr>
          <w:rFonts w:ascii="Calibri" w:hAnsi="Calibri" w:cs="Calibri"/>
        </w:rPr>
        <w:t>omplete cleaning of stack system from ceiling</w:t>
      </w:r>
    </w:p>
    <w:p w14:paraId="53CFEF82" w14:textId="3802F0C0" w:rsidR="00A42799" w:rsidRDefault="00A42799" w:rsidP="00A42799">
      <w:pPr>
        <w:pStyle w:val="ListParagraph"/>
        <w:numPr>
          <w:ilvl w:val="0"/>
          <w:numId w:val="1"/>
        </w:numPr>
        <w:spacing w:after="0"/>
        <w:jc w:val="both"/>
        <w:rPr>
          <w:rFonts w:ascii="Calibri" w:hAnsi="Calibri" w:cs="Calibri"/>
        </w:rPr>
      </w:pPr>
      <w:r>
        <w:rPr>
          <w:rFonts w:ascii="Calibri" w:hAnsi="Calibri" w:cs="Calibri"/>
        </w:rPr>
        <w:t>USACE will perform cleaning of tubes and ash around boilers</w:t>
      </w:r>
    </w:p>
    <w:p w14:paraId="22E14D95" w14:textId="6E03D84F" w:rsidR="00A42799" w:rsidRDefault="00A42799" w:rsidP="00A42799">
      <w:pPr>
        <w:pStyle w:val="ListParagraph"/>
        <w:numPr>
          <w:ilvl w:val="0"/>
          <w:numId w:val="1"/>
        </w:numPr>
        <w:spacing w:after="0"/>
        <w:jc w:val="both"/>
        <w:rPr>
          <w:rFonts w:ascii="Calibri" w:hAnsi="Calibri" w:cs="Calibri"/>
        </w:rPr>
      </w:pPr>
      <w:r>
        <w:rPr>
          <w:rFonts w:ascii="Calibri" w:hAnsi="Calibri" w:cs="Calibri"/>
        </w:rPr>
        <w:t xml:space="preserve">USACE will remove front control units </w:t>
      </w:r>
    </w:p>
    <w:p w14:paraId="010E34EF" w14:textId="77777777" w:rsidR="00403851" w:rsidRDefault="00403851" w:rsidP="00403851">
      <w:pPr>
        <w:spacing w:after="0"/>
        <w:jc w:val="both"/>
        <w:rPr>
          <w:rFonts w:ascii="Calibri" w:hAnsi="Calibri" w:cs="Calibri"/>
        </w:rPr>
      </w:pPr>
    </w:p>
    <w:p w14:paraId="11FEA88D" w14:textId="7C0131DB" w:rsidR="00403851" w:rsidRDefault="00403851" w:rsidP="00403851">
      <w:pPr>
        <w:spacing w:after="0"/>
        <w:jc w:val="both"/>
        <w:rPr>
          <w:rFonts w:ascii="Calibri" w:hAnsi="Calibri" w:cs="Calibri"/>
          <w:b/>
          <w:bCs/>
          <w:u w:val="single"/>
        </w:rPr>
      </w:pPr>
      <w:r>
        <w:rPr>
          <w:rFonts w:ascii="Calibri" w:hAnsi="Calibri" w:cs="Calibri"/>
          <w:b/>
          <w:bCs/>
          <w:u w:val="single"/>
        </w:rPr>
        <w:t>Warranty</w:t>
      </w:r>
    </w:p>
    <w:p w14:paraId="11ACF626" w14:textId="6CC4CA57" w:rsidR="00403851" w:rsidRPr="00403851" w:rsidRDefault="00403851" w:rsidP="00403851">
      <w:pPr>
        <w:spacing w:after="0"/>
        <w:jc w:val="both"/>
        <w:rPr>
          <w:rFonts w:ascii="Calibri" w:hAnsi="Calibri" w:cs="Calibri"/>
        </w:rPr>
      </w:pPr>
      <w:r>
        <w:rPr>
          <w:rFonts w:ascii="Calibri" w:hAnsi="Calibri" w:cs="Calibri"/>
        </w:rPr>
        <w:t>All components included in th</w:t>
      </w:r>
      <w:r w:rsidR="00917664">
        <w:rPr>
          <w:rFonts w:ascii="Calibri" w:hAnsi="Calibri" w:cs="Calibri"/>
        </w:rPr>
        <w:t>e requirements of this</w:t>
      </w:r>
      <w:r>
        <w:rPr>
          <w:rFonts w:ascii="Calibri" w:hAnsi="Calibri" w:cs="Calibri"/>
        </w:rPr>
        <w:t xml:space="preserve"> scope of work shall have a minimum </w:t>
      </w:r>
      <w:proofErr w:type="gramStart"/>
      <w:r>
        <w:rPr>
          <w:rFonts w:ascii="Calibri" w:hAnsi="Calibri" w:cs="Calibri"/>
        </w:rPr>
        <w:t>one year</w:t>
      </w:r>
      <w:proofErr w:type="gramEnd"/>
      <w:r>
        <w:rPr>
          <w:rFonts w:ascii="Calibri" w:hAnsi="Calibri" w:cs="Calibri"/>
        </w:rPr>
        <w:t xml:space="preserve"> parts and labor warranty</w:t>
      </w:r>
      <w:r w:rsidR="00917664">
        <w:rPr>
          <w:rFonts w:ascii="Calibri" w:hAnsi="Calibri" w:cs="Calibri"/>
        </w:rPr>
        <w:t>.</w:t>
      </w:r>
    </w:p>
    <w:p w14:paraId="5D493ACB" w14:textId="77777777" w:rsidR="00A42799" w:rsidRDefault="00A42799" w:rsidP="00A42799">
      <w:pPr>
        <w:spacing w:after="0"/>
        <w:jc w:val="both"/>
        <w:rPr>
          <w:rFonts w:ascii="Calibri" w:hAnsi="Calibri" w:cs="Calibri"/>
        </w:rPr>
      </w:pPr>
    </w:p>
    <w:p w14:paraId="03A3E5EE" w14:textId="6D75780A" w:rsidR="00A42799" w:rsidRDefault="00F13574" w:rsidP="00A42799">
      <w:pPr>
        <w:spacing w:after="0"/>
        <w:jc w:val="both"/>
        <w:rPr>
          <w:rFonts w:ascii="Calibri" w:hAnsi="Calibri" w:cs="Calibri"/>
          <w:b/>
          <w:bCs/>
          <w:u w:val="single"/>
        </w:rPr>
      </w:pPr>
      <w:r>
        <w:rPr>
          <w:rFonts w:ascii="Calibri" w:hAnsi="Calibri" w:cs="Calibri"/>
          <w:b/>
          <w:bCs/>
          <w:u w:val="single"/>
        </w:rPr>
        <w:t>Performance Period</w:t>
      </w:r>
      <w:r w:rsidR="007C0414">
        <w:rPr>
          <w:rFonts w:ascii="Calibri" w:hAnsi="Calibri" w:cs="Calibri"/>
          <w:b/>
          <w:bCs/>
          <w:u w:val="single"/>
        </w:rPr>
        <w:t xml:space="preserve"> and Location</w:t>
      </w:r>
    </w:p>
    <w:p w14:paraId="7FDFEED1" w14:textId="69E7D923" w:rsidR="00F13574" w:rsidRDefault="00F94ECB" w:rsidP="00A42799">
      <w:pPr>
        <w:spacing w:after="0"/>
        <w:jc w:val="both"/>
        <w:rPr>
          <w:rFonts w:ascii="Calibri" w:hAnsi="Calibri" w:cs="Calibri"/>
        </w:rPr>
      </w:pPr>
      <w:r>
        <w:rPr>
          <w:rFonts w:ascii="Calibri" w:hAnsi="Calibri" w:cs="Calibri"/>
        </w:rPr>
        <w:t xml:space="preserve">All requirements shall be completed no later than July 31, 2026. </w:t>
      </w:r>
      <w:r w:rsidR="007C0414">
        <w:rPr>
          <w:rFonts w:ascii="Calibri" w:hAnsi="Calibri" w:cs="Calibri"/>
        </w:rPr>
        <w:t>The address where requirements shall be completed is below:</w:t>
      </w:r>
    </w:p>
    <w:p w14:paraId="59F90CF4" w14:textId="77777777" w:rsidR="007C0414" w:rsidRDefault="007C0414" w:rsidP="00A42799">
      <w:pPr>
        <w:spacing w:after="0"/>
        <w:jc w:val="both"/>
        <w:rPr>
          <w:rFonts w:ascii="Calibri" w:hAnsi="Calibri" w:cs="Calibri"/>
        </w:rPr>
      </w:pPr>
    </w:p>
    <w:p w14:paraId="4B93878F" w14:textId="2081A825" w:rsidR="007C0414" w:rsidRDefault="007C0414" w:rsidP="00A42799">
      <w:pPr>
        <w:spacing w:after="0"/>
        <w:jc w:val="both"/>
        <w:rPr>
          <w:rFonts w:ascii="Calibri" w:hAnsi="Calibri" w:cs="Calibri"/>
        </w:rPr>
      </w:pPr>
      <w:r>
        <w:rPr>
          <w:rFonts w:ascii="Calibri" w:hAnsi="Calibri" w:cs="Calibri"/>
        </w:rPr>
        <w:t>Mat Sinking Unit</w:t>
      </w:r>
    </w:p>
    <w:p w14:paraId="3D2153CF" w14:textId="3889F8E6" w:rsidR="007C0414" w:rsidRDefault="007C0414" w:rsidP="00A42799">
      <w:pPr>
        <w:spacing w:after="0"/>
        <w:jc w:val="both"/>
        <w:rPr>
          <w:rFonts w:ascii="Calibri" w:hAnsi="Calibri" w:cs="Calibri"/>
        </w:rPr>
      </w:pPr>
      <w:r>
        <w:rPr>
          <w:rFonts w:ascii="Calibri" w:hAnsi="Calibri" w:cs="Calibri"/>
        </w:rPr>
        <w:t>2577 Haining Rd</w:t>
      </w:r>
    </w:p>
    <w:p w14:paraId="4A2B5473" w14:textId="7EA8F264" w:rsidR="007C0414" w:rsidRDefault="007C0414" w:rsidP="00A42799">
      <w:pPr>
        <w:spacing w:after="0"/>
        <w:jc w:val="both"/>
        <w:rPr>
          <w:rFonts w:ascii="Calibri" w:hAnsi="Calibri" w:cs="Calibri"/>
        </w:rPr>
      </w:pPr>
      <w:r>
        <w:rPr>
          <w:rFonts w:ascii="Calibri" w:hAnsi="Calibri" w:cs="Calibri"/>
        </w:rPr>
        <w:t>Vicksburg, MS, 39183</w:t>
      </w:r>
    </w:p>
    <w:p w14:paraId="573A5EC5" w14:textId="77777777" w:rsidR="007C0414" w:rsidRDefault="007C0414" w:rsidP="00A42799">
      <w:pPr>
        <w:spacing w:after="0"/>
        <w:jc w:val="both"/>
        <w:rPr>
          <w:rFonts w:ascii="Calibri" w:hAnsi="Calibri" w:cs="Calibri"/>
        </w:rPr>
      </w:pPr>
    </w:p>
    <w:p w14:paraId="7B9DC3E3" w14:textId="5DA99840" w:rsidR="007C0414" w:rsidRDefault="007C0414" w:rsidP="00A42799">
      <w:pPr>
        <w:spacing w:after="0"/>
        <w:jc w:val="both"/>
        <w:rPr>
          <w:rFonts w:ascii="Calibri" w:hAnsi="Calibri" w:cs="Calibri"/>
          <w:b/>
          <w:bCs/>
          <w:u w:val="single"/>
        </w:rPr>
      </w:pPr>
      <w:r>
        <w:rPr>
          <w:rFonts w:ascii="Calibri" w:hAnsi="Calibri" w:cs="Calibri"/>
          <w:b/>
          <w:bCs/>
          <w:u w:val="single"/>
        </w:rPr>
        <w:t>Invoicing</w:t>
      </w:r>
    </w:p>
    <w:p w14:paraId="700715E2" w14:textId="04DC4944" w:rsidR="007C0414" w:rsidRDefault="007C0414" w:rsidP="00A42799">
      <w:pPr>
        <w:spacing w:after="0"/>
        <w:jc w:val="both"/>
        <w:rPr>
          <w:rFonts w:ascii="Calibri" w:hAnsi="Calibri" w:cs="Calibri"/>
        </w:rPr>
      </w:pPr>
      <w:r>
        <w:rPr>
          <w:rFonts w:ascii="Calibri" w:hAnsi="Calibri" w:cs="Calibri"/>
        </w:rPr>
        <w:t>At completion of requirements, invoice(s) shall be sent to the following email addresses:</w:t>
      </w:r>
    </w:p>
    <w:p w14:paraId="4219BB41" w14:textId="77777777" w:rsidR="007C0414" w:rsidRDefault="007C0414" w:rsidP="00A42799">
      <w:pPr>
        <w:spacing w:after="0"/>
        <w:jc w:val="both"/>
        <w:rPr>
          <w:rFonts w:ascii="Calibri" w:hAnsi="Calibri" w:cs="Calibri"/>
        </w:rPr>
      </w:pPr>
    </w:p>
    <w:p w14:paraId="365089B4" w14:textId="0707C30D" w:rsidR="007C0414" w:rsidRDefault="007C0414" w:rsidP="00A42799">
      <w:pPr>
        <w:spacing w:after="0"/>
        <w:jc w:val="both"/>
        <w:rPr>
          <w:rFonts w:ascii="Calibri" w:hAnsi="Calibri" w:cs="Calibri"/>
        </w:rPr>
      </w:pPr>
      <w:hyperlink r:id="rId7" w:history="1">
        <w:r w:rsidRPr="00EE40F2">
          <w:rPr>
            <w:rStyle w:val="Hyperlink"/>
            <w:rFonts w:ascii="Calibri" w:hAnsi="Calibri" w:cs="Calibri"/>
          </w:rPr>
          <w:t>CEFC-B4invoices@usace.army.mil</w:t>
        </w:r>
      </w:hyperlink>
    </w:p>
    <w:p w14:paraId="258A265E" w14:textId="11DF8520" w:rsidR="007C0414" w:rsidRDefault="007C0414" w:rsidP="00A42799">
      <w:pPr>
        <w:spacing w:after="0"/>
        <w:jc w:val="both"/>
        <w:rPr>
          <w:rFonts w:ascii="Calibri" w:hAnsi="Calibri" w:cs="Calibri"/>
        </w:rPr>
      </w:pPr>
      <w:hyperlink r:id="rId8" w:history="1">
        <w:r w:rsidRPr="00EE40F2">
          <w:rPr>
            <w:rStyle w:val="Hyperlink"/>
            <w:rFonts w:ascii="Calibri" w:hAnsi="Calibri" w:cs="Calibri"/>
          </w:rPr>
          <w:t>Nathanael.j.jabour@usace.army.mil</w:t>
        </w:r>
      </w:hyperlink>
    </w:p>
    <w:p w14:paraId="3BED0AD5" w14:textId="74A3CEE4" w:rsidR="007C0414" w:rsidRDefault="007C0414" w:rsidP="00A42799">
      <w:pPr>
        <w:spacing w:after="0"/>
        <w:jc w:val="both"/>
        <w:rPr>
          <w:rFonts w:ascii="Calibri" w:hAnsi="Calibri" w:cs="Calibri"/>
        </w:rPr>
      </w:pPr>
    </w:p>
    <w:p w14:paraId="30A1891A" w14:textId="3DCBFC86" w:rsidR="003A6B46" w:rsidRDefault="003A6B46" w:rsidP="00A42799">
      <w:pPr>
        <w:spacing w:after="0"/>
        <w:jc w:val="both"/>
        <w:rPr>
          <w:rFonts w:ascii="Calibri" w:hAnsi="Calibri" w:cs="Calibri"/>
          <w:b/>
          <w:bCs/>
          <w:u w:val="single"/>
        </w:rPr>
      </w:pPr>
      <w:r>
        <w:rPr>
          <w:rFonts w:ascii="Calibri" w:hAnsi="Calibri" w:cs="Calibri"/>
          <w:b/>
          <w:bCs/>
          <w:u w:val="single"/>
        </w:rPr>
        <w:t>Security Requirements</w:t>
      </w:r>
    </w:p>
    <w:p w14:paraId="7AFF193A" w14:textId="30EDBD7E" w:rsidR="003A6B46" w:rsidRDefault="00E105CB" w:rsidP="00A42799">
      <w:pPr>
        <w:spacing w:after="0"/>
        <w:jc w:val="both"/>
        <w:rPr>
          <w:rFonts w:ascii="Calibri" w:hAnsi="Calibri" w:cs="Calibri"/>
        </w:rPr>
      </w:pPr>
      <w:r w:rsidRPr="00E105CB">
        <w:rPr>
          <w:rFonts w:ascii="Calibri" w:hAnsi="Calibri" w:cs="Calibri"/>
          <w:b/>
          <w:bCs/>
        </w:rPr>
        <w:t>General security requirements and guidance:</w:t>
      </w:r>
      <w:r w:rsidRPr="00E105CB">
        <w:rPr>
          <w:rFonts w:ascii="Calibri" w:hAnsi="Calibri" w:cs="Calibri"/>
        </w:rPr>
        <w:t xml:space="preserve"> 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w:t>
      </w:r>
      <w:proofErr w:type="gramStart"/>
      <w:r w:rsidRPr="00E105CB">
        <w:rPr>
          <w:rFonts w:ascii="Calibri" w:hAnsi="Calibri" w:cs="Calibri"/>
        </w:rPr>
        <w:t>appointed))</w:t>
      </w:r>
      <w:proofErr w:type="gramEnd"/>
      <w:r w:rsidRPr="00E105CB">
        <w:rPr>
          <w:rFonts w:ascii="Calibri" w:hAnsi="Calibri" w:cs="Calibri"/>
        </w:rPr>
        <w:t>. 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they completed; the Contractor shall maintain training records as part of their contract files and be prepared to provide copies of training certificates to the Government representative.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 --this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1B46E7BD" w14:textId="77777777" w:rsidR="00E105CB" w:rsidRDefault="00E105CB" w:rsidP="00A42799">
      <w:pPr>
        <w:spacing w:after="0"/>
        <w:jc w:val="both"/>
        <w:rPr>
          <w:rFonts w:ascii="Calibri" w:hAnsi="Calibri" w:cs="Calibri"/>
        </w:rPr>
      </w:pPr>
    </w:p>
    <w:p w14:paraId="2E9A604A" w14:textId="0F12A82F" w:rsidR="00E105CB" w:rsidRDefault="00E105CB" w:rsidP="00A42799">
      <w:pPr>
        <w:spacing w:after="0"/>
        <w:jc w:val="both"/>
        <w:rPr>
          <w:rFonts w:ascii="Calibri" w:hAnsi="Calibri" w:cs="Calibri"/>
        </w:rPr>
      </w:pPr>
      <w:r w:rsidRPr="00E105CB">
        <w:rPr>
          <w:rFonts w:ascii="Calibri" w:hAnsi="Calibri" w:cs="Calibri"/>
          <w:b/>
          <w:bCs/>
        </w:rPr>
        <w:lastRenderedPageBreak/>
        <w:t>Physical security and access control requirements:</w:t>
      </w:r>
      <w:r>
        <w:rPr>
          <w:rFonts w:ascii="Calibri" w:hAnsi="Calibri" w:cs="Calibri"/>
        </w:rPr>
        <w:t xml:space="preserve"> </w:t>
      </w:r>
      <w:r w:rsidRPr="00E105CB">
        <w:rPr>
          <w:rFonts w:ascii="Calibri" w:hAnsi="Calibri" w:cs="Calibri"/>
        </w:rPr>
        <w:t>All contract personnel requiring physical access to a federal installation or facility shall comply with the access control procedures of that location. Contract personnel requiring unescorted access to meet contract performance requirements on a DoD installation in the US shall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shall comply with all personal identity verification requirements specified in installation/facility policies and procedures. Contract personnel who do not meet requirements for unescorted access to USACE facilities shall coordinate escorted access with the Government representative, as needed. Contract personnel who receive keys, access cards, or lock combinations that provide access to government-owned property shall comply with key and lock control procedures of the RA.</w:t>
      </w:r>
    </w:p>
    <w:p w14:paraId="542715C6" w14:textId="77777777" w:rsidR="00E105CB" w:rsidRDefault="00E105CB" w:rsidP="00A42799">
      <w:pPr>
        <w:spacing w:after="0"/>
        <w:jc w:val="both"/>
        <w:rPr>
          <w:rFonts w:ascii="Calibri" w:hAnsi="Calibri" w:cs="Calibri"/>
        </w:rPr>
      </w:pPr>
    </w:p>
    <w:p w14:paraId="601B35CA" w14:textId="6856298E" w:rsidR="00E105CB" w:rsidRDefault="00E105CB" w:rsidP="00A42799">
      <w:pPr>
        <w:spacing w:after="0"/>
        <w:jc w:val="both"/>
        <w:rPr>
          <w:rFonts w:ascii="Calibri" w:hAnsi="Calibri" w:cs="Calibri"/>
        </w:rPr>
      </w:pPr>
      <w:r w:rsidRPr="00E105CB">
        <w:rPr>
          <w:rFonts w:ascii="Calibri" w:hAnsi="Calibri" w:cs="Calibri"/>
          <w:b/>
          <w:bCs/>
        </w:rPr>
        <w:t xml:space="preserve">Suspicious Activity Reporting training (e.g. </w:t>
      </w:r>
      <w:proofErr w:type="spellStart"/>
      <w:r w:rsidRPr="00E105CB">
        <w:rPr>
          <w:rFonts w:ascii="Calibri" w:hAnsi="Calibri" w:cs="Calibri"/>
          <w:b/>
          <w:bCs/>
        </w:rPr>
        <w:t>iWATCH</w:t>
      </w:r>
      <w:proofErr w:type="spellEnd"/>
      <w:r w:rsidRPr="00E105CB">
        <w:rPr>
          <w:rFonts w:ascii="Calibri" w:hAnsi="Calibri" w:cs="Calibri"/>
          <w:b/>
          <w:bCs/>
        </w:rPr>
        <w:t xml:space="preserve">, </w:t>
      </w:r>
      <w:proofErr w:type="spellStart"/>
      <w:r w:rsidRPr="00E105CB">
        <w:rPr>
          <w:rFonts w:ascii="Calibri" w:hAnsi="Calibri" w:cs="Calibri"/>
          <w:b/>
          <w:bCs/>
        </w:rPr>
        <w:t>CorpsWatch</w:t>
      </w:r>
      <w:proofErr w:type="spellEnd"/>
      <w:r w:rsidRPr="00E105CB">
        <w:rPr>
          <w:rFonts w:ascii="Calibri" w:hAnsi="Calibri" w:cs="Calibri"/>
          <w:b/>
          <w:bCs/>
        </w:rPr>
        <w:t>, or See Something, Say Something):</w:t>
      </w:r>
      <w:r w:rsidRPr="00E105CB">
        <w:rPr>
          <w:rFonts w:ascii="Calibri" w:hAnsi="Calibri" w:cs="Calibri"/>
        </w:rPr>
        <w:t xml:space="preserve"> All contract personnel shall receive initial and annual refresher training from the RA representative on the local suspicious activity reporting program. This locally developed training provides contract personnel with general information on suspicious behavior, and guidance on reporting suspicious activity to the project manager, security representative or law enforcement entity.</w:t>
      </w:r>
    </w:p>
    <w:p w14:paraId="2B2B3D88" w14:textId="77777777" w:rsidR="00E105CB" w:rsidRDefault="00E105CB" w:rsidP="00A42799">
      <w:pPr>
        <w:spacing w:after="0"/>
        <w:jc w:val="both"/>
        <w:rPr>
          <w:rFonts w:ascii="Calibri" w:hAnsi="Calibri" w:cs="Calibri"/>
        </w:rPr>
      </w:pPr>
    </w:p>
    <w:p w14:paraId="371D8B1F" w14:textId="5FA16511" w:rsidR="00E105CB" w:rsidRDefault="00E105CB" w:rsidP="00A42799">
      <w:pPr>
        <w:spacing w:after="0"/>
        <w:jc w:val="both"/>
        <w:rPr>
          <w:rFonts w:ascii="Calibri" w:hAnsi="Calibri" w:cs="Calibri"/>
        </w:rPr>
      </w:pPr>
      <w:r w:rsidRPr="00E105CB">
        <w:rPr>
          <w:rFonts w:ascii="Calibri" w:hAnsi="Calibri" w:cs="Calibri"/>
          <w:b/>
          <w:bCs/>
        </w:rPr>
        <w:t>Escorting in classified and/or sensitive areas:</w:t>
      </w:r>
      <w:r w:rsidRPr="00E105CB">
        <w:rPr>
          <w:rFonts w:ascii="Calibri" w:hAnsi="Calibri" w:cs="Calibri"/>
        </w:rPr>
        <w:t xml:space="preserve"> In accordance with applicable regulations, all contract personnel who do not possess the appropriate security clearance or access privileges will be escorted in areas where they may be exposed to classified information or operations, sensitive information or activities, or restricted areas.</w:t>
      </w:r>
    </w:p>
    <w:p w14:paraId="55909265" w14:textId="77777777" w:rsidR="00E105CB" w:rsidRDefault="00E105CB" w:rsidP="00A42799">
      <w:pPr>
        <w:spacing w:after="0"/>
        <w:jc w:val="both"/>
        <w:rPr>
          <w:rFonts w:ascii="Calibri" w:hAnsi="Calibri" w:cs="Calibri"/>
        </w:rPr>
      </w:pPr>
    </w:p>
    <w:p w14:paraId="741D1FC8" w14:textId="570F2A3D" w:rsidR="00E105CB" w:rsidRDefault="00E105CB" w:rsidP="00A42799">
      <w:pPr>
        <w:spacing w:after="0"/>
        <w:jc w:val="both"/>
        <w:rPr>
          <w:rFonts w:ascii="Calibri" w:hAnsi="Calibri" w:cs="Calibri"/>
        </w:rPr>
      </w:pPr>
      <w:r w:rsidRPr="00E105CB">
        <w:rPr>
          <w:rFonts w:ascii="Calibri" w:hAnsi="Calibri" w:cs="Calibri"/>
          <w:b/>
          <w:bCs/>
        </w:rPr>
        <w:t>Pre-screen candidates using E-Verify Program:</w:t>
      </w:r>
      <w:r w:rsidRPr="00E105CB">
        <w:rPr>
          <w:rFonts w:ascii="Calibri" w:hAnsi="Calibri" w:cs="Calibri"/>
        </w:rPr>
        <w:t xml:space="preserve"> 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53E32BC4" w14:textId="77777777" w:rsidR="00E3735D" w:rsidRDefault="00E3735D" w:rsidP="00A42799">
      <w:pPr>
        <w:spacing w:after="0"/>
        <w:jc w:val="both"/>
        <w:rPr>
          <w:rFonts w:ascii="Calibri" w:hAnsi="Calibri" w:cs="Calibri"/>
        </w:rPr>
      </w:pPr>
    </w:p>
    <w:p w14:paraId="24242BE5" w14:textId="77777777" w:rsidR="00E3735D" w:rsidRPr="00680FE2" w:rsidRDefault="00E3735D" w:rsidP="00E3735D">
      <w:pPr>
        <w:spacing w:after="0"/>
        <w:jc w:val="both"/>
        <w:rPr>
          <w:rFonts w:ascii="Calibri" w:hAnsi="Calibri" w:cs="Calibri"/>
        </w:rPr>
      </w:pPr>
      <w:r w:rsidRPr="00680FE2">
        <w:rPr>
          <w:rFonts w:ascii="Calibri" w:hAnsi="Calibri" w:cs="Calibri"/>
          <w:b/>
          <w:bCs/>
        </w:rPr>
        <w:t>Non-U.S. Citizens working on Government Contracts:</w:t>
      </w:r>
      <w:r w:rsidRPr="00680FE2">
        <w:rPr>
          <w:rFonts w:ascii="Calibri" w:hAnsi="Calibri" w:cs="Calibri"/>
        </w:rPr>
        <w:t xml:space="preserve"> Government Approval MUST be obtained PRIOR to any non-U.S. Citizen being permitted to work on a government contract. The Contractor must submit a letter requesting approval via the Contracting Officer/Contracting Officer Representative to the Vicksburg District Security Officer. The letter must include the contract number, period of performance, location(s) of work performance and attach a copy of the individual’s passport and visa/work authorization documents.</w:t>
      </w:r>
    </w:p>
    <w:p w14:paraId="68ABDC02" w14:textId="77777777" w:rsidR="00E3735D" w:rsidRPr="003A6B46" w:rsidRDefault="00E3735D" w:rsidP="00A42799">
      <w:pPr>
        <w:spacing w:after="0"/>
        <w:jc w:val="both"/>
        <w:rPr>
          <w:rFonts w:ascii="Calibri" w:hAnsi="Calibri" w:cs="Calibri"/>
        </w:rPr>
      </w:pPr>
    </w:p>
    <w:sectPr w:rsidR="00E3735D" w:rsidRPr="003A6B46" w:rsidSect="004C7393">
      <w:headerReference w:type="firs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1CFDF" w14:textId="77777777" w:rsidR="00E94A47" w:rsidRDefault="00E94A47" w:rsidP="00FE7896">
      <w:pPr>
        <w:spacing w:after="0" w:line="240" w:lineRule="auto"/>
      </w:pPr>
      <w:r>
        <w:separator/>
      </w:r>
    </w:p>
  </w:endnote>
  <w:endnote w:type="continuationSeparator" w:id="0">
    <w:p w14:paraId="7FDC8625" w14:textId="77777777" w:rsidR="00E94A47" w:rsidRDefault="00E94A47" w:rsidP="00FE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BB7C" w14:textId="77777777" w:rsidR="00E94A47" w:rsidRDefault="00E94A47" w:rsidP="00FE7896">
      <w:pPr>
        <w:spacing w:after="0" w:line="240" w:lineRule="auto"/>
      </w:pPr>
      <w:r>
        <w:separator/>
      </w:r>
    </w:p>
  </w:footnote>
  <w:footnote w:type="continuationSeparator" w:id="0">
    <w:p w14:paraId="4E9B1964" w14:textId="77777777" w:rsidR="00E94A47" w:rsidRDefault="00E94A47" w:rsidP="00FE7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DA15" w14:textId="66548D4C" w:rsidR="003A6B46" w:rsidRPr="003A6B46" w:rsidRDefault="003A6B46" w:rsidP="003A6B46">
    <w:pPr>
      <w:pStyle w:val="Header"/>
      <w:jc w:val="center"/>
      <w:rPr>
        <w:rFonts w:ascii="Calibri" w:hAnsi="Calibri" w:cs="Calibri"/>
        <w:sz w:val="36"/>
        <w:szCs w:val="36"/>
      </w:rPr>
    </w:pPr>
    <w:r>
      <w:rPr>
        <w:rFonts w:ascii="Calibri" w:hAnsi="Calibri" w:cs="Calibri"/>
        <w:sz w:val="36"/>
        <w:szCs w:val="36"/>
      </w:rPr>
      <w:t>Steam Boiler Rebuilds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6183"/>
    <w:multiLevelType w:val="hybridMultilevel"/>
    <w:tmpl w:val="106EB6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854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96"/>
    <w:rsid w:val="00084F27"/>
    <w:rsid w:val="000F28C9"/>
    <w:rsid w:val="0013195D"/>
    <w:rsid w:val="00141D54"/>
    <w:rsid w:val="00361695"/>
    <w:rsid w:val="003A6B46"/>
    <w:rsid w:val="003B3006"/>
    <w:rsid w:val="003F1F8E"/>
    <w:rsid w:val="00403851"/>
    <w:rsid w:val="004C7393"/>
    <w:rsid w:val="005D19BE"/>
    <w:rsid w:val="005E398A"/>
    <w:rsid w:val="0078251E"/>
    <w:rsid w:val="007C0414"/>
    <w:rsid w:val="007E2721"/>
    <w:rsid w:val="00860C31"/>
    <w:rsid w:val="008E5EE5"/>
    <w:rsid w:val="00917664"/>
    <w:rsid w:val="009408AF"/>
    <w:rsid w:val="00967B13"/>
    <w:rsid w:val="00A42799"/>
    <w:rsid w:val="00A7393C"/>
    <w:rsid w:val="00AC220C"/>
    <w:rsid w:val="00BB0D26"/>
    <w:rsid w:val="00CE1050"/>
    <w:rsid w:val="00D369E1"/>
    <w:rsid w:val="00E105CB"/>
    <w:rsid w:val="00E169FA"/>
    <w:rsid w:val="00E3735D"/>
    <w:rsid w:val="00E94A47"/>
    <w:rsid w:val="00F13574"/>
    <w:rsid w:val="00F57D82"/>
    <w:rsid w:val="00F94ECB"/>
    <w:rsid w:val="00FE7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A27E"/>
  <w15:chartTrackingRefBased/>
  <w15:docId w15:val="{8FEA01F2-6BF6-47D4-926C-839A0686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896"/>
    <w:rPr>
      <w:rFonts w:eastAsiaTheme="majorEastAsia" w:cstheme="majorBidi"/>
      <w:color w:val="272727" w:themeColor="text1" w:themeTint="D8"/>
    </w:rPr>
  </w:style>
  <w:style w:type="paragraph" w:styleId="Title">
    <w:name w:val="Title"/>
    <w:basedOn w:val="Normal"/>
    <w:next w:val="Normal"/>
    <w:link w:val="TitleChar"/>
    <w:uiPriority w:val="10"/>
    <w:qFormat/>
    <w:rsid w:val="00FE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896"/>
    <w:pPr>
      <w:spacing w:before="160"/>
      <w:jc w:val="center"/>
    </w:pPr>
    <w:rPr>
      <w:i/>
      <w:iCs/>
      <w:color w:val="404040" w:themeColor="text1" w:themeTint="BF"/>
    </w:rPr>
  </w:style>
  <w:style w:type="character" w:customStyle="1" w:styleId="QuoteChar">
    <w:name w:val="Quote Char"/>
    <w:basedOn w:val="DefaultParagraphFont"/>
    <w:link w:val="Quote"/>
    <w:uiPriority w:val="29"/>
    <w:rsid w:val="00FE7896"/>
    <w:rPr>
      <w:i/>
      <w:iCs/>
      <w:color w:val="404040" w:themeColor="text1" w:themeTint="BF"/>
    </w:rPr>
  </w:style>
  <w:style w:type="paragraph" w:styleId="ListParagraph">
    <w:name w:val="List Paragraph"/>
    <w:basedOn w:val="Normal"/>
    <w:uiPriority w:val="34"/>
    <w:qFormat/>
    <w:rsid w:val="00FE7896"/>
    <w:pPr>
      <w:ind w:left="720"/>
      <w:contextualSpacing/>
    </w:pPr>
  </w:style>
  <w:style w:type="character" w:styleId="IntenseEmphasis">
    <w:name w:val="Intense Emphasis"/>
    <w:basedOn w:val="DefaultParagraphFont"/>
    <w:uiPriority w:val="21"/>
    <w:qFormat/>
    <w:rsid w:val="00FE7896"/>
    <w:rPr>
      <w:i/>
      <w:iCs/>
      <w:color w:val="0F4761" w:themeColor="accent1" w:themeShade="BF"/>
    </w:rPr>
  </w:style>
  <w:style w:type="paragraph" w:styleId="IntenseQuote">
    <w:name w:val="Intense Quote"/>
    <w:basedOn w:val="Normal"/>
    <w:next w:val="Normal"/>
    <w:link w:val="IntenseQuoteChar"/>
    <w:uiPriority w:val="30"/>
    <w:qFormat/>
    <w:rsid w:val="00FE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896"/>
    <w:rPr>
      <w:i/>
      <w:iCs/>
      <w:color w:val="0F4761" w:themeColor="accent1" w:themeShade="BF"/>
    </w:rPr>
  </w:style>
  <w:style w:type="character" w:styleId="IntenseReference">
    <w:name w:val="Intense Reference"/>
    <w:basedOn w:val="DefaultParagraphFont"/>
    <w:uiPriority w:val="32"/>
    <w:qFormat/>
    <w:rsid w:val="00FE7896"/>
    <w:rPr>
      <w:b/>
      <w:bCs/>
      <w:smallCaps/>
      <w:color w:val="0F4761" w:themeColor="accent1" w:themeShade="BF"/>
      <w:spacing w:val="5"/>
    </w:rPr>
  </w:style>
  <w:style w:type="paragraph" w:styleId="Header">
    <w:name w:val="header"/>
    <w:basedOn w:val="Normal"/>
    <w:link w:val="HeaderChar"/>
    <w:uiPriority w:val="99"/>
    <w:unhideWhenUsed/>
    <w:rsid w:val="00FE78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96"/>
  </w:style>
  <w:style w:type="paragraph" w:styleId="Footer">
    <w:name w:val="footer"/>
    <w:basedOn w:val="Normal"/>
    <w:link w:val="FooterChar"/>
    <w:uiPriority w:val="99"/>
    <w:unhideWhenUsed/>
    <w:rsid w:val="00FE78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96"/>
  </w:style>
  <w:style w:type="character" w:styleId="Hyperlink">
    <w:name w:val="Hyperlink"/>
    <w:basedOn w:val="DefaultParagraphFont"/>
    <w:uiPriority w:val="99"/>
    <w:unhideWhenUsed/>
    <w:rsid w:val="007C0414"/>
    <w:rPr>
      <w:color w:val="467886" w:themeColor="hyperlink"/>
      <w:u w:val="single"/>
    </w:rPr>
  </w:style>
  <w:style w:type="character" w:styleId="UnresolvedMention">
    <w:name w:val="Unresolved Mention"/>
    <w:basedOn w:val="DefaultParagraphFont"/>
    <w:uiPriority w:val="99"/>
    <w:semiHidden/>
    <w:unhideWhenUsed/>
    <w:rsid w:val="007C0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thanael.j.jabour@usace.army.mil" TargetMode="External"/><Relationship Id="rId3" Type="http://schemas.openxmlformats.org/officeDocument/2006/relationships/settings" Target="settings.xml"/><Relationship Id="rId7" Type="http://schemas.openxmlformats.org/officeDocument/2006/relationships/hyperlink" Target="mailto:CEFC-B4invoices@usace.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Jabour, Nathanael J CIV USARMY CEMVK (USA)</dc:creator>
  <cp:keywords/>
  <dc:description/>
  <cp:lastModifiedBy>Long, Alexandria E CIV USARMY CEMVK (USA)</cp:lastModifiedBy>
  <cp:revision>2</cp:revision>
  <dcterms:created xsi:type="dcterms:W3CDTF">2026-05-04T17:18:00Z</dcterms:created>
  <dcterms:modified xsi:type="dcterms:W3CDTF">2026-05-04T17:18:00Z</dcterms:modified>
</cp:coreProperties>
</file>