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7BD7" w14:textId="77777777" w:rsidR="00F003DE" w:rsidRPr="0089432D" w:rsidRDefault="00F003DE" w:rsidP="00F003DE">
      <w:pPr>
        <w:rPr>
          <w:szCs w:val="24"/>
        </w:rPr>
      </w:pPr>
      <w:r w:rsidRPr="0089432D">
        <w:rPr>
          <w:szCs w:val="24"/>
        </w:rPr>
        <w:t>PRICING SHEET</w:t>
      </w:r>
    </w:p>
    <w:p w14:paraId="6738A7FE" w14:textId="77777777" w:rsidR="00F003DE" w:rsidRPr="0089432D" w:rsidRDefault="00F003DE" w:rsidP="00F003DE">
      <w:pPr>
        <w:rPr>
          <w:szCs w:val="24"/>
        </w:rPr>
      </w:pPr>
    </w:p>
    <w:p w14:paraId="24093B75" w14:textId="77777777" w:rsidR="0089432D" w:rsidRPr="0089432D" w:rsidRDefault="00F003DE" w:rsidP="0089432D">
      <w:pPr>
        <w:rPr>
          <w:szCs w:val="24"/>
        </w:rPr>
      </w:pPr>
      <w:r w:rsidRPr="0089432D">
        <w:rPr>
          <w:szCs w:val="24"/>
        </w:rPr>
        <w:t>Under the line items furnished, the offers shall state prices for each Exhibit Line Item Number (ELIN) given hereinafter</w:t>
      </w:r>
      <w:r w:rsidR="0089432D" w:rsidRPr="0089432D">
        <w:rPr>
          <w:szCs w:val="24"/>
        </w:rPr>
        <w:t>. ELIN 0001 will be awarded at the time of award and the remaining</w:t>
      </w:r>
    </w:p>
    <w:p w14:paraId="113ABF70" w14:textId="77777777" w:rsidR="0089432D" w:rsidRPr="0048004C" w:rsidRDefault="0089432D" w:rsidP="0089432D">
      <w:pPr>
        <w:rPr>
          <w:szCs w:val="24"/>
        </w:rPr>
      </w:pPr>
      <w:r w:rsidRPr="0089432D">
        <w:rPr>
          <w:szCs w:val="24"/>
        </w:rPr>
        <w:t>ELINS will be options that will be awarded at the time of award or not at all.</w:t>
      </w:r>
    </w:p>
    <w:p w14:paraId="0391A0A8" w14:textId="15CEED8D" w:rsidR="00F003DE" w:rsidRPr="0048004C" w:rsidRDefault="00F003DE" w:rsidP="00F003DE">
      <w:pPr>
        <w:rPr>
          <w:szCs w:val="24"/>
        </w:rPr>
      </w:pPr>
    </w:p>
    <w:p w14:paraId="04CCF74B" w14:textId="77777777" w:rsidR="00F003DE" w:rsidRPr="0048004C" w:rsidRDefault="00F003DE" w:rsidP="00F003DE">
      <w:pPr>
        <w:rPr>
          <w:szCs w:val="24"/>
        </w:rPr>
      </w:pPr>
    </w:p>
    <w:p w14:paraId="4637BCCE" w14:textId="77777777" w:rsidR="00F003DE" w:rsidRPr="00AB06CB" w:rsidRDefault="00F003DE" w:rsidP="00F003DE">
      <w:pPr>
        <w:rPr>
          <w:szCs w:val="24"/>
        </w:rPr>
      </w:pPr>
      <w:r w:rsidRPr="00AB06CB">
        <w:rPr>
          <w:b/>
          <w:szCs w:val="24"/>
        </w:rPr>
        <w:t>ELIN 0001</w:t>
      </w:r>
    </w:p>
    <w:p w14:paraId="63530C64" w14:textId="537D9BCF" w:rsidR="00F003DE" w:rsidRPr="00AB06CB" w:rsidRDefault="00F003DE" w:rsidP="00F003DE">
      <w:pPr>
        <w:rPr>
          <w:szCs w:val="24"/>
        </w:rPr>
      </w:pPr>
      <w:r w:rsidRPr="00AB06CB">
        <w:rPr>
          <w:szCs w:val="24"/>
        </w:rPr>
        <w:t xml:space="preserve">Price includes completing all work associated with </w:t>
      </w:r>
      <w:r w:rsidR="00AB06CB" w:rsidRPr="00AB06CB">
        <w:rPr>
          <w:b/>
          <w:szCs w:val="24"/>
        </w:rPr>
        <w:t xml:space="preserve">the replacement </w:t>
      </w:r>
      <w:proofErr w:type="gramStart"/>
      <w:r w:rsidR="00AB06CB" w:rsidRPr="00AB06CB">
        <w:rPr>
          <w:b/>
          <w:szCs w:val="24"/>
        </w:rPr>
        <w:t>acoustical</w:t>
      </w:r>
      <w:proofErr w:type="gramEnd"/>
      <w:r w:rsidR="00AB06CB" w:rsidRPr="00AB06CB">
        <w:rPr>
          <w:b/>
          <w:szCs w:val="24"/>
        </w:rPr>
        <w:t xml:space="preserve"> panels and </w:t>
      </w:r>
      <w:proofErr w:type="gramStart"/>
      <w:r w:rsidR="00AB06CB" w:rsidRPr="00AB06CB">
        <w:rPr>
          <w:b/>
          <w:szCs w:val="24"/>
        </w:rPr>
        <w:t>replace</w:t>
      </w:r>
      <w:proofErr w:type="gramEnd"/>
      <w:r w:rsidR="00AB06CB" w:rsidRPr="00AB06CB">
        <w:rPr>
          <w:b/>
          <w:szCs w:val="24"/>
        </w:rPr>
        <w:t xml:space="preserve"> the roof over the bullet trap</w:t>
      </w:r>
      <w:r w:rsidRPr="00AB06CB">
        <w:rPr>
          <w:szCs w:val="24"/>
        </w:rPr>
        <w:t xml:space="preserve"> in accordance with the provided drawings and specifications, but excluding work described in ELIN</w:t>
      </w:r>
      <w:r w:rsidR="00A66085" w:rsidRPr="00AB06CB">
        <w:rPr>
          <w:szCs w:val="24"/>
        </w:rPr>
        <w:t>s</w:t>
      </w:r>
      <w:r w:rsidRPr="00AB06CB">
        <w:rPr>
          <w:szCs w:val="24"/>
        </w:rPr>
        <w:t xml:space="preserve"> 0002</w:t>
      </w:r>
      <w:r w:rsidR="00A66085" w:rsidRPr="00AB06CB">
        <w:rPr>
          <w:szCs w:val="24"/>
        </w:rPr>
        <w:t xml:space="preserve"> - 0003</w:t>
      </w:r>
      <w:r w:rsidRPr="00AB06CB">
        <w:rPr>
          <w:szCs w:val="24"/>
        </w:rPr>
        <w:t>. The price for this line item should include all applicable costs, overhead and profit for this work.</w:t>
      </w:r>
    </w:p>
    <w:p w14:paraId="040F4534" w14:textId="77777777" w:rsidR="00F003DE" w:rsidRPr="00AB06CB" w:rsidRDefault="00F003DE" w:rsidP="00F003DE">
      <w:pPr>
        <w:rPr>
          <w:szCs w:val="24"/>
        </w:rPr>
      </w:pPr>
    </w:p>
    <w:p w14:paraId="58DE8C71" w14:textId="77777777" w:rsidR="00F003DE" w:rsidRPr="00AB06CB" w:rsidRDefault="00F003DE" w:rsidP="00F003DE">
      <w:pPr>
        <w:jc w:val="right"/>
        <w:rPr>
          <w:szCs w:val="24"/>
        </w:rPr>
      </w:pPr>
      <w:r w:rsidRPr="00AB06CB">
        <w:rPr>
          <w:szCs w:val="24"/>
        </w:rPr>
        <w:t>$ _____________________________________</w:t>
      </w:r>
    </w:p>
    <w:p w14:paraId="6CBEBFDD" w14:textId="77777777" w:rsidR="00F003DE" w:rsidRPr="00976EAD" w:rsidRDefault="00F003DE" w:rsidP="00F003DE">
      <w:pPr>
        <w:rPr>
          <w:szCs w:val="24"/>
        </w:rPr>
      </w:pPr>
    </w:p>
    <w:p w14:paraId="6CD361F1" w14:textId="77777777" w:rsidR="00F003DE" w:rsidRPr="00976EAD" w:rsidRDefault="00F003DE" w:rsidP="00F003DE">
      <w:pPr>
        <w:rPr>
          <w:szCs w:val="24"/>
        </w:rPr>
      </w:pPr>
      <w:r w:rsidRPr="00976EAD">
        <w:rPr>
          <w:b/>
          <w:szCs w:val="24"/>
        </w:rPr>
        <w:t>ELIN 0002</w:t>
      </w:r>
    </w:p>
    <w:p w14:paraId="046140AF" w14:textId="599F1A28" w:rsidR="00F003DE" w:rsidRPr="00976EAD" w:rsidRDefault="00F003DE" w:rsidP="00F003DE">
      <w:pPr>
        <w:rPr>
          <w:szCs w:val="24"/>
        </w:rPr>
      </w:pPr>
      <w:r w:rsidRPr="00976EAD">
        <w:rPr>
          <w:szCs w:val="24"/>
        </w:rPr>
        <w:t>Price includes completing all work associated with</w:t>
      </w:r>
      <w:r w:rsidRPr="00976EAD">
        <w:rPr>
          <w:b/>
          <w:szCs w:val="24"/>
        </w:rPr>
        <w:t xml:space="preserve"> </w:t>
      </w:r>
      <w:r w:rsidR="00AB06CB" w:rsidRPr="00976EAD">
        <w:rPr>
          <w:b/>
          <w:szCs w:val="24"/>
        </w:rPr>
        <w:t xml:space="preserve">the removal rust, prime and paint exposed steel structure, </w:t>
      </w:r>
      <w:r w:rsidRPr="00976EAD">
        <w:rPr>
          <w:szCs w:val="24"/>
        </w:rPr>
        <w:t xml:space="preserve"> in accordance with the provided drawings and specifications, but excluding work described in ELIN</w:t>
      </w:r>
      <w:r w:rsidR="00A66085" w:rsidRPr="00976EAD">
        <w:rPr>
          <w:szCs w:val="24"/>
        </w:rPr>
        <w:t>s</w:t>
      </w:r>
      <w:r w:rsidRPr="00976EAD">
        <w:rPr>
          <w:szCs w:val="24"/>
        </w:rPr>
        <w:t xml:space="preserve"> 0001</w:t>
      </w:r>
      <w:r w:rsidR="00A66085" w:rsidRPr="00976EAD">
        <w:rPr>
          <w:szCs w:val="24"/>
        </w:rPr>
        <w:t xml:space="preserve"> &amp; 0003</w:t>
      </w:r>
      <w:r w:rsidRPr="00976EAD">
        <w:rPr>
          <w:szCs w:val="24"/>
        </w:rPr>
        <w:t>. The price for this line item should include all applicable costs, overhead and profit for this work.</w:t>
      </w:r>
    </w:p>
    <w:p w14:paraId="21FB1CDE" w14:textId="77777777" w:rsidR="00F003DE" w:rsidRPr="00976EAD" w:rsidRDefault="00F003DE" w:rsidP="00F003DE">
      <w:pPr>
        <w:rPr>
          <w:szCs w:val="24"/>
        </w:rPr>
      </w:pPr>
    </w:p>
    <w:p w14:paraId="398F3954" w14:textId="2C26A770" w:rsidR="00F003DE" w:rsidRPr="00976EAD" w:rsidRDefault="00F003DE" w:rsidP="00F003DE">
      <w:pPr>
        <w:jc w:val="right"/>
        <w:rPr>
          <w:szCs w:val="24"/>
        </w:rPr>
      </w:pPr>
      <w:r w:rsidRPr="00976EAD">
        <w:rPr>
          <w:szCs w:val="24"/>
        </w:rPr>
        <w:t>$ _____________________________________</w:t>
      </w:r>
    </w:p>
    <w:p w14:paraId="7A377D5A" w14:textId="77777777" w:rsidR="00976EAD" w:rsidRDefault="00976EAD" w:rsidP="00A66085">
      <w:pPr>
        <w:rPr>
          <w:b/>
          <w:szCs w:val="24"/>
        </w:rPr>
      </w:pPr>
    </w:p>
    <w:p w14:paraId="390B87D8" w14:textId="23A1333D" w:rsidR="00A66085" w:rsidRPr="00976EAD" w:rsidRDefault="00A66085" w:rsidP="00A66085">
      <w:pPr>
        <w:rPr>
          <w:szCs w:val="24"/>
        </w:rPr>
      </w:pPr>
      <w:r w:rsidRPr="00976EAD">
        <w:rPr>
          <w:b/>
          <w:szCs w:val="24"/>
        </w:rPr>
        <w:t>ELIN 0003</w:t>
      </w:r>
    </w:p>
    <w:p w14:paraId="0A673560" w14:textId="27144CB0" w:rsidR="00A66085" w:rsidRPr="00976EAD" w:rsidRDefault="00A66085" w:rsidP="00A66085">
      <w:pPr>
        <w:rPr>
          <w:szCs w:val="24"/>
        </w:rPr>
      </w:pPr>
      <w:r w:rsidRPr="00976EAD">
        <w:rPr>
          <w:szCs w:val="24"/>
        </w:rPr>
        <w:t>Price includes completing all work associated with</w:t>
      </w:r>
      <w:r w:rsidRPr="00976EAD">
        <w:rPr>
          <w:b/>
          <w:szCs w:val="24"/>
        </w:rPr>
        <w:t xml:space="preserve"> </w:t>
      </w:r>
      <w:r w:rsidR="00AB06CB" w:rsidRPr="00976EAD">
        <w:rPr>
          <w:b/>
          <w:szCs w:val="24"/>
        </w:rPr>
        <w:t xml:space="preserve">the </w:t>
      </w:r>
      <w:proofErr w:type="gramStart"/>
      <w:r w:rsidR="00AB06CB" w:rsidRPr="00976EAD">
        <w:rPr>
          <w:b/>
          <w:szCs w:val="24"/>
        </w:rPr>
        <w:t>installation</w:t>
      </w:r>
      <w:proofErr w:type="gramEnd"/>
      <w:r w:rsidR="00AB06CB" w:rsidRPr="00976EAD">
        <w:rPr>
          <w:b/>
          <w:szCs w:val="24"/>
        </w:rPr>
        <w:t xml:space="preserve"> an epoxy coating on exposed concrete slab</w:t>
      </w:r>
      <w:r w:rsidRPr="00976EAD">
        <w:rPr>
          <w:szCs w:val="24"/>
        </w:rPr>
        <w:t xml:space="preserve"> in accordance with the </w:t>
      </w:r>
      <w:proofErr w:type="gramStart"/>
      <w:r w:rsidRPr="00976EAD">
        <w:rPr>
          <w:szCs w:val="24"/>
        </w:rPr>
        <w:t>provided drawings and specifications</w:t>
      </w:r>
      <w:proofErr w:type="gramEnd"/>
      <w:r w:rsidRPr="00976EAD">
        <w:rPr>
          <w:szCs w:val="24"/>
        </w:rPr>
        <w:t>, but excluding work described in ELINs 0001 - 0002. The price for this line item should include all applicable costs, overhead and profit for this work.</w:t>
      </w:r>
    </w:p>
    <w:p w14:paraId="3477576D" w14:textId="77777777" w:rsidR="00A66085" w:rsidRPr="00976EAD" w:rsidRDefault="00A66085" w:rsidP="00A66085">
      <w:pPr>
        <w:rPr>
          <w:szCs w:val="24"/>
        </w:rPr>
      </w:pPr>
    </w:p>
    <w:p w14:paraId="6161C93C" w14:textId="77777777" w:rsidR="00A66085" w:rsidRPr="00976EAD" w:rsidRDefault="00A66085" w:rsidP="00A66085">
      <w:pPr>
        <w:jc w:val="right"/>
        <w:rPr>
          <w:szCs w:val="24"/>
        </w:rPr>
      </w:pPr>
      <w:r w:rsidRPr="00976EAD">
        <w:rPr>
          <w:szCs w:val="24"/>
        </w:rPr>
        <w:t>$ _____________________________________</w:t>
      </w:r>
    </w:p>
    <w:p w14:paraId="309A990F" w14:textId="77777777" w:rsidR="00F003DE" w:rsidRPr="00976EAD" w:rsidRDefault="00F003DE" w:rsidP="00F003DE">
      <w:pPr>
        <w:rPr>
          <w:b/>
          <w:szCs w:val="24"/>
        </w:rPr>
      </w:pPr>
    </w:p>
    <w:p w14:paraId="35EE999C" w14:textId="5F0FFB88" w:rsidR="00F003DE" w:rsidRPr="0048004C" w:rsidRDefault="00F003DE" w:rsidP="00F003DE">
      <w:pPr>
        <w:tabs>
          <w:tab w:val="right" w:pos="9360"/>
        </w:tabs>
        <w:rPr>
          <w:b/>
          <w:szCs w:val="24"/>
        </w:rPr>
      </w:pPr>
      <w:r w:rsidRPr="00976EAD">
        <w:rPr>
          <w:b/>
          <w:szCs w:val="24"/>
        </w:rPr>
        <w:t xml:space="preserve">TOTAL ELIN 0001 </w:t>
      </w:r>
      <w:r w:rsidR="00A66085" w:rsidRPr="00976EAD">
        <w:rPr>
          <w:b/>
          <w:szCs w:val="24"/>
        </w:rPr>
        <w:t>-</w:t>
      </w:r>
      <w:r w:rsidRPr="00976EAD">
        <w:rPr>
          <w:b/>
          <w:szCs w:val="24"/>
        </w:rPr>
        <w:t xml:space="preserve"> 000</w:t>
      </w:r>
      <w:r w:rsidR="00A66085" w:rsidRPr="00976EAD">
        <w:rPr>
          <w:b/>
          <w:szCs w:val="24"/>
        </w:rPr>
        <w:t>3</w:t>
      </w:r>
      <w:r w:rsidRPr="00976EAD">
        <w:rPr>
          <w:b/>
          <w:szCs w:val="24"/>
        </w:rPr>
        <w:t xml:space="preserve">: </w:t>
      </w:r>
      <w:r w:rsidRPr="00976EAD">
        <w:rPr>
          <w:b/>
          <w:szCs w:val="24"/>
        </w:rPr>
        <w:tab/>
      </w:r>
      <w:r w:rsidRPr="00976EAD">
        <w:rPr>
          <w:szCs w:val="24"/>
        </w:rPr>
        <w:t>$______________________________________</w:t>
      </w:r>
    </w:p>
    <w:p w14:paraId="1D87C240" w14:textId="77777777" w:rsidR="00F003DE" w:rsidRPr="0048004C" w:rsidRDefault="00F003DE" w:rsidP="00F003DE">
      <w:pPr>
        <w:tabs>
          <w:tab w:val="right" w:pos="9360"/>
        </w:tabs>
        <w:rPr>
          <w:szCs w:val="24"/>
        </w:rPr>
      </w:pPr>
    </w:p>
    <w:p w14:paraId="7C33DD26" w14:textId="77777777" w:rsidR="00F003DE" w:rsidRPr="0048004C" w:rsidRDefault="00F003DE" w:rsidP="00F003DE">
      <w:pPr>
        <w:tabs>
          <w:tab w:val="right" w:pos="9360"/>
        </w:tabs>
        <w:rPr>
          <w:szCs w:val="24"/>
        </w:rPr>
      </w:pPr>
    </w:p>
    <w:p w14:paraId="6CB7FB14" w14:textId="77777777" w:rsidR="00F003DE" w:rsidRPr="0048004C" w:rsidRDefault="00F003DE" w:rsidP="00F003DE">
      <w:pPr>
        <w:tabs>
          <w:tab w:val="right" w:pos="9360"/>
        </w:tabs>
        <w:rPr>
          <w:szCs w:val="24"/>
          <w:u w:val="single"/>
        </w:rPr>
      </w:pPr>
      <w:r w:rsidRPr="0048004C">
        <w:rPr>
          <w:szCs w:val="24"/>
          <w:u w:val="single"/>
        </w:rPr>
        <w:t>Notes</w:t>
      </w:r>
    </w:p>
    <w:p w14:paraId="69282D44" w14:textId="77777777" w:rsidR="00F003DE" w:rsidRPr="0048004C" w:rsidRDefault="00F003DE" w:rsidP="00F003DE">
      <w:pPr>
        <w:rPr>
          <w:szCs w:val="24"/>
        </w:rPr>
      </w:pPr>
      <w:r w:rsidRPr="0048004C">
        <w:rPr>
          <w:szCs w:val="24"/>
        </w:rPr>
        <w:tab/>
        <w:t xml:space="preserve">A. Offers must be submitted on all line items. Failure to propose on all line items may </w:t>
      </w:r>
    </w:p>
    <w:p w14:paraId="455D8569" w14:textId="77777777" w:rsidR="00F003DE" w:rsidRPr="0048004C" w:rsidRDefault="00F003DE" w:rsidP="00F003DE">
      <w:pPr>
        <w:ind w:left="990"/>
        <w:rPr>
          <w:szCs w:val="24"/>
        </w:rPr>
      </w:pPr>
      <w:r w:rsidRPr="0048004C">
        <w:rPr>
          <w:szCs w:val="24"/>
        </w:rPr>
        <w:t xml:space="preserve"> result in the offer being rejected as non-responsive.</w:t>
      </w:r>
    </w:p>
    <w:p w14:paraId="2FD3E2B7" w14:textId="77777777" w:rsidR="00F003DE" w:rsidRPr="0048004C" w:rsidRDefault="00F003DE" w:rsidP="00F003DE">
      <w:pPr>
        <w:ind w:left="990"/>
        <w:rPr>
          <w:szCs w:val="24"/>
        </w:rPr>
      </w:pPr>
    </w:p>
    <w:p w14:paraId="1B457E33" w14:textId="240C4472" w:rsidR="0089432D" w:rsidRPr="0089432D" w:rsidRDefault="0089432D" w:rsidP="0089432D">
      <w:pPr>
        <w:ind w:left="720"/>
        <w:rPr>
          <w:szCs w:val="24"/>
        </w:rPr>
      </w:pPr>
      <w:r w:rsidRPr="0089432D">
        <w:rPr>
          <w:szCs w:val="24"/>
        </w:rPr>
        <w:lastRenderedPageBreak/>
        <w:t>B. The Government reserves the unilateral right to award ELINs 0002 &amp; 0003 to the Contractor at the proposed price at contract award. No provision is made for economic price adjustment.</w:t>
      </w:r>
    </w:p>
    <w:p w14:paraId="091360F8" w14:textId="77777777" w:rsidR="00F003DE" w:rsidRPr="0089432D" w:rsidRDefault="00F003DE" w:rsidP="00F003DE">
      <w:pPr>
        <w:rPr>
          <w:szCs w:val="24"/>
        </w:rPr>
      </w:pPr>
    </w:p>
    <w:p w14:paraId="5C3AF9CF" w14:textId="1952C9BC" w:rsidR="0019784A" w:rsidRPr="0089432D" w:rsidRDefault="0071684D" w:rsidP="0019784A">
      <w:pPr>
        <w:ind w:left="720"/>
        <w:rPr>
          <w:szCs w:val="24"/>
        </w:rPr>
      </w:pPr>
      <w:r w:rsidRPr="0089432D">
        <w:rPr>
          <w:szCs w:val="24"/>
        </w:rPr>
        <w:t>C</w:t>
      </w:r>
      <w:r w:rsidR="0019784A" w:rsidRPr="0089432D">
        <w:rPr>
          <w:szCs w:val="24"/>
        </w:rPr>
        <w:t>. Evaluation of Options (</w:t>
      </w:r>
      <w:r w:rsidR="001756A7" w:rsidRPr="0089432D">
        <w:rPr>
          <w:szCs w:val="24"/>
        </w:rPr>
        <w:t>NOV 2025</w:t>
      </w:r>
      <w:r w:rsidR="0019784A" w:rsidRPr="0089432D">
        <w:rPr>
          <w:szCs w:val="24"/>
        </w:rPr>
        <w:t>). Except when it is determined in accordance with FAR 17.206(b) Evaluation not to be in the Government's best interest, the Government will evaluate offers for award purposes by adding the price for ELINs 0001 through 000</w:t>
      </w:r>
      <w:r w:rsidR="00A66085" w:rsidRPr="0089432D">
        <w:rPr>
          <w:szCs w:val="24"/>
        </w:rPr>
        <w:t>3</w:t>
      </w:r>
      <w:r w:rsidR="0019784A" w:rsidRPr="0089432D">
        <w:rPr>
          <w:szCs w:val="24"/>
        </w:rPr>
        <w:t>. In accordance with FAR 52.217-5 Evaluation of Options, evaluation of options will not obligate the Government to exercise the Option(s).</w:t>
      </w:r>
    </w:p>
    <w:p w14:paraId="3EBC6351" w14:textId="77777777" w:rsidR="0019784A" w:rsidRPr="0089432D" w:rsidRDefault="0019784A" w:rsidP="00F003DE">
      <w:pPr>
        <w:rPr>
          <w:szCs w:val="24"/>
        </w:rPr>
      </w:pPr>
    </w:p>
    <w:p w14:paraId="71F35266" w14:textId="2AE5188B" w:rsidR="002F56B9" w:rsidRDefault="0089432D" w:rsidP="0089432D">
      <w:pPr>
        <w:ind w:firstLine="720"/>
      </w:pPr>
      <w:r w:rsidRPr="0089432D">
        <w:rPr>
          <w:szCs w:val="24"/>
        </w:rPr>
        <w:t>D. ELINs shall include all markups (overhead, labor burden, and profit).</w:t>
      </w:r>
    </w:p>
    <w:sectPr w:rsidR="002F56B9" w:rsidSect="00670F4E">
      <w:headerReference w:type="even" r:id="rId6"/>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4237" w14:textId="77777777" w:rsidR="0019784A" w:rsidRDefault="0019784A">
      <w:pPr>
        <w:spacing w:line="240" w:lineRule="auto"/>
      </w:pPr>
      <w:r>
        <w:separator/>
      </w:r>
    </w:p>
  </w:endnote>
  <w:endnote w:type="continuationSeparator" w:id="0">
    <w:p w14:paraId="73C4D759" w14:textId="77777777" w:rsidR="0019784A" w:rsidRDefault="001978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90CF" w14:textId="77777777" w:rsidR="004B36A2" w:rsidRDefault="004B36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93F9" w14:textId="1632E9EE" w:rsidR="0019784A" w:rsidRPr="00BD6C27" w:rsidRDefault="00F003DE">
    <w:pPr>
      <w:pStyle w:val="Footer"/>
      <w:rPr>
        <w:sz w:val="16"/>
        <w:szCs w:val="16"/>
      </w:rPr>
    </w:pPr>
    <w:r w:rsidRPr="004B36A2">
      <w:rPr>
        <w:sz w:val="16"/>
        <w:szCs w:val="16"/>
      </w:rPr>
      <w:t xml:space="preserve">RFP </w:t>
    </w:r>
    <w:r w:rsidR="004B36A2" w:rsidRPr="004B36A2">
      <w:rPr>
        <w:sz w:val="16"/>
        <w:szCs w:val="16"/>
      </w:rPr>
      <w:t>4/28/26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01DA6" w14:textId="77777777" w:rsidR="004B36A2" w:rsidRDefault="004B3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E8E20" w14:textId="77777777" w:rsidR="0019784A" w:rsidRDefault="0019784A">
      <w:pPr>
        <w:spacing w:line="240" w:lineRule="auto"/>
      </w:pPr>
      <w:r>
        <w:separator/>
      </w:r>
    </w:p>
  </w:footnote>
  <w:footnote w:type="continuationSeparator" w:id="0">
    <w:p w14:paraId="2066E853" w14:textId="77777777" w:rsidR="0019784A" w:rsidRDefault="001978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365B" w14:textId="77777777" w:rsidR="004B36A2" w:rsidRDefault="004B36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540D" w14:textId="77777777" w:rsidR="004B36A2" w:rsidRPr="00097C8B" w:rsidRDefault="004B36A2" w:rsidP="004B36A2">
    <w:pPr>
      <w:pStyle w:val="Header"/>
      <w:tabs>
        <w:tab w:val="clear" w:pos="4680"/>
      </w:tabs>
    </w:pPr>
    <w:r w:rsidRPr="00455D04">
      <w:rPr>
        <w:rFonts w:cs="Times New Roman"/>
        <w:szCs w:val="24"/>
      </w:rPr>
      <w:t>Pistol Range Repairs SAS189A (230060)</w:t>
    </w:r>
    <w:r w:rsidRPr="00455D04">
      <w:tab/>
      <w:t xml:space="preserve">  </w:t>
    </w:r>
    <w:r w:rsidRPr="00097C8B">
      <w:t xml:space="preserve">Solicitation No. </w:t>
    </w:r>
    <w:sdt>
      <w:sdtPr>
        <w:alias w:val="Solicitation Number"/>
        <w:tag w:val="Solicitation Number"/>
        <w:id w:val="-443145395"/>
        <w:placeholder>
          <w:docPart w:val="91BC912097854262A23E096BF3512FD5"/>
        </w:placeholder>
      </w:sdtPr>
      <w:sdtContent>
        <w:r w:rsidRPr="00097C8B">
          <w:t>N40085-26-R-9034</w:t>
        </w:r>
      </w:sdtContent>
    </w:sdt>
  </w:p>
  <w:p w14:paraId="1C2B513D" w14:textId="77777777" w:rsidR="004B36A2" w:rsidRDefault="004B36A2" w:rsidP="004B36A2">
    <w:pPr>
      <w:pStyle w:val="Header"/>
      <w:tabs>
        <w:tab w:val="clear" w:pos="4680"/>
      </w:tabs>
    </w:pPr>
    <w:r w:rsidRPr="00097C8B">
      <w:t>MCB Camp Lejeune</w:t>
    </w:r>
    <w:r w:rsidRPr="00097C8B">
      <w:tab/>
      <w:t xml:space="preserve">   Project No. </w:t>
    </w:r>
    <w:sdt>
      <w:sdtPr>
        <w:alias w:val="Project Number"/>
        <w:tag w:val="Project Number"/>
        <w:id w:val="-1729762521"/>
        <w:placeholder>
          <w:docPart w:val="91BC912097854262A23E096BF3512FD5"/>
        </w:placeholder>
      </w:sdtPr>
      <w:sdtContent>
        <w:r w:rsidRPr="00097C8B">
          <w:t>23-0060</w:t>
        </w:r>
      </w:sdtContent>
    </w:sdt>
  </w:p>
  <w:p w14:paraId="66E84A06" w14:textId="77777777" w:rsidR="0019784A" w:rsidRDefault="001978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F458" w14:textId="77777777" w:rsidR="004B36A2" w:rsidRDefault="004B36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3DE"/>
    <w:rsid w:val="0011795C"/>
    <w:rsid w:val="001756A7"/>
    <w:rsid w:val="0019784A"/>
    <w:rsid w:val="001D5936"/>
    <w:rsid w:val="00204E20"/>
    <w:rsid w:val="002F56B9"/>
    <w:rsid w:val="004B36A2"/>
    <w:rsid w:val="0071684D"/>
    <w:rsid w:val="0087358C"/>
    <w:rsid w:val="0089432D"/>
    <w:rsid w:val="00976EAD"/>
    <w:rsid w:val="00A66085"/>
    <w:rsid w:val="00AB06CB"/>
    <w:rsid w:val="00AF5E24"/>
    <w:rsid w:val="00CF3528"/>
    <w:rsid w:val="00F00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441A"/>
  <w15:chartTrackingRefBased/>
  <w15:docId w15:val="{E912E91D-2A94-4C83-908E-C29BCAEAB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085"/>
    <w:pPr>
      <w:spacing w:after="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3DE"/>
    <w:pPr>
      <w:tabs>
        <w:tab w:val="center" w:pos="4680"/>
        <w:tab w:val="right" w:pos="9360"/>
      </w:tabs>
      <w:spacing w:line="240" w:lineRule="auto"/>
    </w:pPr>
  </w:style>
  <w:style w:type="character" w:customStyle="1" w:styleId="HeaderChar">
    <w:name w:val="Header Char"/>
    <w:basedOn w:val="DefaultParagraphFont"/>
    <w:link w:val="Header"/>
    <w:uiPriority w:val="99"/>
    <w:rsid w:val="00F003DE"/>
    <w:rPr>
      <w:rFonts w:ascii="Times New Roman" w:hAnsi="Times New Roman"/>
      <w:sz w:val="24"/>
    </w:rPr>
  </w:style>
  <w:style w:type="paragraph" w:styleId="Footer">
    <w:name w:val="footer"/>
    <w:basedOn w:val="Normal"/>
    <w:link w:val="FooterChar"/>
    <w:uiPriority w:val="99"/>
    <w:unhideWhenUsed/>
    <w:rsid w:val="00F003DE"/>
    <w:pPr>
      <w:tabs>
        <w:tab w:val="center" w:pos="4680"/>
        <w:tab w:val="right" w:pos="9360"/>
      </w:tabs>
      <w:spacing w:line="240" w:lineRule="auto"/>
    </w:pPr>
  </w:style>
  <w:style w:type="character" w:customStyle="1" w:styleId="FooterChar">
    <w:name w:val="Footer Char"/>
    <w:basedOn w:val="DefaultParagraphFont"/>
    <w:link w:val="Footer"/>
    <w:uiPriority w:val="99"/>
    <w:rsid w:val="00F003D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BC912097854262A23E096BF3512FD5"/>
        <w:category>
          <w:name w:val="General"/>
          <w:gallery w:val="placeholder"/>
        </w:category>
        <w:types>
          <w:type w:val="bbPlcHdr"/>
        </w:types>
        <w:behaviors>
          <w:behavior w:val="content"/>
        </w:behaviors>
        <w:guid w:val="{803CB9A1-B469-4461-B456-B8620DA3AAFC}"/>
      </w:docPartPr>
      <w:docPartBody>
        <w:p w:rsidR="00431579" w:rsidRDefault="00431579" w:rsidP="00431579">
          <w:pPr>
            <w:pStyle w:val="91BC912097854262A23E096BF3512FD5"/>
          </w:pPr>
          <w:r w:rsidRPr="000C6B3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79"/>
    <w:rsid w:val="00431579"/>
    <w:rsid w:val="00873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1579"/>
    <w:rPr>
      <w:color w:val="666666"/>
    </w:rPr>
  </w:style>
  <w:style w:type="paragraph" w:customStyle="1" w:styleId="91BC912097854262A23E096BF3512FD5">
    <w:name w:val="91BC912097854262A23E096BF3512FD5"/>
    <w:rsid w:val="004315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2</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Loconto, Lauren F CIV USN NAVFAC MIDLANT NOR (USA)</dc:creator>
  <cp:keywords/>
  <dc:description/>
  <cp:lastModifiedBy>Benson, Tony Dewaine CIV USN NAVFAC MIDLANT NOR (USA)</cp:lastModifiedBy>
  <cp:revision>10</cp:revision>
  <dcterms:created xsi:type="dcterms:W3CDTF">2022-03-24T13:53:00Z</dcterms:created>
  <dcterms:modified xsi:type="dcterms:W3CDTF">2026-04-27T19:48:00Z</dcterms:modified>
</cp:coreProperties>
</file>