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B07E" w14:textId="77777777" w:rsidR="00381EA6" w:rsidRPr="00CB4878" w:rsidRDefault="00381EA6" w:rsidP="00CB4878">
      <w:pPr>
        <w:tabs>
          <w:tab w:val="left" w:pos="180"/>
        </w:tabs>
        <w:jc w:val="center"/>
        <w:rPr>
          <w:rFonts w:ascii="Times New Roman" w:hAnsi="Times New Roman"/>
          <w:sz w:val="20"/>
          <w:szCs w:val="20"/>
        </w:rPr>
      </w:pPr>
      <w:r w:rsidRPr="00CB4878">
        <w:rPr>
          <w:rFonts w:ascii="Times New Roman" w:hAnsi="Times New Roman"/>
          <w:sz w:val="20"/>
          <w:szCs w:val="20"/>
        </w:rPr>
        <w:t>QUALITY ASSURANCE SURVEILLANCE PLAN (QASP)</w:t>
      </w:r>
    </w:p>
    <w:p w14:paraId="1275A6F8" w14:textId="77777777" w:rsidR="00381EA6" w:rsidRPr="00CB4878" w:rsidRDefault="00381EA6" w:rsidP="00CB4878">
      <w:pPr>
        <w:tabs>
          <w:tab w:val="left" w:pos="180"/>
        </w:tabs>
        <w:jc w:val="center"/>
        <w:rPr>
          <w:rFonts w:ascii="Times New Roman" w:hAnsi="Times New Roman"/>
          <w:sz w:val="20"/>
          <w:szCs w:val="20"/>
        </w:rPr>
      </w:pPr>
      <w:r w:rsidRPr="00CB4878">
        <w:rPr>
          <w:rFonts w:ascii="Times New Roman" w:hAnsi="Times New Roman"/>
          <w:sz w:val="20"/>
          <w:szCs w:val="20"/>
        </w:rPr>
        <w:t>F</w:t>
      </w:r>
      <w:r w:rsidR="006C2DD8" w:rsidRPr="00CB4878">
        <w:rPr>
          <w:rFonts w:ascii="Times New Roman" w:hAnsi="Times New Roman"/>
          <w:sz w:val="20"/>
          <w:szCs w:val="20"/>
        </w:rPr>
        <w:t>or</w:t>
      </w:r>
    </w:p>
    <w:p w14:paraId="46933FBA" w14:textId="66FC2843" w:rsidR="00595F83" w:rsidRPr="00CB4878" w:rsidRDefault="005C13C3" w:rsidP="00CB4878">
      <w:pPr>
        <w:tabs>
          <w:tab w:val="left" w:pos="180"/>
        </w:tabs>
        <w:jc w:val="center"/>
        <w:rPr>
          <w:rFonts w:ascii="Times New Roman" w:hAnsi="Times New Roman"/>
          <w:caps/>
          <w:sz w:val="20"/>
          <w:szCs w:val="20"/>
        </w:rPr>
      </w:pPr>
      <w:r w:rsidRPr="00CB4878">
        <w:rPr>
          <w:rFonts w:ascii="Times New Roman" w:hAnsi="Times New Roman"/>
          <w:caps/>
          <w:sz w:val="20"/>
          <w:szCs w:val="20"/>
        </w:rPr>
        <w:t xml:space="preserve">REPAIR AND RECOAT FLOORS AND WALLS WITH CHEMICAL RESISTANT EPOXY AT THE </w:t>
      </w:r>
      <w:r w:rsidR="00CF0B4C">
        <w:rPr>
          <w:rFonts w:ascii="Times New Roman" w:hAnsi="Times New Roman"/>
          <w:caps/>
          <w:sz w:val="20"/>
          <w:szCs w:val="20"/>
        </w:rPr>
        <w:t>SAMPLE RECEIPT FACILITY (bldg e3401), ABERDEEN PROVING GROUND, mD 21010</w:t>
      </w:r>
    </w:p>
    <w:p w14:paraId="1A008EED" w14:textId="77777777" w:rsidR="005C13C3" w:rsidRPr="00CB4878" w:rsidRDefault="005C13C3" w:rsidP="00CB4878">
      <w:pPr>
        <w:tabs>
          <w:tab w:val="left" w:pos="180"/>
        </w:tabs>
        <w:jc w:val="center"/>
        <w:rPr>
          <w:rFonts w:ascii="Times New Roman" w:hAnsi="Times New Roman"/>
          <w:sz w:val="20"/>
          <w:szCs w:val="20"/>
        </w:rPr>
      </w:pPr>
    </w:p>
    <w:p w14:paraId="2277D119" w14:textId="77777777" w:rsidR="005C13C3" w:rsidRPr="005C13C3" w:rsidRDefault="005C13C3" w:rsidP="00CB4878">
      <w:pPr>
        <w:keepNext/>
        <w:numPr>
          <w:ilvl w:val="0"/>
          <w:numId w:val="1"/>
        </w:numPr>
        <w:tabs>
          <w:tab w:val="left" w:pos="180"/>
        </w:tabs>
        <w:ind w:left="0" w:firstLine="0"/>
        <w:outlineLvl w:val="1"/>
        <w:rPr>
          <w:rFonts w:ascii="Times New Roman" w:eastAsiaTheme="majorEastAsia" w:hAnsi="Times New Roman"/>
          <w:sz w:val="20"/>
          <w:szCs w:val="20"/>
        </w:rPr>
      </w:pPr>
      <w:r w:rsidRPr="005C13C3">
        <w:rPr>
          <w:rFonts w:ascii="Times New Roman" w:eastAsiaTheme="majorEastAsia" w:hAnsi="Times New Roman"/>
          <w:sz w:val="20"/>
          <w:szCs w:val="20"/>
        </w:rPr>
        <w:t>INTRODUCTION</w:t>
      </w:r>
    </w:p>
    <w:p w14:paraId="699D6BFE" w14:textId="77777777" w:rsidR="005C13C3" w:rsidRPr="005C13C3" w:rsidRDefault="005C13C3" w:rsidP="00CB4878">
      <w:pPr>
        <w:tabs>
          <w:tab w:val="left" w:pos="180"/>
        </w:tabs>
        <w:rPr>
          <w:rFonts w:ascii="Times New Roman" w:hAnsi="Times New Roman"/>
          <w:sz w:val="20"/>
          <w:szCs w:val="20"/>
        </w:rPr>
      </w:pPr>
    </w:p>
    <w:p w14:paraId="5744ED27" w14:textId="77777777" w:rsidR="005C13C3" w:rsidRPr="005C13C3" w:rsidRDefault="005C13C3" w:rsidP="00CB4878">
      <w:pPr>
        <w:numPr>
          <w:ilvl w:val="1"/>
          <w:numId w:val="2"/>
        </w:numPr>
        <w:tabs>
          <w:tab w:val="left" w:pos="180"/>
          <w:tab w:val="left" w:pos="450"/>
        </w:tabs>
        <w:ind w:left="0" w:firstLine="0"/>
        <w:rPr>
          <w:rFonts w:ascii="Times New Roman" w:hAnsi="Times New Roman"/>
          <w:b w:val="0"/>
          <w:sz w:val="20"/>
          <w:szCs w:val="20"/>
        </w:rPr>
      </w:pPr>
      <w:r w:rsidRPr="005C13C3">
        <w:rPr>
          <w:rFonts w:ascii="Times New Roman" w:hAnsi="Times New Roman"/>
          <w:sz w:val="20"/>
          <w:szCs w:val="20"/>
        </w:rPr>
        <w:t>Purpose.</w:t>
      </w:r>
      <w:r w:rsidRPr="005C13C3">
        <w:rPr>
          <w:rFonts w:ascii="Times New Roman" w:hAnsi="Times New Roman"/>
          <w:b w:val="0"/>
          <w:sz w:val="20"/>
          <w:szCs w:val="20"/>
        </w:rPr>
        <w:t xml:space="preserve">  The role of the Government in quality assurance is to ensure contract standards are achieved.  The purpose of the Quality Assurance Surveillance Plan (QASP) is to identify the methods and procedures the Government will use to evaluate contractor actions while performing the requirements in the Performance Work Statement (PWS).  It is designed to provide an effective surveillance method by monitoring contractor performance for each listed performance objective in the Performance Requirements Summary (Section 7). </w:t>
      </w:r>
    </w:p>
    <w:p w14:paraId="0A4AD101" w14:textId="77777777" w:rsidR="005C13C3" w:rsidRPr="005C13C3" w:rsidRDefault="005C13C3" w:rsidP="00CB4878">
      <w:pPr>
        <w:tabs>
          <w:tab w:val="left" w:pos="180"/>
          <w:tab w:val="left" w:pos="540"/>
        </w:tabs>
        <w:rPr>
          <w:rFonts w:ascii="Times New Roman" w:hAnsi="Times New Roman"/>
          <w:b w:val="0"/>
          <w:sz w:val="20"/>
          <w:szCs w:val="20"/>
        </w:rPr>
      </w:pPr>
    </w:p>
    <w:p w14:paraId="7340D30D" w14:textId="77777777" w:rsidR="005C13C3" w:rsidRPr="005C13C3" w:rsidRDefault="005C13C3" w:rsidP="00CB4878">
      <w:pPr>
        <w:numPr>
          <w:ilvl w:val="2"/>
          <w:numId w:val="2"/>
        </w:numPr>
        <w:tabs>
          <w:tab w:val="left" w:pos="180"/>
          <w:tab w:val="left" w:pos="540"/>
        </w:tabs>
        <w:ind w:left="0" w:firstLine="0"/>
        <w:rPr>
          <w:rFonts w:ascii="Times New Roman" w:hAnsi="Times New Roman"/>
          <w:b w:val="0"/>
          <w:sz w:val="20"/>
          <w:szCs w:val="20"/>
        </w:rPr>
      </w:pPr>
      <w:r w:rsidRPr="005C13C3">
        <w:rPr>
          <w:rFonts w:ascii="Times New Roman" w:hAnsi="Times New Roman"/>
          <w:b w:val="0"/>
          <w:sz w:val="20"/>
          <w:szCs w:val="20"/>
        </w:rPr>
        <w:t xml:space="preserve">The QASP provides a systematic method to evaluate the services the contractor is required to perform as specified in the PWS.  </w:t>
      </w:r>
    </w:p>
    <w:p w14:paraId="18ED82B3" w14:textId="77777777" w:rsidR="005C13C3" w:rsidRPr="005C13C3" w:rsidRDefault="005C13C3" w:rsidP="00CB4878">
      <w:pPr>
        <w:tabs>
          <w:tab w:val="left" w:pos="180"/>
          <w:tab w:val="left" w:pos="540"/>
        </w:tabs>
        <w:rPr>
          <w:rFonts w:ascii="Times New Roman" w:hAnsi="Times New Roman"/>
          <w:b w:val="0"/>
          <w:sz w:val="20"/>
          <w:szCs w:val="20"/>
        </w:rPr>
      </w:pPr>
    </w:p>
    <w:p w14:paraId="6ABBD2EF" w14:textId="77777777" w:rsidR="005C13C3" w:rsidRPr="005C13C3" w:rsidRDefault="005C13C3" w:rsidP="00CB4878">
      <w:pPr>
        <w:numPr>
          <w:ilvl w:val="2"/>
          <w:numId w:val="2"/>
        </w:numPr>
        <w:tabs>
          <w:tab w:val="left" w:pos="180"/>
          <w:tab w:val="left" w:pos="540"/>
        </w:tabs>
        <w:ind w:left="0" w:firstLine="0"/>
        <w:rPr>
          <w:rFonts w:ascii="Times New Roman" w:hAnsi="Times New Roman"/>
          <w:b w:val="0"/>
          <w:sz w:val="20"/>
          <w:szCs w:val="20"/>
        </w:rPr>
      </w:pPr>
      <w:r w:rsidRPr="005C13C3">
        <w:rPr>
          <w:rFonts w:ascii="Times New Roman" w:hAnsi="Times New Roman"/>
          <w:b w:val="0"/>
          <w:sz w:val="20"/>
          <w:szCs w:val="20"/>
        </w:rPr>
        <w:t xml:space="preserve">The QASP has been developed by the requiring activity.  It is designed to provide direction to personnel performing contract surveillance activities.  Personnel surveying the contract terms and conditions and PWS requirements will periodically review the QASP throughout the life of the contract.   </w:t>
      </w:r>
    </w:p>
    <w:p w14:paraId="429806B9" w14:textId="77777777" w:rsidR="005C13C3" w:rsidRPr="005C13C3" w:rsidRDefault="005C13C3" w:rsidP="00CB4878">
      <w:pPr>
        <w:tabs>
          <w:tab w:val="left" w:pos="180"/>
          <w:tab w:val="left" w:pos="540"/>
        </w:tabs>
        <w:rPr>
          <w:rFonts w:ascii="Times New Roman" w:hAnsi="Times New Roman"/>
          <w:b w:val="0"/>
          <w:sz w:val="20"/>
          <w:szCs w:val="20"/>
        </w:rPr>
      </w:pPr>
    </w:p>
    <w:p w14:paraId="5D46B043" w14:textId="77777777" w:rsidR="005C13C3" w:rsidRPr="005C13C3" w:rsidRDefault="005C13C3" w:rsidP="00CB4878">
      <w:pPr>
        <w:numPr>
          <w:ilvl w:val="0"/>
          <w:numId w:val="3"/>
        </w:numPr>
        <w:tabs>
          <w:tab w:val="left" w:pos="180"/>
          <w:tab w:val="left" w:pos="540"/>
        </w:tabs>
        <w:ind w:left="0" w:firstLine="0"/>
        <w:rPr>
          <w:rFonts w:ascii="Times New Roman" w:hAnsi="Times New Roman"/>
          <w:sz w:val="20"/>
          <w:szCs w:val="20"/>
        </w:rPr>
      </w:pPr>
      <w:r w:rsidRPr="005C13C3">
        <w:rPr>
          <w:rFonts w:ascii="Times New Roman" w:hAnsi="Times New Roman"/>
          <w:sz w:val="20"/>
          <w:szCs w:val="20"/>
        </w:rPr>
        <w:t>ROLES AND RESPONSIBILITIES.</w:t>
      </w:r>
    </w:p>
    <w:p w14:paraId="7BE4D7FF"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153F53CA" w14:textId="77777777" w:rsidR="005C13C3" w:rsidRPr="005C13C3" w:rsidRDefault="005C13C3" w:rsidP="00CB4878">
      <w:pPr>
        <w:numPr>
          <w:ilvl w:val="1"/>
          <w:numId w:val="4"/>
        </w:numPr>
        <w:tabs>
          <w:tab w:val="left" w:pos="180"/>
          <w:tab w:val="left" w:pos="540"/>
        </w:tabs>
        <w:ind w:left="0" w:firstLine="0"/>
        <w:rPr>
          <w:rFonts w:ascii="Times New Roman" w:hAnsi="Times New Roman"/>
          <w:b w:val="0"/>
          <w:sz w:val="20"/>
          <w:szCs w:val="20"/>
        </w:rPr>
      </w:pPr>
      <w:r w:rsidRPr="005C13C3">
        <w:rPr>
          <w:rFonts w:ascii="Times New Roman" w:hAnsi="Times New Roman"/>
          <w:sz w:val="20"/>
          <w:szCs w:val="20"/>
        </w:rPr>
        <w:t>Contracting Officer Representative.</w:t>
      </w:r>
      <w:r w:rsidRPr="005C13C3">
        <w:rPr>
          <w:rFonts w:ascii="Times New Roman" w:hAnsi="Times New Roman"/>
          <w:b w:val="0"/>
          <w:sz w:val="20"/>
          <w:szCs w:val="20"/>
        </w:rPr>
        <w:t xml:space="preserve">  The Contracting Officer Representative (COR) is responsible for quality assurance guidance and to ensure that contract quality requirements, provisions, standards, and thresholds are defined, practical, enforceable, necessary, and verifiable.</w:t>
      </w:r>
    </w:p>
    <w:p w14:paraId="397E337E"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398A2AB6"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r w:rsidRPr="005C13C3">
        <w:rPr>
          <w:rFonts w:ascii="Times New Roman" w:hAnsi="Times New Roman"/>
          <w:sz w:val="20"/>
          <w:szCs w:val="20"/>
        </w:rPr>
        <w:t>2.1.1.</w:t>
      </w:r>
      <w:r w:rsidRPr="005C13C3">
        <w:rPr>
          <w:rFonts w:ascii="Times New Roman" w:hAnsi="Times New Roman"/>
          <w:b w:val="0"/>
          <w:sz w:val="20"/>
          <w:szCs w:val="20"/>
        </w:rPr>
        <w:t xml:space="preserve"> </w:t>
      </w:r>
      <w:r w:rsidRPr="005C13C3">
        <w:rPr>
          <w:rFonts w:ascii="Times New Roman" w:hAnsi="Times New Roman"/>
          <w:b w:val="0"/>
          <w:sz w:val="20"/>
          <w:szCs w:val="20"/>
        </w:rPr>
        <w:tab/>
        <w:t>The COR evaluates and documents contractor performance in accordance with the QASP and PWS.</w:t>
      </w:r>
    </w:p>
    <w:p w14:paraId="04955BF7"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70F5D005"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r w:rsidRPr="005C13C3">
        <w:rPr>
          <w:rFonts w:ascii="Times New Roman" w:hAnsi="Times New Roman"/>
          <w:sz w:val="20"/>
          <w:szCs w:val="20"/>
        </w:rPr>
        <w:t>2.1.2.</w:t>
      </w:r>
      <w:r w:rsidRPr="005C13C3">
        <w:rPr>
          <w:rFonts w:ascii="Times New Roman" w:hAnsi="Times New Roman"/>
          <w:b w:val="0"/>
          <w:sz w:val="20"/>
          <w:szCs w:val="20"/>
        </w:rPr>
        <w:t xml:space="preserve"> </w:t>
      </w:r>
      <w:r w:rsidRPr="005C13C3">
        <w:rPr>
          <w:rFonts w:ascii="Times New Roman" w:hAnsi="Times New Roman"/>
          <w:b w:val="0"/>
          <w:sz w:val="20"/>
          <w:szCs w:val="20"/>
        </w:rPr>
        <w:tab/>
        <w:t>The COR notifies the Contracting Officer of any significant performance deficiencies using a Contractor Discrepancy Report with supporting documentation.</w:t>
      </w:r>
    </w:p>
    <w:p w14:paraId="213A3FFC"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52B57D3D"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r w:rsidRPr="005C13C3">
        <w:rPr>
          <w:rFonts w:ascii="Times New Roman" w:hAnsi="Times New Roman"/>
          <w:sz w:val="20"/>
          <w:szCs w:val="20"/>
        </w:rPr>
        <w:t>2.1.3.</w:t>
      </w:r>
      <w:r w:rsidRPr="005C13C3">
        <w:rPr>
          <w:rFonts w:ascii="Times New Roman" w:hAnsi="Times New Roman"/>
          <w:b w:val="0"/>
          <w:sz w:val="20"/>
          <w:szCs w:val="20"/>
        </w:rPr>
        <w:t xml:space="preserve"> </w:t>
      </w:r>
      <w:r w:rsidRPr="005C13C3">
        <w:rPr>
          <w:rFonts w:ascii="Times New Roman" w:hAnsi="Times New Roman"/>
          <w:b w:val="0"/>
          <w:sz w:val="20"/>
          <w:szCs w:val="20"/>
        </w:rPr>
        <w:tab/>
        <w:t>The COR maintains surveillance documentation.</w:t>
      </w:r>
    </w:p>
    <w:p w14:paraId="17926D12"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676F1232" w14:textId="77777777" w:rsidR="005C13C3" w:rsidRPr="005C13C3" w:rsidRDefault="005C13C3" w:rsidP="00CB4878">
      <w:pPr>
        <w:tabs>
          <w:tab w:val="left" w:pos="180"/>
        </w:tabs>
        <w:autoSpaceDE w:val="0"/>
        <w:autoSpaceDN w:val="0"/>
        <w:adjustRightInd w:val="0"/>
        <w:rPr>
          <w:rFonts w:ascii="Times New Roman" w:hAnsi="Times New Roman"/>
          <w:b w:val="0"/>
          <w:sz w:val="20"/>
          <w:szCs w:val="20"/>
        </w:rPr>
      </w:pPr>
      <w:r w:rsidRPr="005C13C3">
        <w:rPr>
          <w:rFonts w:ascii="Times New Roman" w:hAnsi="Times New Roman"/>
          <w:sz w:val="20"/>
          <w:szCs w:val="20"/>
        </w:rPr>
        <w:t>2.1.4</w:t>
      </w:r>
      <w:r w:rsidRPr="005C13C3">
        <w:rPr>
          <w:rFonts w:ascii="Times New Roman" w:hAnsi="Times New Roman"/>
          <w:b w:val="0"/>
          <w:sz w:val="20"/>
          <w:szCs w:val="20"/>
        </w:rPr>
        <w:t xml:space="preserve">. </w:t>
      </w:r>
      <w:r w:rsidRPr="005C13C3">
        <w:rPr>
          <w:rFonts w:ascii="Times New Roman" w:hAnsi="Times New Roman"/>
          <w:b w:val="0"/>
          <w:sz w:val="20"/>
          <w:szCs w:val="20"/>
        </w:rPr>
        <w:tab/>
        <w:t>The COR recommends improvements to the QASP and PWS throughout the life of the contract.</w:t>
      </w:r>
    </w:p>
    <w:p w14:paraId="2B19ED05"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1CA69F07" w14:textId="77777777" w:rsidR="005C13C3" w:rsidRPr="005C13C3" w:rsidRDefault="005C13C3" w:rsidP="00CB4878">
      <w:pPr>
        <w:numPr>
          <w:ilvl w:val="1"/>
          <w:numId w:val="4"/>
        </w:numPr>
        <w:tabs>
          <w:tab w:val="left" w:pos="180"/>
          <w:tab w:val="left" w:pos="540"/>
        </w:tabs>
        <w:ind w:left="0" w:firstLine="0"/>
        <w:rPr>
          <w:rFonts w:ascii="Times New Roman" w:hAnsi="Times New Roman"/>
          <w:b w:val="0"/>
          <w:sz w:val="20"/>
          <w:szCs w:val="20"/>
        </w:rPr>
      </w:pPr>
      <w:r w:rsidRPr="005C13C3">
        <w:rPr>
          <w:rFonts w:ascii="Times New Roman" w:hAnsi="Times New Roman"/>
          <w:sz w:val="20"/>
          <w:szCs w:val="20"/>
        </w:rPr>
        <w:t>Contracting Officer Representative.</w:t>
      </w:r>
      <w:r w:rsidRPr="005C13C3">
        <w:rPr>
          <w:rFonts w:ascii="Times New Roman" w:hAnsi="Times New Roman"/>
          <w:b w:val="0"/>
          <w:sz w:val="20"/>
          <w:szCs w:val="20"/>
        </w:rPr>
        <w:t xml:space="preserve">  The Contracting Officer Representative (COR) is responsible for quality assurance guidance and to ensure that contract quality requirements, provisions, standards, and thresholds are defined, practical, enforceable, necessary, and verifiable.</w:t>
      </w:r>
    </w:p>
    <w:p w14:paraId="3F2F8A96" w14:textId="77777777" w:rsidR="005C13C3" w:rsidRPr="005C13C3" w:rsidRDefault="005C13C3" w:rsidP="00CB4878">
      <w:pPr>
        <w:tabs>
          <w:tab w:val="left" w:pos="64"/>
          <w:tab w:val="left" w:pos="180"/>
          <w:tab w:val="left" w:pos="540"/>
          <w:tab w:val="left" w:pos="720"/>
          <w:tab w:val="left" w:pos="1440"/>
        </w:tabs>
        <w:rPr>
          <w:rFonts w:ascii="Times New Roman" w:hAnsi="Times New Roman"/>
          <w:b w:val="0"/>
          <w:sz w:val="20"/>
          <w:szCs w:val="20"/>
        </w:rPr>
      </w:pPr>
    </w:p>
    <w:p w14:paraId="1DE47B6E"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r w:rsidRPr="005C13C3">
        <w:rPr>
          <w:rFonts w:ascii="Times New Roman" w:hAnsi="Times New Roman"/>
          <w:sz w:val="20"/>
          <w:szCs w:val="20"/>
        </w:rPr>
        <w:t>2.2.1.</w:t>
      </w:r>
      <w:r w:rsidRPr="005C13C3">
        <w:rPr>
          <w:rFonts w:ascii="Times New Roman" w:hAnsi="Times New Roman"/>
          <w:b w:val="0"/>
          <w:sz w:val="20"/>
          <w:szCs w:val="20"/>
        </w:rPr>
        <w:tab/>
        <w:t>The COR evaluates and documents contractor performance in accordance with the QASP and PWS.</w:t>
      </w:r>
    </w:p>
    <w:p w14:paraId="615FE3C1"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p>
    <w:p w14:paraId="36B1572E"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r w:rsidRPr="005C13C3">
        <w:rPr>
          <w:rFonts w:ascii="Times New Roman" w:hAnsi="Times New Roman"/>
          <w:sz w:val="20"/>
          <w:szCs w:val="20"/>
        </w:rPr>
        <w:t>2.2.2.</w:t>
      </w:r>
      <w:r w:rsidRPr="005C13C3">
        <w:rPr>
          <w:rFonts w:ascii="Times New Roman" w:hAnsi="Times New Roman"/>
          <w:b w:val="0"/>
          <w:sz w:val="20"/>
          <w:szCs w:val="20"/>
        </w:rPr>
        <w:tab/>
        <w:t>The COR notifies the Contracting Officer of any significant performance deficiencies using a Contractor Discrepancy Report with supporting documentation.</w:t>
      </w:r>
    </w:p>
    <w:p w14:paraId="4C6A410C"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p>
    <w:p w14:paraId="234E5230"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r w:rsidRPr="005C13C3">
        <w:rPr>
          <w:rFonts w:ascii="Times New Roman" w:hAnsi="Times New Roman"/>
          <w:sz w:val="20"/>
          <w:szCs w:val="20"/>
        </w:rPr>
        <w:t>2.2.3.</w:t>
      </w:r>
      <w:r w:rsidRPr="005C13C3">
        <w:rPr>
          <w:rFonts w:ascii="Times New Roman" w:hAnsi="Times New Roman"/>
          <w:b w:val="0"/>
          <w:sz w:val="20"/>
          <w:szCs w:val="20"/>
        </w:rPr>
        <w:tab/>
        <w:t>The COR maintains surveillance documentation.</w:t>
      </w:r>
    </w:p>
    <w:p w14:paraId="0EB3B356" w14:textId="77777777" w:rsidR="005C13C3" w:rsidRPr="005C13C3" w:rsidRDefault="005C13C3" w:rsidP="00CB4878">
      <w:pPr>
        <w:tabs>
          <w:tab w:val="left" w:pos="64"/>
          <w:tab w:val="left" w:pos="180"/>
          <w:tab w:val="left" w:pos="540"/>
          <w:tab w:val="left" w:pos="1440"/>
        </w:tabs>
        <w:rPr>
          <w:rFonts w:ascii="Times New Roman" w:hAnsi="Times New Roman"/>
          <w:b w:val="0"/>
          <w:sz w:val="20"/>
          <w:szCs w:val="20"/>
        </w:rPr>
      </w:pPr>
    </w:p>
    <w:p w14:paraId="1EF3B10D" w14:textId="77777777" w:rsidR="005C13C3" w:rsidRPr="005C13C3" w:rsidRDefault="005C13C3" w:rsidP="00CB4878">
      <w:pPr>
        <w:tabs>
          <w:tab w:val="left" w:pos="180"/>
          <w:tab w:val="left" w:pos="540"/>
        </w:tabs>
        <w:autoSpaceDE w:val="0"/>
        <w:autoSpaceDN w:val="0"/>
        <w:adjustRightInd w:val="0"/>
        <w:rPr>
          <w:rFonts w:ascii="Times New Roman" w:hAnsi="Times New Roman"/>
          <w:b w:val="0"/>
          <w:sz w:val="20"/>
          <w:szCs w:val="20"/>
        </w:rPr>
      </w:pPr>
      <w:r w:rsidRPr="005C13C3">
        <w:rPr>
          <w:rFonts w:ascii="Times New Roman" w:hAnsi="Times New Roman"/>
          <w:sz w:val="20"/>
          <w:szCs w:val="20"/>
        </w:rPr>
        <w:t>2.2.4</w:t>
      </w:r>
      <w:r w:rsidRPr="005C13C3">
        <w:rPr>
          <w:rFonts w:ascii="Times New Roman" w:hAnsi="Times New Roman"/>
          <w:b w:val="0"/>
          <w:sz w:val="20"/>
          <w:szCs w:val="20"/>
        </w:rPr>
        <w:t>.</w:t>
      </w:r>
      <w:r w:rsidRPr="005C13C3">
        <w:rPr>
          <w:rFonts w:ascii="Times New Roman" w:hAnsi="Times New Roman"/>
          <w:b w:val="0"/>
          <w:sz w:val="20"/>
          <w:szCs w:val="20"/>
        </w:rPr>
        <w:tab/>
        <w:t>The COR recommends improvements to the QASP and PWS throughout the life of the contract.</w:t>
      </w:r>
    </w:p>
    <w:p w14:paraId="05DC0C27" w14:textId="77777777" w:rsidR="005C13C3" w:rsidRPr="005C13C3" w:rsidRDefault="005C13C3" w:rsidP="00CB4878">
      <w:pPr>
        <w:tabs>
          <w:tab w:val="left" w:pos="180"/>
          <w:tab w:val="left" w:pos="540"/>
        </w:tabs>
        <w:rPr>
          <w:rFonts w:ascii="Times New Roman" w:hAnsi="Times New Roman"/>
          <w:b w:val="0"/>
          <w:sz w:val="20"/>
          <w:szCs w:val="20"/>
        </w:rPr>
      </w:pPr>
    </w:p>
    <w:p w14:paraId="65CAF222" w14:textId="77777777" w:rsidR="005C13C3" w:rsidRPr="00CB4878" w:rsidRDefault="005C13C3" w:rsidP="00CB4878">
      <w:pPr>
        <w:numPr>
          <w:ilvl w:val="0"/>
          <w:numId w:val="3"/>
        </w:numPr>
        <w:tabs>
          <w:tab w:val="left" w:pos="180"/>
          <w:tab w:val="left" w:pos="540"/>
        </w:tabs>
        <w:ind w:left="0" w:firstLine="0"/>
        <w:contextualSpacing/>
        <w:rPr>
          <w:rFonts w:ascii="Times New Roman" w:hAnsi="Times New Roman"/>
          <w:sz w:val="20"/>
          <w:szCs w:val="20"/>
        </w:rPr>
      </w:pPr>
      <w:r w:rsidRPr="005C13C3">
        <w:rPr>
          <w:rFonts w:ascii="Times New Roman" w:hAnsi="Times New Roman"/>
          <w:sz w:val="20"/>
          <w:szCs w:val="20"/>
        </w:rPr>
        <w:t>DESCRIPTION OF SERVICES</w:t>
      </w:r>
    </w:p>
    <w:p w14:paraId="35B7E482" w14:textId="77777777" w:rsidR="005C13C3" w:rsidRPr="00CB4878" w:rsidRDefault="005C13C3" w:rsidP="00CB4878">
      <w:pPr>
        <w:tabs>
          <w:tab w:val="left" w:pos="180"/>
          <w:tab w:val="left" w:pos="540"/>
        </w:tabs>
        <w:contextualSpacing/>
        <w:rPr>
          <w:rFonts w:ascii="Times New Roman" w:hAnsi="Times New Roman"/>
          <w:sz w:val="20"/>
          <w:szCs w:val="20"/>
        </w:rPr>
      </w:pPr>
    </w:p>
    <w:p w14:paraId="6AC6271D" w14:textId="2DFDCBC3" w:rsidR="005C13C3" w:rsidRDefault="005C13C3" w:rsidP="00CB4878">
      <w:pPr>
        <w:tabs>
          <w:tab w:val="left" w:pos="180"/>
          <w:tab w:val="left" w:pos="540"/>
        </w:tabs>
        <w:contextualSpacing/>
        <w:rPr>
          <w:rFonts w:ascii="Times New Roman" w:eastAsia="Calibri" w:hAnsi="Times New Roman"/>
          <w:b w:val="0"/>
          <w:color w:val="000000"/>
          <w:sz w:val="20"/>
          <w:szCs w:val="20"/>
        </w:rPr>
      </w:pPr>
      <w:r w:rsidRPr="00CB4878">
        <w:rPr>
          <w:rFonts w:ascii="Times New Roman" w:eastAsia="Calibri" w:hAnsi="Times New Roman"/>
          <w:b w:val="0"/>
          <w:color w:val="000000"/>
          <w:sz w:val="20"/>
          <w:szCs w:val="20"/>
        </w:rPr>
        <w:t xml:space="preserve">The repair and recoat the floor and walls of the CTF </w:t>
      </w:r>
      <w:r w:rsidR="00CF0B4C">
        <w:rPr>
          <w:rFonts w:ascii="Times New Roman" w:eastAsia="Calibri" w:hAnsi="Times New Roman"/>
          <w:b w:val="0"/>
          <w:color w:val="000000"/>
          <w:sz w:val="20"/>
          <w:szCs w:val="20"/>
        </w:rPr>
        <w:t>and SRF</w:t>
      </w:r>
      <w:r w:rsidRPr="00CB4878">
        <w:rPr>
          <w:rFonts w:ascii="Times New Roman" w:eastAsia="Calibri" w:hAnsi="Times New Roman"/>
          <w:b w:val="0"/>
          <w:sz w:val="20"/>
          <w:szCs w:val="20"/>
        </w:rPr>
        <w:t xml:space="preserve"> </w:t>
      </w:r>
      <w:r w:rsidRPr="00CB4878">
        <w:rPr>
          <w:rFonts w:ascii="Times New Roman" w:eastAsia="Calibri" w:hAnsi="Times New Roman"/>
          <w:b w:val="0"/>
          <w:color w:val="000000"/>
          <w:sz w:val="20"/>
          <w:szCs w:val="20"/>
        </w:rPr>
        <w:t>to ensure containment of any hazardous or aggressive chemicals, should there ever be a leak in the system.</w:t>
      </w:r>
    </w:p>
    <w:p w14:paraId="718B1F56" w14:textId="77777777" w:rsidR="00CF0B4C" w:rsidRPr="00CB4878" w:rsidRDefault="00CF0B4C" w:rsidP="00CB4878">
      <w:pPr>
        <w:tabs>
          <w:tab w:val="left" w:pos="180"/>
          <w:tab w:val="left" w:pos="540"/>
        </w:tabs>
        <w:contextualSpacing/>
        <w:rPr>
          <w:rFonts w:ascii="Times New Roman" w:hAnsi="Times New Roman"/>
          <w:b w:val="0"/>
          <w:sz w:val="20"/>
          <w:szCs w:val="20"/>
        </w:rPr>
      </w:pPr>
    </w:p>
    <w:p w14:paraId="4ED78636" w14:textId="77777777" w:rsidR="005C13C3" w:rsidRPr="00CB4878" w:rsidRDefault="005C13C3" w:rsidP="00CB4878">
      <w:pPr>
        <w:pStyle w:val="BodyText"/>
        <w:numPr>
          <w:ilvl w:val="0"/>
          <w:numId w:val="3"/>
        </w:numPr>
        <w:tabs>
          <w:tab w:val="clear" w:pos="480"/>
          <w:tab w:val="left" w:pos="180"/>
          <w:tab w:val="left" w:pos="360"/>
        </w:tabs>
        <w:ind w:left="0" w:firstLine="0"/>
        <w:rPr>
          <w:b/>
          <w:sz w:val="20"/>
        </w:rPr>
      </w:pPr>
      <w:r w:rsidRPr="00CB4878">
        <w:rPr>
          <w:b/>
          <w:sz w:val="20"/>
        </w:rPr>
        <w:t>QUALITY REQUIREMENTS</w:t>
      </w:r>
    </w:p>
    <w:p w14:paraId="3D449711" w14:textId="77777777" w:rsidR="005C13C3" w:rsidRPr="00CB4878" w:rsidRDefault="005C13C3" w:rsidP="00CB4878">
      <w:pPr>
        <w:pStyle w:val="BodyText"/>
        <w:tabs>
          <w:tab w:val="left" w:pos="180"/>
        </w:tabs>
        <w:rPr>
          <w:b/>
          <w:sz w:val="20"/>
        </w:rPr>
      </w:pPr>
    </w:p>
    <w:p w14:paraId="0B642BAA" w14:textId="77777777" w:rsidR="005C13C3" w:rsidRPr="00CB4878" w:rsidRDefault="005C13C3" w:rsidP="00CB4878">
      <w:pPr>
        <w:pStyle w:val="BodyText"/>
        <w:tabs>
          <w:tab w:val="left" w:pos="180"/>
          <w:tab w:val="left" w:pos="360"/>
        </w:tabs>
        <w:rPr>
          <w:sz w:val="20"/>
        </w:rPr>
      </w:pPr>
      <w:r w:rsidRPr="00CB4878">
        <w:rPr>
          <w:b/>
          <w:sz w:val="20"/>
        </w:rPr>
        <w:lastRenderedPageBreak/>
        <w:t>4.1.</w:t>
      </w:r>
      <w:r w:rsidRPr="00CB4878">
        <w:rPr>
          <w:b/>
          <w:sz w:val="20"/>
        </w:rPr>
        <w:tab/>
        <w:t xml:space="preserve">Quality Control Program. </w:t>
      </w:r>
      <w:r w:rsidRPr="00CB4878">
        <w:rPr>
          <w:sz w:val="20"/>
        </w:rPr>
        <w:t xml:space="preserve"> The contractor, not the Government, is responsible for management and quality control actions to meet the terms of the contract. </w:t>
      </w:r>
    </w:p>
    <w:p w14:paraId="1CEBCCFC" w14:textId="77777777" w:rsidR="005C13C3" w:rsidRPr="00CB4878" w:rsidRDefault="005C13C3" w:rsidP="00CB4878">
      <w:pPr>
        <w:tabs>
          <w:tab w:val="left" w:pos="180"/>
        </w:tabs>
        <w:rPr>
          <w:rFonts w:ascii="Times New Roman" w:hAnsi="Times New Roman"/>
          <w:sz w:val="20"/>
          <w:szCs w:val="20"/>
        </w:rPr>
      </w:pPr>
    </w:p>
    <w:p w14:paraId="1D23AA2E" w14:textId="77777777" w:rsidR="005C13C3" w:rsidRPr="00CB4878" w:rsidRDefault="005C13C3" w:rsidP="00CB4878">
      <w:pPr>
        <w:tabs>
          <w:tab w:val="left" w:pos="180"/>
          <w:tab w:val="left" w:pos="360"/>
        </w:tabs>
        <w:rPr>
          <w:rFonts w:ascii="Times New Roman" w:hAnsi="Times New Roman"/>
          <w:sz w:val="20"/>
          <w:szCs w:val="20"/>
        </w:rPr>
      </w:pPr>
      <w:r w:rsidRPr="00CB4878">
        <w:rPr>
          <w:rFonts w:ascii="Times New Roman" w:hAnsi="Times New Roman"/>
          <w:sz w:val="20"/>
          <w:szCs w:val="20"/>
        </w:rPr>
        <w:t>5.0</w:t>
      </w:r>
      <w:r w:rsidRPr="00CB4878">
        <w:rPr>
          <w:rFonts w:ascii="Times New Roman" w:hAnsi="Times New Roman"/>
          <w:sz w:val="20"/>
          <w:szCs w:val="20"/>
        </w:rPr>
        <w:tab/>
        <w:t>SURVEILLANCE.  The COR will perform surveillance based on the quality and effectiveness of the contractor’s data deliverables as well as the services provided.</w:t>
      </w:r>
    </w:p>
    <w:p w14:paraId="7C4456E3" w14:textId="77777777" w:rsidR="005C13C3" w:rsidRPr="00CB4878" w:rsidRDefault="005C13C3" w:rsidP="00CB4878">
      <w:pPr>
        <w:tabs>
          <w:tab w:val="left" w:pos="180"/>
        </w:tabs>
        <w:rPr>
          <w:rFonts w:ascii="Times New Roman" w:hAnsi="Times New Roman"/>
          <w:sz w:val="20"/>
          <w:szCs w:val="20"/>
        </w:rPr>
      </w:pPr>
    </w:p>
    <w:p w14:paraId="64C63ACC" w14:textId="77777777" w:rsidR="005C13C3" w:rsidRPr="00CB4878" w:rsidRDefault="005C13C3" w:rsidP="00CB4878">
      <w:pPr>
        <w:pStyle w:val="BodyText3"/>
        <w:tabs>
          <w:tab w:val="left" w:pos="180"/>
          <w:tab w:val="left" w:pos="360"/>
        </w:tabs>
        <w:spacing w:after="0"/>
        <w:rPr>
          <w:sz w:val="20"/>
          <w:szCs w:val="20"/>
        </w:rPr>
      </w:pPr>
      <w:r w:rsidRPr="00CB4878">
        <w:rPr>
          <w:b/>
          <w:sz w:val="20"/>
          <w:szCs w:val="20"/>
        </w:rPr>
        <w:t>5.1</w:t>
      </w:r>
      <w:r w:rsidRPr="00CB4878">
        <w:rPr>
          <w:b/>
          <w:sz w:val="20"/>
          <w:szCs w:val="20"/>
        </w:rPr>
        <w:tab/>
        <w:t xml:space="preserve">Unacceptable Performance.  </w:t>
      </w:r>
      <w:r w:rsidRPr="00CB4878">
        <w:rPr>
          <w:sz w:val="20"/>
          <w:szCs w:val="20"/>
        </w:rPr>
        <w:t>If the number of complaints/defects exceeds the performance threshold for any objective, the COR will determine the possible cause of this unacceptable performance. Government-caused complaints/defects will not be counted against the contractor.  The same applies to any other requirement of the contract when Government-caused complaints/defects are the cause of unacceptable contractor performance. If the contractor’s performance is judged unacceptable for any requirement by the COR, the COR will inform the contracting officer for resolution.  Significant performance deficiencies must be submitted to the Contracting Officer using a Contractor Discrepancy Report and include supporting documentation.</w:t>
      </w:r>
    </w:p>
    <w:p w14:paraId="23CA9986" w14:textId="77777777" w:rsidR="005C13C3" w:rsidRPr="005C13C3" w:rsidRDefault="005C13C3" w:rsidP="00CB4878">
      <w:pPr>
        <w:tabs>
          <w:tab w:val="left" w:pos="180"/>
          <w:tab w:val="left" w:pos="540"/>
        </w:tabs>
        <w:contextualSpacing/>
        <w:rPr>
          <w:rFonts w:ascii="Times New Roman" w:hAnsi="Times New Roman"/>
          <w:sz w:val="20"/>
          <w:szCs w:val="20"/>
        </w:rPr>
      </w:pPr>
    </w:p>
    <w:p w14:paraId="2E70755C" w14:textId="77777777" w:rsidR="005C13C3" w:rsidRPr="005C13C3" w:rsidRDefault="005C13C3" w:rsidP="00CB4878">
      <w:pPr>
        <w:tabs>
          <w:tab w:val="left" w:pos="180"/>
          <w:tab w:val="left" w:pos="450"/>
        </w:tabs>
        <w:rPr>
          <w:rFonts w:ascii="Times New Roman" w:hAnsi="Times New Roman"/>
          <w:sz w:val="20"/>
          <w:szCs w:val="20"/>
        </w:rPr>
      </w:pPr>
      <w:r w:rsidRPr="00CB4878">
        <w:rPr>
          <w:rFonts w:ascii="Times New Roman" w:hAnsi="Times New Roman"/>
          <w:sz w:val="20"/>
          <w:szCs w:val="20"/>
        </w:rPr>
        <w:t>6</w:t>
      </w:r>
      <w:r w:rsidRPr="005C13C3">
        <w:rPr>
          <w:rFonts w:ascii="Times New Roman" w:hAnsi="Times New Roman"/>
          <w:sz w:val="20"/>
          <w:szCs w:val="20"/>
        </w:rPr>
        <w:t>.0</w:t>
      </w:r>
      <w:r w:rsidRPr="005C13C3">
        <w:rPr>
          <w:rFonts w:ascii="Times New Roman" w:hAnsi="Times New Roman"/>
          <w:sz w:val="20"/>
          <w:szCs w:val="20"/>
        </w:rPr>
        <w:tab/>
        <w:t>PERFORMANCE REQUIREMENTS SUMMARY (PRS)</w:t>
      </w:r>
    </w:p>
    <w:p w14:paraId="2B530F6F" w14:textId="77777777" w:rsidR="005C13C3" w:rsidRPr="005C13C3" w:rsidRDefault="005C13C3" w:rsidP="00CB4878">
      <w:pPr>
        <w:tabs>
          <w:tab w:val="left" w:pos="64"/>
          <w:tab w:val="left" w:pos="180"/>
          <w:tab w:val="left" w:pos="450"/>
          <w:tab w:val="left" w:pos="720"/>
          <w:tab w:val="left" w:pos="1440"/>
        </w:tabs>
        <w:rPr>
          <w:rFonts w:ascii="Times New Roman" w:hAnsi="Times New Roman"/>
          <w:sz w:val="20"/>
          <w:szCs w:val="20"/>
        </w:rPr>
      </w:pPr>
    </w:p>
    <w:p w14:paraId="2C83D3F7" w14:textId="77777777" w:rsidR="005C13C3" w:rsidRPr="005C13C3" w:rsidRDefault="005C13C3" w:rsidP="00CB4878">
      <w:pPr>
        <w:tabs>
          <w:tab w:val="left" w:pos="64"/>
          <w:tab w:val="left" w:pos="180"/>
          <w:tab w:val="left" w:pos="450"/>
          <w:tab w:val="left" w:pos="720"/>
          <w:tab w:val="left" w:pos="1440"/>
        </w:tabs>
        <w:rPr>
          <w:rFonts w:ascii="Times New Roman" w:hAnsi="Times New Roman"/>
          <w:b w:val="0"/>
          <w:sz w:val="20"/>
          <w:szCs w:val="20"/>
        </w:rPr>
      </w:pPr>
      <w:r w:rsidRPr="00CB4878">
        <w:rPr>
          <w:rFonts w:ascii="Times New Roman" w:hAnsi="Times New Roman"/>
          <w:sz w:val="20"/>
          <w:szCs w:val="20"/>
        </w:rPr>
        <w:t>6</w:t>
      </w:r>
      <w:r w:rsidRPr="005C13C3">
        <w:rPr>
          <w:rFonts w:ascii="Times New Roman" w:hAnsi="Times New Roman"/>
          <w:sz w:val="20"/>
          <w:szCs w:val="20"/>
        </w:rPr>
        <w:t xml:space="preserve">.1 </w:t>
      </w:r>
      <w:r w:rsidRPr="005C13C3">
        <w:rPr>
          <w:rFonts w:ascii="Times New Roman" w:hAnsi="Times New Roman"/>
          <w:sz w:val="20"/>
          <w:szCs w:val="20"/>
        </w:rPr>
        <w:tab/>
        <w:t>Overview.</w:t>
      </w:r>
      <w:r w:rsidRPr="005C13C3">
        <w:rPr>
          <w:rFonts w:ascii="Times New Roman" w:hAnsi="Times New Roman"/>
          <w:b w:val="0"/>
          <w:sz w:val="20"/>
          <w:szCs w:val="20"/>
        </w:rPr>
        <w:t xml:space="preserve">  This PRS summary identifies the services required by the PWS over which the Government will exercise surveillance.</w:t>
      </w:r>
    </w:p>
    <w:p w14:paraId="58677EE0" w14:textId="77777777" w:rsidR="005C13C3" w:rsidRPr="005C13C3" w:rsidRDefault="005C13C3" w:rsidP="00CB4878">
      <w:pPr>
        <w:tabs>
          <w:tab w:val="left" w:pos="64"/>
          <w:tab w:val="left" w:pos="180"/>
          <w:tab w:val="left" w:pos="450"/>
          <w:tab w:val="left" w:pos="720"/>
          <w:tab w:val="left" w:pos="1440"/>
        </w:tabs>
        <w:rPr>
          <w:rFonts w:ascii="Times New Roman" w:hAnsi="Times New Roman"/>
          <w:b w:val="0"/>
          <w:sz w:val="20"/>
          <w:szCs w:val="20"/>
        </w:rPr>
      </w:pPr>
    </w:p>
    <w:p w14:paraId="157B308B" w14:textId="77777777" w:rsidR="005C13C3" w:rsidRPr="005C13C3" w:rsidRDefault="005C13C3" w:rsidP="00CB4878">
      <w:pPr>
        <w:tabs>
          <w:tab w:val="left" w:pos="64"/>
          <w:tab w:val="left" w:pos="180"/>
          <w:tab w:val="left" w:pos="450"/>
          <w:tab w:val="left" w:pos="720"/>
          <w:tab w:val="left" w:pos="1440"/>
        </w:tabs>
        <w:rPr>
          <w:rFonts w:ascii="Times New Roman" w:hAnsi="Times New Roman"/>
          <w:b w:val="0"/>
          <w:sz w:val="20"/>
          <w:szCs w:val="20"/>
        </w:rPr>
      </w:pPr>
      <w:r w:rsidRPr="00CB4878">
        <w:rPr>
          <w:rFonts w:ascii="Times New Roman" w:hAnsi="Times New Roman"/>
          <w:sz w:val="20"/>
          <w:szCs w:val="20"/>
        </w:rPr>
        <w:t>6</w:t>
      </w:r>
      <w:r w:rsidRPr="005C13C3">
        <w:rPr>
          <w:rFonts w:ascii="Times New Roman" w:hAnsi="Times New Roman"/>
          <w:sz w:val="20"/>
          <w:szCs w:val="20"/>
        </w:rPr>
        <w:t>.2</w:t>
      </w:r>
      <w:r w:rsidRPr="005C13C3">
        <w:rPr>
          <w:rFonts w:ascii="Times New Roman" w:hAnsi="Times New Roman"/>
          <w:sz w:val="20"/>
          <w:szCs w:val="20"/>
        </w:rPr>
        <w:tab/>
        <w:t>Performance Evaluation.</w:t>
      </w:r>
      <w:r w:rsidRPr="005C13C3">
        <w:rPr>
          <w:rFonts w:ascii="Times New Roman" w:hAnsi="Times New Roman"/>
          <w:b w:val="0"/>
          <w:sz w:val="20"/>
          <w:szCs w:val="20"/>
        </w:rPr>
        <w:t xml:space="preserve">  Performance of a service will be evaluated to determine whether or not it meets the performance threshold.  Revising and resubmitting the documentation at no cost to the Government is the preferred method for correcting unacceptable performance.  The contractor shall provide the Government a written response as to why the performance threshold was not met, how performance will be returned to acceptable levels, and how recurrence of the cause will be prevented in the future.</w:t>
      </w:r>
    </w:p>
    <w:p w14:paraId="3201FDD1" w14:textId="77777777" w:rsidR="005C13C3" w:rsidRPr="005C13C3" w:rsidRDefault="005C13C3" w:rsidP="00CB4878">
      <w:pPr>
        <w:tabs>
          <w:tab w:val="left" w:pos="64"/>
          <w:tab w:val="left" w:pos="180"/>
          <w:tab w:val="left" w:pos="450"/>
          <w:tab w:val="left" w:pos="720"/>
          <w:tab w:val="left" w:pos="1440"/>
        </w:tabs>
        <w:rPr>
          <w:rFonts w:ascii="Times New Roman" w:hAnsi="Times New Roman"/>
          <w:b w:val="0"/>
          <w:sz w:val="20"/>
          <w:szCs w:val="20"/>
        </w:rPr>
      </w:pPr>
    </w:p>
    <w:p w14:paraId="1173130B" w14:textId="77777777" w:rsidR="005C13C3" w:rsidRPr="005C13C3" w:rsidRDefault="005C13C3" w:rsidP="00CB4878">
      <w:pPr>
        <w:tabs>
          <w:tab w:val="left" w:pos="180"/>
          <w:tab w:val="left" w:pos="450"/>
        </w:tabs>
        <w:jc w:val="both"/>
        <w:rPr>
          <w:rFonts w:ascii="Times New Roman" w:eastAsia="Dotum" w:hAnsi="Times New Roman"/>
          <w:b w:val="0"/>
          <w:sz w:val="20"/>
          <w:szCs w:val="20"/>
        </w:rPr>
      </w:pPr>
      <w:r w:rsidRPr="00CB4878">
        <w:rPr>
          <w:rFonts w:ascii="Times New Roman" w:hAnsi="Times New Roman"/>
          <w:sz w:val="20"/>
          <w:szCs w:val="20"/>
        </w:rPr>
        <w:t>6</w:t>
      </w:r>
      <w:r w:rsidRPr="005C13C3">
        <w:rPr>
          <w:rFonts w:ascii="Times New Roman" w:hAnsi="Times New Roman"/>
          <w:sz w:val="20"/>
          <w:szCs w:val="20"/>
        </w:rPr>
        <w:t>.3</w:t>
      </w:r>
      <w:r w:rsidRPr="005C13C3">
        <w:rPr>
          <w:rFonts w:ascii="Times New Roman" w:hAnsi="Times New Roman"/>
          <w:sz w:val="20"/>
          <w:szCs w:val="20"/>
        </w:rPr>
        <w:tab/>
        <w:t>Performance Objectives, Indicators, Thresholds, and Surveillance Methods.</w:t>
      </w:r>
      <w:r w:rsidRPr="005C13C3">
        <w:rPr>
          <w:rFonts w:ascii="Times New Roman" w:hAnsi="Times New Roman"/>
          <w:b w:val="0"/>
          <w:sz w:val="20"/>
          <w:szCs w:val="20"/>
        </w:rPr>
        <w:t xml:space="preserve">   The services required by the contractor are summarized into performance objectives and indicators, along with the minimum standards that relate directly to mission essential items. The performance threshold briefly describes the minimum acceptable levels of service required for each requirement.  These thresholds are critical to mission success.</w:t>
      </w:r>
    </w:p>
    <w:p w14:paraId="0FB68677" w14:textId="77777777" w:rsidR="005C13C3" w:rsidRDefault="005C13C3" w:rsidP="00CB4878">
      <w:pPr>
        <w:tabs>
          <w:tab w:val="left" w:pos="180"/>
        </w:tabs>
        <w:rPr>
          <w:rFonts w:ascii="Times New Roman" w:hAnsi="Times New Roman"/>
          <w:b w:val="0"/>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ook w:val="0000" w:firstRow="0" w:lastRow="0" w:firstColumn="0" w:lastColumn="0" w:noHBand="0" w:noVBand="0"/>
      </w:tblPr>
      <w:tblGrid>
        <w:gridCol w:w="2040"/>
        <w:gridCol w:w="2745"/>
        <w:gridCol w:w="2487"/>
        <w:gridCol w:w="2072"/>
      </w:tblGrid>
      <w:tr w:rsidR="00CB4878" w:rsidRPr="00CB4878" w14:paraId="3FE45767" w14:textId="77777777" w:rsidTr="00B942E3">
        <w:trPr>
          <w:cantSplit/>
          <w:trHeight w:val="678"/>
          <w:tblHeader/>
          <w:jc w:val="center"/>
        </w:trPr>
        <w:tc>
          <w:tcPr>
            <w:tcW w:w="2040" w:type="dxa"/>
            <w:shd w:val="clear" w:color="auto" w:fill="EEECE1"/>
          </w:tcPr>
          <w:p w14:paraId="6851410B" w14:textId="77777777" w:rsidR="00CB4878" w:rsidRPr="00CB4878" w:rsidRDefault="00CB4878" w:rsidP="00BD5842">
            <w:pPr>
              <w:tabs>
                <w:tab w:val="left" w:pos="360"/>
              </w:tabs>
              <w:jc w:val="center"/>
              <w:rPr>
                <w:rFonts w:ascii="Times New Roman" w:eastAsia="Dotum" w:hAnsi="Times New Roman"/>
                <w:bCs/>
                <w:sz w:val="20"/>
                <w:szCs w:val="20"/>
              </w:rPr>
            </w:pPr>
            <w:r w:rsidRPr="00CB4878">
              <w:rPr>
                <w:rFonts w:ascii="Times New Roman" w:eastAsia="Dotum" w:hAnsi="Times New Roman"/>
                <w:sz w:val="20"/>
                <w:szCs w:val="20"/>
              </w:rPr>
              <w:t>Performance Objective</w:t>
            </w:r>
          </w:p>
        </w:tc>
        <w:tc>
          <w:tcPr>
            <w:tcW w:w="2745" w:type="dxa"/>
            <w:shd w:val="clear" w:color="auto" w:fill="EEECE1"/>
          </w:tcPr>
          <w:p w14:paraId="10393D95" w14:textId="77777777" w:rsidR="00CB4878" w:rsidRPr="00CB4878" w:rsidRDefault="00CB4878" w:rsidP="00BD5842">
            <w:pPr>
              <w:tabs>
                <w:tab w:val="left" w:pos="360"/>
              </w:tabs>
              <w:jc w:val="center"/>
              <w:rPr>
                <w:rFonts w:ascii="Times New Roman" w:eastAsia="Dotum" w:hAnsi="Times New Roman"/>
                <w:sz w:val="20"/>
                <w:szCs w:val="20"/>
              </w:rPr>
            </w:pPr>
            <w:r w:rsidRPr="00CB4878">
              <w:rPr>
                <w:rFonts w:ascii="Times New Roman" w:eastAsia="Dotum" w:hAnsi="Times New Roman"/>
                <w:sz w:val="20"/>
                <w:szCs w:val="20"/>
              </w:rPr>
              <w:t>Performance Indicator</w:t>
            </w:r>
          </w:p>
        </w:tc>
        <w:tc>
          <w:tcPr>
            <w:tcW w:w="2487" w:type="dxa"/>
            <w:shd w:val="clear" w:color="auto" w:fill="EEECE1"/>
          </w:tcPr>
          <w:p w14:paraId="7EFC36E5" w14:textId="77777777" w:rsidR="00CB4878" w:rsidRPr="00CB4878" w:rsidRDefault="00CB4878" w:rsidP="00BD5842">
            <w:pPr>
              <w:pStyle w:val="textb"/>
              <w:tabs>
                <w:tab w:val="left" w:pos="360"/>
              </w:tabs>
              <w:jc w:val="center"/>
              <w:rPr>
                <w:rFonts w:eastAsia="Dotum"/>
                <w:b w:val="0"/>
                <w:smallCaps w:val="0"/>
                <w:sz w:val="20"/>
                <w:szCs w:val="20"/>
              </w:rPr>
            </w:pPr>
            <w:r w:rsidRPr="00CB4878">
              <w:rPr>
                <w:rFonts w:eastAsia="Dotum"/>
                <w:smallCaps w:val="0"/>
                <w:sz w:val="20"/>
                <w:szCs w:val="20"/>
              </w:rPr>
              <w:t>Performance Threshold</w:t>
            </w:r>
          </w:p>
          <w:p w14:paraId="2CD2F11E" w14:textId="77777777" w:rsidR="00CB4878" w:rsidRPr="00CB4878" w:rsidRDefault="00CB4878" w:rsidP="00BD5842">
            <w:pPr>
              <w:tabs>
                <w:tab w:val="left" w:pos="360"/>
              </w:tabs>
              <w:jc w:val="center"/>
              <w:rPr>
                <w:rFonts w:ascii="Times New Roman" w:eastAsia="Dotum" w:hAnsi="Times New Roman"/>
                <w:b w:val="0"/>
                <w:sz w:val="20"/>
                <w:szCs w:val="20"/>
              </w:rPr>
            </w:pPr>
          </w:p>
        </w:tc>
        <w:tc>
          <w:tcPr>
            <w:tcW w:w="2072" w:type="dxa"/>
            <w:shd w:val="clear" w:color="auto" w:fill="EEECE1"/>
          </w:tcPr>
          <w:p w14:paraId="3378E48A" w14:textId="77777777" w:rsidR="00CB4878" w:rsidRPr="00CB4878" w:rsidRDefault="00CB4878" w:rsidP="00BD5842">
            <w:pPr>
              <w:tabs>
                <w:tab w:val="left" w:pos="360"/>
              </w:tabs>
              <w:jc w:val="center"/>
              <w:rPr>
                <w:rFonts w:ascii="Times New Roman" w:eastAsia="Dotum" w:hAnsi="Times New Roman"/>
                <w:b w:val="0"/>
                <w:sz w:val="20"/>
                <w:szCs w:val="20"/>
              </w:rPr>
            </w:pPr>
            <w:r w:rsidRPr="00CB4878">
              <w:rPr>
                <w:rFonts w:ascii="Times New Roman" w:eastAsia="Dotum" w:hAnsi="Times New Roman"/>
                <w:sz w:val="20"/>
                <w:szCs w:val="20"/>
              </w:rPr>
              <w:t>Method of Surveillance</w:t>
            </w:r>
          </w:p>
        </w:tc>
      </w:tr>
      <w:tr w:rsidR="00CB4878" w:rsidRPr="00CB4878" w14:paraId="70E668FC" w14:textId="77777777" w:rsidTr="00B942E3">
        <w:trPr>
          <w:cantSplit/>
          <w:trHeight w:val="993"/>
          <w:jc w:val="center"/>
        </w:trPr>
        <w:tc>
          <w:tcPr>
            <w:tcW w:w="2040" w:type="dxa"/>
            <w:shd w:val="clear" w:color="auto" w:fill="FFFFFF"/>
          </w:tcPr>
          <w:p w14:paraId="35F9D905" w14:textId="28F80BD2" w:rsidR="00CB4878" w:rsidRPr="00CB4878" w:rsidRDefault="00CB4878" w:rsidP="00BD5842">
            <w:pPr>
              <w:tabs>
                <w:tab w:val="left" w:pos="360"/>
              </w:tabs>
              <w:rPr>
                <w:rFonts w:ascii="Times New Roman" w:eastAsia="Dotum" w:hAnsi="Times New Roman"/>
                <w:sz w:val="20"/>
                <w:szCs w:val="20"/>
              </w:rPr>
            </w:pPr>
            <w:r w:rsidRPr="00CB4878">
              <w:rPr>
                <w:rFonts w:ascii="Times New Roman" w:eastAsia="Dotum" w:hAnsi="Times New Roman"/>
                <w:sz w:val="20"/>
                <w:szCs w:val="20"/>
                <w:lang w:eastAsia="ko-KR"/>
              </w:rPr>
              <w:t>P</w:t>
            </w:r>
            <w:r w:rsidRPr="00CB4878">
              <w:rPr>
                <w:rFonts w:ascii="Times New Roman" w:eastAsia="Dotum" w:hAnsi="Times New Roman"/>
                <w:sz w:val="20"/>
                <w:szCs w:val="20"/>
              </w:rPr>
              <w:t xml:space="preserve">RS # 1. </w:t>
            </w:r>
            <w:r w:rsidR="00B942E3">
              <w:rPr>
                <w:rFonts w:ascii="Times New Roman" w:hAnsi="Times New Roman"/>
                <w:sz w:val="20"/>
                <w:szCs w:val="20"/>
              </w:rPr>
              <w:t>Epoxy Coating</w:t>
            </w:r>
          </w:p>
          <w:p w14:paraId="4D075D0C" w14:textId="77777777" w:rsidR="00CB4878" w:rsidRPr="00CB4878" w:rsidRDefault="00CB4878" w:rsidP="00BD5842">
            <w:pPr>
              <w:tabs>
                <w:tab w:val="left" w:pos="360"/>
              </w:tabs>
              <w:rPr>
                <w:rFonts w:ascii="Times New Roman" w:eastAsia="Dotum" w:hAnsi="Times New Roman"/>
                <w:sz w:val="20"/>
                <w:szCs w:val="20"/>
                <w:highlight w:val="yellow"/>
              </w:rPr>
            </w:pPr>
          </w:p>
          <w:p w14:paraId="2E897319" w14:textId="3551AED1" w:rsidR="00CB4878" w:rsidRPr="00CB4878" w:rsidRDefault="00CB4878" w:rsidP="00BD5842">
            <w:pPr>
              <w:tabs>
                <w:tab w:val="left" w:pos="360"/>
              </w:tabs>
              <w:rPr>
                <w:rFonts w:ascii="Times New Roman" w:eastAsia="Dotum" w:hAnsi="Times New Roman"/>
                <w:sz w:val="20"/>
                <w:szCs w:val="20"/>
              </w:rPr>
            </w:pPr>
            <w:r w:rsidRPr="00CB4878">
              <w:rPr>
                <w:rFonts w:ascii="Times New Roman" w:eastAsia="Dotum" w:hAnsi="Times New Roman"/>
                <w:sz w:val="20"/>
                <w:szCs w:val="20"/>
              </w:rPr>
              <w:t xml:space="preserve">(PWS Para </w:t>
            </w:r>
            <w:r w:rsidR="00B942E3">
              <w:rPr>
                <w:rFonts w:ascii="Times New Roman" w:hAnsi="Times New Roman"/>
                <w:sz w:val="20"/>
                <w:szCs w:val="20"/>
              </w:rPr>
              <w:t>4.0)</w:t>
            </w:r>
          </w:p>
          <w:p w14:paraId="6A114279" w14:textId="77777777" w:rsidR="00CB4878" w:rsidRPr="00CB4878" w:rsidRDefault="00CB4878" w:rsidP="00BD5842">
            <w:pPr>
              <w:tabs>
                <w:tab w:val="left" w:pos="360"/>
              </w:tabs>
              <w:rPr>
                <w:rFonts w:ascii="Times New Roman" w:eastAsia="Dotum" w:hAnsi="Times New Roman"/>
                <w:b w:val="0"/>
                <w:sz w:val="20"/>
                <w:szCs w:val="20"/>
              </w:rPr>
            </w:pPr>
          </w:p>
        </w:tc>
        <w:tc>
          <w:tcPr>
            <w:tcW w:w="2745" w:type="dxa"/>
            <w:shd w:val="clear" w:color="auto" w:fill="FFFFFF"/>
          </w:tcPr>
          <w:p w14:paraId="3330053B" w14:textId="030A2951" w:rsidR="00CB4878" w:rsidRPr="00CB4878" w:rsidRDefault="006C6E34" w:rsidP="00BD5842">
            <w:pPr>
              <w:pStyle w:val="Header"/>
              <w:tabs>
                <w:tab w:val="left" w:pos="360"/>
              </w:tabs>
              <w:rPr>
                <w:rFonts w:ascii="Times New Roman" w:eastAsia="Dotum" w:hAnsi="Times New Roman"/>
                <w:sz w:val="20"/>
                <w:szCs w:val="20"/>
              </w:rPr>
            </w:pPr>
            <w:r>
              <w:rPr>
                <w:rFonts w:ascii="Times New Roman" w:eastAsia="Dotum" w:hAnsi="Times New Roman"/>
                <w:sz w:val="20"/>
                <w:szCs w:val="20"/>
              </w:rPr>
              <w:t>New coating is resistant to aggressive chemicals and capable of handling heavy traffic, including fork lifts.</w:t>
            </w:r>
          </w:p>
        </w:tc>
        <w:tc>
          <w:tcPr>
            <w:tcW w:w="2487" w:type="dxa"/>
            <w:shd w:val="clear" w:color="auto" w:fill="FFFFFF"/>
          </w:tcPr>
          <w:p w14:paraId="1CB0F25B" w14:textId="4DC47935" w:rsidR="00CB4878" w:rsidRPr="00CB4878" w:rsidRDefault="00CB4878" w:rsidP="00B942E3">
            <w:pPr>
              <w:pStyle w:val="Header"/>
              <w:tabs>
                <w:tab w:val="left" w:pos="360"/>
              </w:tabs>
              <w:rPr>
                <w:rFonts w:ascii="Times New Roman" w:eastAsia="Dotum" w:hAnsi="Times New Roman"/>
                <w:sz w:val="20"/>
                <w:szCs w:val="20"/>
              </w:rPr>
            </w:pPr>
            <w:r w:rsidRPr="00CB4878">
              <w:rPr>
                <w:rFonts w:ascii="Times New Roman" w:eastAsia="Dotum" w:hAnsi="Times New Roman"/>
                <w:sz w:val="20"/>
                <w:szCs w:val="20"/>
              </w:rPr>
              <w:t xml:space="preserve">100% </w:t>
            </w:r>
            <w:r w:rsidR="00B942E3">
              <w:rPr>
                <w:rFonts w:ascii="Times New Roman" w:eastAsia="Dotum" w:hAnsi="Times New Roman"/>
                <w:sz w:val="20"/>
                <w:szCs w:val="20"/>
              </w:rPr>
              <w:t>of existing epoxy-coated surfaces are recoated with 10 mil thick chemical resistant coating</w:t>
            </w:r>
            <w:r w:rsidRPr="00CB4878">
              <w:rPr>
                <w:rFonts w:ascii="Times New Roman" w:eastAsia="Dotum" w:hAnsi="Times New Roman"/>
                <w:sz w:val="20"/>
                <w:szCs w:val="20"/>
              </w:rPr>
              <w:t>.</w:t>
            </w:r>
          </w:p>
        </w:tc>
        <w:tc>
          <w:tcPr>
            <w:tcW w:w="2072" w:type="dxa"/>
            <w:shd w:val="clear" w:color="auto" w:fill="FFFFFF"/>
          </w:tcPr>
          <w:p w14:paraId="4B4E5C42" w14:textId="69E91989" w:rsidR="00CB4878" w:rsidRPr="00CB4878" w:rsidRDefault="00CB4878" w:rsidP="00BD5842">
            <w:pPr>
              <w:tabs>
                <w:tab w:val="left" w:pos="360"/>
              </w:tabs>
              <w:rPr>
                <w:rFonts w:ascii="Times New Roman" w:eastAsia="Dotum" w:hAnsi="Times New Roman"/>
                <w:sz w:val="20"/>
                <w:szCs w:val="20"/>
              </w:rPr>
            </w:pPr>
            <w:r w:rsidRPr="00CB4878">
              <w:rPr>
                <w:rFonts w:ascii="Times New Roman" w:eastAsia="Dotum" w:hAnsi="Times New Roman"/>
                <w:sz w:val="20"/>
                <w:szCs w:val="20"/>
              </w:rPr>
              <w:t xml:space="preserve">100% inspection of </w:t>
            </w:r>
            <w:r w:rsidR="00B942E3">
              <w:rPr>
                <w:rFonts w:ascii="Times New Roman" w:eastAsia="Dotum" w:hAnsi="Times New Roman"/>
                <w:sz w:val="20"/>
                <w:szCs w:val="20"/>
              </w:rPr>
              <w:t>completed work</w:t>
            </w:r>
          </w:p>
          <w:p w14:paraId="18362998" w14:textId="77777777" w:rsidR="00CB4878" w:rsidRPr="00CB4878" w:rsidRDefault="00CB4878" w:rsidP="00BD5842">
            <w:pPr>
              <w:tabs>
                <w:tab w:val="left" w:pos="360"/>
              </w:tabs>
              <w:rPr>
                <w:rFonts w:ascii="Times New Roman" w:eastAsia="Dotum" w:hAnsi="Times New Roman"/>
                <w:sz w:val="20"/>
                <w:szCs w:val="20"/>
              </w:rPr>
            </w:pPr>
          </w:p>
        </w:tc>
      </w:tr>
      <w:tr w:rsidR="00B942E3" w:rsidRPr="00CB4878" w14:paraId="626EB79D" w14:textId="77777777" w:rsidTr="00B942E3">
        <w:trPr>
          <w:cantSplit/>
          <w:trHeight w:val="993"/>
          <w:jc w:val="center"/>
        </w:trPr>
        <w:tc>
          <w:tcPr>
            <w:tcW w:w="2040" w:type="dxa"/>
            <w:shd w:val="clear" w:color="auto" w:fill="FFFFFF"/>
          </w:tcPr>
          <w:p w14:paraId="7E5304E8" w14:textId="0E00CD01" w:rsidR="00B942E3" w:rsidRPr="00CB4878" w:rsidRDefault="00B942E3" w:rsidP="00B942E3">
            <w:pPr>
              <w:tabs>
                <w:tab w:val="left" w:pos="360"/>
              </w:tabs>
              <w:rPr>
                <w:rFonts w:ascii="Times New Roman" w:eastAsia="Dotum" w:hAnsi="Times New Roman"/>
                <w:sz w:val="20"/>
                <w:szCs w:val="20"/>
              </w:rPr>
            </w:pPr>
            <w:r w:rsidRPr="00CB4878">
              <w:rPr>
                <w:rFonts w:ascii="Times New Roman" w:eastAsia="Dotum" w:hAnsi="Times New Roman"/>
                <w:sz w:val="20"/>
                <w:szCs w:val="20"/>
                <w:lang w:eastAsia="ko-KR"/>
              </w:rPr>
              <w:t>P</w:t>
            </w:r>
            <w:r w:rsidRPr="00CB4878">
              <w:rPr>
                <w:rFonts w:ascii="Times New Roman" w:eastAsia="Dotum" w:hAnsi="Times New Roman"/>
                <w:sz w:val="20"/>
                <w:szCs w:val="20"/>
              </w:rPr>
              <w:t xml:space="preserve">RS # </w:t>
            </w:r>
            <w:r w:rsidR="006C6E34">
              <w:rPr>
                <w:rFonts w:ascii="Times New Roman" w:eastAsia="Dotum" w:hAnsi="Times New Roman"/>
                <w:sz w:val="20"/>
                <w:szCs w:val="20"/>
              </w:rPr>
              <w:t>2</w:t>
            </w:r>
            <w:r w:rsidRPr="00CB4878">
              <w:rPr>
                <w:rFonts w:ascii="Times New Roman" w:eastAsia="Dotum" w:hAnsi="Times New Roman"/>
                <w:sz w:val="20"/>
                <w:szCs w:val="20"/>
              </w:rPr>
              <w:t xml:space="preserve">. </w:t>
            </w:r>
            <w:r w:rsidR="006C6E34">
              <w:rPr>
                <w:rFonts w:ascii="Times New Roman" w:hAnsi="Times New Roman"/>
                <w:sz w:val="20"/>
                <w:szCs w:val="20"/>
              </w:rPr>
              <w:t>Waste Disposal</w:t>
            </w:r>
          </w:p>
          <w:p w14:paraId="51F0303E" w14:textId="77777777" w:rsidR="00B942E3" w:rsidRPr="00CB4878" w:rsidRDefault="00B942E3" w:rsidP="00B942E3">
            <w:pPr>
              <w:tabs>
                <w:tab w:val="left" w:pos="360"/>
              </w:tabs>
              <w:rPr>
                <w:rFonts w:ascii="Times New Roman" w:eastAsia="Dotum" w:hAnsi="Times New Roman"/>
                <w:sz w:val="20"/>
                <w:szCs w:val="20"/>
                <w:highlight w:val="yellow"/>
              </w:rPr>
            </w:pPr>
          </w:p>
          <w:p w14:paraId="06778D06" w14:textId="0D02BA19" w:rsidR="00B942E3" w:rsidRPr="00CB4878" w:rsidRDefault="00B942E3" w:rsidP="00B942E3">
            <w:pPr>
              <w:tabs>
                <w:tab w:val="left" w:pos="360"/>
              </w:tabs>
              <w:rPr>
                <w:rFonts w:ascii="Times New Roman" w:eastAsia="Dotum" w:hAnsi="Times New Roman"/>
                <w:sz w:val="20"/>
                <w:szCs w:val="20"/>
              </w:rPr>
            </w:pPr>
            <w:r w:rsidRPr="00CB4878">
              <w:rPr>
                <w:rFonts w:ascii="Times New Roman" w:eastAsia="Dotum" w:hAnsi="Times New Roman"/>
                <w:sz w:val="20"/>
                <w:szCs w:val="20"/>
              </w:rPr>
              <w:t xml:space="preserve">(PWS Para </w:t>
            </w:r>
            <w:r w:rsidRPr="00CB4878">
              <w:rPr>
                <w:rFonts w:ascii="Times New Roman" w:hAnsi="Times New Roman"/>
                <w:sz w:val="20"/>
                <w:szCs w:val="20"/>
              </w:rPr>
              <w:t>C.</w:t>
            </w:r>
            <w:r w:rsidR="006C6E34">
              <w:rPr>
                <w:rFonts w:ascii="Times New Roman" w:hAnsi="Times New Roman"/>
                <w:sz w:val="20"/>
                <w:szCs w:val="20"/>
              </w:rPr>
              <w:t>4.1</w:t>
            </w:r>
            <w:r w:rsidRPr="00CB4878">
              <w:rPr>
                <w:rFonts w:ascii="Times New Roman" w:hAnsi="Times New Roman"/>
                <w:sz w:val="20"/>
                <w:szCs w:val="20"/>
              </w:rPr>
              <w:t>)</w:t>
            </w:r>
          </w:p>
          <w:p w14:paraId="4B0F7ACD" w14:textId="77777777" w:rsidR="00B942E3" w:rsidRPr="00CB4878" w:rsidRDefault="00B942E3" w:rsidP="00B942E3">
            <w:pPr>
              <w:tabs>
                <w:tab w:val="left" w:pos="360"/>
              </w:tabs>
              <w:rPr>
                <w:rFonts w:ascii="Times New Roman" w:eastAsia="Dotum" w:hAnsi="Times New Roman"/>
                <w:sz w:val="20"/>
                <w:szCs w:val="20"/>
                <w:lang w:eastAsia="ko-KR"/>
              </w:rPr>
            </w:pPr>
          </w:p>
        </w:tc>
        <w:tc>
          <w:tcPr>
            <w:tcW w:w="2745" w:type="dxa"/>
            <w:shd w:val="clear" w:color="auto" w:fill="FFFFFF"/>
          </w:tcPr>
          <w:p w14:paraId="2BE6DADF" w14:textId="6DCF742E" w:rsidR="00B942E3" w:rsidRPr="00CB4878" w:rsidRDefault="006C6E34" w:rsidP="00B942E3">
            <w:pPr>
              <w:pStyle w:val="Header"/>
              <w:tabs>
                <w:tab w:val="left" w:pos="360"/>
              </w:tabs>
              <w:rPr>
                <w:rFonts w:ascii="Times New Roman" w:eastAsia="Dotum" w:hAnsi="Times New Roman"/>
                <w:sz w:val="20"/>
                <w:szCs w:val="20"/>
              </w:rPr>
            </w:pPr>
            <w:r>
              <w:rPr>
                <w:rFonts w:ascii="Times New Roman" w:eastAsia="Dotum" w:hAnsi="Times New Roman"/>
                <w:sz w:val="20"/>
                <w:szCs w:val="20"/>
              </w:rPr>
              <w:t>Project location is clear of any waste generated during the project.</w:t>
            </w:r>
          </w:p>
        </w:tc>
        <w:tc>
          <w:tcPr>
            <w:tcW w:w="2487" w:type="dxa"/>
            <w:shd w:val="clear" w:color="auto" w:fill="FFFFFF"/>
          </w:tcPr>
          <w:p w14:paraId="52677307" w14:textId="27DA4A28" w:rsidR="00B942E3" w:rsidRPr="00CB4878" w:rsidRDefault="00B942E3" w:rsidP="006C6E34">
            <w:pPr>
              <w:pStyle w:val="Header"/>
              <w:tabs>
                <w:tab w:val="left" w:pos="360"/>
              </w:tabs>
              <w:rPr>
                <w:rFonts w:ascii="Times New Roman" w:eastAsia="Dotum" w:hAnsi="Times New Roman"/>
                <w:bCs/>
                <w:sz w:val="20"/>
                <w:szCs w:val="20"/>
              </w:rPr>
            </w:pPr>
            <w:r w:rsidRPr="00CB4878">
              <w:rPr>
                <w:rFonts w:ascii="Times New Roman" w:eastAsia="Dotum" w:hAnsi="Times New Roman"/>
                <w:sz w:val="20"/>
                <w:szCs w:val="20"/>
              </w:rPr>
              <w:t xml:space="preserve">100% </w:t>
            </w:r>
            <w:r w:rsidR="006C6E34">
              <w:rPr>
                <w:rFonts w:ascii="Times New Roman" w:eastAsia="Dotum" w:hAnsi="Times New Roman"/>
                <w:sz w:val="20"/>
                <w:szCs w:val="20"/>
              </w:rPr>
              <w:t>of waste generated from the project will be removed and disposed of</w:t>
            </w:r>
            <w:r w:rsidRPr="00CB4878">
              <w:rPr>
                <w:rFonts w:ascii="Times New Roman" w:eastAsia="Dotum" w:hAnsi="Times New Roman"/>
                <w:sz w:val="20"/>
                <w:szCs w:val="20"/>
              </w:rPr>
              <w:t>.</w:t>
            </w:r>
          </w:p>
        </w:tc>
        <w:tc>
          <w:tcPr>
            <w:tcW w:w="2072" w:type="dxa"/>
            <w:shd w:val="clear" w:color="auto" w:fill="FFFFFF"/>
          </w:tcPr>
          <w:p w14:paraId="681ABE03" w14:textId="31716588" w:rsidR="00B942E3" w:rsidRPr="00CB4878" w:rsidRDefault="00B942E3" w:rsidP="00B942E3">
            <w:pPr>
              <w:tabs>
                <w:tab w:val="left" w:pos="360"/>
              </w:tabs>
              <w:rPr>
                <w:rFonts w:ascii="Times New Roman" w:eastAsia="Dotum" w:hAnsi="Times New Roman"/>
                <w:sz w:val="20"/>
                <w:szCs w:val="20"/>
              </w:rPr>
            </w:pPr>
            <w:r w:rsidRPr="00CB4878">
              <w:rPr>
                <w:rFonts w:ascii="Times New Roman" w:eastAsia="Dotum" w:hAnsi="Times New Roman"/>
                <w:sz w:val="20"/>
                <w:szCs w:val="20"/>
              </w:rPr>
              <w:t xml:space="preserve">100% inspection of </w:t>
            </w:r>
            <w:r w:rsidR="006C6E34">
              <w:rPr>
                <w:rFonts w:ascii="Times New Roman" w:eastAsia="Dotum" w:hAnsi="Times New Roman"/>
                <w:sz w:val="20"/>
                <w:szCs w:val="20"/>
              </w:rPr>
              <w:t>completed work</w:t>
            </w:r>
          </w:p>
          <w:p w14:paraId="65B4C176" w14:textId="77777777" w:rsidR="00B942E3" w:rsidRPr="00CB4878" w:rsidRDefault="00B942E3" w:rsidP="00B942E3">
            <w:pPr>
              <w:tabs>
                <w:tab w:val="left" w:pos="360"/>
              </w:tabs>
              <w:rPr>
                <w:rFonts w:ascii="Times New Roman" w:eastAsia="Dotum" w:hAnsi="Times New Roman"/>
                <w:sz w:val="20"/>
                <w:szCs w:val="20"/>
              </w:rPr>
            </w:pPr>
          </w:p>
        </w:tc>
      </w:tr>
    </w:tbl>
    <w:p w14:paraId="5256714C" w14:textId="77777777" w:rsidR="00CB4878" w:rsidRPr="005C13C3" w:rsidRDefault="00CB4878" w:rsidP="00CB4878">
      <w:pPr>
        <w:tabs>
          <w:tab w:val="left" w:pos="180"/>
        </w:tabs>
        <w:rPr>
          <w:rFonts w:ascii="Times New Roman" w:hAnsi="Times New Roman"/>
          <w:b w:val="0"/>
          <w:sz w:val="20"/>
          <w:szCs w:val="20"/>
        </w:rPr>
      </w:pPr>
    </w:p>
    <w:p w14:paraId="59456439" w14:textId="77777777" w:rsidR="00CB4878" w:rsidRPr="00CB4878" w:rsidRDefault="00CB4878" w:rsidP="00CB4878">
      <w:pPr>
        <w:tabs>
          <w:tab w:val="left" w:pos="180"/>
        </w:tabs>
        <w:rPr>
          <w:rFonts w:ascii="Times New Roman" w:hAnsi="Times New Roman"/>
          <w:b w:val="0"/>
          <w:sz w:val="20"/>
          <w:szCs w:val="20"/>
        </w:rPr>
      </w:pPr>
      <w:r w:rsidRPr="00CB4878">
        <w:rPr>
          <w:rFonts w:ascii="Times New Roman" w:hAnsi="Times New Roman"/>
          <w:b w:val="0"/>
          <w:sz w:val="20"/>
          <w:szCs w:val="20"/>
        </w:rPr>
        <w:t>The evaluation ratings are as follows:</w:t>
      </w:r>
    </w:p>
    <w:p w14:paraId="5622C2F6" w14:textId="77777777" w:rsidR="00CB4878" w:rsidRPr="00CB4878" w:rsidRDefault="00CB4878" w:rsidP="00CB4878">
      <w:pPr>
        <w:tabs>
          <w:tab w:val="left" w:pos="180"/>
        </w:tabs>
        <w:rPr>
          <w:rFonts w:ascii="Times New Roman" w:hAnsi="Times New Roman"/>
          <w:b w:val="0"/>
          <w:sz w:val="20"/>
          <w:szCs w:val="20"/>
        </w:rPr>
      </w:pPr>
    </w:p>
    <w:p w14:paraId="0E9E328F" w14:textId="77777777" w:rsidR="00CB4878" w:rsidRPr="00CB4878" w:rsidRDefault="00CB4878" w:rsidP="00CB4878">
      <w:pPr>
        <w:tabs>
          <w:tab w:val="left" w:pos="180"/>
          <w:tab w:val="left" w:pos="360"/>
        </w:tabs>
        <w:rPr>
          <w:rFonts w:ascii="Times New Roman" w:hAnsi="Times New Roman"/>
          <w:b w:val="0"/>
          <w:sz w:val="20"/>
          <w:szCs w:val="20"/>
        </w:rPr>
      </w:pPr>
      <w:r w:rsidRPr="00CB4878">
        <w:rPr>
          <w:rFonts w:ascii="Times New Roman" w:hAnsi="Times New Roman"/>
          <w:b w:val="0"/>
          <w:sz w:val="20"/>
          <w:szCs w:val="20"/>
        </w:rPr>
        <w:tab/>
        <w:t>Very Good - Performance meets contractual requirements and exceeds some to the Government’s benefit.  The contractual performance of the task and sub-task being assessed was accomplished with some minor problems for which corrective actions taken by the contractor were effective.</w:t>
      </w:r>
    </w:p>
    <w:p w14:paraId="66064D99" w14:textId="77777777" w:rsidR="00CB4878" w:rsidRPr="00CB4878" w:rsidRDefault="00CB4878" w:rsidP="00CB4878">
      <w:pPr>
        <w:tabs>
          <w:tab w:val="left" w:pos="180"/>
          <w:tab w:val="left" w:pos="360"/>
        </w:tabs>
        <w:rPr>
          <w:rFonts w:ascii="Times New Roman" w:hAnsi="Times New Roman"/>
          <w:b w:val="0"/>
          <w:sz w:val="20"/>
          <w:szCs w:val="20"/>
        </w:rPr>
      </w:pPr>
    </w:p>
    <w:p w14:paraId="1ADBC286" w14:textId="77777777" w:rsidR="00CB4878" w:rsidRPr="00CB4878" w:rsidRDefault="00CB4878" w:rsidP="00CB4878">
      <w:pPr>
        <w:tabs>
          <w:tab w:val="left" w:pos="180"/>
          <w:tab w:val="left" w:pos="360"/>
        </w:tabs>
        <w:rPr>
          <w:rFonts w:ascii="Times New Roman" w:hAnsi="Times New Roman"/>
          <w:b w:val="0"/>
          <w:sz w:val="20"/>
          <w:szCs w:val="20"/>
        </w:rPr>
      </w:pPr>
      <w:r w:rsidRPr="00CB4878">
        <w:rPr>
          <w:rFonts w:ascii="Times New Roman" w:hAnsi="Times New Roman"/>
          <w:b w:val="0"/>
          <w:sz w:val="20"/>
          <w:szCs w:val="20"/>
        </w:rPr>
        <w:tab/>
        <w:t>Satisfactory - Performance meets contractual requirements. The contractual performance of the task and sub-task contain some minor problems for which corrective actions taken by the contractor appear or were satisfactory.</w:t>
      </w:r>
    </w:p>
    <w:p w14:paraId="7BC23D48" w14:textId="77777777" w:rsidR="00CB4878" w:rsidRPr="00CB4878" w:rsidRDefault="00CB4878" w:rsidP="00CB4878">
      <w:pPr>
        <w:tabs>
          <w:tab w:val="left" w:pos="180"/>
          <w:tab w:val="left" w:pos="360"/>
        </w:tabs>
        <w:rPr>
          <w:rFonts w:ascii="Times New Roman" w:hAnsi="Times New Roman"/>
          <w:b w:val="0"/>
          <w:sz w:val="20"/>
          <w:szCs w:val="20"/>
        </w:rPr>
      </w:pPr>
    </w:p>
    <w:p w14:paraId="65B5F29B" w14:textId="77777777" w:rsidR="00CB4878" w:rsidRPr="00CB4878" w:rsidRDefault="00CB4878" w:rsidP="00CB4878">
      <w:pPr>
        <w:tabs>
          <w:tab w:val="left" w:pos="180"/>
          <w:tab w:val="left" w:pos="360"/>
        </w:tabs>
        <w:rPr>
          <w:rFonts w:ascii="Times New Roman" w:hAnsi="Times New Roman"/>
          <w:b w:val="0"/>
          <w:sz w:val="20"/>
          <w:szCs w:val="20"/>
        </w:rPr>
      </w:pPr>
      <w:r w:rsidRPr="00CB4878">
        <w:rPr>
          <w:rFonts w:ascii="Times New Roman" w:hAnsi="Times New Roman"/>
          <w:b w:val="0"/>
          <w:sz w:val="20"/>
          <w:szCs w:val="20"/>
        </w:rPr>
        <w:tab/>
        <w:t xml:space="preserve">Marginal - Performance does not meet some contractual requirements. The contractual performance of the task and sub-task being assessed reflects a serious problem for which the contractor has not yet identified corrective actions. The contractor’s proposed actions appear only marginally effective or were not fully implemented. </w:t>
      </w:r>
    </w:p>
    <w:p w14:paraId="10292377" w14:textId="77777777" w:rsidR="00CB4878" w:rsidRPr="00CB4878" w:rsidRDefault="00CB4878" w:rsidP="00CB4878">
      <w:pPr>
        <w:tabs>
          <w:tab w:val="left" w:pos="180"/>
          <w:tab w:val="left" w:pos="360"/>
        </w:tabs>
        <w:rPr>
          <w:rFonts w:ascii="Times New Roman" w:hAnsi="Times New Roman"/>
          <w:b w:val="0"/>
          <w:sz w:val="20"/>
          <w:szCs w:val="20"/>
        </w:rPr>
      </w:pPr>
    </w:p>
    <w:p w14:paraId="15424913" w14:textId="77777777" w:rsidR="00595F83" w:rsidRPr="00CB4878" w:rsidRDefault="00CB4878" w:rsidP="00CB4878">
      <w:pPr>
        <w:tabs>
          <w:tab w:val="left" w:pos="180"/>
          <w:tab w:val="left" w:pos="360"/>
        </w:tabs>
        <w:rPr>
          <w:rFonts w:ascii="Times New Roman" w:hAnsi="Times New Roman"/>
          <w:b w:val="0"/>
          <w:sz w:val="20"/>
          <w:szCs w:val="20"/>
        </w:rPr>
      </w:pPr>
      <w:r w:rsidRPr="00CB4878">
        <w:rPr>
          <w:rFonts w:ascii="Times New Roman" w:hAnsi="Times New Roman"/>
          <w:b w:val="0"/>
          <w:sz w:val="20"/>
          <w:szCs w:val="20"/>
        </w:rPr>
        <w:tab/>
        <w:t>Unsatisfactory – Performance does not meet most contractual requirements and recovery is not likely in a timely manner.  The contractual performance of the task or sub-task contains a serious problem(s) for which the contractor’s corrective actions appear or were ineffective.</w:t>
      </w:r>
    </w:p>
    <w:sectPr w:rsidR="00595F83" w:rsidRPr="00CB4878">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00F0" w14:textId="77777777" w:rsidR="00FE7C58" w:rsidRDefault="00FE7C58" w:rsidP="00B5177D">
      <w:r>
        <w:separator/>
      </w:r>
    </w:p>
  </w:endnote>
  <w:endnote w:type="continuationSeparator" w:id="0">
    <w:p w14:paraId="58539453" w14:textId="77777777" w:rsidR="00FE7C58" w:rsidRDefault="00FE7C58" w:rsidP="00B51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327464"/>
      <w:docPartObj>
        <w:docPartGallery w:val="Page Numbers (Bottom of Page)"/>
        <w:docPartUnique/>
      </w:docPartObj>
    </w:sdtPr>
    <w:sdtEndPr>
      <w:rPr>
        <w:rFonts w:ascii="Times New Roman" w:hAnsi="Times New Roman"/>
        <w:b w:val="0"/>
        <w:noProof/>
        <w:sz w:val="22"/>
      </w:rPr>
    </w:sdtEndPr>
    <w:sdtContent>
      <w:p w14:paraId="739EFA13" w14:textId="0D906151" w:rsidR="00B5177D" w:rsidRPr="00B5177D" w:rsidRDefault="00B5177D">
        <w:pPr>
          <w:pStyle w:val="Footer"/>
          <w:rPr>
            <w:rFonts w:ascii="Times New Roman" w:hAnsi="Times New Roman"/>
            <w:b w:val="0"/>
            <w:sz w:val="22"/>
          </w:rPr>
        </w:pPr>
        <w:r w:rsidRPr="00B5177D">
          <w:rPr>
            <w:rFonts w:ascii="Times New Roman" w:hAnsi="Times New Roman"/>
            <w:b w:val="0"/>
            <w:sz w:val="22"/>
          </w:rPr>
          <w:fldChar w:fldCharType="begin"/>
        </w:r>
        <w:r w:rsidRPr="00B5177D">
          <w:rPr>
            <w:rFonts w:ascii="Times New Roman" w:hAnsi="Times New Roman"/>
            <w:b w:val="0"/>
            <w:sz w:val="22"/>
          </w:rPr>
          <w:instrText xml:space="preserve"> PAGE   \* MERGEFORMAT </w:instrText>
        </w:r>
        <w:r w:rsidRPr="00B5177D">
          <w:rPr>
            <w:rFonts w:ascii="Times New Roman" w:hAnsi="Times New Roman"/>
            <w:b w:val="0"/>
            <w:sz w:val="22"/>
          </w:rPr>
          <w:fldChar w:fldCharType="separate"/>
        </w:r>
        <w:r w:rsidR="006C6E34">
          <w:rPr>
            <w:rFonts w:ascii="Times New Roman" w:hAnsi="Times New Roman"/>
            <w:b w:val="0"/>
            <w:noProof/>
            <w:sz w:val="22"/>
          </w:rPr>
          <w:t>3</w:t>
        </w:r>
        <w:r w:rsidRPr="00B5177D">
          <w:rPr>
            <w:rFonts w:ascii="Times New Roman" w:hAnsi="Times New Roman"/>
            <w:b w:val="0"/>
            <w:noProof/>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D225" w14:textId="77777777" w:rsidR="00FE7C58" w:rsidRDefault="00FE7C58" w:rsidP="00B5177D">
      <w:r>
        <w:separator/>
      </w:r>
    </w:p>
  </w:footnote>
  <w:footnote w:type="continuationSeparator" w:id="0">
    <w:p w14:paraId="541B10E6" w14:textId="77777777" w:rsidR="00FE7C58" w:rsidRDefault="00FE7C58" w:rsidP="00B51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603"/>
    <w:multiLevelType w:val="multilevel"/>
    <w:tmpl w:val="7B80464A"/>
    <w:lvl w:ilvl="0">
      <w:start w:val="2"/>
      <w:numFmt w:val="decimal"/>
      <w:lvlText w:val="%1.0."/>
      <w:lvlJc w:val="left"/>
      <w:pPr>
        <w:tabs>
          <w:tab w:val="num" w:pos="480"/>
        </w:tabs>
        <w:ind w:left="480" w:hanging="480"/>
      </w:pPr>
      <w:rPr>
        <w:rFonts w:cs="Times New Roman" w:hint="default"/>
      </w:rPr>
    </w:lvl>
    <w:lvl w:ilvl="1">
      <w:start w:val="1"/>
      <w:numFmt w:val="decimal"/>
      <w:lvlText w:val="%1.%2."/>
      <w:lvlJc w:val="left"/>
      <w:pPr>
        <w:tabs>
          <w:tab w:val="num" w:pos="1200"/>
        </w:tabs>
        <w:ind w:left="1200" w:hanging="48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 w15:restartNumberingAfterBreak="0">
    <w:nsid w:val="06D3059F"/>
    <w:multiLevelType w:val="multilevel"/>
    <w:tmpl w:val="19182FD2"/>
    <w:lvl w:ilvl="0">
      <w:start w:val="1"/>
      <w:numFmt w:val="decimal"/>
      <w:lvlText w:val="%1.0"/>
      <w:lvlJc w:val="left"/>
      <w:pPr>
        <w:tabs>
          <w:tab w:val="num" w:pos="420"/>
        </w:tabs>
        <w:ind w:left="420" w:hanging="420"/>
      </w:pPr>
      <w:rPr>
        <w:rFonts w:cs="Times New Roman" w:hint="default"/>
        <w:b/>
      </w:rPr>
    </w:lvl>
    <w:lvl w:ilvl="1">
      <w:start w:val="1"/>
      <w:numFmt w:val="decimal"/>
      <w:lvlText w:val="%1.%2"/>
      <w:lvlJc w:val="left"/>
      <w:pPr>
        <w:tabs>
          <w:tab w:val="num" w:pos="1140"/>
        </w:tabs>
        <w:ind w:left="1140" w:hanging="4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 w15:restartNumberingAfterBreak="0">
    <w:nsid w:val="2B9238A3"/>
    <w:multiLevelType w:val="multilevel"/>
    <w:tmpl w:val="0C50AA5C"/>
    <w:lvl w:ilvl="0">
      <w:start w:val="1"/>
      <w:numFmt w:val="decimal"/>
      <w:lvlText w:val="%1."/>
      <w:lvlJc w:val="left"/>
      <w:pPr>
        <w:tabs>
          <w:tab w:val="num" w:pos="480"/>
        </w:tabs>
        <w:ind w:left="480" w:hanging="480"/>
      </w:pPr>
      <w:rPr>
        <w:rFonts w:cs="Times New Roman" w:hint="default"/>
        <w:b/>
      </w:rPr>
    </w:lvl>
    <w:lvl w:ilvl="1">
      <w:start w:val="1"/>
      <w:numFmt w:val="decimal"/>
      <w:lvlText w:val="%1.%2."/>
      <w:lvlJc w:val="left"/>
      <w:pPr>
        <w:tabs>
          <w:tab w:val="num" w:pos="480"/>
        </w:tabs>
        <w:ind w:left="480" w:hanging="48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3" w15:restartNumberingAfterBreak="0">
    <w:nsid w:val="308A4F20"/>
    <w:multiLevelType w:val="multilevel"/>
    <w:tmpl w:val="790AF7CA"/>
    <w:lvl w:ilvl="0">
      <w:start w:val="2"/>
      <w:numFmt w:val="decimal"/>
      <w:lvlText w:val="%1."/>
      <w:lvlJc w:val="left"/>
      <w:pPr>
        <w:tabs>
          <w:tab w:val="num" w:pos="540"/>
        </w:tabs>
        <w:ind w:left="540" w:hanging="540"/>
      </w:pPr>
      <w:rPr>
        <w:rFonts w:cs="Times New Roman" w:hint="default"/>
        <w:b/>
      </w:rPr>
    </w:lvl>
    <w:lvl w:ilvl="1">
      <w:start w:val="1"/>
      <w:numFmt w:val="decimal"/>
      <w:lvlText w:val="%1.%2."/>
      <w:lvlJc w:val="left"/>
      <w:pPr>
        <w:tabs>
          <w:tab w:val="num" w:pos="540"/>
        </w:tabs>
        <w:ind w:left="540" w:hanging="540"/>
      </w:pPr>
      <w:rPr>
        <w:rFonts w:cs="Times New Roman" w:hint="default"/>
        <w:b/>
      </w:rPr>
    </w:lvl>
    <w:lvl w:ilvl="2">
      <w:start w:val="3"/>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num w:numId="1" w16cid:durableId="356545826">
    <w:abstractNumId w:val="1"/>
  </w:num>
  <w:num w:numId="2" w16cid:durableId="1037966608">
    <w:abstractNumId w:val="2"/>
  </w:num>
  <w:num w:numId="3" w16cid:durableId="1836451657">
    <w:abstractNumId w:val="0"/>
  </w:num>
  <w:num w:numId="4" w16cid:durableId="2018579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EA6"/>
    <w:rsid w:val="000400D0"/>
    <w:rsid w:val="00083C32"/>
    <w:rsid w:val="00086F9F"/>
    <w:rsid w:val="000872B8"/>
    <w:rsid w:val="000D5A1A"/>
    <w:rsid w:val="00183DB2"/>
    <w:rsid w:val="00187A35"/>
    <w:rsid w:val="00260FF0"/>
    <w:rsid w:val="00281C45"/>
    <w:rsid w:val="00312417"/>
    <w:rsid w:val="0032080C"/>
    <w:rsid w:val="00356D08"/>
    <w:rsid w:val="00381EA6"/>
    <w:rsid w:val="004568A5"/>
    <w:rsid w:val="004959CD"/>
    <w:rsid w:val="004B2FE0"/>
    <w:rsid w:val="00500675"/>
    <w:rsid w:val="005171D4"/>
    <w:rsid w:val="00595F83"/>
    <w:rsid w:val="005B5F73"/>
    <w:rsid w:val="005C13C3"/>
    <w:rsid w:val="005E1961"/>
    <w:rsid w:val="006943A6"/>
    <w:rsid w:val="006A48F8"/>
    <w:rsid w:val="006B6E2C"/>
    <w:rsid w:val="006C2DD8"/>
    <w:rsid w:val="006C6E34"/>
    <w:rsid w:val="006E760B"/>
    <w:rsid w:val="00722D36"/>
    <w:rsid w:val="008014E7"/>
    <w:rsid w:val="008D7776"/>
    <w:rsid w:val="00AB217C"/>
    <w:rsid w:val="00AD5322"/>
    <w:rsid w:val="00B16CE8"/>
    <w:rsid w:val="00B5177D"/>
    <w:rsid w:val="00B54B6B"/>
    <w:rsid w:val="00B617DE"/>
    <w:rsid w:val="00B942E3"/>
    <w:rsid w:val="00B97414"/>
    <w:rsid w:val="00BA2258"/>
    <w:rsid w:val="00BD6C6B"/>
    <w:rsid w:val="00BE6D0D"/>
    <w:rsid w:val="00C37D79"/>
    <w:rsid w:val="00CB4878"/>
    <w:rsid w:val="00CD2EA7"/>
    <w:rsid w:val="00CD7975"/>
    <w:rsid w:val="00CF0B4C"/>
    <w:rsid w:val="00D26660"/>
    <w:rsid w:val="00E42D15"/>
    <w:rsid w:val="00F16CB1"/>
    <w:rsid w:val="00FD4995"/>
    <w:rsid w:val="00FE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8C3DF"/>
  <w15:chartTrackingRefBased/>
  <w15:docId w15:val="{E9285382-BD1A-4734-B5D5-D045ACD2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Body Text 3"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styleId="CommentReference">
    <w:name w:val="annotation reference"/>
    <w:rsid w:val="00BA2258"/>
    <w:rPr>
      <w:sz w:val="16"/>
      <w:szCs w:val="16"/>
    </w:rPr>
  </w:style>
  <w:style w:type="paragraph" w:styleId="CommentText">
    <w:name w:val="annotation text"/>
    <w:basedOn w:val="Normal"/>
    <w:link w:val="CommentTextChar"/>
    <w:rsid w:val="00BA2258"/>
    <w:rPr>
      <w:sz w:val="20"/>
      <w:szCs w:val="20"/>
    </w:rPr>
  </w:style>
  <w:style w:type="character" w:customStyle="1" w:styleId="CommentTextChar">
    <w:name w:val="Comment Text Char"/>
    <w:link w:val="CommentText"/>
    <w:rsid w:val="00BA2258"/>
    <w:rPr>
      <w:rFonts w:ascii="Arial" w:hAnsi="Arial"/>
      <w:b/>
    </w:rPr>
  </w:style>
  <w:style w:type="paragraph" w:styleId="CommentSubject">
    <w:name w:val="annotation subject"/>
    <w:basedOn w:val="CommentText"/>
    <w:next w:val="CommentText"/>
    <w:link w:val="CommentSubjectChar"/>
    <w:rsid w:val="00BA2258"/>
    <w:rPr>
      <w:bCs/>
    </w:rPr>
  </w:style>
  <w:style w:type="character" w:customStyle="1" w:styleId="CommentSubjectChar">
    <w:name w:val="Comment Subject Char"/>
    <w:link w:val="CommentSubject"/>
    <w:rsid w:val="00BA2258"/>
    <w:rPr>
      <w:rFonts w:ascii="Arial" w:hAnsi="Arial"/>
      <w:b/>
      <w:bCs/>
    </w:rPr>
  </w:style>
  <w:style w:type="paragraph" w:styleId="Header">
    <w:name w:val="header"/>
    <w:basedOn w:val="Normal"/>
    <w:link w:val="HeaderChar"/>
    <w:rsid w:val="00B5177D"/>
    <w:pPr>
      <w:tabs>
        <w:tab w:val="center" w:pos="4680"/>
        <w:tab w:val="right" w:pos="9360"/>
      </w:tabs>
    </w:pPr>
  </w:style>
  <w:style w:type="character" w:customStyle="1" w:styleId="HeaderChar">
    <w:name w:val="Header Char"/>
    <w:basedOn w:val="DefaultParagraphFont"/>
    <w:link w:val="Header"/>
    <w:rsid w:val="00B5177D"/>
    <w:rPr>
      <w:rFonts w:ascii="Arial" w:hAnsi="Arial"/>
      <w:b/>
      <w:sz w:val="24"/>
      <w:szCs w:val="24"/>
    </w:rPr>
  </w:style>
  <w:style w:type="paragraph" w:styleId="Footer">
    <w:name w:val="footer"/>
    <w:basedOn w:val="Normal"/>
    <w:link w:val="FooterChar"/>
    <w:uiPriority w:val="99"/>
    <w:rsid w:val="00B5177D"/>
    <w:pPr>
      <w:tabs>
        <w:tab w:val="center" w:pos="4680"/>
        <w:tab w:val="right" w:pos="9360"/>
      </w:tabs>
    </w:pPr>
  </w:style>
  <w:style w:type="character" w:customStyle="1" w:styleId="FooterChar">
    <w:name w:val="Footer Char"/>
    <w:basedOn w:val="DefaultParagraphFont"/>
    <w:link w:val="Footer"/>
    <w:uiPriority w:val="99"/>
    <w:rsid w:val="00B5177D"/>
    <w:rPr>
      <w:rFonts w:ascii="Arial" w:hAnsi="Arial"/>
      <w:b/>
      <w:sz w:val="24"/>
      <w:szCs w:val="24"/>
    </w:rPr>
  </w:style>
  <w:style w:type="paragraph" w:styleId="BodyText">
    <w:name w:val="Body Text"/>
    <w:basedOn w:val="Normal"/>
    <w:link w:val="BodyTextChar"/>
    <w:rsid w:val="005C13C3"/>
    <w:rPr>
      <w:rFonts w:ascii="Times New Roman" w:hAnsi="Times New Roman"/>
      <w:b w:val="0"/>
      <w:szCs w:val="20"/>
    </w:rPr>
  </w:style>
  <w:style w:type="character" w:customStyle="1" w:styleId="BodyTextChar">
    <w:name w:val="Body Text Char"/>
    <w:basedOn w:val="DefaultParagraphFont"/>
    <w:link w:val="BodyText"/>
    <w:rsid w:val="005C13C3"/>
    <w:rPr>
      <w:sz w:val="24"/>
    </w:rPr>
  </w:style>
  <w:style w:type="paragraph" w:styleId="BodyText3">
    <w:name w:val="Body Text 3"/>
    <w:basedOn w:val="Normal"/>
    <w:link w:val="BodyText3Char"/>
    <w:uiPriority w:val="99"/>
    <w:unhideWhenUsed/>
    <w:rsid w:val="005C13C3"/>
    <w:pPr>
      <w:spacing w:after="120"/>
    </w:pPr>
    <w:rPr>
      <w:rFonts w:ascii="Times New Roman" w:hAnsi="Times New Roman"/>
      <w:b w:val="0"/>
      <w:sz w:val="16"/>
      <w:szCs w:val="16"/>
    </w:rPr>
  </w:style>
  <w:style w:type="character" w:customStyle="1" w:styleId="BodyText3Char">
    <w:name w:val="Body Text 3 Char"/>
    <w:basedOn w:val="DefaultParagraphFont"/>
    <w:link w:val="BodyText3"/>
    <w:uiPriority w:val="99"/>
    <w:rsid w:val="005C13C3"/>
    <w:rPr>
      <w:sz w:val="16"/>
      <w:szCs w:val="16"/>
    </w:rPr>
  </w:style>
  <w:style w:type="paragraph" w:styleId="BodyText2">
    <w:name w:val="Body Text 2"/>
    <w:basedOn w:val="Normal"/>
    <w:link w:val="BodyText2Char"/>
    <w:rsid w:val="005C13C3"/>
    <w:pPr>
      <w:spacing w:after="120" w:line="480" w:lineRule="auto"/>
    </w:pPr>
  </w:style>
  <w:style w:type="character" w:customStyle="1" w:styleId="BodyText2Char">
    <w:name w:val="Body Text 2 Char"/>
    <w:basedOn w:val="DefaultParagraphFont"/>
    <w:link w:val="BodyText2"/>
    <w:rsid w:val="005C13C3"/>
    <w:rPr>
      <w:rFonts w:ascii="Arial" w:hAnsi="Arial"/>
      <w:b/>
      <w:sz w:val="24"/>
      <w:szCs w:val="24"/>
    </w:rPr>
  </w:style>
  <w:style w:type="paragraph" w:customStyle="1" w:styleId="textb">
    <w:name w:val="text b"/>
    <w:basedOn w:val="Normal"/>
    <w:link w:val="textbChar"/>
    <w:rsid w:val="00CB4878"/>
    <w:pPr>
      <w:spacing w:after="240"/>
    </w:pPr>
    <w:rPr>
      <w:rFonts w:ascii="Times New Roman" w:hAnsi="Times New Roman"/>
      <w:bCs/>
      <w:smallCaps/>
    </w:rPr>
  </w:style>
  <w:style w:type="character" w:customStyle="1" w:styleId="textbChar">
    <w:name w:val="text b Char"/>
    <w:link w:val="textb"/>
    <w:locked/>
    <w:rsid w:val="00CB4878"/>
    <w:rPr>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CD4E94-8026-4426-B1F8-4EE351FC287E}">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943</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QUALITY ASSURANCE SURVEILLANCE PLAN (QASP)</vt:lpstr>
    </vt:vector>
  </TitlesOfParts>
  <Company>RDECOM, ECBC, DPI, OP</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SURVEILLANCE PLAN (QASP)</dc:title>
  <dc:subject/>
  <dc:creator>Travers, Andrea L Mrs CIV US USA AMC</dc:creator>
  <cp:keywords/>
  <cp:lastModifiedBy>Barczak, John M CIV USARMY DEVCOM CBC (USA)</cp:lastModifiedBy>
  <cp:revision>4</cp:revision>
  <cp:lastPrinted>2009-02-26T16:38:00Z</cp:lastPrinted>
  <dcterms:created xsi:type="dcterms:W3CDTF">2021-11-10T12:59:00Z</dcterms:created>
  <dcterms:modified xsi:type="dcterms:W3CDTF">2026-02-26T18:45:00Z</dcterms:modified>
</cp:coreProperties>
</file>