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1CFD2" w14:textId="77777777" w:rsidR="006D3180" w:rsidRPr="009D4990" w:rsidRDefault="006D3180" w:rsidP="007F58ED">
      <w:pPr>
        <w:kinsoku w:val="0"/>
        <w:overflowPunct w:val="0"/>
        <w:autoSpaceDE w:val="0"/>
        <w:autoSpaceDN w:val="0"/>
        <w:adjustRightInd w:val="0"/>
        <w:spacing w:after="0" w:line="240" w:lineRule="auto"/>
        <w:jc w:val="center"/>
        <w:outlineLvl w:val="0"/>
        <w:rPr>
          <w:rFonts w:ascii="Arial" w:hAnsi="Arial" w:cs="Arial"/>
          <w:b/>
          <w:bCs/>
          <w:sz w:val="24"/>
          <w:szCs w:val="24"/>
        </w:rPr>
      </w:pPr>
      <w:r w:rsidRPr="009D4990">
        <w:rPr>
          <w:rFonts w:ascii="Arial" w:hAnsi="Arial" w:cs="Arial"/>
          <w:b/>
          <w:bCs/>
          <w:sz w:val="24"/>
          <w:szCs w:val="24"/>
        </w:rPr>
        <w:t>FAR 52.212-1 Instructions to Offerors Addendum</w:t>
      </w:r>
    </w:p>
    <w:p w14:paraId="1EEE6F7A" w14:textId="77777777" w:rsidR="006D3180" w:rsidRPr="009D4990" w:rsidRDefault="006D3180" w:rsidP="007F58ED">
      <w:pPr>
        <w:spacing w:after="0" w:line="240" w:lineRule="auto"/>
        <w:rPr>
          <w:rFonts w:ascii="Arial" w:hAnsi="Arial" w:cs="Arial"/>
          <w:sz w:val="24"/>
          <w:szCs w:val="24"/>
        </w:rPr>
      </w:pPr>
    </w:p>
    <w:p w14:paraId="3285E662" w14:textId="6E5CE651" w:rsidR="00517D3A" w:rsidRDefault="006D3180" w:rsidP="007F58ED">
      <w:pPr>
        <w:kinsoku w:val="0"/>
        <w:overflowPunct w:val="0"/>
        <w:autoSpaceDE w:val="0"/>
        <w:autoSpaceDN w:val="0"/>
        <w:adjustRightInd w:val="0"/>
        <w:spacing w:after="0" w:line="240" w:lineRule="auto"/>
        <w:ind w:left="40" w:right="114"/>
        <w:rPr>
          <w:rFonts w:ascii="Arial" w:hAnsi="Arial" w:cs="Arial"/>
          <w:bCs/>
          <w:sz w:val="24"/>
          <w:szCs w:val="24"/>
        </w:rPr>
      </w:pPr>
      <w:r w:rsidRPr="009D4990">
        <w:rPr>
          <w:rFonts w:ascii="Arial" w:hAnsi="Arial" w:cs="Arial"/>
          <w:sz w:val="24"/>
          <w:szCs w:val="24"/>
        </w:rPr>
        <w:t xml:space="preserve">This </w:t>
      </w:r>
      <w:r w:rsidR="007A6BB5" w:rsidRPr="009D4990">
        <w:rPr>
          <w:rFonts w:ascii="Arial" w:hAnsi="Arial" w:cs="Arial"/>
          <w:sz w:val="24"/>
          <w:szCs w:val="24"/>
        </w:rPr>
        <w:t>R</w:t>
      </w:r>
      <w:r w:rsidR="007019A9" w:rsidRPr="009D4990">
        <w:rPr>
          <w:rFonts w:ascii="Arial" w:hAnsi="Arial" w:cs="Arial"/>
          <w:sz w:val="24"/>
          <w:szCs w:val="24"/>
        </w:rPr>
        <w:t xml:space="preserve">equest for </w:t>
      </w:r>
      <w:r w:rsidR="007A6BB5" w:rsidRPr="009D4990">
        <w:rPr>
          <w:rFonts w:ascii="Arial" w:hAnsi="Arial" w:cs="Arial"/>
          <w:sz w:val="24"/>
          <w:szCs w:val="24"/>
        </w:rPr>
        <w:t>Q</w:t>
      </w:r>
      <w:r w:rsidR="007019A9" w:rsidRPr="009D4990">
        <w:rPr>
          <w:rFonts w:ascii="Arial" w:hAnsi="Arial" w:cs="Arial"/>
          <w:sz w:val="24"/>
          <w:szCs w:val="24"/>
        </w:rPr>
        <w:t>uote</w:t>
      </w:r>
      <w:r w:rsidRPr="009D4990">
        <w:rPr>
          <w:rFonts w:ascii="Arial" w:hAnsi="Arial" w:cs="Arial"/>
          <w:sz w:val="24"/>
          <w:szCs w:val="24"/>
        </w:rPr>
        <w:t xml:space="preserve"> </w:t>
      </w:r>
      <w:r w:rsidR="00D83F5C" w:rsidRPr="009D4990">
        <w:rPr>
          <w:rFonts w:ascii="Arial" w:hAnsi="Arial" w:cs="Arial"/>
          <w:sz w:val="24"/>
          <w:szCs w:val="24"/>
        </w:rPr>
        <w:t xml:space="preserve">(RFQ) </w:t>
      </w:r>
      <w:r w:rsidRPr="009D4990">
        <w:rPr>
          <w:rFonts w:ascii="Arial" w:hAnsi="Arial" w:cs="Arial"/>
          <w:sz w:val="24"/>
          <w:szCs w:val="24"/>
        </w:rPr>
        <w:t xml:space="preserve">is issued to establish a firm fixed price contract for a </w:t>
      </w:r>
      <w:r w:rsidR="00D83F5C" w:rsidRPr="009D4990">
        <w:rPr>
          <w:rFonts w:ascii="Arial" w:hAnsi="Arial" w:cs="Arial"/>
          <w:bCs/>
          <w:sz w:val="24"/>
          <w:szCs w:val="24"/>
        </w:rPr>
        <w:t xml:space="preserve">contractor to </w:t>
      </w:r>
      <w:r w:rsidR="005B13FE">
        <w:rPr>
          <w:rFonts w:ascii="Arial" w:hAnsi="Arial" w:cs="Arial"/>
          <w:bCs/>
          <w:sz w:val="24"/>
          <w:szCs w:val="24"/>
        </w:rPr>
        <w:t>provide</w:t>
      </w:r>
      <w:r w:rsidR="005E2A57" w:rsidRPr="005E2A57">
        <w:rPr>
          <w:rFonts w:ascii="Arial" w:hAnsi="Arial" w:cs="Arial"/>
          <w:bCs/>
          <w:sz w:val="24"/>
          <w:szCs w:val="24"/>
        </w:rPr>
        <w:t xml:space="preserve"> catering service for the AY2</w:t>
      </w:r>
      <w:r w:rsidR="002C4287">
        <w:rPr>
          <w:rFonts w:ascii="Arial" w:hAnsi="Arial" w:cs="Arial"/>
          <w:bCs/>
          <w:sz w:val="24"/>
          <w:szCs w:val="24"/>
        </w:rPr>
        <w:t>7</w:t>
      </w:r>
      <w:r w:rsidR="005E2A57" w:rsidRPr="005E2A57">
        <w:rPr>
          <w:rFonts w:ascii="Arial" w:hAnsi="Arial" w:cs="Arial"/>
          <w:bCs/>
          <w:sz w:val="24"/>
          <w:szCs w:val="24"/>
        </w:rPr>
        <w:t xml:space="preserve"> NSS-REP/NSS-DEP hosted by the USAWC Commandant</w:t>
      </w:r>
    </w:p>
    <w:p w14:paraId="34863639" w14:textId="77777777" w:rsidR="005E2A57" w:rsidRPr="009D4990" w:rsidRDefault="005E2A57" w:rsidP="007F58ED">
      <w:pPr>
        <w:kinsoku w:val="0"/>
        <w:overflowPunct w:val="0"/>
        <w:autoSpaceDE w:val="0"/>
        <w:autoSpaceDN w:val="0"/>
        <w:adjustRightInd w:val="0"/>
        <w:spacing w:after="0" w:line="240" w:lineRule="auto"/>
        <w:ind w:left="40" w:right="114"/>
        <w:rPr>
          <w:rFonts w:ascii="Arial" w:hAnsi="Arial" w:cs="Arial"/>
          <w:sz w:val="24"/>
          <w:szCs w:val="24"/>
        </w:rPr>
      </w:pPr>
    </w:p>
    <w:p w14:paraId="55E412A5" w14:textId="5F264DB4" w:rsidR="006D3180" w:rsidRPr="009D4990" w:rsidRDefault="006D3180" w:rsidP="007F58ED">
      <w:pPr>
        <w:kinsoku w:val="0"/>
        <w:overflowPunct w:val="0"/>
        <w:autoSpaceDE w:val="0"/>
        <w:autoSpaceDN w:val="0"/>
        <w:adjustRightInd w:val="0"/>
        <w:spacing w:after="0" w:line="240" w:lineRule="auto"/>
        <w:ind w:left="40" w:right="251"/>
        <w:rPr>
          <w:rFonts w:ascii="Arial" w:hAnsi="Arial" w:cs="Arial"/>
          <w:sz w:val="24"/>
          <w:szCs w:val="24"/>
        </w:rPr>
      </w:pPr>
      <w:r w:rsidRPr="009D4990">
        <w:rPr>
          <w:rFonts w:ascii="Arial" w:hAnsi="Arial" w:cs="Arial"/>
          <w:sz w:val="24"/>
          <w:szCs w:val="24"/>
        </w:rPr>
        <w:t xml:space="preserve">The Government reserves the right to modify the </w:t>
      </w:r>
      <w:r w:rsidR="0079093D">
        <w:rPr>
          <w:rFonts w:ascii="Arial" w:hAnsi="Arial" w:cs="Arial"/>
          <w:sz w:val="24"/>
          <w:szCs w:val="24"/>
        </w:rPr>
        <w:t>Purchase Description</w:t>
      </w:r>
      <w:r w:rsidRPr="009D4990">
        <w:rPr>
          <w:rFonts w:ascii="Arial" w:hAnsi="Arial" w:cs="Arial"/>
          <w:sz w:val="24"/>
          <w:szCs w:val="24"/>
        </w:rPr>
        <w:t xml:space="preserve"> as required. This may be in the form of general reductions or cancellation of </w:t>
      </w:r>
      <w:r w:rsidR="0079093D">
        <w:rPr>
          <w:rFonts w:ascii="Arial" w:hAnsi="Arial" w:cs="Arial"/>
          <w:sz w:val="24"/>
          <w:szCs w:val="24"/>
        </w:rPr>
        <w:t>products</w:t>
      </w:r>
      <w:r w:rsidRPr="009D4990">
        <w:rPr>
          <w:rFonts w:ascii="Arial" w:hAnsi="Arial" w:cs="Arial"/>
          <w:sz w:val="24"/>
          <w:szCs w:val="24"/>
        </w:rPr>
        <w:t xml:space="preserve">. Reductions or changes </w:t>
      </w:r>
      <w:r w:rsidR="0079093D">
        <w:rPr>
          <w:rFonts w:ascii="Arial" w:hAnsi="Arial" w:cs="Arial"/>
          <w:sz w:val="24"/>
          <w:szCs w:val="24"/>
        </w:rPr>
        <w:t>in quantities</w:t>
      </w:r>
      <w:r w:rsidRPr="009D4990">
        <w:rPr>
          <w:rFonts w:ascii="Arial" w:hAnsi="Arial" w:cs="Arial"/>
          <w:sz w:val="24"/>
          <w:szCs w:val="24"/>
        </w:rPr>
        <w:t xml:space="preserve"> shall be negotiated with the contractor.</w:t>
      </w:r>
    </w:p>
    <w:p w14:paraId="29AC2400" w14:textId="77777777" w:rsidR="006D3180" w:rsidRPr="009D4990" w:rsidRDefault="006D3180" w:rsidP="007F58ED">
      <w:pPr>
        <w:kinsoku w:val="0"/>
        <w:overflowPunct w:val="0"/>
        <w:autoSpaceDE w:val="0"/>
        <w:autoSpaceDN w:val="0"/>
        <w:adjustRightInd w:val="0"/>
        <w:spacing w:after="0" w:line="240" w:lineRule="auto"/>
        <w:rPr>
          <w:rFonts w:ascii="Arial" w:hAnsi="Arial" w:cs="Arial"/>
          <w:sz w:val="24"/>
          <w:szCs w:val="24"/>
        </w:rPr>
      </w:pPr>
    </w:p>
    <w:p w14:paraId="0100EBD6" w14:textId="77777777" w:rsidR="00D976C7" w:rsidRPr="009D4990" w:rsidRDefault="00D976C7" w:rsidP="007F58ED">
      <w:pPr>
        <w:pStyle w:val="NoSpacing"/>
        <w:rPr>
          <w:rFonts w:cs="Arial"/>
          <w:szCs w:val="24"/>
        </w:rPr>
      </w:pPr>
    </w:p>
    <w:p w14:paraId="1B641157" w14:textId="77777777" w:rsidR="006D3180" w:rsidRPr="009D4990" w:rsidRDefault="006D3180" w:rsidP="007F58ED">
      <w:pPr>
        <w:pStyle w:val="Heading2"/>
        <w:spacing w:before="0"/>
        <w:rPr>
          <w:sz w:val="24"/>
          <w:szCs w:val="24"/>
        </w:rPr>
      </w:pPr>
      <w:r w:rsidRPr="009D4990">
        <w:rPr>
          <w:sz w:val="24"/>
          <w:szCs w:val="24"/>
        </w:rPr>
        <w:t>INSTRUCTIONS TO OFFERORS</w:t>
      </w:r>
    </w:p>
    <w:p w14:paraId="68F9EA9B" w14:textId="77777777" w:rsidR="006D3180" w:rsidRPr="009D4990" w:rsidRDefault="006D3180" w:rsidP="007F58ED">
      <w:pPr>
        <w:kinsoku w:val="0"/>
        <w:overflowPunct w:val="0"/>
        <w:autoSpaceDE w:val="0"/>
        <w:autoSpaceDN w:val="0"/>
        <w:adjustRightInd w:val="0"/>
        <w:spacing w:after="0" w:line="240" w:lineRule="auto"/>
        <w:rPr>
          <w:rFonts w:ascii="Arial" w:hAnsi="Arial" w:cs="Arial"/>
          <w:b/>
          <w:bCs/>
          <w:sz w:val="24"/>
          <w:szCs w:val="24"/>
        </w:rPr>
      </w:pPr>
    </w:p>
    <w:p w14:paraId="56AA23E5" w14:textId="77777777" w:rsidR="006D3180" w:rsidRPr="009D4990" w:rsidRDefault="006D3180" w:rsidP="007F58ED">
      <w:pPr>
        <w:kinsoku w:val="0"/>
        <w:overflowPunct w:val="0"/>
        <w:autoSpaceDE w:val="0"/>
        <w:autoSpaceDN w:val="0"/>
        <w:adjustRightInd w:val="0"/>
        <w:spacing w:after="0" w:line="240" w:lineRule="auto"/>
        <w:rPr>
          <w:rFonts w:ascii="Arial" w:hAnsi="Arial" w:cs="Arial"/>
          <w:sz w:val="24"/>
          <w:szCs w:val="24"/>
        </w:rPr>
      </w:pPr>
      <w:r w:rsidRPr="009D4990">
        <w:rPr>
          <w:rFonts w:ascii="Arial" w:hAnsi="Arial" w:cs="Arial"/>
          <w:b/>
          <w:bCs/>
          <w:sz w:val="24"/>
          <w:szCs w:val="24"/>
        </w:rPr>
        <w:t>Submittal and Inquiries.</w:t>
      </w:r>
    </w:p>
    <w:p w14:paraId="582FF9C8" w14:textId="77777777" w:rsidR="006D3180" w:rsidRPr="009D4990" w:rsidRDefault="006D3180" w:rsidP="007F58ED">
      <w:pPr>
        <w:kinsoku w:val="0"/>
        <w:overflowPunct w:val="0"/>
        <w:autoSpaceDE w:val="0"/>
        <w:autoSpaceDN w:val="0"/>
        <w:adjustRightInd w:val="0"/>
        <w:spacing w:after="0" w:line="240" w:lineRule="auto"/>
        <w:rPr>
          <w:rFonts w:ascii="Arial" w:hAnsi="Arial" w:cs="Arial"/>
          <w:b/>
          <w:bCs/>
          <w:sz w:val="24"/>
          <w:szCs w:val="24"/>
        </w:rPr>
      </w:pPr>
    </w:p>
    <w:p w14:paraId="438E5595" w14:textId="0145183D" w:rsidR="006D3180" w:rsidRPr="009D4990" w:rsidRDefault="006D3180" w:rsidP="007F58ED">
      <w:pPr>
        <w:pStyle w:val="ListParagraph"/>
        <w:numPr>
          <w:ilvl w:val="0"/>
          <w:numId w:val="1"/>
        </w:numPr>
        <w:tabs>
          <w:tab w:val="left" w:pos="720"/>
        </w:tabs>
        <w:kinsoku w:val="0"/>
        <w:overflowPunct w:val="0"/>
        <w:autoSpaceDE w:val="0"/>
        <w:autoSpaceDN w:val="0"/>
        <w:adjustRightInd w:val="0"/>
        <w:spacing w:after="0" w:line="240" w:lineRule="auto"/>
        <w:ind w:left="86" w:right="173" w:firstLine="288"/>
        <w:contextualSpacing w:val="0"/>
        <w:rPr>
          <w:rFonts w:ascii="Arial" w:hAnsi="Arial" w:cs="Arial"/>
          <w:color w:val="000000"/>
          <w:sz w:val="24"/>
          <w:szCs w:val="24"/>
        </w:rPr>
      </w:pPr>
      <w:r w:rsidRPr="009D4990">
        <w:rPr>
          <w:rFonts w:ascii="Arial" w:hAnsi="Arial" w:cs="Arial"/>
          <w:sz w:val="24"/>
          <w:szCs w:val="24"/>
        </w:rPr>
        <w:t xml:space="preserve">Offers shall be submitted electronically prior to the closing date and time identified on the </w:t>
      </w:r>
      <w:r w:rsidR="00D83F5C" w:rsidRPr="009D4990">
        <w:rPr>
          <w:rFonts w:ascii="Arial" w:hAnsi="Arial" w:cs="Arial"/>
          <w:sz w:val="24"/>
          <w:szCs w:val="24"/>
        </w:rPr>
        <w:t>RFQ</w:t>
      </w:r>
      <w:r w:rsidR="00D84F99">
        <w:rPr>
          <w:rFonts w:ascii="Arial" w:hAnsi="Arial" w:cs="Arial"/>
          <w:sz w:val="24"/>
          <w:szCs w:val="24"/>
        </w:rPr>
        <w:t xml:space="preserve"> </w:t>
      </w:r>
      <w:r w:rsidR="00D83F5C" w:rsidRPr="009D4990">
        <w:rPr>
          <w:rFonts w:ascii="Arial" w:hAnsi="Arial" w:cs="Arial"/>
          <w:sz w:val="24"/>
          <w:szCs w:val="24"/>
        </w:rPr>
        <w:t xml:space="preserve">by email </w:t>
      </w:r>
      <w:r w:rsidRPr="009D4990">
        <w:rPr>
          <w:rFonts w:ascii="Arial" w:hAnsi="Arial" w:cs="Arial"/>
          <w:sz w:val="24"/>
          <w:szCs w:val="24"/>
        </w:rPr>
        <w:t>to</w:t>
      </w:r>
      <w:r w:rsidR="003E6702" w:rsidRPr="009D4990">
        <w:rPr>
          <w:rFonts w:ascii="Arial" w:hAnsi="Arial" w:cs="Arial"/>
          <w:sz w:val="24"/>
          <w:szCs w:val="24"/>
        </w:rPr>
        <w:t xml:space="preserve">: </w:t>
      </w:r>
      <w:r w:rsidR="00D84F99" w:rsidRPr="00D84F99">
        <w:rPr>
          <w:rFonts w:ascii="Arial" w:hAnsi="Arial" w:cs="Arial"/>
          <w:sz w:val="24"/>
          <w:szCs w:val="24"/>
        </w:rPr>
        <w:t>Jennifer Wohlford, Purchasing Agent</w:t>
      </w:r>
      <w:r w:rsidR="009D4990" w:rsidRPr="00D84F99">
        <w:rPr>
          <w:rFonts w:ascii="Arial" w:hAnsi="Arial" w:cs="Arial"/>
          <w:sz w:val="24"/>
          <w:szCs w:val="24"/>
        </w:rPr>
        <w:t xml:space="preserve">, at </w:t>
      </w:r>
      <w:r w:rsidR="00D84F99" w:rsidRPr="00D84F99">
        <w:rPr>
          <w:rStyle w:val="Hyperlink"/>
          <w:rFonts w:ascii="Arial" w:hAnsi="Arial" w:cs="Arial"/>
          <w:color w:val="auto"/>
          <w:sz w:val="24"/>
          <w:szCs w:val="24"/>
          <w:u w:val="none"/>
        </w:rPr>
        <w:t>jennifer.a.wohlford.civ@army.mil</w:t>
      </w:r>
      <w:r w:rsidR="00C83FAA" w:rsidRPr="00D84F99">
        <w:rPr>
          <w:rFonts w:ascii="Arial" w:hAnsi="Arial" w:cs="Arial"/>
          <w:sz w:val="24"/>
          <w:szCs w:val="24"/>
        </w:rPr>
        <w:t xml:space="preserve"> </w:t>
      </w:r>
      <w:r w:rsidR="00C83FAA" w:rsidRPr="00D84F99">
        <w:rPr>
          <w:rStyle w:val="Hyperlink"/>
          <w:rFonts w:ascii="Arial" w:hAnsi="Arial" w:cs="Arial"/>
          <w:color w:val="auto"/>
          <w:sz w:val="24"/>
          <w:szCs w:val="24"/>
          <w:u w:val="none"/>
        </w:rPr>
        <w:t xml:space="preserve">with a copy to </w:t>
      </w:r>
      <w:r w:rsidR="00291307">
        <w:rPr>
          <w:rFonts w:ascii="Arial" w:hAnsi="Arial" w:cs="Arial"/>
          <w:sz w:val="24"/>
          <w:szCs w:val="24"/>
        </w:rPr>
        <w:t>Christine Cairo</w:t>
      </w:r>
      <w:r w:rsidR="00C83FAA" w:rsidRPr="00D84F99">
        <w:rPr>
          <w:rFonts w:ascii="Arial" w:hAnsi="Arial" w:cs="Arial"/>
          <w:sz w:val="24"/>
          <w:szCs w:val="24"/>
        </w:rPr>
        <w:t>,</w:t>
      </w:r>
      <w:r w:rsidR="009D4990" w:rsidRPr="00D84F99">
        <w:rPr>
          <w:rFonts w:ascii="Arial" w:hAnsi="Arial" w:cs="Arial"/>
          <w:sz w:val="24"/>
          <w:szCs w:val="24"/>
        </w:rPr>
        <w:t xml:space="preserve"> Contracting Officer, at</w:t>
      </w:r>
      <w:r w:rsidR="00D84F99" w:rsidRPr="00D84F99">
        <w:rPr>
          <w:rFonts w:ascii="Arial" w:hAnsi="Arial" w:cs="Arial"/>
          <w:sz w:val="24"/>
          <w:szCs w:val="24"/>
        </w:rPr>
        <w:t xml:space="preserve"> </w:t>
      </w:r>
      <w:r w:rsidR="007B7315">
        <w:rPr>
          <w:rFonts w:ascii="Arial" w:hAnsi="Arial" w:cs="Arial"/>
          <w:sz w:val="24"/>
          <w:szCs w:val="24"/>
        </w:rPr>
        <w:t>Christine.a.cairo</w:t>
      </w:r>
      <w:r w:rsidR="00690102">
        <w:rPr>
          <w:rFonts w:ascii="Arial" w:hAnsi="Arial" w:cs="Arial"/>
          <w:sz w:val="24"/>
          <w:szCs w:val="24"/>
        </w:rPr>
        <w:t>.civ@army.mil</w:t>
      </w:r>
      <w:r w:rsidR="00C83FAA" w:rsidRPr="00D84F99">
        <w:rPr>
          <w:rStyle w:val="Hyperlink"/>
          <w:rFonts w:ascii="Arial" w:hAnsi="Arial" w:cs="Arial"/>
          <w:color w:val="auto"/>
          <w:sz w:val="24"/>
          <w:szCs w:val="24"/>
          <w:u w:val="none"/>
        </w:rPr>
        <w:t>.</w:t>
      </w:r>
    </w:p>
    <w:p w14:paraId="46760C7F" w14:textId="77777777" w:rsidR="006D3180" w:rsidRPr="009D4990" w:rsidRDefault="006D3180" w:rsidP="007F58ED">
      <w:pPr>
        <w:tabs>
          <w:tab w:val="left" w:pos="720"/>
        </w:tabs>
        <w:kinsoku w:val="0"/>
        <w:overflowPunct w:val="0"/>
        <w:autoSpaceDE w:val="0"/>
        <w:autoSpaceDN w:val="0"/>
        <w:adjustRightInd w:val="0"/>
        <w:spacing w:after="0" w:line="240" w:lineRule="auto"/>
        <w:ind w:left="90" w:firstLine="295"/>
        <w:rPr>
          <w:rFonts w:ascii="Arial" w:hAnsi="Arial" w:cs="Arial"/>
          <w:sz w:val="24"/>
          <w:szCs w:val="24"/>
        </w:rPr>
      </w:pPr>
    </w:p>
    <w:p w14:paraId="39CA3609" w14:textId="77777777" w:rsidR="006D3180" w:rsidRPr="009D4990" w:rsidRDefault="006D3180" w:rsidP="007F58ED">
      <w:pPr>
        <w:numPr>
          <w:ilvl w:val="0"/>
          <w:numId w:val="1"/>
        </w:numPr>
        <w:tabs>
          <w:tab w:val="left" w:pos="720"/>
        </w:tabs>
        <w:kinsoku w:val="0"/>
        <w:overflowPunct w:val="0"/>
        <w:autoSpaceDE w:val="0"/>
        <w:autoSpaceDN w:val="0"/>
        <w:adjustRightInd w:val="0"/>
        <w:spacing w:after="0" w:line="240" w:lineRule="auto"/>
        <w:ind w:left="90" w:right="169" w:firstLine="295"/>
        <w:rPr>
          <w:rFonts w:ascii="Arial" w:hAnsi="Arial" w:cs="Arial"/>
          <w:sz w:val="24"/>
          <w:szCs w:val="24"/>
        </w:rPr>
      </w:pPr>
      <w:r w:rsidRPr="009D4990">
        <w:rPr>
          <w:rFonts w:ascii="Arial" w:hAnsi="Arial" w:cs="Arial"/>
          <w:sz w:val="24"/>
          <w:szCs w:val="24"/>
        </w:rPr>
        <w:t>Electronic submissions by facsimile</w:t>
      </w:r>
      <w:r w:rsidR="003E6702" w:rsidRPr="009D4990">
        <w:rPr>
          <w:rFonts w:ascii="Arial" w:hAnsi="Arial" w:cs="Arial"/>
          <w:sz w:val="24"/>
          <w:szCs w:val="24"/>
        </w:rPr>
        <w:t xml:space="preserve"> will not be accepted.</w:t>
      </w:r>
      <w:r w:rsidRPr="009D4990">
        <w:rPr>
          <w:rFonts w:ascii="Arial" w:hAnsi="Arial" w:cs="Arial"/>
          <w:sz w:val="24"/>
          <w:szCs w:val="24"/>
        </w:rPr>
        <w:t xml:space="preserve"> Please note, the government contracting office building is closed on Holidays and Weekends.</w:t>
      </w:r>
    </w:p>
    <w:p w14:paraId="1D87BF34" w14:textId="77777777" w:rsidR="00155E6A" w:rsidRPr="009D4990" w:rsidRDefault="00155E6A" w:rsidP="007F58ED">
      <w:pPr>
        <w:tabs>
          <w:tab w:val="left" w:pos="720"/>
          <w:tab w:val="left" w:pos="750"/>
        </w:tabs>
        <w:kinsoku w:val="0"/>
        <w:overflowPunct w:val="0"/>
        <w:autoSpaceDE w:val="0"/>
        <w:autoSpaceDN w:val="0"/>
        <w:adjustRightInd w:val="0"/>
        <w:spacing w:after="0" w:line="240" w:lineRule="auto"/>
        <w:ind w:left="90" w:right="169" w:firstLine="295"/>
        <w:rPr>
          <w:rFonts w:ascii="Arial" w:hAnsi="Arial" w:cs="Arial"/>
          <w:sz w:val="24"/>
          <w:szCs w:val="24"/>
        </w:rPr>
      </w:pPr>
    </w:p>
    <w:p w14:paraId="35184EA9" w14:textId="77777777" w:rsidR="00CD32C9" w:rsidRDefault="00CD32C9" w:rsidP="007F58ED">
      <w:pPr>
        <w:numPr>
          <w:ilvl w:val="0"/>
          <w:numId w:val="1"/>
        </w:numPr>
        <w:tabs>
          <w:tab w:val="left" w:pos="720"/>
        </w:tabs>
        <w:kinsoku w:val="0"/>
        <w:overflowPunct w:val="0"/>
        <w:autoSpaceDE w:val="0"/>
        <w:autoSpaceDN w:val="0"/>
        <w:adjustRightInd w:val="0"/>
        <w:spacing w:after="0" w:line="240" w:lineRule="auto"/>
        <w:ind w:left="90" w:right="169" w:firstLine="295"/>
        <w:rPr>
          <w:rFonts w:ascii="Arial" w:hAnsi="Arial" w:cs="Arial"/>
          <w:sz w:val="24"/>
          <w:szCs w:val="24"/>
        </w:rPr>
      </w:pPr>
      <w:r w:rsidRPr="00CD32C9">
        <w:rPr>
          <w:rFonts w:ascii="Arial" w:hAnsi="Arial" w:cs="Arial"/>
          <w:sz w:val="24"/>
          <w:szCs w:val="24"/>
        </w:rPr>
        <w:t xml:space="preserve">Offers shall include Volume 1, Volume 2 and Volume 3. </w:t>
      </w:r>
    </w:p>
    <w:p w14:paraId="008E82DD" w14:textId="77777777" w:rsidR="00CD32C9" w:rsidRDefault="00CD32C9" w:rsidP="00CD32C9">
      <w:pPr>
        <w:pStyle w:val="ListParagraph"/>
        <w:rPr>
          <w:rFonts w:ascii="Arial" w:hAnsi="Arial" w:cs="Arial"/>
          <w:sz w:val="24"/>
          <w:szCs w:val="24"/>
        </w:rPr>
      </w:pPr>
    </w:p>
    <w:p w14:paraId="1973264D" w14:textId="77777777" w:rsidR="00CD32C9" w:rsidRPr="00CD32C9" w:rsidRDefault="00CD32C9" w:rsidP="00CD32C9">
      <w:pPr>
        <w:pStyle w:val="ListParagraph"/>
        <w:numPr>
          <w:ilvl w:val="0"/>
          <w:numId w:val="6"/>
        </w:numPr>
        <w:tabs>
          <w:tab w:val="left" w:pos="720"/>
        </w:tabs>
        <w:kinsoku w:val="0"/>
        <w:overflowPunct w:val="0"/>
        <w:autoSpaceDE w:val="0"/>
        <w:autoSpaceDN w:val="0"/>
        <w:adjustRightInd w:val="0"/>
        <w:spacing w:after="0" w:line="240" w:lineRule="auto"/>
        <w:ind w:right="169"/>
        <w:rPr>
          <w:rFonts w:ascii="Arial" w:hAnsi="Arial" w:cs="Arial"/>
          <w:sz w:val="24"/>
          <w:szCs w:val="24"/>
        </w:rPr>
      </w:pPr>
      <w:r w:rsidRPr="00CD32C9">
        <w:rPr>
          <w:rFonts w:ascii="Arial" w:hAnsi="Arial" w:cs="Arial"/>
          <w:sz w:val="24"/>
          <w:szCs w:val="24"/>
        </w:rPr>
        <w:t>Volume 1: Acknowledgement and All Other Information</w:t>
      </w:r>
    </w:p>
    <w:p w14:paraId="64D2C80D" w14:textId="0400FEB4" w:rsidR="00CD32C9" w:rsidRPr="00CD32C9" w:rsidRDefault="00CD32C9" w:rsidP="00CD32C9">
      <w:pPr>
        <w:pStyle w:val="ListParagraph"/>
        <w:numPr>
          <w:ilvl w:val="0"/>
          <w:numId w:val="6"/>
        </w:numPr>
        <w:tabs>
          <w:tab w:val="left" w:pos="720"/>
        </w:tabs>
        <w:kinsoku w:val="0"/>
        <w:overflowPunct w:val="0"/>
        <w:autoSpaceDE w:val="0"/>
        <w:autoSpaceDN w:val="0"/>
        <w:adjustRightInd w:val="0"/>
        <w:spacing w:after="0" w:line="240" w:lineRule="auto"/>
        <w:ind w:right="169"/>
        <w:rPr>
          <w:rFonts w:ascii="Arial" w:hAnsi="Arial" w:cs="Arial"/>
          <w:sz w:val="24"/>
          <w:szCs w:val="24"/>
        </w:rPr>
      </w:pPr>
      <w:r w:rsidRPr="00CD32C9">
        <w:rPr>
          <w:rFonts w:ascii="Arial" w:hAnsi="Arial" w:cs="Arial"/>
          <w:sz w:val="24"/>
          <w:szCs w:val="24"/>
        </w:rPr>
        <w:t xml:space="preserve">Volume 2: Technical Quote </w:t>
      </w:r>
    </w:p>
    <w:p w14:paraId="7BBEEFC0" w14:textId="39BAD0FE" w:rsidR="00155E6A" w:rsidRPr="00CD32C9" w:rsidRDefault="00CD32C9" w:rsidP="00CD32C9">
      <w:pPr>
        <w:pStyle w:val="ListParagraph"/>
        <w:numPr>
          <w:ilvl w:val="0"/>
          <w:numId w:val="6"/>
        </w:numPr>
        <w:tabs>
          <w:tab w:val="left" w:pos="720"/>
        </w:tabs>
        <w:kinsoku w:val="0"/>
        <w:overflowPunct w:val="0"/>
        <w:autoSpaceDE w:val="0"/>
        <w:autoSpaceDN w:val="0"/>
        <w:adjustRightInd w:val="0"/>
        <w:spacing w:after="0" w:line="240" w:lineRule="auto"/>
        <w:ind w:right="169"/>
        <w:rPr>
          <w:rFonts w:ascii="Arial" w:hAnsi="Arial" w:cs="Arial"/>
          <w:sz w:val="24"/>
          <w:szCs w:val="24"/>
        </w:rPr>
      </w:pPr>
      <w:r w:rsidRPr="00CD32C9">
        <w:rPr>
          <w:rFonts w:ascii="Arial" w:hAnsi="Arial" w:cs="Arial"/>
          <w:sz w:val="24"/>
          <w:szCs w:val="24"/>
        </w:rPr>
        <w:t>Volume 3: Price.</w:t>
      </w:r>
    </w:p>
    <w:p w14:paraId="67008BFD" w14:textId="77777777" w:rsidR="006D3180" w:rsidRPr="009D4990" w:rsidRDefault="006D3180" w:rsidP="007F58ED">
      <w:pPr>
        <w:tabs>
          <w:tab w:val="left" w:pos="720"/>
        </w:tabs>
        <w:kinsoku w:val="0"/>
        <w:overflowPunct w:val="0"/>
        <w:autoSpaceDE w:val="0"/>
        <w:autoSpaceDN w:val="0"/>
        <w:adjustRightInd w:val="0"/>
        <w:spacing w:after="0" w:line="240" w:lineRule="auto"/>
        <w:ind w:left="90" w:firstLine="295"/>
        <w:rPr>
          <w:rFonts w:ascii="Arial" w:hAnsi="Arial" w:cs="Arial"/>
          <w:sz w:val="24"/>
          <w:szCs w:val="24"/>
        </w:rPr>
      </w:pPr>
    </w:p>
    <w:p w14:paraId="1B0750D7" w14:textId="0222B5AA" w:rsidR="006D3180" w:rsidRPr="009D4990" w:rsidRDefault="006D3180" w:rsidP="007F58ED">
      <w:pPr>
        <w:numPr>
          <w:ilvl w:val="0"/>
          <w:numId w:val="1"/>
        </w:numPr>
        <w:tabs>
          <w:tab w:val="left" w:pos="720"/>
        </w:tabs>
        <w:kinsoku w:val="0"/>
        <w:overflowPunct w:val="0"/>
        <w:autoSpaceDE w:val="0"/>
        <w:autoSpaceDN w:val="0"/>
        <w:adjustRightInd w:val="0"/>
        <w:spacing w:after="0" w:line="240" w:lineRule="auto"/>
        <w:ind w:left="90" w:right="566" w:firstLine="295"/>
        <w:rPr>
          <w:rFonts w:ascii="Arial" w:hAnsi="Arial" w:cs="Arial"/>
          <w:color w:val="000000"/>
          <w:sz w:val="24"/>
          <w:szCs w:val="24"/>
        </w:rPr>
      </w:pPr>
      <w:r w:rsidRPr="009D4990">
        <w:rPr>
          <w:rFonts w:ascii="Arial" w:hAnsi="Arial" w:cs="Arial"/>
          <w:sz w:val="24"/>
          <w:szCs w:val="24"/>
        </w:rPr>
        <w:t xml:space="preserve">The point of contact responsible for supplying additional information and answering all inquiries is the </w:t>
      </w:r>
      <w:r w:rsidR="00CD32C9">
        <w:rPr>
          <w:rFonts w:ascii="Arial" w:hAnsi="Arial" w:cs="Arial"/>
          <w:sz w:val="24"/>
          <w:szCs w:val="24"/>
        </w:rPr>
        <w:t>Purchasing Agent</w:t>
      </w:r>
      <w:r w:rsidRPr="009D4990">
        <w:rPr>
          <w:rFonts w:ascii="Arial" w:hAnsi="Arial" w:cs="Arial"/>
          <w:sz w:val="24"/>
          <w:szCs w:val="24"/>
        </w:rPr>
        <w:t xml:space="preserve">. Address all questions or concerns the Offeror may have to </w:t>
      </w:r>
      <w:r w:rsidR="00BF6CF4" w:rsidRPr="009D4990">
        <w:rPr>
          <w:rFonts w:ascii="Arial" w:hAnsi="Arial" w:cs="Arial"/>
          <w:sz w:val="24"/>
          <w:szCs w:val="24"/>
        </w:rPr>
        <w:t>the points of contact listed in paragraph 1</w:t>
      </w:r>
      <w:r w:rsidR="00A32309" w:rsidRPr="009D4990">
        <w:rPr>
          <w:rFonts w:ascii="Arial" w:hAnsi="Arial" w:cs="Arial"/>
          <w:sz w:val="24"/>
          <w:szCs w:val="24"/>
        </w:rPr>
        <w:t xml:space="preserve">. </w:t>
      </w:r>
      <w:r w:rsidRPr="009D4990">
        <w:rPr>
          <w:rFonts w:ascii="Arial" w:hAnsi="Arial" w:cs="Arial"/>
          <w:color w:val="000000"/>
          <w:sz w:val="24"/>
          <w:szCs w:val="24"/>
        </w:rPr>
        <w:t xml:space="preserve">All questions regarding this solicitation shall be submitted </w:t>
      </w:r>
      <w:r w:rsidR="00B813A4" w:rsidRPr="009D4990">
        <w:rPr>
          <w:rFonts w:ascii="Arial" w:hAnsi="Arial" w:cs="Arial"/>
          <w:color w:val="000000"/>
          <w:sz w:val="24"/>
          <w:szCs w:val="24"/>
        </w:rPr>
        <w:t xml:space="preserve">by </w:t>
      </w:r>
      <w:r w:rsidR="005B13FE">
        <w:rPr>
          <w:rFonts w:ascii="Arial" w:hAnsi="Arial" w:cs="Arial"/>
          <w:color w:val="000000"/>
          <w:sz w:val="24"/>
          <w:szCs w:val="24"/>
        </w:rPr>
        <w:t>5</w:t>
      </w:r>
      <w:r w:rsidR="003E6702" w:rsidRPr="00D84F99">
        <w:rPr>
          <w:rFonts w:ascii="Arial" w:hAnsi="Arial" w:cs="Arial"/>
          <w:color w:val="000000"/>
          <w:sz w:val="24"/>
          <w:szCs w:val="24"/>
        </w:rPr>
        <w:t>:00</w:t>
      </w:r>
      <w:r w:rsidR="00B813A4" w:rsidRPr="00D84F99">
        <w:rPr>
          <w:rFonts w:ascii="Arial" w:hAnsi="Arial" w:cs="Arial"/>
          <w:color w:val="000000"/>
          <w:sz w:val="24"/>
          <w:szCs w:val="24"/>
        </w:rPr>
        <w:t xml:space="preserve"> </w:t>
      </w:r>
      <w:r w:rsidR="00D84F99" w:rsidRPr="00D84F99">
        <w:rPr>
          <w:rFonts w:ascii="Arial" w:hAnsi="Arial" w:cs="Arial"/>
          <w:color w:val="000000"/>
          <w:sz w:val="24"/>
          <w:szCs w:val="24"/>
        </w:rPr>
        <w:t>P</w:t>
      </w:r>
      <w:r w:rsidR="00B813A4" w:rsidRPr="00D84F99">
        <w:rPr>
          <w:rFonts w:ascii="Arial" w:hAnsi="Arial" w:cs="Arial"/>
          <w:color w:val="000000"/>
          <w:sz w:val="24"/>
          <w:szCs w:val="24"/>
        </w:rPr>
        <w:t>M ES</w:t>
      </w:r>
      <w:r w:rsidR="00897289" w:rsidRPr="00D84F99">
        <w:rPr>
          <w:rFonts w:ascii="Arial" w:hAnsi="Arial" w:cs="Arial"/>
          <w:color w:val="000000"/>
          <w:sz w:val="24"/>
          <w:szCs w:val="24"/>
        </w:rPr>
        <w:t xml:space="preserve">T </w:t>
      </w:r>
      <w:r w:rsidR="003B7C2B">
        <w:rPr>
          <w:rFonts w:ascii="Arial" w:hAnsi="Arial" w:cs="Arial"/>
          <w:color w:val="000000"/>
          <w:sz w:val="24"/>
          <w:szCs w:val="24"/>
        </w:rPr>
        <w:t>May 5</w:t>
      </w:r>
      <w:r w:rsidR="003B7C2B" w:rsidRPr="003B7C2B">
        <w:rPr>
          <w:rFonts w:ascii="Arial" w:hAnsi="Arial" w:cs="Arial"/>
          <w:color w:val="000000"/>
          <w:sz w:val="24"/>
          <w:szCs w:val="24"/>
          <w:vertAlign w:val="superscript"/>
        </w:rPr>
        <w:t>th</w:t>
      </w:r>
      <w:r w:rsidR="00D84F99" w:rsidRPr="00D84F99">
        <w:rPr>
          <w:rFonts w:ascii="Arial" w:hAnsi="Arial" w:cs="Arial"/>
          <w:color w:val="000000"/>
          <w:sz w:val="24"/>
          <w:szCs w:val="24"/>
        </w:rPr>
        <w:t xml:space="preserve">, </w:t>
      </w:r>
      <w:r w:rsidR="003727BE" w:rsidRPr="00D84F99">
        <w:rPr>
          <w:rFonts w:ascii="Arial" w:hAnsi="Arial" w:cs="Arial"/>
          <w:color w:val="000000"/>
          <w:sz w:val="24"/>
          <w:szCs w:val="24"/>
        </w:rPr>
        <w:t>20</w:t>
      </w:r>
      <w:r w:rsidR="003E6702" w:rsidRPr="00D84F99">
        <w:rPr>
          <w:rFonts w:ascii="Arial" w:hAnsi="Arial" w:cs="Arial"/>
          <w:color w:val="000000"/>
          <w:sz w:val="24"/>
          <w:szCs w:val="24"/>
        </w:rPr>
        <w:t>2</w:t>
      </w:r>
      <w:r w:rsidR="00234973">
        <w:rPr>
          <w:rFonts w:ascii="Arial" w:hAnsi="Arial" w:cs="Arial"/>
          <w:color w:val="000000"/>
          <w:sz w:val="24"/>
          <w:szCs w:val="24"/>
        </w:rPr>
        <w:t>6</w:t>
      </w:r>
      <w:r w:rsidRPr="009D4990">
        <w:rPr>
          <w:rFonts w:ascii="Arial" w:hAnsi="Arial" w:cs="Arial"/>
          <w:color w:val="000000"/>
          <w:sz w:val="24"/>
          <w:szCs w:val="24"/>
        </w:rPr>
        <w:t>.</w:t>
      </w:r>
      <w:r w:rsidR="005B13FE">
        <w:rPr>
          <w:rFonts w:ascii="Arial" w:hAnsi="Arial" w:cs="Arial"/>
          <w:color w:val="000000"/>
          <w:sz w:val="24"/>
          <w:szCs w:val="24"/>
        </w:rPr>
        <w:t xml:space="preserve"> </w:t>
      </w:r>
      <w:r w:rsidR="00897289" w:rsidRPr="009D4990">
        <w:rPr>
          <w:rFonts w:ascii="Arial" w:hAnsi="Arial" w:cs="Arial"/>
          <w:color w:val="000000"/>
          <w:sz w:val="24"/>
          <w:szCs w:val="24"/>
        </w:rPr>
        <w:t>Questions received after that date and time</w:t>
      </w:r>
      <w:r w:rsidR="003E6702" w:rsidRPr="009D4990">
        <w:rPr>
          <w:rFonts w:ascii="Arial" w:hAnsi="Arial" w:cs="Arial"/>
          <w:color w:val="000000"/>
          <w:sz w:val="24"/>
          <w:szCs w:val="24"/>
        </w:rPr>
        <w:t xml:space="preserve"> </w:t>
      </w:r>
      <w:r w:rsidR="003B7C2B">
        <w:rPr>
          <w:rFonts w:ascii="Arial" w:hAnsi="Arial" w:cs="Arial"/>
          <w:color w:val="000000"/>
          <w:sz w:val="24"/>
          <w:szCs w:val="24"/>
        </w:rPr>
        <w:t>may</w:t>
      </w:r>
      <w:r w:rsidR="003E6702" w:rsidRPr="009D4990">
        <w:rPr>
          <w:rFonts w:ascii="Arial" w:hAnsi="Arial" w:cs="Arial"/>
          <w:color w:val="000000"/>
          <w:sz w:val="24"/>
          <w:szCs w:val="24"/>
        </w:rPr>
        <w:t xml:space="preserve"> not receive a response. </w:t>
      </w:r>
      <w:r w:rsidR="00636333" w:rsidRPr="009D4990">
        <w:rPr>
          <w:rFonts w:ascii="Arial" w:hAnsi="Arial" w:cs="Arial"/>
          <w:color w:val="000000"/>
          <w:sz w:val="24"/>
          <w:szCs w:val="24"/>
        </w:rPr>
        <w:t>Contractor questions will be answered by attachment to modifications to the RFQ.</w:t>
      </w:r>
      <w:r w:rsidR="00A02D49" w:rsidRPr="009D4990">
        <w:rPr>
          <w:rFonts w:ascii="Arial" w:hAnsi="Arial" w:cs="Arial"/>
          <w:color w:val="000000"/>
          <w:sz w:val="24"/>
          <w:szCs w:val="24"/>
        </w:rPr>
        <w:t xml:space="preserve"> </w:t>
      </w:r>
      <w:r w:rsidR="00A02D49" w:rsidRPr="00D84F99">
        <w:rPr>
          <w:rFonts w:ascii="Arial" w:hAnsi="Arial" w:cs="Arial"/>
          <w:b/>
          <w:sz w:val="24"/>
          <w:szCs w:val="24"/>
        </w:rPr>
        <w:t>Telephone calls regarding this solicitation will not be accepted.</w:t>
      </w:r>
    </w:p>
    <w:p w14:paraId="02B4F91D" w14:textId="77777777" w:rsidR="00A02D49" w:rsidRPr="009D4990" w:rsidRDefault="00A02D49" w:rsidP="007F58ED">
      <w:pPr>
        <w:tabs>
          <w:tab w:val="left" w:pos="720"/>
          <w:tab w:val="left" w:pos="750"/>
        </w:tabs>
        <w:kinsoku w:val="0"/>
        <w:overflowPunct w:val="0"/>
        <w:autoSpaceDE w:val="0"/>
        <w:autoSpaceDN w:val="0"/>
        <w:adjustRightInd w:val="0"/>
        <w:spacing w:after="0" w:line="240" w:lineRule="auto"/>
        <w:ind w:left="90" w:right="566" w:firstLine="295"/>
        <w:rPr>
          <w:rFonts w:ascii="Arial" w:hAnsi="Arial" w:cs="Arial"/>
          <w:color w:val="000000"/>
          <w:sz w:val="24"/>
          <w:szCs w:val="24"/>
        </w:rPr>
      </w:pPr>
    </w:p>
    <w:p w14:paraId="73C57911" w14:textId="4098E447" w:rsidR="00A02D49" w:rsidRPr="009D4990" w:rsidRDefault="00A02D49" w:rsidP="007F58ED">
      <w:pPr>
        <w:numPr>
          <w:ilvl w:val="0"/>
          <w:numId w:val="1"/>
        </w:numPr>
        <w:tabs>
          <w:tab w:val="left" w:pos="720"/>
        </w:tabs>
        <w:kinsoku w:val="0"/>
        <w:overflowPunct w:val="0"/>
        <w:autoSpaceDE w:val="0"/>
        <w:autoSpaceDN w:val="0"/>
        <w:adjustRightInd w:val="0"/>
        <w:spacing w:after="0" w:line="240" w:lineRule="auto"/>
        <w:ind w:left="90" w:right="566" w:firstLine="295"/>
        <w:rPr>
          <w:rFonts w:ascii="Arial" w:hAnsi="Arial" w:cs="Arial"/>
          <w:sz w:val="24"/>
          <w:szCs w:val="24"/>
        </w:rPr>
      </w:pPr>
      <w:r w:rsidRPr="009D4990">
        <w:rPr>
          <w:rFonts w:ascii="Arial" w:hAnsi="Arial" w:cs="Arial"/>
          <w:sz w:val="24"/>
          <w:szCs w:val="24"/>
        </w:rPr>
        <w:t xml:space="preserve">If a quoter believes the requirements in these instructions contain an error, an ambiguity, omission, or are otherwise deemed unsound, the quoter shall </w:t>
      </w:r>
      <w:r w:rsidRPr="009D4990">
        <w:rPr>
          <w:rFonts w:ascii="Arial" w:hAnsi="Arial" w:cs="Arial"/>
          <w:i/>
          <w:sz w:val="24"/>
          <w:szCs w:val="24"/>
          <w:u w:val="single"/>
        </w:rPr>
        <w:t>immediately</w:t>
      </w:r>
      <w:r w:rsidRPr="009D4990">
        <w:rPr>
          <w:rFonts w:ascii="Arial" w:hAnsi="Arial" w:cs="Arial"/>
          <w:sz w:val="24"/>
          <w:szCs w:val="24"/>
        </w:rPr>
        <w:t xml:space="preserve"> notify the </w:t>
      </w:r>
      <w:r w:rsidR="00DE6AB1">
        <w:rPr>
          <w:rFonts w:ascii="Arial" w:hAnsi="Arial" w:cs="Arial"/>
          <w:sz w:val="24"/>
          <w:szCs w:val="24"/>
        </w:rPr>
        <w:t>Purchasing Agent</w:t>
      </w:r>
      <w:r w:rsidRPr="009D4990">
        <w:rPr>
          <w:rFonts w:ascii="Arial" w:hAnsi="Arial" w:cs="Arial"/>
          <w:sz w:val="24"/>
          <w:szCs w:val="24"/>
        </w:rPr>
        <w:t xml:space="preserve"> and Contracting Officer via email with supporting rationale. </w:t>
      </w:r>
    </w:p>
    <w:p w14:paraId="79C26F78" w14:textId="77777777" w:rsidR="00D976C7" w:rsidRPr="009D4990" w:rsidRDefault="00D976C7" w:rsidP="007F58ED">
      <w:pPr>
        <w:tabs>
          <w:tab w:val="left" w:pos="750"/>
        </w:tabs>
        <w:kinsoku w:val="0"/>
        <w:overflowPunct w:val="0"/>
        <w:autoSpaceDE w:val="0"/>
        <w:autoSpaceDN w:val="0"/>
        <w:adjustRightInd w:val="0"/>
        <w:spacing w:after="0" w:line="240" w:lineRule="auto"/>
        <w:ind w:left="465" w:right="566"/>
        <w:rPr>
          <w:rFonts w:ascii="Arial" w:hAnsi="Arial" w:cs="Arial"/>
          <w:b/>
          <w:color w:val="000000"/>
          <w:sz w:val="24"/>
          <w:szCs w:val="24"/>
        </w:rPr>
      </w:pPr>
    </w:p>
    <w:p w14:paraId="333B4DE6" w14:textId="77777777" w:rsidR="006D3180" w:rsidRPr="009D4990" w:rsidRDefault="006D3180" w:rsidP="007F58ED">
      <w:pPr>
        <w:pStyle w:val="Heading2"/>
        <w:spacing w:before="0"/>
        <w:rPr>
          <w:sz w:val="24"/>
          <w:szCs w:val="24"/>
        </w:rPr>
      </w:pPr>
      <w:r w:rsidRPr="009D4990">
        <w:rPr>
          <w:sz w:val="24"/>
          <w:szCs w:val="24"/>
        </w:rPr>
        <w:t>QUOTE SUBMISSION</w:t>
      </w:r>
    </w:p>
    <w:p w14:paraId="05283B69" w14:textId="77777777" w:rsidR="003E6702" w:rsidRPr="009D4990" w:rsidRDefault="003E6702" w:rsidP="007F58ED">
      <w:pPr>
        <w:spacing w:after="0"/>
        <w:rPr>
          <w:rFonts w:ascii="Arial" w:hAnsi="Arial" w:cs="Arial"/>
          <w:sz w:val="24"/>
          <w:szCs w:val="24"/>
        </w:rPr>
      </w:pPr>
    </w:p>
    <w:p w14:paraId="737BF03A" w14:textId="77777777" w:rsidR="006D3180" w:rsidRPr="009D4990" w:rsidRDefault="006D3180" w:rsidP="007F58ED">
      <w:pPr>
        <w:spacing w:after="0"/>
        <w:rPr>
          <w:rFonts w:ascii="Arial" w:hAnsi="Arial" w:cs="Arial"/>
          <w:b/>
          <w:sz w:val="24"/>
          <w:szCs w:val="24"/>
        </w:rPr>
      </w:pPr>
      <w:r w:rsidRPr="009D4990">
        <w:rPr>
          <w:rFonts w:ascii="Arial" w:hAnsi="Arial" w:cs="Arial"/>
          <w:b/>
          <w:sz w:val="24"/>
          <w:szCs w:val="24"/>
        </w:rPr>
        <w:t>Volume 1:</w:t>
      </w:r>
    </w:p>
    <w:p w14:paraId="7D86EB90" w14:textId="2CA94690" w:rsidR="00345A7C" w:rsidRPr="009D4990" w:rsidRDefault="006D3180" w:rsidP="007F58ED">
      <w:pPr>
        <w:kinsoku w:val="0"/>
        <w:overflowPunct w:val="0"/>
        <w:autoSpaceDE w:val="0"/>
        <w:autoSpaceDN w:val="0"/>
        <w:adjustRightInd w:val="0"/>
        <w:spacing w:after="0" w:line="240" w:lineRule="auto"/>
        <w:ind w:left="39" w:firstLine="720"/>
        <w:rPr>
          <w:rFonts w:ascii="Arial" w:hAnsi="Arial" w:cs="Arial"/>
          <w:color w:val="000000"/>
          <w:sz w:val="24"/>
          <w:szCs w:val="24"/>
        </w:rPr>
      </w:pPr>
      <w:r w:rsidRPr="009D4990">
        <w:rPr>
          <w:rFonts w:ascii="Arial" w:hAnsi="Arial" w:cs="Arial"/>
          <w:sz w:val="24"/>
          <w:szCs w:val="24"/>
        </w:rPr>
        <w:lastRenderedPageBreak/>
        <w:t xml:space="preserve">This section shall include all other information to include </w:t>
      </w:r>
      <w:r w:rsidR="00DA66F0" w:rsidRPr="009D4990">
        <w:rPr>
          <w:rFonts w:ascii="Arial" w:hAnsi="Arial" w:cs="Arial"/>
          <w:sz w:val="24"/>
          <w:szCs w:val="24"/>
        </w:rPr>
        <w:t xml:space="preserve">acknowledgment of RFQ Modifications, </w:t>
      </w:r>
      <w:r w:rsidRPr="009D4990">
        <w:rPr>
          <w:rFonts w:ascii="Arial" w:hAnsi="Arial" w:cs="Arial"/>
          <w:sz w:val="24"/>
          <w:szCs w:val="24"/>
        </w:rPr>
        <w:t>Representations &amp;</w:t>
      </w:r>
      <w:r w:rsidR="00636333" w:rsidRPr="009D4990">
        <w:rPr>
          <w:rFonts w:ascii="Arial" w:hAnsi="Arial" w:cs="Arial"/>
          <w:sz w:val="24"/>
          <w:szCs w:val="24"/>
        </w:rPr>
        <w:t xml:space="preserve"> </w:t>
      </w:r>
      <w:r w:rsidRPr="009D4990">
        <w:rPr>
          <w:rFonts w:ascii="Arial" w:hAnsi="Arial" w:cs="Arial"/>
          <w:sz w:val="24"/>
          <w:szCs w:val="24"/>
        </w:rPr>
        <w:t>Certifications, Exceptions</w:t>
      </w:r>
      <w:r w:rsidR="00636333" w:rsidRPr="009D4990">
        <w:rPr>
          <w:rFonts w:ascii="Arial" w:hAnsi="Arial" w:cs="Arial"/>
          <w:sz w:val="24"/>
          <w:szCs w:val="24"/>
        </w:rPr>
        <w:t>,</w:t>
      </w:r>
      <w:r w:rsidRPr="009D4990">
        <w:rPr>
          <w:rFonts w:ascii="Arial" w:hAnsi="Arial" w:cs="Arial"/>
          <w:sz w:val="24"/>
          <w:szCs w:val="24"/>
        </w:rPr>
        <w:t xml:space="preserve"> and any other information not applicable to Volume</w:t>
      </w:r>
      <w:r w:rsidR="00F33D35" w:rsidRPr="009D4990">
        <w:rPr>
          <w:rFonts w:ascii="Arial" w:hAnsi="Arial" w:cs="Arial"/>
          <w:sz w:val="24"/>
          <w:szCs w:val="24"/>
        </w:rPr>
        <w:t xml:space="preserve"> 2</w:t>
      </w:r>
      <w:r w:rsidRPr="009D4990">
        <w:rPr>
          <w:rFonts w:ascii="Arial" w:hAnsi="Arial" w:cs="Arial"/>
          <w:sz w:val="24"/>
          <w:szCs w:val="24"/>
        </w:rPr>
        <w:t xml:space="preserve"> or </w:t>
      </w:r>
      <w:r w:rsidR="00F33D35" w:rsidRPr="009D4990">
        <w:rPr>
          <w:rFonts w:ascii="Arial" w:hAnsi="Arial" w:cs="Arial"/>
          <w:sz w:val="24"/>
          <w:szCs w:val="24"/>
        </w:rPr>
        <w:t>3</w:t>
      </w:r>
      <w:r w:rsidRPr="009D4990">
        <w:rPr>
          <w:rFonts w:ascii="Arial" w:hAnsi="Arial" w:cs="Arial"/>
          <w:sz w:val="24"/>
          <w:szCs w:val="24"/>
        </w:rPr>
        <w:t>.</w:t>
      </w:r>
      <w:r w:rsidR="00A02D49" w:rsidRPr="009D4990">
        <w:rPr>
          <w:rFonts w:ascii="Arial" w:hAnsi="Arial" w:cs="Arial"/>
          <w:sz w:val="24"/>
          <w:szCs w:val="24"/>
        </w:rPr>
        <w:t xml:space="preserve"> </w:t>
      </w:r>
      <w:bookmarkStart w:id="0" w:name="_Hlk117764939"/>
      <w:r w:rsidR="00345A7C" w:rsidRPr="009D4990">
        <w:rPr>
          <w:rFonts w:ascii="Arial" w:hAnsi="Arial" w:cs="Arial"/>
          <w:b/>
          <w:sz w:val="24"/>
          <w:szCs w:val="24"/>
        </w:rPr>
        <w:t>IAW Class Deviation 2023-O0001</w:t>
      </w:r>
      <w:r w:rsidR="00345A7C" w:rsidRPr="009D4990">
        <w:rPr>
          <w:rFonts w:ascii="Arial" w:hAnsi="Arial" w:cs="Arial"/>
          <w:bCs/>
          <w:sz w:val="24"/>
          <w:szCs w:val="24"/>
        </w:rPr>
        <w:t xml:space="preserve">, </w:t>
      </w:r>
      <w:r w:rsidR="00345A7C" w:rsidRPr="009D4990">
        <w:rPr>
          <w:rStyle w:val="contentpasted0"/>
          <w:rFonts w:ascii="Arial" w:hAnsi="Arial" w:cs="Arial"/>
          <w:color w:val="000000"/>
          <w:sz w:val="24"/>
          <w:szCs w:val="24"/>
          <w:shd w:val="clear" w:color="auto" w:fill="FFFFFF"/>
        </w:rPr>
        <w:t>A small business joint venture offeror must submit, with its offer, the representation required in paragraph (c) of FAR solicitation provision 52.212-3, Offeror Representations and Certifications-Commercial Products and Commercial Services, and paragraph (c) of FAR solicitation provision 52.219-1, Small Business Program Representations, in accordance with 52.204-8(d) and 52.212-3(b) for the following categories:</w:t>
      </w:r>
    </w:p>
    <w:p w14:paraId="3C07E308" w14:textId="77777777" w:rsidR="00345A7C" w:rsidRPr="009D4990" w:rsidRDefault="00345A7C" w:rsidP="007F58ED">
      <w:pPr>
        <w:spacing w:after="0"/>
        <w:rPr>
          <w:rFonts w:ascii="Arial" w:hAnsi="Arial" w:cs="Arial"/>
          <w:color w:val="000000"/>
          <w:sz w:val="24"/>
          <w:szCs w:val="24"/>
        </w:rPr>
      </w:pPr>
      <w:r w:rsidRPr="009D4990">
        <w:rPr>
          <w:rFonts w:ascii="Arial" w:hAnsi="Arial" w:cs="Arial"/>
          <w:color w:val="000000"/>
          <w:sz w:val="24"/>
          <w:szCs w:val="24"/>
          <w:shd w:val="clear" w:color="auto" w:fill="FFFFFF"/>
        </w:rPr>
        <w:t> </w:t>
      </w:r>
    </w:p>
    <w:p w14:paraId="159D7D28" w14:textId="469AFC01" w:rsidR="00345A7C" w:rsidRPr="009D4990" w:rsidRDefault="00345A7C" w:rsidP="007F58ED">
      <w:pPr>
        <w:spacing w:after="0"/>
        <w:ind w:left="720"/>
        <w:rPr>
          <w:rFonts w:ascii="Arial" w:hAnsi="Arial" w:cs="Arial"/>
          <w:color w:val="000000"/>
          <w:sz w:val="24"/>
          <w:szCs w:val="24"/>
        </w:rPr>
      </w:pPr>
      <w:r w:rsidRPr="009D4990">
        <w:rPr>
          <w:rStyle w:val="contentpasted0"/>
          <w:rFonts w:ascii="Arial" w:hAnsi="Arial" w:cs="Arial"/>
          <w:color w:val="000000"/>
          <w:sz w:val="24"/>
          <w:szCs w:val="24"/>
          <w:shd w:val="clear" w:color="auto" w:fill="FFFFFF"/>
        </w:rPr>
        <w:t>(A) Small business;</w:t>
      </w:r>
    </w:p>
    <w:p w14:paraId="55D71370" w14:textId="3172A1F6" w:rsidR="00345A7C" w:rsidRPr="009D4990" w:rsidRDefault="00345A7C" w:rsidP="007F58ED">
      <w:pPr>
        <w:spacing w:after="0"/>
        <w:ind w:left="720"/>
        <w:rPr>
          <w:rFonts w:ascii="Arial" w:hAnsi="Arial" w:cs="Arial"/>
          <w:color w:val="000000"/>
          <w:sz w:val="24"/>
          <w:szCs w:val="24"/>
        </w:rPr>
      </w:pPr>
      <w:r w:rsidRPr="009D4990">
        <w:rPr>
          <w:rStyle w:val="contentpasted0"/>
          <w:rFonts w:ascii="Arial" w:hAnsi="Arial" w:cs="Arial"/>
          <w:color w:val="000000"/>
          <w:sz w:val="24"/>
          <w:szCs w:val="24"/>
          <w:shd w:val="clear" w:color="auto" w:fill="FFFFFF"/>
        </w:rPr>
        <w:t>(B) Service-disabled veteran-owned small business (SDVOSB);</w:t>
      </w:r>
    </w:p>
    <w:p w14:paraId="37119A76" w14:textId="39C9383F" w:rsidR="00345A7C" w:rsidRPr="009D4990" w:rsidRDefault="00345A7C" w:rsidP="007F58ED">
      <w:pPr>
        <w:spacing w:after="0"/>
        <w:ind w:left="720"/>
        <w:rPr>
          <w:rFonts w:ascii="Arial" w:hAnsi="Arial" w:cs="Arial"/>
          <w:color w:val="000000"/>
          <w:sz w:val="24"/>
          <w:szCs w:val="24"/>
        </w:rPr>
      </w:pPr>
      <w:r w:rsidRPr="009D4990">
        <w:rPr>
          <w:rStyle w:val="contentpasted0"/>
          <w:rFonts w:ascii="Arial" w:hAnsi="Arial" w:cs="Arial"/>
          <w:color w:val="000000"/>
          <w:sz w:val="24"/>
          <w:szCs w:val="24"/>
          <w:shd w:val="clear" w:color="auto" w:fill="FFFFFF"/>
        </w:rPr>
        <w:t>(C) Women-owned small business (WOSB) under the WOSB Program;</w:t>
      </w:r>
    </w:p>
    <w:p w14:paraId="395F747D" w14:textId="02D1FC92" w:rsidR="00345A7C" w:rsidRPr="009D4990" w:rsidRDefault="00345A7C" w:rsidP="007F58ED">
      <w:pPr>
        <w:spacing w:after="0"/>
        <w:ind w:left="720"/>
        <w:rPr>
          <w:rFonts w:ascii="Arial" w:hAnsi="Arial" w:cs="Arial"/>
          <w:color w:val="000000"/>
          <w:sz w:val="24"/>
          <w:szCs w:val="24"/>
        </w:rPr>
      </w:pPr>
      <w:r w:rsidRPr="009D4990">
        <w:rPr>
          <w:rStyle w:val="contentpasted0"/>
          <w:rFonts w:ascii="Arial" w:hAnsi="Arial" w:cs="Arial"/>
          <w:color w:val="000000"/>
          <w:sz w:val="24"/>
          <w:szCs w:val="24"/>
          <w:shd w:val="clear" w:color="auto" w:fill="FFFFFF"/>
        </w:rPr>
        <w:t xml:space="preserve">(D) </w:t>
      </w:r>
      <w:r w:rsidR="009D4990" w:rsidRPr="009D4990">
        <w:rPr>
          <w:rStyle w:val="contentpasted0"/>
          <w:rFonts w:ascii="Arial" w:hAnsi="Arial" w:cs="Arial"/>
          <w:color w:val="000000"/>
          <w:sz w:val="24"/>
          <w:szCs w:val="24"/>
          <w:shd w:val="clear" w:color="auto" w:fill="FFFFFF"/>
        </w:rPr>
        <w:t>Economically</w:t>
      </w:r>
      <w:r w:rsidR="009D4990">
        <w:rPr>
          <w:rStyle w:val="contentpasted0"/>
          <w:rFonts w:ascii="Arial" w:hAnsi="Arial" w:cs="Arial"/>
          <w:color w:val="000000"/>
          <w:sz w:val="24"/>
          <w:szCs w:val="24"/>
          <w:shd w:val="clear" w:color="auto" w:fill="FFFFFF"/>
        </w:rPr>
        <w:t xml:space="preserve"> disadvantaged</w:t>
      </w:r>
      <w:r w:rsidRPr="009D4990">
        <w:rPr>
          <w:rStyle w:val="contentpasted0"/>
          <w:rFonts w:ascii="Arial" w:hAnsi="Arial" w:cs="Arial"/>
          <w:color w:val="000000"/>
          <w:sz w:val="24"/>
          <w:szCs w:val="24"/>
          <w:shd w:val="clear" w:color="auto" w:fill="FFFFFF"/>
        </w:rPr>
        <w:t xml:space="preserve"> women-owned small business (EDWOSB) under the WOSB Program; or</w:t>
      </w:r>
    </w:p>
    <w:p w14:paraId="1E04AE2A" w14:textId="1BCA5976" w:rsidR="00345A7C" w:rsidRPr="009D4990" w:rsidRDefault="00345A7C" w:rsidP="007F58ED">
      <w:pPr>
        <w:spacing w:after="0"/>
        <w:ind w:left="720"/>
        <w:rPr>
          <w:rFonts w:ascii="Arial" w:hAnsi="Arial" w:cs="Arial"/>
          <w:color w:val="000000"/>
          <w:sz w:val="24"/>
          <w:szCs w:val="24"/>
        </w:rPr>
      </w:pPr>
      <w:r w:rsidRPr="009D4990">
        <w:rPr>
          <w:rStyle w:val="contentpasted0"/>
          <w:rFonts w:ascii="Arial" w:hAnsi="Arial" w:cs="Arial"/>
          <w:color w:val="000000"/>
          <w:sz w:val="24"/>
          <w:szCs w:val="24"/>
          <w:shd w:val="clear" w:color="auto" w:fill="FFFFFF"/>
        </w:rPr>
        <w:t>(E) Historically underutilized business zone (HUBZone) small business.</w:t>
      </w:r>
      <w:bookmarkEnd w:id="0"/>
    </w:p>
    <w:p w14:paraId="102C5D6B" w14:textId="349A3110" w:rsidR="00345A7C" w:rsidRPr="009D4990" w:rsidRDefault="00345A7C" w:rsidP="007F58ED">
      <w:pPr>
        <w:spacing w:after="0"/>
        <w:rPr>
          <w:rFonts w:ascii="Arial" w:hAnsi="Arial" w:cs="Arial"/>
          <w:bCs/>
          <w:sz w:val="24"/>
          <w:szCs w:val="24"/>
        </w:rPr>
      </w:pPr>
    </w:p>
    <w:p w14:paraId="55A24C4D" w14:textId="48F23D74" w:rsidR="006D3180" w:rsidRPr="009D4990" w:rsidRDefault="006D3180" w:rsidP="007F58ED">
      <w:pPr>
        <w:spacing w:after="0"/>
        <w:rPr>
          <w:rFonts w:ascii="Arial" w:hAnsi="Arial" w:cs="Arial"/>
          <w:b/>
          <w:sz w:val="24"/>
          <w:szCs w:val="24"/>
        </w:rPr>
      </w:pPr>
      <w:r w:rsidRPr="009D4990">
        <w:rPr>
          <w:rFonts w:ascii="Arial" w:hAnsi="Arial" w:cs="Arial"/>
          <w:b/>
          <w:sz w:val="24"/>
          <w:szCs w:val="24"/>
        </w:rPr>
        <w:t>Volume 2:</w:t>
      </w:r>
    </w:p>
    <w:p w14:paraId="4E5604FB" w14:textId="22C7A783" w:rsidR="00636333" w:rsidRPr="009D4990" w:rsidRDefault="00636333" w:rsidP="007F58ED">
      <w:pPr>
        <w:kinsoku w:val="0"/>
        <w:overflowPunct w:val="0"/>
        <w:autoSpaceDE w:val="0"/>
        <w:autoSpaceDN w:val="0"/>
        <w:adjustRightInd w:val="0"/>
        <w:spacing w:after="0" w:line="240" w:lineRule="auto"/>
        <w:ind w:left="39" w:right="308"/>
        <w:rPr>
          <w:rFonts w:ascii="Arial" w:hAnsi="Arial" w:cs="Arial"/>
          <w:b/>
          <w:bCs/>
          <w:sz w:val="24"/>
          <w:szCs w:val="24"/>
        </w:rPr>
      </w:pPr>
      <w:r w:rsidRPr="009D4990">
        <w:rPr>
          <w:rFonts w:ascii="Arial" w:hAnsi="Arial" w:cs="Arial"/>
          <w:b/>
          <w:bCs/>
          <w:sz w:val="24"/>
          <w:szCs w:val="24"/>
        </w:rPr>
        <w:t>Technical</w:t>
      </w:r>
      <w:r w:rsidR="006D3180" w:rsidRPr="009D4990">
        <w:rPr>
          <w:rFonts w:ascii="Arial" w:hAnsi="Arial" w:cs="Arial"/>
          <w:b/>
          <w:bCs/>
          <w:sz w:val="24"/>
          <w:szCs w:val="24"/>
        </w:rPr>
        <w:t xml:space="preserve">: </w:t>
      </w:r>
    </w:p>
    <w:p w14:paraId="5509F74F" w14:textId="2A1EEB4A" w:rsidR="00273438" w:rsidRDefault="00636333" w:rsidP="007F58ED">
      <w:pPr>
        <w:kinsoku w:val="0"/>
        <w:overflowPunct w:val="0"/>
        <w:autoSpaceDE w:val="0"/>
        <w:autoSpaceDN w:val="0"/>
        <w:adjustRightInd w:val="0"/>
        <w:spacing w:after="0" w:line="240" w:lineRule="auto"/>
        <w:ind w:left="39" w:right="308" w:firstLine="681"/>
        <w:rPr>
          <w:rFonts w:ascii="Arial" w:hAnsi="Arial" w:cs="Arial"/>
          <w:sz w:val="24"/>
          <w:szCs w:val="24"/>
        </w:rPr>
      </w:pPr>
      <w:r w:rsidRPr="009D4990">
        <w:rPr>
          <w:rFonts w:ascii="Arial" w:hAnsi="Arial" w:cs="Arial"/>
          <w:b/>
          <w:sz w:val="24"/>
          <w:szCs w:val="24"/>
        </w:rPr>
        <w:t>Technical:</w:t>
      </w:r>
      <w:r w:rsidRPr="009D4990">
        <w:rPr>
          <w:rFonts w:ascii="Arial" w:hAnsi="Arial" w:cs="Arial"/>
          <w:sz w:val="24"/>
          <w:szCs w:val="24"/>
        </w:rPr>
        <w:t xml:space="preserve"> </w:t>
      </w:r>
      <w:r w:rsidR="00273438" w:rsidRPr="009D4990">
        <w:rPr>
          <w:rFonts w:ascii="Arial" w:hAnsi="Arial" w:cs="Arial"/>
          <w:sz w:val="24"/>
          <w:szCs w:val="24"/>
        </w:rPr>
        <w:t xml:space="preserve">Technical should discuss how the contractor proposes to satisfy the requirements of the </w:t>
      </w:r>
      <w:r w:rsidR="00843AA6">
        <w:rPr>
          <w:rFonts w:ascii="Arial" w:hAnsi="Arial" w:cs="Arial"/>
          <w:sz w:val="24"/>
          <w:szCs w:val="24"/>
        </w:rPr>
        <w:t>Performance Work Statement (PWS)</w:t>
      </w:r>
      <w:r w:rsidR="00273438" w:rsidRPr="009D4990">
        <w:rPr>
          <w:rFonts w:ascii="Arial" w:hAnsi="Arial" w:cs="Arial"/>
          <w:sz w:val="24"/>
          <w:szCs w:val="24"/>
        </w:rPr>
        <w:t xml:space="preserve"> in sufficient detail to evaluate the contractor’s understanding of the requirement</w:t>
      </w:r>
      <w:r w:rsidR="00273438" w:rsidRPr="00D84F99">
        <w:rPr>
          <w:rFonts w:ascii="Arial" w:hAnsi="Arial" w:cs="Arial"/>
          <w:sz w:val="24"/>
          <w:szCs w:val="24"/>
        </w:rPr>
        <w:t>. The Technical volume should NOT contain any pricing information.</w:t>
      </w:r>
    </w:p>
    <w:p w14:paraId="0471D76F" w14:textId="77777777" w:rsidR="00843AA6" w:rsidRDefault="00843AA6" w:rsidP="007F58ED">
      <w:pPr>
        <w:kinsoku w:val="0"/>
        <w:overflowPunct w:val="0"/>
        <w:autoSpaceDE w:val="0"/>
        <w:autoSpaceDN w:val="0"/>
        <w:adjustRightInd w:val="0"/>
        <w:spacing w:after="0" w:line="240" w:lineRule="auto"/>
        <w:ind w:left="39" w:right="308" w:firstLine="681"/>
        <w:rPr>
          <w:rFonts w:ascii="Arial" w:hAnsi="Arial" w:cs="Arial"/>
          <w:sz w:val="24"/>
          <w:szCs w:val="24"/>
        </w:rPr>
      </w:pPr>
    </w:p>
    <w:p w14:paraId="40FBA0BE" w14:textId="3F1524CD" w:rsidR="00843AA6" w:rsidRPr="00D84F99" w:rsidRDefault="00843AA6" w:rsidP="00843AA6">
      <w:pPr>
        <w:kinsoku w:val="0"/>
        <w:overflowPunct w:val="0"/>
        <w:autoSpaceDE w:val="0"/>
        <w:autoSpaceDN w:val="0"/>
        <w:adjustRightInd w:val="0"/>
        <w:spacing w:after="0" w:line="240" w:lineRule="auto"/>
        <w:ind w:left="39" w:right="308" w:firstLine="681"/>
        <w:rPr>
          <w:rFonts w:ascii="Arial" w:hAnsi="Arial" w:cs="Arial"/>
          <w:sz w:val="24"/>
          <w:szCs w:val="24"/>
        </w:rPr>
      </w:pPr>
      <w:r w:rsidRPr="009D4990">
        <w:rPr>
          <w:rFonts w:ascii="Arial" w:hAnsi="Arial" w:cs="Arial"/>
          <w:b/>
          <w:sz w:val="24"/>
          <w:szCs w:val="24"/>
        </w:rPr>
        <w:t xml:space="preserve">Past Performance: </w:t>
      </w:r>
      <w:r w:rsidRPr="009D4990">
        <w:rPr>
          <w:rFonts w:ascii="Arial" w:hAnsi="Arial" w:cs="Arial"/>
          <w:sz w:val="24"/>
          <w:szCs w:val="24"/>
        </w:rPr>
        <w:t>Quoters shall submit three (3) current and relevant examples of Past Performance, e.g., contracts and/or subcontract work performed within the past three years for similar services. Quoters shall include the source of the information, e.g., points of contact, email addresses, and telephone numbers, the context of the data, e.g., type of contract, contract amount, period of performance, and comments on any performance problems encountered and the offeror’s corrective actions. Quoters with no prior government contracts or subcontracts may submit similar information for contract and/or other work performance with State and local governments, private industries, educational institutions and/or past Government service.</w:t>
      </w:r>
    </w:p>
    <w:p w14:paraId="59D0E40B" w14:textId="77777777" w:rsidR="000002C8" w:rsidRPr="009D4990" w:rsidRDefault="000002C8" w:rsidP="0079093D">
      <w:pPr>
        <w:kinsoku w:val="0"/>
        <w:overflowPunct w:val="0"/>
        <w:autoSpaceDE w:val="0"/>
        <w:autoSpaceDN w:val="0"/>
        <w:adjustRightInd w:val="0"/>
        <w:spacing w:after="0" w:line="240" w:lineRule="auto"/>
        <w:ind w:right="308"/>
        <w:rPr>
          <w:rFonts w:ascii="Arial" w:hAnsi="Arial" w:cs="Arial"/>
          <w:sz w:val="24"/>
          <w:szCs w:val="24"/>
        </w:rPr>
      </w:pPr>
    </w:p>
    <w:p w14:paraId="3DC970FC" w14:textId="77777777" w:rsidR="000002C8" w:rsidRPr="009D4990" w:rsidRDefault="000002C8" w:rsidP="007F58ED">
      <w:pPr>
        <w:kinsoku w:val="0"/>
        <w:overflowPunct w:val="0"/>
        <w:autoSpaceDE w:val="0"/>
        <w:autoSpaceDN w:val="0"/>
        <w:adjustRightInd w:val="0"/>
        <w:spacing w:after="0" w:line="240" w:lineRule="auto"/>
        <w:ind w:left="39" w:right="308" w:firstLine="681"/>
        <w:rPr>
          <w:rFonts w:ascii="Arial" w:hAnsi="Arial" w:cs="Arial"/>
          <w:sz w:val="24"/>
          <w:szCs w:val="24"/>
        </w:rPr>
      </w:pPr>
    </w:p>
    <w:p w14:paraId="7400381A" w14:textId="77777777" w:rsidR="000002C8" w:rsidRPr="009D4990" w:rsidRDefault="000002C8" w:rsidP="007F58ED">
      <w:pPr>
        <w:spacing w:after="0" w:line="240" w:lineRule="auto"/>
        <w:rPr>
          <w:rFonts w:ascii="Arial" w:hAnsi="Arial" w:cs="Arial"/>
          <w:b/>
          <w:sz w:val="24"/>
          <w:szCs w:val="24"/>
        </w:rPr>
      </w:pPr>
      <w:r w:rsidRPr="009D4990">
        <w:rPr>
          <w:rFonts w:ascii="Arial" w:hAnsi="Arial" w:cs="Arial"/>
          <w:b/>
          <w:sz w:val="24"/>
          <w:szCs w:val="24"/>
        </w:rPr>
        <w:t>Volume 3:</w:t>
      </w:r>
    </w:p>
    <w:p w14:paraId="4775455D" w14:textId="50E0CE03" w:rsidR="000002C8" w:rsidRPr="009D4990" w:rsidRDefault="000002C8" w:rsidP="007F58ED">
      <w:pPr>
        <w:kinsoku w:val="0"/>
        <w:overflowPunct w:val="0"/>
        <w:autoSpaceDE w:val="0"/>
        <w:autoSpaceDN w:val="0"/>
        <w:adjustRightInd w:val="0"/>
        <w:spacing w:after="0" w:line="240" w:lineRule="auto"/>
        <w:ind w:left="40" w:firstLine="680"/>
        <w:rPr>
          <w:rFonts w:ascii="Arial" w:hAnsi="Arial" w:cs="Arial"/>
          <w:b/>
          <w:sz w:val="24"/>
          <w:szCs w:val="24"/>
          <w:u w:val="single"/>
        </w:rPr>
      </w:pPr>
      <w:r w:rsidRPr="009D4990">
        <w:rPr>
          <w:rFonts w:ascii="Arial" w:hAnsi="Arial" w:cs="Arial"/>
          <w:b/>
          <w:bCs/>
          <w:sz w:val="24"/>
          <w:szCs w:val="24"/>
        </w:rPr>
        <w:t xml:space="preserve">Price Quote - </w:t>
      </w:r>
      <w:r w:rsidRPr="009D4990">
        <w:rPr>
          <w:rFonts w:ascii="Arial" w:hAnsi="Arial" w:cs="Arial"/>
          <w:sz w:val="24"/>
          <w:szCs w:val="24"/>
        </w:rPr>
        <w:t xml:space="preserve">The goal of this solicitation is to obtain </w:t>
      </w:r>
      <w:r w:rsidR="00E04F51">
        <w:rPr>
          <w:rFonts w:ascii="Arial" w:hAnsi="Arial" w:cs="Arial"/>
          <w:sz w:val="24"/>
          <w:szCs w:val="24"/>
        </w:rPr>
        <w:t>delivery</w:t>
      </w:r>
      <w:r w:rsidRPr="009D4990">
        <w:rPr>
          <w:rFonts w:ascii="Arial" w:hAnsi="Arial" w:cs="Arial"/>
          <w:sz w:val="24"/>
          <w:szCs w:val="24"/>
        </w:rPr>
        <w:t xml:space="preserve"> on a firm-fixed price contract, with </w:t>
      </w:r>
      <w:r w:rsidRPr="005E2A57">
        <w:rPr>
          <w:rFonts w:ascii="Arial" w:hAnsi="Arial" w:cs="Arial"/>
          <w:b/>
          <w:bCs/>
          <w:sz w:val="24"/>
          <w:szCs w:val="24"/>
        </w:rPr>
        <w:t>bottom line prices</w:t>
      </w:r>
      <w:r w:rsidRPr="009D4990">
        <w:rPr>
          <w:rFonts w:ascii="Arial" w:hAnsi="Arial" w:cs="Arial"/>
          <w:sz w:val="24"/>
          <w:szCs w:val="24"/>
        </w:rPr>
        <w:t xml:space="preserve"> annotated on the </w:t>
      </w:r>
      <w:r w:rsidR="00961FDD">
        <w:rPr>
          <w:rFonts w:ascii="Arial" w:hAnsi="Arial" w:cs="Arial"/>
          <w:sz w:val="24"/>
          <w:szCs w:val="24"/>
        </w:rPr>
        <w:t>CLIN structure</w:t>
      </w:r>
      <w:r w:rsidRPr="009D4990">
        <w:rPr>
          <w:rFonts w:ascii="Arial" w:hAnsi="Arial" w:cs="Arial"/>
          <w:sz w:val="24"/>
          <w:szCs w:val="24"/>
        </w:rPr>
        <w:t>.</w:t>
      </w:r>
      <w:r w:rsidR="00BF6CF4" w:rsidRPr="009D4990">
        <w:rPr>
          <w:rFonts w:ascii="Arial" w:hAnsi="Arial" w:cs="Arial"/>
          <w:sz w:val="24"/>
          <w:szCs w:val="24"/>
        </w:rPr>
        <w:t xml:space="preserve"> </w:t>
      </w:r>
      <w:r w:rsidRPr="009D4990">
        <w:rPr>
          <w:rFonts w:ascii="Arial" w:hAnsi="Arial" w:cs="Arial"/>
          <w:sz w:val="24"/>
          <w:szCs w:val="24"/>
        </w:rPr>
        <w:t>Unless indicated otherwise, all CLINS must be quoted.</w:t>
      </w:r>
      <w:r w:rsidR="00BF6CF4" w:rsidRPr="009D4990">
        <w:rPr>
          <w:rFonts w:ascii="Arial" w:hAnsi="Arial" w:cs="Arial"/>
          <w:sz w:val="24"/>
          <w:szCs w:val="24"/>
        </w:rPr>
        <w:t xml:space="preserve"> </w:t>
      </w:r>
      <w:r w:rsidRPr="009D4990">
        <w:rPr>
          <w:rFonts w:ascii="Arial" w:hAnsi="Arial" w:cs="Arial"/>
          <w:sz w:val="24"/>
          <w:szCs w:val="24"/>
        </w:rPr>
        <w:t xml:space="preserve">Quoter will submit total proposed price for </w:t>
      </w:r>
      <w:r w:rsidR="00DB359E">
        <w:rPr>
          <w:rFonts w:ascii="Arial" w:hAnsi="Arial" w:cs="Arial"/>
          <w:sz w:val="24"/>
          <w:szCs w:val="24"/>
        </w:rPr>
        <w:t>delivering requested supplies</w:t>
      </w:r>
      <w:r w:rsidRPr="009D4990">
        <w:rPr>
          <w:rFonts w:ascii="Arial" w:hAnsi="Arial" w:cs="Arial"/>
          <w:sz w:val="24"/>
          <w:szCs w:val="24"/>
        </w:rPr>
        <w:t xml:space="preserve"> inclusive of all costs associated with this requirement.</w:t>
      </w:r>
      <w:r w:rsidR="00BF6CF4" w:rsidRPr="009D4990">
        <w:rPr>
          <w:rFonts w:ascii="Arial" w:hAnsi="Arial" w:cs="Arial"/>
          <w:sz w:val="24"/>
          <w:szCs w:val="24"/>
        </w:rPr>
        <w:t xml:space="preserve"> </w:t>
      </w:r>
      <w:r w:rsidRPr="009D4990">
        <w:rPr>
          <w:rFonts w:ascii="Arial" w:hAnsi="Arial" w:cs="Arial"/>
          <w:sz w:val="24"/>
          <w:szCs w:val="24"/>
        </w:rPr>
        <w:t xml:space="preserve">Price shall be evaluated using price analysis techniques in accordance with FAR </w:t>
      </w:r>
      <w:r w:rsidR="00563964">
        <w:rPr>
          <w:rFonts w:ascii="Arial" w:hAnsi="Arial" w:cs="Arial"/>
          <w:sz w:val="24"/>
          <w:szCs w:val="24"/>
        </w:rPr>
        <w:t>13.106-3</w:t>
      </w:r>
      <w:r w:rsidRPr="009D4990">
        <w:rPr>
          <w:rFonts w:ascii="Arial" w:hAnsi="Arial" w:cs="Arial"/>
          <w:sz w:val="24"/>
          <w:szCs w:val="24"/>
        </w:rPr>
        <w:t>.</w:t>
      </w:r>
      <w:r w:rsidR="00BF6CF4" w:rsidRPr="009D4990">
        <w:rPr>
          <w:rFonts w:ascii="Arial" w:hAnsi="Arial" w:cs="Arial"/>
          <w:sz w:val="24"/>
          <w:szCs w:val="24"/>
        </w:rPr>
        <w:t xml:space="preserve"> </w:t>
      </w:r>
      <w:r w:rsidRPr="009D4990">
        <w:rPr>
          <w:rFonts w:ascii="Arial" w:hAnsi="Arial" w:cs="Arial"/>
          <w:b/>
          <w:sz w:val="24"/>
          <w:szCs w:val="24"/>
          <w:u w:val="single"/>
        </w:rPr>
        <w:t>Volume 3 shall be a separate PDF. It may not be combined with Volumes I &amp; II.</w:t>
      </w:r>
      <w:r w:rsidRPr="009D4990">
        <w:rPr>
          <w:rFonts w:ascii="Arial" w:hAnsi="Arial" w:cs="Arial"/>
          <w:sz w:val="24"/>
          <w:szCs w:val="24"/>
        </w:rPr>
        <w:t xml:space="preserve"> Failure to adhere to this may result in the quote being deemed non-compliant at the discretion of the government.</w:t>
      </w:r>
    </w:p>
    <w:p w14:paraId="78F2EDCD" w14:textId="77777777" w:rsidR="00D976C7" w:rsidRPr="009D4990" w:rsidRDefault="00D976C7" w:rsidP="007F58ED">
      <w:pPr>
        <w:spacing w:after="0" w:line="240" w:lineRule="auto"/>
        <w:rPr>
          <w:rFonts w:ascii="Arial" w:hAnsi="Arial" w:cs="Arial"/>
          <w:b/>
          <w:sz w:val="24"/>
          <w:szCs w:val="24"/>
          <w:u w:val="single"/>
        </w:rPr>
      </w:pPr>
      <w:r w:rsidRPr="009D4990">
        <w:rPr>
          <w:rFonts w:ascii="Arial" w:hAnsi="Arial" w:cs="Arial"/>
          <w:b/>
          <w:sz w:val="24"/>
          <w:szCs w:val="24"/>
          <w:u w:val="single"/>
        </w:rPr>
        <w:br w:type="page"/>
      </w:r>
    </w:p>
    <w:p w14:paraId="1A99DCB1" w14:textId="77777777" w:rsidR="00D976C7" w:rsidRPr="009D4990" w:rsidRDefault="00D976C7" w:rsidP="007F58ED">
      <w:pPr>
        <w:keepNext/>
        <w:keepLines/>
        <w:spacing w:after="0" w:line="240" w:lineRule="auto"/>
        <w:jc w:val="center"/>
        <w:outlineLvl w:val="0"/>
        <w:rPr>
          <w:rFonts w:ascii="Arial" w:eastAsia="Times New Roman" w:hAnsi="Arial" w:cs="Arial"/>
          <w:b/>
          <w:sz w:val="24"/>
          <w:szCs w:val="24"/>
        </w:rPr>
      </w:pPr>
      <w:r w:rsidRPr="009D4990">
        <w:rPr>
          <w:rFonts w:ascii="Arial" w:eastAsia="Times New Roman" w:hAnsi="Arial" w:cs="Arial"/>
          <w:b/>
          <w:sz w:val="24"/>
          <w:szCs w:val="24"/>
        </w:rPr>
        <w:lastRenderedPageBreak/>
        <w:t>FAR 52.212-2 Evaluation-Commercial Items Addendum</w:t>
      </w:r>
    </w:p>
    <w:p w14:paraId="1BB438A9" w14:textId="77777777" w:rsidR="00D976C7" w:rsidRPr="009D4990" w:rsidRDefault="00D976C7" w:rsidP="007F58ED">
      <w:pPr>
        <w:kinsoku w:val="0"/>
        <w:overflowPunct w:val="0"/>
        <w:autoSpaceDE w:val="0"/>
        <w:autoSpaceDN w:val="0"/>
        <w:adjustRightInd w:val="0"/>
        <w:spacing w:after="0" w:line="240" w:lineRule="auto"/>
        <w:ind w:left="40"/>
        <w:rPr>
          <w:rFonts w:ascii="Arial" w:hAnsi="Arial" w:cs="Arial"/>
          <w:sz w:val="24"/>
          <w:szCs w:val="24"/>
        </w:rPr>
      </w:pPr>
    </w:p>
    <w:p w14:paraId="6BEE745F" w14:textId="58D5D5EC" w:rsidR="00D976C7" w:rsidRPr="009D4990" w:rsidRDefault="00D976C7" w:rsidP="007F58ED">
      <w:pPr>
        <w:kinsoku w:val="0"/>
        <w:overflowPunct w:val="0"/>
        <w:autoSpaceDE w:val="0"/>
        <w:autoSpaceDN w:val="0"/>
        <w:adjustRightInd w:val="0"/>
        <w:spacing w:after="0" w:line="240" w:lineRule="auto"/>
        <w:ind w:left="43"/>
        <w:rPr>
          <w:rFonts w:ascii="Arial" w:hAnsi="Arial" w:cs="Arial"/>
          <w:sz w:val="24"/>
          <w:szCs w:val="24"/>
        </w:rPr>
      </w:pPr>
      <w:bookmarkStart w:id="1" w:name="_Hlk123205616"/>
      <w:r w:rsidRPr="009D4990">
        <w:rPr>
          <w:rFonts w:ascii="Arial" w:hAnsi="Arial" w:cs="Arial"/>
          <w:sz w:val="24"/>
          <w:szCs w:val="24"/>
        </w:rPr>
        <w:t xml:space="preserve">The Government shall evaluate the </w:t>
      </w:r>
      <w:r w:rsidR="009D4990" w:rsidRPr="009D4990">
        <w:rPr>
          <w:rFonts w:ascii="Arial" w:hAnsi="Arial" w:cs="Arial"/>
          <w:sz w:val="24"/>
          <w:szCs w:val="24"/>
        </w:rPr>
        <w:t>offer</w:t>
      </w:r>
      <w:r w:rsidRPr="009D4990">
        <w:rPr>
          <w:rFonts w:ascii="Arial" w:hAnsi="Arial" w:cs="Arial"/>
          <w:sz w:val="24"/>
          <w:szCs w:val="24"/>
        </w:rPr>
        <w:t xml:space="preserve"> in accordance </w:t>
      </w:r>
      <w:r w:rsidR="009D4990" w:rsidRPr="009D4990">
        <w:rPr>
          <w:rFonts w:ascii="Arial" w:hAnsi="Arial" w:cs="Arial"/>
          <w:sz w:val="24"/>
          <w:szCs w:val="24"/>
        </w:rPr>
        <w:t>with</w:t>
      </w:r>
      <w:r w:rsidRPr="009D4990">
        <w:rPr>
          <w:rFonts w:ascii="Arial" w:hAnsi="Arial" w:cs="Arial"/>
          <w:sz w:val="24"/>
          <w:szCs w:val="24"/>
        </w:rPr>
        <w:t xml:space="preserve"> Low</w:t>
      </w:r>
      <w:r w:rsidR="009044DE">
        <w:rPr>
          <w:rFonts w:ascii="Arial" w:hAnsi="Arial" w:cs="Arial"/>
          <w:sz w:val="24"/>
          <w:szCs w:val="24"/>
        </w:rPr>
        <w:t>est</w:t>
      </w:r>
      <w:r w:rsidRPr="009D4990">
        <w:rPr>
          <w:rFonts w:ascii="Arial" w:hAnsi="Arial" w:cs="Arial"/>
          <w:sz w:val="24"/>
          <w:szCs w:val="24"/>
        </w:rPr>
        <w:t xml:space="preserve"> Price Technically Acceptable (LPTA) evaluation procedures in accordance with FAR 15.101-2.</w:t>
      </w:r>
    </w:p>
    <w:bookmarkEnd w:id="1"/>
    <w:p w14:paraId="35F35D91" w14:textId="77777777" w:rsidR="00D976C7" w:rsidRPr="009D4990" w:rsidRDefault="00D976C7" w:rsidP="007F58ED">
      <w:pPr>
        <w:kinsoku w:val="0"/>
        <w:overflowPunct w:val="0"/>
        <w:autoSpaceDE w:val="0"/>
        <w:autoSpaceDN w:val="0"/>
        <w:adjustRightInd w:val="0"/>
        <w:spacing w:after="0" w:line="240" w:lineRule="auto"/>
        <w:ind w:left="40"/>
        <w:rPr>
          <w:rFonts w:ascii="Arial" w:hAnsi="Arial" w:cs="Arial"/>
          <w:sz w:val="24"/>
          <w:szCs w:val="24"/>
        </w:rPr>
      </w:pPr>
    </w:p>
    <w:p w14:paraId="545963A8" w14:textId="77777777" w:rsidR="00D976C7" w:rsidRPr="009D4990" w:rsidRDefault="00D976C7" w:rsidP="007F58ED">
      <w:pPr>
        <w:kinsoku w:val="0"/>
        <w:overflowPunct w:val="0"/>
        <w:autoSpaceDE w:val="0"/>
        <w:autoSpaceDN w:val="0"/>
        <w:adjustRightInd w:val="0"/>
        <w:spacing w:after="0" w:line="240" w:lineRule="auto"/>
        <w:ind w:left="40"/>
        <w:rPr>
          <w:rFonts w:ascii="Arial" w:hAnsi="Arial" w:cs="Arial"/>
          <w:sz w:val="24"/>
          <w:szCs w:val="24"/>
        </w:rPr>
      </w:pPr>
      <w:r w:rsidRPr="009D4990">
        <w:rPr>
          <w:rFonts w:ascii="Arial" w:hAnsi="Arial" w:cs="Arial"/>
          <w:sz w:val="24"/>
          <w:szCs w:val="24"/>
        </w:rPr>
        <w:t>EVALUATION CRITERIA</w:t>
      </w:r>
    </w:p>
    <w:p w14:paraId="04511806" w14:textId="3516EE09" w:rsidR="00D976C7" w:rsidRPr="009D4990" w:rsidRDefault="00D976C7" w:rsidP="007F58ED">
      <w:pPr>
        <w:spacing w:after="0" w:line="240" w:lineRule="auto"/>
        <w:rPr>
          <w:rFonts w:ascii="Arial" w:hAnsi="Arial" w:cs="Arial"/>
          <w:sz w:val="24"/>
          <w:szCs w:val="24"/>
        </w:rPr>
      </w:pPr>
      <w:r w:rsidRPr="009D4990">
        <w:rPr>
          <w:rFonts w:ascii="Arial" w:hAnsi="Arial" w:cs="Arial"/>
          <w:sz w:val="24"/>
          <w:szCs w:val="24"/>
        </w:rPr>
        <w:t>1.</w:t>
      </w:r>
      <w:r w:rsidR="00BF6CF4" w:rsidRPr="009D4990">
        <w:rPr>
          <w:rFonts w:ascii="Arial" w:hAnsi="Arial" w:cs="Arial"/>
          <w:sz w:val="24"/>
          <w:szCs w:val="24"/>
        </w:rPr>
        <w:t xml:space="preserve"> </w:t>
      </w:r>
      <w:r w:rsidRPr="009D4990">
        <w:rPr>
          <w:rFonts w:ascii="Arial" w:hAnsi="Arial" w:cs="Arial"/>
          <w:sz w:val="24"/>
          <w:szCs w:val="24"/>
        </w:rPr>
        <w:t>The quotes will be evaluated under t</w:t>
      </w:r>
      <w:r w:rsidR="009044DE">
        <w:rPr>
          <w:rFonts w:ascii="Arial" w:hAnsi="Arial" w:cs="Arial"/>
          <w:sz w:val="24"/>
          <w:szCs w:val="24"/>
        </w:rPr>
        <w:t>wo</w:t>
      </w:r>
      <w:r w:rsidRPr="009D4990">
        <w:rPr>
          <w:rFonts w:ascii="Arial" w:hAnsi="Arial" w:cs="Arial"/>
          <w:sz w:val="24"/>
          <w:szCs w:val="24"/>
        </w:rPr>
        <w:t xml:space="preserve"> (</w:t>
      </w:r>
      <w:r w:rsidR="009044DE">
        <w:rPr>
          <w:rFonts w:ascii="Arial" w:hAnsi="Arial" w:cs="Arial"/>
          <w:sz w:val="24"/>
          <w:szCs w:val="24"/>
        </w:rPr>
        <w:t>2</w:t>
      </w:r>
      <w:r w:rsidRPr="009D4990">
        <w:rPr>
          <w:rFonts w:ascii="Arial" w:hAnsi="Arial" w:cs="Arial"/>
          <w:sz w:val="24"/>
          <w:szCs w:val="24"/>
        </w:rPr>
        <w:t>) evaluation factors:</w:t>
      </w:r>
      <w:r w:rsidR="00BF6CF4" w:rsidRPr="009D4990">
        <w:rPr>
          <w:rFonts w:ascii="Arial" w:hAnsi="Arial" w:cs="Arial"/>
          <w:sz w:val="24"/>
          <w:szCs w:val="24"/>
        </w:rPr>
        <w:t xml:space="preserve"> </w:t>
      </w:r>
      <w:r w:rsidRPr="009D4990">
        <w:rPr>
          <w:rFonts w:ascii="Arial" w:hAnsi="Arial" w:cs="Arial"/>
          <w:sz w:val="24"/>
          <w:szCs w:val="24"/>
        </w:rPr>
        <w:t>Technical and Price.</w:t>
      </w:r>
    </w:p>
    <w:p w14:paraId="3613588D" w14:textId="77777777" w:rsidR="00D976C7" w:rsidRPr="009D4990" w:rsidRDefault="00D976C7" w:rsidP="007F58ED">
      <w:pPr>
        <w:spacing w:after="0" w:line="240" w:lineRule="auto"/>
        <w:rPr>
          <w:rFonts w:ascii="Arial" w:hAnsi="Arial" w:cs="Arial"/>
          <w:sz w:val="24"/>
          <w:szCs w:val="24"/>
        </w:rPr>
      </w:pPr>
    </w:p>
    <w:p w14:paraId="1F38DFCF" w14:textId="77777777" w:rsidR="00D976C7" w:rsidRDefault="00D976C7" w:rsidP="007F58ED">
      <w:pPr>
        <w:spacing w:after="0" w:line="240" w:lineRule="auto"/>
        <w:ind w:left="720"/>
        <w:rPr>
          <w:rFonts w:ascii="Arial" w:hAnsi="Arial" w:cs="Arial"/>
          <w:sz w:val="24"/>
          <w:szCs w:val="24"/>
        </w:rPr>
      </w:pPr>
      <w:r w:rsidRPr="009D4990">
        <w:rPr>
          <w:rFonts w:ascii="Arial" w:hAnsi="Arial" w:cs="Arial"/>
          <w:sz w:val="24"/>
          <w:szCs w:val="24"/>
        </w:rPr>
        <w:t>Factor 1: Technical</w:t>
      </w:r>
    </w:p>
    <w:p w14:paraId="12213C5E" w14:textId="14967AF3" w:rsidR="00FC62A8" w:rsidRPr="009D4990" w:rsidRDefault="00FC62A8" w:rsidP="00FC62A8">
      <w:pPr>
        <w:spacing w:after="0" w:line="240" w:lineRule="auto"/>
        <w:ind w:left="720"/>
        <w:rPr>
          <w:rFonts w:ascii="Arial" w:hAnsi="Arial" w:cs="Arial"/>
          <w:sz w:val="24"/>
          <w:szCs w:val="24"/>
        </w:rPr>
      </w:pPr>
      <w:r w:rsidRPr="009D4990">
        <w:rPr>
          <w:rFonts w:ascii="Arial" w:hAnsi="Arial" w:cs="Arial"/>
          <w:sz w:val="24"/>
          <w:szCs w:val="24"/>
        </w:rPr>
        <w:t>Factor 2: Past Performance</w:t>
      </w:r>
    </w:p>
    <w:p w14:paraId="593DE689" w14:textId="0D565E7F" w:rsidR="00D976C7" w:rsidRPr="009D4990" w:rsidRDefault="00D976C7" w:rsidP="007F58ED">
      <w:pPr>
        <w:spacing w:after="0" w:line="240" w:lineRule="auto"/>
        <w:ind w:left="720"/>
        <w:rPr>
          <w:rFonts w:ascii="Arial" w:hAnsi="Arial" w:cs="Arial"/>
          <w:sz w:val="24"/>
          <w:szCs w:val="24"/>
        </w:rPr>
      </w:pPr>
      <w:r w:rsidRPr="009D4990">
        <w:rPr>
          <w:rFonts w:ascii="Arial" w:hAnsi="Arial" w:cs="Arial"/>
          <w:sz w:val="24"/>
          <w:szCs w:val="24"/>
        </w:rPr>
        <w:t xml:space="preserve">Factor </w:t>
      </w:r>
      <w:r w:rsidR="00FC62A8">
        <w:rPr>
          <w:rFonts w:ascii="Arial" w:hAnsi="Arial" w:cs="Arial"/>
          <w:sz w:val="24"/>
          <w:szCs w:val="24"/>
        </w:rPr>
        <w:t>3</w:t>
      </w:r>
      <w:r w:rsidRPr="009D4990">
        <w:rPr>
          <w:rFonts w:ascii="Arial" w:hAnsi="Arial" w:cs="Arial"/>
          <w:sz w:val="24"/>
          <w:szCs w:val="24"/>
        </w:rPr>
        <w:t>: Price</w:t>
      </w:r>
    </w:p>
    <w:p w14:paraId="36C1F6CD" w14:textId="77777777" w:rsidR="00D976C7" w:rsidRPr="009D4990" w:rsidRDefault="00D976C7" w:rsidP="007F58ED">
      <w:pPr>
        <w:spacing w:after="0" w:line="240" w:lineRule="auto"/>
        <w:rPr>
          <w:rFonts w:ascii="Arial" w:hAnsi="Arial" w:cs="Arial"/>
          <w:sz w:val="24"/>
          <w:szCs w:val="24"/>
        </w:rPr>
      </w:pPr>
    </w:p>
    <w:p w14:paraId="4A25F8EE" w14:textId="70605807" w:rsidR="00D976C7" w:rsidRDefault="00D976C7" w:rsidP="00FC62A8">
      <w:pPr>
        <w:pStyle w:val="ListParagraph"/>
        <w:numPr>
          <w:ilvl w:val="0"/>
          <w:numId w:val="7"/>
        </w:numPr>
        <w:spacing w:after="0" w:line="240" w:lineRule="auto"/>
        <w:rPr>
          <w:rFonts w:ascii="Arial" w:hAnsi="Arial" w:cs="Arial"/>
          <w:sz w:val="24"/>
          <w:szCs w:val="24"/>
        </w:rPr>
      </w:pPr>
      <w:r w:rsidRPr="00FC62A8">
        <w:rPr>
          <w:rFonts w:ascii="Arial" w:hAnsi="Arial" w:cs="Arial"/>
          <w:b/>
          <w:bCs/>
          <w:sz w:val="24"/>
          <w:szCs w:val="24"/>
          <w:u w:val="thick"/>
        </w:rPr>
        <w:t>Factor 1 - Technical</w:t>
      </w:r>
      <w:r w:rsidRPr="00FC62A8">
        <w:rPr>
          <w:rFonts w:ascii="Arial" w:hAnsi="Arial" w:cs="Arial"/>
          <w:b/>
          <w:bCs/>
          <w:sz w:val="24"/>
          <w:szCs w:val="24"/>
        </w:rPr>
        <w:t>.</w:t>
      </w:r>
      <w:r w:rsidR="00BF6CF4" w:rsidRPr="00FC62A8">
        <w:rPr>
          <w:rFonts w:ascii="Arial" w:hAnsi="Arial" w:cs="Arial"/>
          <w:b/>
          <w:bCs/>
          <w:sz w:val="24"/>
          <w:szCs w:val="24"/>
        </w:rPr>
        <w:t xml:space="preserve"> </w:t>
      </w:r>
      <w:r w:rsidRPr="00FC62A8">
        <w:rPr>
          <w:rFonts w:ascii="Arial" w:hAnsi="Arial" w:cs="Arial"/>
          <w:sz w:val="24"/>
          <w:szCs w:val="24"/>
        </w:rPr>
        <w:t xml:space="preserve">The Technical evaluation will evaluate the </w:t>
      </w:r>
      <w:r w:rsidR="009044DE" w:rsidRPr="00FC62A8">
        <w:rPr>
          <w:rFonts w:ascii="Arial" w:hAnsi="Arial" w:cs="Arial"/>
          <w:sz w:val="24"/>
          <w:szCs w:val="24"/>
        </w:rPr>
        <w:t xml:space="preserve">product’s consistency with the requirements stated in the </w:t>
      </w:r>
      <w:r w:rsidR="00FC62A8" w:rsidRPr="00FC62A8">
        <w:rPr>
          <w:rFonts w:ascii="Arial" w:hAnsi="Arial" w:cs="Arial"/>
          <w:sz w:val="24"/>
          <w:szCs w:val="24"/>
        </w:rPr>
        <w:t>PWS</w:t>
      </w:r>
      <w:r w:rsidR="009044DE" w:rsidRPr="00FC62A8">
        <w:rPr>
          <w:rFonts w:ascii="Arial" w:hAnsi="Arial" w:cs="Arial"/>
          <w:sz w:val="24"/>
          <w:szCs w:val="24"/>
        </w:rPr>
        <w:t>.</w:t>
      </w:r>
    </w:p>
    <w:p w14:paraId="0D80DAA5" w14:textId="77777777" w:rsidR="00FC62A8" w:rsidRPr="00FC62A8" w:rsidRDefault="00FC62A8" w:rsidP="00FC62A8">
      <w:pPr>
        <w:pStyle w:val="ListParagraph"/>
        <w:spacing w:after="0" w:line="240" w:lineRule="auto"/>
        <w:ind w:left="420"/>
        <w:rPr>
          <w:rFonts w:ascii="Arial" w:hAnsi="Arial" w:cs="Arial"/>
          <w:sz w:val="24"/>
          <w:szCs w:val="24"/>
        </w:rPr>
      </w:pPr>
    </w:p>
    <w:p w14:paraId="07BCC864" w14:textId="77777777" w:rsidR="00FC62A8" w:rsidRDefault="00FC62A8" w:rsidP="00FC62A8">
      <w:pPr>
        <w:spacing w:after="0" w:line="240" w:lineRule="auto"/>
        <w:rPr>
          <w:rFonts w:ascii="Arial" w:hAnsi="Arial" w:cs="Arial"/>
          <w:sz w:val="24"/>
          <w:szCs w:val="24"/>
        </w:rPr>
      </w:pPr>
    </w:p>
    <w:p w14:paraId="46EDB689" w14:textId="77777777" w:rsidR="00FC62A8" w:rsidRPr="009D4990" w:rsidRDefault="00FC62A8" w:rsidP="00FC62A8">
      <w:pPr>
        <w:kinsoku w:val="0"/>
        <w:overflowPunct w:val="0"/>
        <w:autoSpaceDE w:val="0"/>
        <w:autoSpaceDN w:val="0"/>
        <w:adjustRightInd w:val="0"/>
        <w:spacing w:after="0" w:line="240" w:lineRule="auto"/>
        <w:ind w:left="40" w:right="99"/>
        <w:rPr>
          <w:rFonts w:ascii="Arial" w:hAnsi="Arial" w:cs="Arial"/>
          <w:sz w:val="24"/>
          <w:szCs w:val="24"/>
        </w:rPr>
      </w:pPr>
      <w:r w:rsidRPr="009D4990">
        <w:rPr>
          <w:rFonts w:ascii="Arial" w:hAnsi="Arial" w:cs="Arial"/>
          <w:sz w:val="24"/>
          <w:szCs w:val="24"/>
        </w:rPr>
        <w:t xml:space="preserve">2. </w:t>
      </w:r>
      <w:r w:rsidRPr="009D4990">
        <w:rPr>
          <w:rFonts w:ascii="Arial" w:hAnsi="Arial" w:cs="Arial"/>
          <w:b/>
          <w:bCs/>
          <w:sz w:val="24"/>
          <w:szCs w:val="24"/>
          <w:u w:val="thick"/>
        </w:rPr>
        <w:t>Factor 2 - Past Performance</w:t>
      </w:r>
      <w:r w:rsidRPr="009D4990">
        <w:rPr>
          <w:rFonts w:ascii="Arial" w:hAnsi="Arial" w:cs="Arial"/>
          <w:b/>
          <w:bCs/>
          <w:sz w:val="24"/>
          <w:szCs w:val="24"/>
        </w:rPr>
        <w:t xml:space="preserve">. </w:t>
      </w:r>
      <w:r w:rsidRPr="009D4990">
        <w:rPr>
          <w:rFonts w:ascii="Arial" w:hAnsi="Arial" w:cs="Arial"/>
          <w:sz w:val="24"/>
          <w:szCs w:val="24"/>
        </w:rPr>
        <w:t>The Past Performance evaluation will assess the quoters probability of meeting the solicitation’s requirements as indicated by that quoters record of past performance. Past Performance is assessed at the factor level after evaluating aspects of the quoters recent past performance and focusing on performance that is relevant to the supplies/services being procured under this RFQ. Quoters are cautioned that in conducting the performance risk assessment, the Government may use data provided in the quote and data obtained from other sources, such as the Past Performance Information Retrieval System (PPIRS) or similar systems and State Department Watch Lists. Three past performance references for similar services performed within the last three (3) years are required to be submitted. Past performance areas of evaluation include:</w:t>
      </w:r>
    </w:p>
    <w:p w14:paraId="28806EFA" w14:textId="77777777" w:rsidR="00FC62A8" w:rsidRPr="009D4990" w:rsidRDefault="00FC62A8" w:rsidP="00FC62A8">
      <w:pPr>
        <w:numPr>
          <w:ilvl w:val="0"/>
          <w:numId w:val="4"/>
        </w:numPr>
        <w:tabs>
          <w:tab w:val="left" w:pos="1038"/>
        </w:tabs>
        <w:kinsoku w:val="0"/>
        <w:overflowPunct w:val="0"/>
        <w:autoSpaceDE w:val="0"/>
        <w:autoSpaceDN w:val="0"/>
        <w:adjustRightInd w:val="0"/>
        <w:spacing w:after="0" w:line="240" w:lineRule="auto"/>
        <w:ind w:left="1800"/>
        <w:rPr>
          <w:rFonts w:ascii="Arial" w:hAnsi="Arial" w:cs="Arial"/>
          <w:sz w:val="24"/>
          <w:szCs w:val="24"/>
        </w:rPr>
      </w:pPr>
      <w:r w:rsidRPr="009D4990">
        <w:rPr>
          <w:rFonts w:ascii="Arial" w:hAnsi="Arial" w:cs="Arial"/>
          <w:sz w:val="24"/>
          <w:szCs w:val="24"/>
        </w:rPr>
        <w:t>Business Relations</w:t>
      </w:r>
    </w:p>
    <w:p w14:paraId="622E320D" w14:textId="77777777" w:rsidR="00FC62A8" w:rsidRPr="009D4990" w:rsidRDefault="00FC62A8" w:rsidP="00FC62A8">
      <w:pPr>
        <w:numPr>
          <w:ilvl w:val="0"/>
          <w:numId w:val="4"/>
        </w:numPr>
        <w:tabs>
          <w:tab w:val="left" w:pos="1038"/>
        </w:tabs>
        <w:kinsoku w:val="0"/>
        <w:overflowPunct w:val="0"/>
        <w:autoSpaceDE w:val="0"/>
        <w:autoSpaceDN w:val="0"/>
        <w:adjustRightInd w:val="0"/>
        <w:spacing w:after="0" w:line="240" w:lineRule="auto"/>
        <w:ind w:left="1800"/>
        <w:rPr>
          <w:rFonts w:ascii="Arial" w:hAnsi="Arial" w:cs="Arial"/>
          <w:sz w:val="24"/>
          <w:szCs w:val="24"/>
        </w:rPr>
      </w:pPr>
      <w:r w:rsidRPr="009D4990">
        <w:rPr>
          <w:rFonts w:ascii="Arial" w:hAnsi="Arial" w:cs="Arial"/>
          <w:sz w:val="24"/>
          <w:szCs w:val="24"/>
        </w:rPr>
        <w:t>Quality of Service</w:t>
      </w:r>
    </w:p>
    <w:p w14:paraId="214316A2" w14:textId="77777777" w:rsidR="00FC62A8" w:rsidRPr="009D4990" w:rsidRDefault="00FC62A8" w:rsidP="00FC62A8">
      <w:pPr>
        <w:numPr>
          <w:ilvl w:val="0"/>
          <w:numId w:val="4"/>
        </w:numPr>
        <w:tabs>
          <w:tab w:val="left" w:pos="1039"/>
        </w:tabs>
        <w:kinsoku w:val="0"/>
        <w:overflowPunct w:val="0"/>
        <w:autoSpaceDE w:val="0"/>
        <w:autoSpaceDN w:val="0"/>
        <w:adjustRightInd w:val="0"/>
        <w:spacing w:after="0" w:line="240" w:lineRule="auto"/>
        <w:ind w:left="1800"/>
        <w:rPr>
          <w:rFonts w:ascii="Arial" w:hAnsi="Arial" w:cs="Arial"/>
          <w:sz w:val="24"/>
          <w:szCs w:val="24"/>
        </w:rPr>
      </w:pPr>
      <w:r w:rsidRPr="009D4990">
        <w:rPr>
          <w:rFonts w:ascii="Arial" w:hAnsi="Arial" w:cs="Arial"/>
          <w:sz w:val="24"/>
          <w:szCs w:val="24"/>
        </w:rPr>
        <w:t>Schedule</w:t>
      </w:r>
    </w:p>
    <w:p w14:paraId="25C80CA3" w14:textId="77777777" w:rsidR="00FC62A8" w:rsidRPr="009D4990" w:rsidRDefault="00FC62A8" w:rsidP="00FC62A8">
      <w:pPr>
        <w:numPr>
          <w:ilvl w:val="0"/>
          <w:numId w:val="4"/>
        </w:numPr>
        <w:tabs>
          <w:tab w:val="left" w:pos="1037"/>
        </w:tabs>
        <w:kinsoku w:val="0"/>
        <w:overflowPunct w:val="0"/>
        <w:autoSpaceDE w:val="0"/>
        <w:autoSpaceDN w:val="0"/>
        <w:adjustRightInd w:val="0"/>
        <w:spacing w:after="0" w:line="240" w:lineRule="auto"/>
        <w:ind w:left="1800"/>
        <w:rPr>
          <w:rFonts w:ascii="Arial" w:hAnsi="Arial" w:cs="Arial"/>
          <w:sz w:val="24"/>
          <w:szCs w:val="24"/>
        </w:rPr>
      </w:pPr>
      <w:r w:rsidRPr="009D4990">
        <w:rPr>
          <w:rFonts w:ascii="Arial" w:hAnsi="Arial" w:cs="Arial"/>
          <w:sz w:val="24"/>
          <w:szCs w:val="24"/>
        </w:rPr>
        <w:t>Customer Satisfaction</w:t>
      </w:r>
    </w:p>
    <w:p w14:paraId="06997D25" w14:textId="77777777" w:rsidR="00FC62A8" w:rsidRPr="009D4990" w:rsidRDefault="00FC62A8" w:rsidP="00FC62A8">
      <w:pPr>
        <w:numPr>
          <w:ilvl w:val="0"/>
          <w:numId w:val="3"/>
        </w:numPr>
        <w:kinsoku w:val="0"/>
        <w:overflowPunct w:val="0"/>
        <w:autoSpaceDE w:val="0"/>
        <w:autoSpaceDN w:val="0"/>
        <w:adjustRightInd w:val="0"/>
        <w:spacing w:after="0" w:line="240" w:lineRule="auto"/>
        <w:ind w:right="255" w:firstLine="521"/>
        <w:rPr>
          <w:rFonts w:ascii="Arial" w:hAnsi="Arial" w:cs="Arial"/>
          <w:sz w:val="24"/>
          <w:szCs w:val="24"/>
        </w:rPr>
      </w:pPr>
      <w:r w:rsidRPr="009D4990">
        <w:rPr>
          <w:rFonts w:ascii="Arial" w:hAnsi="Arial" w:cs="Arial"/>
          <w:sz w:val="24"/>
          <w:szCs w:val="24"/>
        </w:rPr>
        <w:t>Recency Assessment. An assessment of the past performance information will be made to determine if it is recent. To be recent, the effort must be ongoing or must have been performed during the past three (3) years from the date of issuance of this solicitation. Past performance information that fails this condition will not be evaluated.</w:t>
      </w:r>
    </w:p>
    <w:p w14:paraId="4962A332" w14:textId="77777777" w:rsidR="00FC62A8" w:rsidRPr="009D4990" w:rsidRDefault="00FC62A8" w:rsidP="00FC62A8">
      <w:pPr>
        <w:kinsoku w:val="0"/>
        <w:overflowPunct w:val="0"/>
        <w:autoSpaceDE w:val="0"/>
        <w:autoSpaceDN w:val="0"/>
        <w:adjustRightInd w:val="0"/>
        <w:spacing w:after="0" w:line="240" w:lineRule="auto"/>
        <w:rPr>
          <w:rFonts w:ascii="Arial" w:hAnsi="Arial" w:cs="Arial"/>
          <w:sz w:val="24"/>
          <w:szCs w:val="24"/>
        </w:rPr>
      </w:pPr>
    </w:p>
    <w:p w14:paraId="45A786DD" w14:textId="681B9C30" w:rsidR="00FC62A8" w:rsidRDefault="00FC62A8" w:rsidP="00FC62A8">
      <w:pPr>
        <w:spacing w:after="0" w:line="240" w:lineRule="auto"/>
        <w:rPr>
          <w:rFonts w:ascii="Arial" w:hAnsi="Arial" w:cs="Arial"/>
          <w:sz w:val="24"/>
          <w:szCs w:val="24"/>
        </w:rPr>
      </w:pPr>
      <w:r w:rsidRPr="009D4990">
        <w:rPr>
          <w:rFonts w:ascii="Arial" w:hAnsi="Arial" w:cs="Arial"/>
          <w:sz w:val="24"/>
          <w:szCs w:val="24"/>
        </w:rPr>
        <w:t>Relevancy Assessment. To be relevant, the effort must be similar in nature of work, size, and complexity. The Government will conduct an in-depth evaluation of all recent performance information obtained to determine if it is the same or similar in nature of work, size, and complexity to the services/products being procured under this solicitation. Recent past performance is defined as not more than three (3) years from the solicitation release date, relevant in terms of similar nature of work, size, and complexity.</w:t>
      </w:r>
    </w:p>
    <w:p w14:paraId="78271323" w14:textId="77777777" w:rsidR="00FC62A8" w:rsidRDefault="00FC62A8" w:rsidP="00FC62A8">
      <w:pPr>
        <w:spacing w:after="0" w:line="240" w:lineRule="auto"/>
        <w:rPr>
          <w:rFonts w:ascii="Arial" w:hAnsi="Arial" w:cs="Arial"/>
          <w:sz w:val="24"/>
          <w:szCs w:val="24"/>
        </w:rPr>
      </w:pPr>
    </w:p>
    <w:p w14:paraId="00ED8ED0" w14:textId="77777777" w:rsidR="00FC62A8" w:rsidRPr="00FC62A8" w:rsidRDefault="00FC62A8" w:rsidP="00FC62A8">
      <w:pPr>
        <w:spacing w:after="0" w:line="240" w:lineRule="auto"/>
        <w:rPr>
          <w:rFonts w:ascii="Arial" w:hAnsi="Arial" w:cs="Arial"/>
          <w:sz w:val="24"/>
          <w:szCs w:val="24"/>
        </w:rPr>
      </w:pPr>
    </w:p>
    <w:p w14:paraId="3FF48783" w14:textId="3729BF09" w:rsidR="00D976C7" w:rsidRPr="009D4990" w:rsidRDefault="00D976C7" w:rsidP="009044DE">
      <w:pPr>
        <w:spacing w:after="0" w:line="240" w:lineRule="auto"/>
        <w:rPr>
          <w:rFonts w:ascii="Arial" w:hAnsi="Arial" w:cs="Arial"/>
          <w:sz w:val="24"/>
          <w:szCs w:val="24"/>
        </w:rPr>
      </w:pPr>
      <w:r w:rsidRPr="009D4990">
        <w:rPr>
          <w:rFonts w:ascii="Arial" w:hAnsi="Arial" w:cs="Arial"/>
          <w:sz w:val="24"/>
          <w:szCs w:val="24"/>
        </w:rPr>
        <w:t xml:space="preserve"> </w:t>
      </w:r>
    </w:p>
    <w:p w14:paraId="22FF7353" w14:textId="61F87156" w:rsidR="00D976C7" w:rsidRPr="009D4990" w:rsidRDefault="009044DE" w:rsidP="007F58ED">
      <w:pPr>
        <w:kinsoku w:val="0"/>
        <w:overflowPunct w:val="0"/>
        <w:autoSpaceDE w:val="0"/>
        <w:autoSpaceDN w:val="0"/>
        <w:adjustRightInd w:val="0"/>
        <w:spacing w:after="0" w:line="240" w:lineRule="auto"/>
        <w:ind w:left="40" w:right="134"/>
        <w:rPr>
          <w:rFonts w:ascii="Arial" w:hAnsi="Arial" w:cs="Arial"/>
          <w:sz w:val="24"/>
          <w:szCs w:val="24"/>
        </w:rPr>
      </w:pPr>
      <w:r>
        <w:rPr>
          <w:rFonts w:ascii="Arial" w:hAnsi="Arial" w:cs="Arial"/>
          <w:sz w:val="24"/>
          <w:szCs w:val="24"/>
        </w:rPr>
        <w:lastRenderedPageBreak/>
        <w:t>2</w:t>
      </w:r>
      <w:r w:rsidR="00D976C7" w:rsidRPr="009D4990">
        <w:rPr>
          <w:rFonts w:ascii="Arial" w:hAnsi="Arial" w:cs="Arial"/>
          <w:sz w:val="24"/>
          <w:szCs w:val="24"/>
        </w:rPr>
        <w:t>.</w:t>
      </w:r>
      <w:r w:rsidR="00BF6CF4" w:rsidRPr="009D4990">
        <w:rPr>
          <w:rFonts w:ascii="Arial" w:hAnsi="Arial" w:cs="Arial"/>
          <w:sz w:val="24"/>
          <w:szCs w:val="24"/>
        </w:rPr>
        <w:t xml:space="preserve"> </w:t>
      </w:r>
      <w:r w:rsidR="00D976C7" w:rsidRPr="009D4990">
        <w:rPr>
          <w:rFonts w:ascii="Arial" w:hAnsi="Arial" w:cs="Arial"/>
          <w:b/>
          <w:bCs/>
          <w:sz w:val="24"/>
          <w:szCs w:val="24"/>
          <w:u w:val="thick"/>
        </w:rPr>
        <w:t>Factor 3 - Price</w:t>
      </w:r>
      <w:r w:rsidR="00D976C7" w:rsidRPr="009D4990">
        <w:rPr>
          <w:rFonts w:ascii="Arial" w:hAnsi="Arial" w:cs="Arial"/>
          <w:b/>
          <w:bCs/>
          <w:sz w:val="24"/>
          <w:szCs w:val="24"/>
        </w:rPr>
        <w:t>.</w:t>
      </w:r>
      <w:r w:rsidR="00BF6CF4" w:rsidRPr="009D4990">
        <w:rPr>
          <w:rFonts w:ascii="Arial" w:hAnsi="Arial" w:cs="Arial"/>
          <w:b/>
          <w:bCs/>
          <w:sz w:val="24"/>
          <w:szCs w:val="24"/>
        </w:rPr>
        <w:t xml:space="preserve"> </w:t>
      </w:r>
      <w:r w:rsidR="00D976C7" w:rsidRPr="009D4990">
        <w:rPr>
          <w:rFonts w:ascii="Arial" w:hAnsi="Arial" w:cs="Arial"/>
          <w:sz w:val="24"/>
          <w:szCs w:val="24"/>
        </w:rPr>
        <w:t>Price will not be scored or rated.</w:t>
      </w:r>
      <w:r w:rsidR="00BF6CF4" w:rsidRPr="009D4990">
        <w:rPr>
          <w:rFonts w:ascii="Arial" w:hAnsi="Arial" w:cs="Arial"/>
          <w:sz w:val="24"/>
          <w:szCs w:val="24"/>
        </w:rPr>
        <w:t xml:space="preserve"> </w:t>
      </w:r>
      <w:r w:rsidR="00D976C7" w:rsidRPr="009D4990">
        <w:rPr>
          <w:rFonts w:ascii="Arial" w:hAnsi="Arial" w:cs="Arial"/>
          <w:sz w:val="24"/>
          <w:szCs w:val="24"/>
        </w:rPr>
        <w:t xml:space="preserve">Evaluation of price will be performed using one or more of the price analysis techniques in </w:t>
      </w:r>
      <w:r w:rsidR="00563964">
        <w:rPr>
          <w:rFonts w:ascii="Arial" w:hAnsi="Arial" w:cs="Arial"/>
          <w:sz w:val="24"/>
          <w:szCs w:val="24"/>
        </w:rPr>
        <w:t xml:space="preserve">FAR </w:t>
      </w:r>
      <w:r w:rsidR="00563964" w:rsidRPr="00563964">
        <w:rPr>
          <w:rFonts w:ascii="Arial" w:hAnsi="Arial" w:cs="Arial"/>
          <w:sz w:val="24"/>
          <w:szCs w:val="24"/>
        </w:rPr>
        <w:t>13.106-3</w:t>
      </w:r>
      <w:r w:rsidR="00563964">
        <w:rPr>
          <w:rFonts w:ascii="Arial" w:hAnsi="Arial" w:cs="Arial"/>
          <w:sz w:val="24"/>
          <w:szCs w:val="24"/>
        </w:rPr>
        <w:t>(a)(2)</w:t>
      </w:r>
      <w:r w:rsidR="00D976C7" w:rsidRPr="009D4990">
        <w:rPr>
          <w:rFonts w:ascii="Arial" w:hAnsi="Arial" w:cs="Arial"/>
          <w:sz w:val="24"/>
          <w:szCs w:val="24"/>
        </w:rPr>
        <w:t>.</w:t>
      </w:r>
      <w:r w:rsidR="00BF6CF4" w:rsidRPr="009D4990">
        <w:rPr>
          <w:rFonts w:ascii="Arial" w:hAnsi="Arial" w:cs="Arial"/>
          <w:sz w:val="24"/>
          <w:szCs w:val="24"/>
        </w:rPr>
        <w:t xml:space="preserve"> </w:t>
      </w:r>
      <w:r w:rsidR="00D976C7" w:rsidRPr="009D4990">
        <w:rPr>
          <w:rFonts w:ascii="Arial" w:hAnsi="Arial" w:cs="Arial"/>
          <w:sz w:val="24"/>
          <w:szCs w:val="24"/>
        </w:rPr>
        <w:t>Through these techniques the Government will determine whether prices are reasonable, complete</w:t>
      </w:r>
      <w:r w:rsidR="00AD24BB" w:rsidRPr="009D4990">
        <w:rPr>
          <w:rFonts w:ascii="Arial" w:hAnsi="Arial" w:cs="Arial"/>
          <w:sz w:val="24"/>
          <w:szCs w:val="24"/>
        </w:rPr>
        <w:t>,</w:t>
      </w:r>
      <w:r w:rsidR="00D976C7" w:rsidRPr="009D4990">
        <w:rPr>
          <w:rFonts w:ascii="Arial" w:hAnsi="Arial" w:cs="Arial"/>
          <w:sz w:val="24"/>
          <w:szCs w:val="24"/>
        </w:rPr>
        <w:t xml:space="preserve"> and balanced. Unless indicated otherwise, all lines shall be quoted on.</w:t>
      </w:r>
    </w:p>
    <w:p w14:paraId="3CF7FC9D" w14:textId="77777777" w:rsidR="00D976C7" w:rsidRPr="009D4990" w:rsidRDefault="00D976C7" w:rsidP="007F58ED">
      <w:pPr>
        <w:kinsoku w:val="0"/>
        <w:overflowPunct w:val="0"/>
        <w:autoSpaceDE w:val="0"/>
        <w:autoSpaceDN w:val="0"/>
        <w:adjustRightInd w:val="0"/>
        <w:spacing w:after="0" w:line="240" w:lineRule="auto"/>
        <w:rPr>
          <w:rFonts w:ascii="Arial" w:hAnsi="Arial" w:cs="Arial"/>
          <w:sz w:val="24"/>
          <w:szCs w:val="24"/>
        </w:rPr>
      </w:pPr>
    </w:p>
    <w:p w14:paraId="10A2D520" w14:textId="34A07B13" w:rsidR="00D976C7" w:rsidRPr="009D4990" w:rsidRDefault="00D976C7" w:rsidP="007F58ED">
      <w:pPr>
        <w:kinsoku w:val="0"/>
        <w:overflowPunct w:val="0"/>
        <w:autoSpaceDE w:val="0"/>
        <w:autoSpaceDN w:val="0"/>
        <w:adjustRightInd w:val="0"/>
        <w:spacing w:after="0" w:line="240" w:lineRule="auto"/>
        <w:ind w:left="40" w:right="642" w:firstLine="720"/>
        <w:rPr>
          <w:rFonts w:ascii="Arial" w:hAnsi="Arial" w:cs="Arial"/>
          <w:sz w:val="24"/>
          <w:szCs w:val="24"/>
        </w:rPr>
      </w:pPr>
      <w:r w:rsidRPr="009D4990">
        <w:rPr>
          <w:rFonts w:ascii="Arial" w:hAnsi="Arial" w:cs="Arial"/>
          <w:sz w:val="24"/>
          <w:szCs w:val="24"/>
        </w:rPr>
        <w:t xml:space="preserve">Unbalanced Pricing may be evaluated in accordance with </w:t>
      </w:r>
      <w:r w:rsidR="00563964">
        <w:rPr>
          <w:rFonts w:ascii="Arial" w:hAnsi="Arial" w:cs="Arial"/>
          <w:sz w:val="24"/>
          <w:szCs w:val="24"/>
        </w:rPr>
        <w:t xml:space="preserve">FAR </w:t>
      </w:r>
      <w:r w:rsidR="00563964" w:rsidRPr="00563964">
        <w:rPr>
          <w:rFonts w:ascii="Arial" w:hAnsi="Arial" w:cs="Arial"/>
          <w:sz w:val="24"/>
          <w:szCs w:val="24"/>
        </w:rPr>
        <w:t>13.106-3</w:t>
      </w:r>
      <w:r w:rsidR="00563964">
        <w:rPr>
          <w:rFonts w:ascii="Arial" w:hAnsi="Arial" w:cs="Arial"/>
          <w:sz w:val="24"/>
          <w:szCs w:val="24"/>
        </w:rPr>
        <w:t>(3)</w:t>
      </w:r>
      <w:r w:rsidRPr="009D4990">
        <w:rPr>
          <w:rFonts w:ascii="Arial" w:hAnsi="Arial" w:cs="Arial"/>
          <w:sz w:val="24"/>
          <w:szCs w:val="24"/>
        </w:rPr>
        <w:t>, as applicable, to assess potential performance risk which could result in unreasonably high prices.</w:t>
      </w:r>
    </w:p>
    <w:p w14:paraId="51D6E80B" w14:textId="77777777" w:rsidR="00D976C7" w:rsidRPr="009D4990" w:rsidRDefault="00D976C7" w:rsidP="007F58ED">
      <w:pPr>
        <w:kinsoku w:val="0"/>
        <w:overflowPunct w:val="0"/>
        <w:autoSpaceDE w:val="0"/>
        <w:autoSpaceDN w:val="0"/>
        <w:adjustRightInd w:val="0"/>
        <w:spacing w:after="0" w:line="240" w:lineRule="auto"/>
        <w:ind w:left="40" w:right="642" w:firstLine="720"/>
        <w:rPr>
          <w:rFonts w:ascii="Arial" w:hAnsi="Arial" w:cs="Arial"/>
          <w:sz w:val="24"/>
          <w:szCs w:val="24"/>
        </w:rPr>
      </w:pPr>
    </w:p>
    <w:p w14:paraId="3C90C969" w14:textId="2BE017DB" w:rsidR="00D976C7" w:rsidRPr="009D4990" w:rsidRDefault="00D976C7" w:rsidP="007F58ED">
      <w:pPr>
        <w:kinsoku w:val="0"/>
        <w:overflowPunct w:val="0"/>
        <w:autoSpaceDE w:val="0"/>
        <w:autoSpaceDN w:val="0"/>
        <w:adjustRightInd w:val="0"/>
        <w:spacing w:after="0" w:line="240" w:lineRule="auto"/>
        <w:ind w:left="40" w:right="134" w:firstLine="720"/>
        <w:rPr>
          <w:rFonts w:ascii="Arial" w:hAnsi="Arial" w:cs="Arial"/>
          <w:sz w:val="24"/>
          <w:szCs w:val="24"/>
        </w:rPr>
      </w:pPr>
      <w:r w:rsidRPr="009D4990">
        <w:rPr>
          <w:rFonts w:ascii="Arial" w:hAnsi="Arial" w:cs="Arial"/>
          <w:i/>
          <w:iCs/>
          <w:sz w:val="24"/>
          <w:szCs w:val="24"/>
        </w:rPr>
        <w:t>Reasonableness</w:t>
      </w:r>
      <w:r w:rsidRPr="009D4990">
        <w:rPr>
          <w:rFonts w:ascii="Arial" w:hAnsi="Arial" w:cs="Arial"/>
          <w:sz w:val="24"/>
          <w:szCs w:val="24"/>
        </w:rPr>
        <w:t>.</w:t>
      </w:r>
      <w:r w:rsidR="00BF6CF4" w:rsidRPr="009D4990">
        <w:rPr>
          <w:rFonts w:ascii="Arial" w:hAnsi="Arial" w:cs="Arial"/>
          <w:sz w:val="24"/>
          <w:szCs w:val="24"/>
        </w:rPr>
        <w:t xml:space="preserve"> </w:t>
      </w:r>
      <w:r w:rsidRPr="009D4990">
        <w:rPr>
          <w:rFonts w:ascii="Arial" w:hAnsi="Arial" w:cs="Arial"/>
          <w:sz w:val="24"/>
          <w:szCs w:val="24"/>
        </w:rPr>
        <w:t>A price is reasonable if, in its nature and amount, it does not exceed that which would be incurred by a prudent person in the conduct of competitive business.</w:t>
      </w:r>
    </w:p>
    <w:p w14:paraId="198B8BB3" w14:textId="77777777" w:rsidR="00D976C7" w:rsidRPr="009D4990" w:rsidRDefault="00D976C7" w:rsidP="007F58ED">
      <w:pPr>
        <w:kinsoku w:val="0"/>
        <w:overflowPunct w:val="0"/>
        <w:autoSpaceDE w:val="0"/>
        <w:autoSpaceDN w:val="0"/>
        <w:adjustRightInd w:val="0"/>
        <w:spacing w:after="0" w:line="240" w:lineRule="auto"/>
        <w:ind w:left="40" w:right="134" w:firstLine="720"/>
        <w:rPr>
          <w:rFonts w:ascii="Arial" w:hAnsi="Arial" w:cs="Arial"/>
          <w:sz w:val="24"/>
          <w:szCs w:val="24"/>
        </w:rPr>
      </w:pPr>
    </w:p>
    <w:p w14:paraId="197B219B" w14:textId="6C0ECC19" w:rsidR="00D976C7" w:rsidRPr="009D4990" w:rsidRDefault="00D976C7" w:rsidP="007F58ED">
      <w:pPr>
        <w:kinsoku w:val="0"/>
        <w:overflowPunct w:val="0"/>
        <w:autoSpaceDE w:val="0"/>
        <w:autoSpaceDN w:val="0"/>
        <w:adjustRightInd w:val="0"/>
        <w:spacing w:after="0" w:line="240" w:lineRule="auto"/>
        <w:ind w:left="40" w:firstLine="720"/>
        <w:rPr>
          <w:rFonts w:ascii="Arial" w:hAnsi="Arial" w:cs="Arial"/>
          <w:sz w:val="24"/>
          <w:szCs w:val="24"/>
        </w:rPr>
      </w:pPr>
      <w:r w:rsidRPr="009D4990">
        <w:rPr>
          <w:rFonts w:ascii="Arial" w:hAnsi="Arial" w:cs="Arial"/>
          <w:i/>
          <w:iCs/>
          <w:sz w:val="24"/>
          <w:szCs w:val="24"/>
        </w:rPr>
        <w:t>Completeness/Accuracy.</w:t>
      </w:r>
      <w:r w:rsidR="00BF6CF4" w:rsidRPr="009D4990">
        <w:rPr>
          <w:rFonts w:ascii="Arial" w:hAnsi="Arial" w:cs="Arial"/>
          <w:i/>
          <w:iCs/>
          <w:sz w:val="24"/>
          <w:szCs w:val="24"/>
        </w:rPr>
        <w:t xml:space="preserve"> </w:t>
      </w:r>
      <w:r w:rsidRPr="009D4990">
        <w:rPr>
          <w:rFonts w:ascii="Arial" w:hAnsi="Arial" w:cs="Arial"/>
          <w:sz w:val="24"/>
          <w:szCs w:val="24"/>
        </w:rPr>
        <w:t xml:space="preserve">The offeror’s </w:t>
      </w:r>
      <w:r w:rsidR="00563964">
        <w:rPr>
          <w:rFonts w:ascii="Arial" w:hAnsi="Arial" w:cs="Arial"/>
          <w:sz w:val="24"/>
          <w:szCs w:val="24"/>
        </w:rPr>
        <w:t>quote</w:t>
      </w:r>
      <w:r w:rsidRPr="009D4990">
        <w:rPr>
          <w:rFonts w:ascii="Arial" w:hAnsi="Arial" w:cs="Arial"/>
          <w:sz w:val="24"/>
          <w:szCs w:val="24"/>
        </w:rPr>
        <w:t xml:space="preserve"> is in compliance with the Price Volume instructions in the RF</w:t>
      </w:r>
      <w:r w:rsidR="009D4990" w:rsidRPr="009D4990">
        <w:rPr>
          <w:rFonts w:ascii="Arial" w:hAnsi="Arial" w:cs="Arial"/>
          <w:sz w:val="24"/>
          <w:szCs w:val="24"/>
        </w:rPr>
        <w:t>Q</w:t>
      </w:r>
      <w:r w:rsidRPr="009D4990">
        <w:rPr>
          <w:rFonts w:ascii="Arial" w:hAnsi="Arial" w:cs="Arial"/>
          <w:sz w:val="24"/>
          <w:szCs w:val="24"/>
        </w:rPr>
        <w:t xml:space="preserve"> if all line items are addressed.</w:t>
      </w:r>
    </w:p>
    <w:sectPr w:rsidR="00D976C7" w:rsidRPr="009D4990" w:rsidSect="00BE5BD8">
      <w:type w:val="continuous"/>
      <w:pgSz w:w="12240" w:h="15840"/>
      <w:pgMar w:top="1440" w:right="1440" w:bottom="1440" w:left="1440" w:header="360" w:footer="360" w:gutter="0"/>
      <w:cols w:space="720" w:equalWidth="0">
        <w:col w:w="9480"/>
      </w:cols>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B259C" w14:textId="77777777" w:rsidR="004E3447" w:rsidRDefault="004E3447" w:rsidP="007F58ED">
      <w:pPr>
        <w:spacing w:after="0" w:line="240" w:lineRule="auto"/>
      </w:pPr>
      <w:r>
        <w:separator/>
      </w:r>
    </w:p>
  </w:endnote>
  <w:endnote w:type="continuationSeparator" w:id="0">
    <w:p w14:paraId="167CEF7E" w14:textId="77777777" w:rsidR="004E3447" w:rsidRDefault="004E3447" w:rsidP="007F5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51798" w14:textId="77777777" w:rsidR="004E3447" w:rsidRDefault="004E3447" w:rsidP="007F58ED">
      <w:pPr>
        <w:spacing w:after="0" w:line="240" w:lineRule="auto"/>
      </w:pPr>
      <w:r>
        <w:separator/>
      </w:r>
    </w:p>
  </w:footnote>
  <w:footnote w:type="continuationSeparator" w:id="0">
    <w:p w14:paraId="32274511" w14:textId="77777777" w:rsidR="004E3447" w:rsidRDefault="004E3447" w:rsidP="007F58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24F892E8"/>
    <w:lvl w:ilvl="0">
      <w:start w:val="1"/>
      <w:numFmt w:val="decimal"/>
      <w:lvlText w:val="%1."/>
      <w:lvlJc w:val="left"/>
      <w:pPr>
        <w:ind w:left="120" w:hanging="285"/>
      </w:pPr>
      <w:rPr>
        <w:rFonts w:ascii="Arial" w:hAnsi="Arial" w:cs="Times New Roman" w:hint="default"/>
        <w:b w:val="0"/>
        <w:bCs w:val="0"/>
        <w:sz w:val="24"/>
        <w:szCs w:val="20"/>
      </w:rPr>
    </w:lvl>
    <w:lvl w:ilvl="1">
      <w:numFmt w:val="bullet"/>
      <w:lvlText w:val="•"/>
      <w:lvlJc w:val="left"/>
      <w:pPr>
        <w:ind w:left="1066" w:hanging="285"/>
      </w:pPr>
      <w:rPr>
        <w:rFonts w:hint="default"/>
      </w:rPr>
    </w:lvl>
    <w:lvl w:ilvl="2">
      <w:numFmt w:val="bullet"/>
      <w:lvlText w:val="•"/>
      <w:lvlJc w:val="left"/>
      <w:pPr>
        <w:ind w:left="2012" w:hanging="285"/>
      </w:pPr>
      <w:rPr>
        <w:rFonts w:hint="default"/>
      </w:rPr>
    </w:lvl>
    <w:lvl w:ilvl="3">
      <w:numFmt w:val="bullet"/>
      <w:lvlText w:val="•"/>
      <w:lvlJc w:val="left"/>
      <w:pPr>
        <w:ind w:left="2958" w:hanging="285"/>
      </w:pPr>
      <w:rPr>
        <w:rFonts w:hint="default"/>
      </w:rPr>
    </w:lvl>
    <w:lvl w:ilvl="4">
      <w:numFmt w:val="bullet"/>
      <w:lvlText w:val="•"/>
      <w:lvlJc w:val="left"/>
      <w:pPr>
        <w:ind w:left="3904" w:hanging="285"/>
      </w:pPr>
      <w:rPr>
        <w:rFonts w:hint="default"/>
      </w:rPr>
    </w:lvl>
    <w:lvl w:ilvl="5">
      <w:numFmt w:val="bullet"/>
      <w:lvlText w:val="•"/>
      <w:lvlJc w:val="left"/>
      <w:pPr>
        <w:ind w:left="4850" w:hanging="285"/>
      </w:pPr>
      <w:rPr>
        <w:rFonts w:hint="default"/>
      </w:rPr>
    </w:lvl>
    <w:lvl w:ilvl="6">
      <w:numFmt w:val="bullet"/>
      <w:lvlText w:val="•"/>
      <w:lvlJc w:val="left"/>
      <w:pPr>
        <w:ind w:left="5796" w:hanging="285"/>
      </w:pPr>
      <w:rPr>
        <w:rFonts w:hint="default"/>
      </w:rPr>
    </w:lvl>
    <w:lvl w:ilvl="7">
      <w:numFmt w:val="bullet"/>
      <w:lvlText w:val="•"/>
      <w:lvlJc w:val="left"/>
      <w:pPr>
        <w:ind w:left="6742" w:hanging="285"/>
      </w:pPr>
      <w:rPr>
        <w:rFonts w:hint="default"/>
      </w:rPr>
    </w:lvl>
    <w:lvl w:ilvl="8">
      <w:numFmt w:val="bullet"/>
      <w:lvlText w:val="•"/>
      <w:lvlJc w:val="left"/>
      <w:pPr>
        <w:ind w:left="7688" w:hanging="285"/>
      </w:pPr>
      <w:rPr>
        <w:rFonts w:hint="default"/>
      </w:rPr>
    </w:lvl>
  </w:abstractNum>
  <w:abstractNum w:abstractNumId="1" w15:restartNumberingAfterBreak="0">
    <w:nsid w:val="00000403"/>
    <w:multiLevelType w:val="multilevel"/>
    <w:tmpl w:val="78AE0F26"/>
    <w:lvl w:ilvl="0">
      <w:start w:val="1"/>
      <w:numFmt w:val="lowerLetter"/>
      <w:lvlText w:val="(%1)"/>
      <w:lvlJc w:val="left"/>
      <w:pPr>
        <w:ind w:left="199" w:hanging="275"/>
      </w:pPr>
      <w:rPr>
        <w:rFonts w:ascii="Arial" w:hAnsi="Arial" w:cs="Arial" w:hint="default"/>
        <w:b w:val="0"/>
        <w:bCs w:val="0"/>
        <w:sz w:val="24"/>
        <w:szCs w:val="24"/>
      </w:rPr>
    </w:lvl>
    <w:lvl w:ilvl="1">
      <w:numFmt w:val="bullet"/>
      <w:lvlText w:val="•"/>
      <w:lvlJc w:val="left"/>
      <w:pPr>
        <w:ind w:left="1115" w:hanging="275"/>
      </w:pPr>
    </w:lvl>
    <w:lvl w:ilvl="2">
      <w:numFmt w:val="bullet"/>
      <w:lvlText w:val="•"/>
      <w:lvlJc w:val="left"/>
      <w:pPr>
        <w:ind w:left="2031" w:hanging="275"/>
      </w:pPr>
    </w:lvl>
    <w:lvl w:ilvl="3">
      <w:numFmt w:val="bullet"/>
      <w:lvlText w:val="•"/>
      <w:lvlJc w:val="left"/>
      <w:pPr>
        <w:ind w:left="2947" w:hanging="275"/>
      </w:pPr>
    </w:lvl>
    <w:lvl w:ilvl="4">
      <w:numFmt w:val="bullet"/>
      <w:lvlText w:val="•"/>
      <w:lvlJc w:val="left"/>
      <w:pPr>
        <w:ind w:left="3863" w:hanging="275"/>
      </w:pPr>
    </w:lvl>
    <w:lvl w:ilvl="5">
      <w:numFmt w:val="bullet"/>
      <w:lvlText w:val="•"/>
      <w:lvlJc w:val="left"/>
      <w:pPr>
        <w:ind w:left="4779" w:hanging="275"/>
      </w:pPr>
    </w:lvl>
    <w:lvl w:ilvl="6">
      <w:numFmt w:val="bullet"/>
      <w:lvlText w:val="•"/>
      <w:lvlJc w:val="left"/>
      <w:pPr>
        <w:ind w:left="5695" w:hanging="275"/>
      </w:pPr>
    </w:lvl>
    <w:lvl w:ilvl="7">
      <w:numFmt w:val="bullet"/>
      <w:lvlText w:val="•"/>
      <w:lvlJc w:val="left"/>
      <w:pPr>
        <w:ind w:left="6611" w:hanging="275"/>
      </w:pPr>
    </w:lvl>
    <w:lvl w:ilvl="8">
      <w:numFmt w:val="bullet"/>
      <w:lvlText w:val="•"/>
      <w:lvlJc w:val="left"/>
      <w:pPr>
        <w:ind w:left="7527" w:hanging="275"/>
      </w:pPr>
    </w:lvl>
  </w:abstractNum>
  <w:abstractNum w:abstractNumId="2" w15:restartNumberingAfterBreak="0">
    <w:nsid w:val="4B912CD1"/>
    <w:multiLevelType w:val="hybridMultilevel"/>
    <w:tmpl w:val="0F5A60C0"/>
    <w:lvl w:ilvl="0" w:tplc="0409000F">
      <w:start w:val="1"/>
      <w:numFmt w:val="decimal"/>
      <w:lvlText w:val="%1."/>
      <w:lvlJc w:val="left"/>
      <w:pPr>
        <w:ind w:left="1105" w:hanging="360"/>
      </w:pPr>
    </w:lvl>
    <w:lvl w:ilvl="1" w:tplc="04090019" w:tentative="1">
      <w:start w:val="1"/>
      <w:numFmt w:val="lowerLetter"/>
      <w:lvlText w:val="%2."/>
      <w:lvlJc w:val="left"/>
      <w:pPr>
        <w:ind w:left="1825" w:hanging="360"/>
      </w:pPr>
    </w:lvl>
    <w:lvl w:ilvl="2" w:tplc="0409001B" w:tentative="1">
      <w:start w:val="1"/>
      <w:numFmt w:val="lowerRoman"/>
      <w:lvlText w:val="%3."/>
      <w:lvlJc w:val="right"/>
      <w:pPr>
        <w:ind w:left="2545" w:hanging="180"/>
      </w:pPr>
    </w:lvl>
    <w:lvl w:ilvl="3" w:tplc="0409000F" w:tentative="1">
      <w:start w:val="1"/>
      <w:numFmt w:val="decimal"/>
      <w:lvlText w:val="%4."/>
      <w:lvlJc w:val="left"/>
      <w:pPr>
        <w:ind w:left="3265" w:hanging="360"/>
      </w:pPr>
    </w:lvl>
    <w:lvl w:ilvl="4" w:tplc="04090019" w:tentative="1">
      <w:start w:val="1"/>
      <w:numFmt w:val="lowerLetter"/>
      <w:lvlText w:val="%5."/>
      <w:lvlJc w:val="left"/>
      <w:pPr>
        <w:ind w:left="3985" w:hanging="360"/>
      </w:pPr>
    </w:lvl>
    <w:lvl w:ilvl="5" w:tplc="0409001B" w:tentative="1">
      <w:start w:val="1"/>
      <w:numFmt w:val="lowerRoman"/>
      <w:lvlText w:val="%6."/>
      <w:lvlJc w:val="right"/>
      <w:pPr>
        <w:ind w:left="4705" w:hanging="180"/>
      </w:pPr>
    </w:lvl>
    <w:lvl w:ilvl="6" w:tplc="0409000F" w:tentative="1">
      <w:start w:val="1"/>
      <w:numFmt w:val="decimal"/>
      <w:lvlText w:val="%7."/>
      <w:lvlJc w:val="left"/>
      <w:pPr>
        <w:ind w:left="5425" w:hanging="360"/>
      </w:pPr>
    </w:lvl>
    <w:lvl w:ilvl="7" w:tplc="04090019" w:tentative="1">
      <w:start w:val="1"/>
      <w:numFmt w:val="lowerLetter"/>
      <w:lvlText w:val="%8."/>
      <w:lvlJc w:val="left"/>
      <w:pPr>
        <w:ind w:left="6145" w:hanging="360"/>
      </w:pPr>
    </w:lvl>
    <w:lvl w:ilvl="8" w:tplc="0409001B" w:tentative="1">
      <w:start w:val="1"/>
      <w:numFmt w:val="lowerRoman"/>
      <w:lvlText w:val="%9."/>
      <w:lvlJc w:val="right"/>
      <w:pPr>
        <w:ind w:left="6865" w:hanging="180"/>
      </w:pPr>
    </w:lvl>
  </w:abstractNum>
  <w:abstractNum w:abstractNumId="3" w15:restartNumberingAfterBreak="0">
    <w:nsid w:val="666F0438"/>
    <w:multiLevelType w:val="hybridMultilevel"/>
    <w:tmpl w:val="F690BAA6"/>
    <w:lvl w:ilvl="0" w:tplc="6A7E031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6B5A2265"/>
    <w:multiLevelType w:val="multilevel"/>
    <w:tmpl w:val="5D5290AA"/>
    <w:lvl w:ilvl="0">
      <w:start w:val="1"/>
      <w:numFmt w:val="bullet"/>
      <w:lvlText w:val=""/>
      <w:lvlJc w:val="left"/>
      <w:pPr>
        <w:ind w:left="120" w:hanging="285"/>
      </w:pPr>
      <w:rPr>
        <w:rFonts w:ascii="Symbol" w:hAnsi="Symbol" w:hint="default"/>
        <w:b w:val="0"/>
        <w:bCs w:val="0"/>
        <w:sz w:val="20"/>
        <w:szCs w:val="20"/>
      </w:rPr>
    </w:lvl>
    <w:lvl w:ilvl="1">
      <w:numFmt w:val="bullet"/>
      <w:lvlText w:val="•"/>
      <w:lvlJc w:val="left"/>
      <w:pPr>
        <w:ind w:left="1066" w:hanging="285"/>
      </w:pPr>
    </w:lvl>
    <w:lvl w:ilvl="2">
      <w:numFmt w:val="bullet"/>
      <w:lvlText w:val="•"/>
      <w:lvlJc w:val="left"/>
      <w:pPr>
        <w:ind w:left="2012" w:hanging="285"/>
      </w:pPr>
    </w:lvl>
    <w:lvl w:ilvl="3">
      <w:numFmt w:val="bullet"/>
      <w:lvlText w:val="•"/>
      <w:lvlJc w:val="left"/>
      <w:pPr>
        <w:ind w:left="2958" w:hanging="285"/>
      </w:pPr>
    </w:lvl>
    <w:lvl w:ilvl="4">
      <w:numFmt w:val="bullet"/>
      <w:lvlText w:val="•"/>
      <w:lvlJc w:val="left"/>
      <w:pPr>
        <w:ind w:left="3904" w:hanging="285"/>
      </w:pPr>
    </w:lvl>
    <w:lvl w:ilvl="5">
      <w:numFmt w:val="bullet"/>
      <w:lvlText w:val="•"/>
      <w:lvlJc w:val="left"/>
      <w:pPr>
        <w:ind w:left="4850" w:hanging="285"/>
      </w:pPr>
    </w:lvl>
    <w:lvl w:ilvl="6">
      <w:numFmt w:val="bullet"/>
      <w:lvlText w:val="•"/>
      <w:lvlJc w:val="left"/>
      <w:pPr>
        <w:ind w:left="5796" w:hanging="285"/>
      </w:pPr>
    </w:lvl>
    <w:lvl w:ilvl="7">
      <w:numFmt w:val="bullet"/>
      <w:lvlText w:val="•"/>
      <w:lvlJc w:val="left"/>
      <w:pPr>
        <w:ind w:left="6742" w:hanging="285"/>
      </w:pPr>
    </w:lvl>
    <w:lvl w:ilvl="8">
      <w:numFmt w:val="bullet"/>
      <w:lvlText w:val="•"/>
      <w:lvlJc w:val="left"/>
      <w:pPr>
        <w:ind w:left="7688" w:hanging="285"/>
      </w:pPr>
    </w:lvl>
  </w:abstractNum>
  <w:abstractNum w:abstractNumId="5" w15:restartNumberingAfterBreak="0">
    <w:nsid w:val="7EA95FE9"/>
    <w:multiLevelType w:val="hybridMultilevel"/>
    <w:tmpl w:val="8030247C"/>
    <w:lvl w:ilvl="0" w:tplc="04090019">
      <w:start w:val="1"/>
      <w:numFmt w:val="lowerLetter"/>
      <w:lvlText w:val="%1."/>
      <w:lvlJc w:val="left"/>
      <w:pPr>
        <w:ind w:left="1105" w:hanging="360"/>
      </w:pPr>
    </w:lvl>
    <w:lvl w:ilvl="1" w:tplc="04090019" w:tentative="1">
      <w:start w:val="1"/>
      <w:numFmt w:val="lowerLetter"/>
      <w:lvlText w:val="%2."/>
      <w:lvlJc w:val="left"/>
      <w:pPr>
        <w:ind w:left="1825" w:hanging="360"/>
      </w:pPr>
    </w:lvl>
    <w:lvl w:ilvl="2" w:tplc="0409001B" w:tentative="1">
      <w:start w:val="1"/>
      <w:numFmt w:val="lowerRoman"/>
      <w:lvlText w:val="%3."/>
      <w:lvlJc w:val="right"/>
      <w:pPr>
        <w:ind w:left="2545" w:hanging="180"/>
      </w:pPr>
    </w:lvl>
    <w:lvl w:ilvl="3" w:tplc="0409000F" w:tentative="1">
      <w:start w:val="1"/>
      <w:numFmt w:val="decimal"/>
      <w:lvlText w:val="%4."/>
      <w:lvlJc w:val="left"/>
      <w:pPr>
        <w:ind w:left="3265" w:hanging="360"/>
      </w:pPr>
    </w:lvl>
    <w:lvl w:ilvl="4" w:tplc="04090019" w:tentative="1">
      <w:start w:val="1"/>
      <w:numFmt w:val="lowerLetter"/>
      <w:lvlText w:val="%5."/>
      <w:lvlJc w:val="left"/>
      <w:pPr>
        <w:ind w:left="3985" w:hanging="360"/>
      </w:pPr>
    </w:lvl>
    <w:lvl w:ilvl="5" w:tplc="0409001B" w:tentative="1">
      <w:start w:val="1"/>
      <w:numFmt w:val="lowerRoman"/>
      <w:lvlText w:val="%6."/>
      <w:lvlJc w:val="right"/>
      <w:pPr>
        <w:ind w:left="4705" w:hanging="180"/>
      </w:pPr>
    </w:lvl>
    <w:lvl w:ilvl="6" w:tplc="0409000F" w:tentative="1">
      <w:start w:val="1"/>
      <w:numFmt w:val="decimal"/>
      <w:lvlText w:val="%7."/>
      <w:lvlJc w:val="left"/>
      <w:pPr>
        <w:ind w:left="5425" w:hanging="360"/>
      </w:pPr>
    </w:lvl>
    <w:lvl w:ilvl="7" w:tplc="04090019" w:tentative="1">
      <w:start w:val="1"/>
      <w:numFmt w:val="lowerLetter"/>
      <w:lvlText w:val="%8."/>
      <w:lvlJc w:val="left"/>
      <w:pPr>
        <w:ind w:left="6145" w:hanging="360"/>
      </w:pPr>
    </w:lvl>
    <w:lvl w:ilvl="8" w:tplc="0409001B" w:tentative="1">
      <w:start w:val="1"/>
      <w:numFmt w:val="lowerRoman"/>
      <w:lvlText w:val="%9."/>
      <w:lvlJc w:val="right"/>
      <w:pPr>
        <w:ind w:left="6865" w:hanging="180"/>
      </w:pPr>
    </w:lvl>
  </w:abstractNum>
  <w:num w:numId="1" w16cid:durableId="2032686949">
    <w:abstractNumId w:val="0"/>
  </w:num>
  <w:num w:numId="2" w16cid:durableId="1157763594">
    <w:abstractNumId w:val="0"/>
  </w:num>
  <w:num w:numId="3" w16cid:durableId="561983066">
    <w:abstractNumId w:val="1"/>
    <w:lvlOverride w:ilvl="0">
      <w:startOverride w:val="1"/>
    </w:lvlOverride>
    <w:lvlOverride w:ilvl="1"/>
    <w:lvlOverride w:ilvl="2"/>
    <w:lvlOverride w:ilvl="3"/>
    <w:lvlOverride w:ilvl="4"/>
    <w:lvlOverride w:ilvl="5"/>
    <w:lvlOverride w:ilvl="6"/>
    <w:lvlOverride w:ilvl="7"/>
    <w:lvlOverride w:ilvl="8"/>
  </w:num>
  <w:num w:numId="4" w16cid:durableId="1525555267">
    <w:abstractNumId w:val="4"/>
  </w:num>
  <w:num w:numId="5" w16cid:durableId="1129779262">
    <w:abstractNumId w:val="2"/>
  </w:num>
  <w:num w:numId="6" w16cid:durableId="146946208">
    <w:abstractNumId w:val="5"/>
  </w:num>
  <w:num w:numId="7" w16cid:durableId="91819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180"/>
    <w:rsid w:val="000002C8"/>
    <w:rsid w:val="000065A2"/>
    <w:rsid w:val="00087B9F"/>
    <w:rsid w:val="000E0A7D"/>
    <w:rsid w:val="00155E6A"/>
    <w:rsid w:val="001A6F19"/>
    <w:rsid w:val="00234973"/>
    <w:rsid w:val="00273438"/>
    <w:rsid w:val="0027523E"/>
    <w:rsid w:val="00291307"/>
    <w:rsid w:val="002C4287"/>
    <w:rsid w:val="002E274D"/>
    <w:rsid w:val="002E4AEE"/>
    <w:rsid w:val="002F2B54"/>
    <w:rsid w:val="00345A7C"/>
    <w:rsid w:val="003727BE"/>
    <w:rsid w:val="00382037"/>
    <w:rsid w:val="00393075"/>
    <w:rsid w:val="003B7067"/>
    <w:rsid w:val="003B7C2B"/>
    <w:rsid w:val="003E6702"/>
    <w:rsid w:val="004B7E36"/>
    <w:rsid w:val="004E005E"/>
    <w:rsid w:val="004E3447"/>
    <w:rsid w:val="00507D2D"/>
    <w:rsid w:val="0051784B"/>
    <w:rsid w:val="00517D3A"/>
    <w:rsid w:val="00563964"/>
    <w:rsid w:val="005A6DD4"/>
    <w:rsid w:val="005B13FE"/>
    <w:rsid w:val="005E2A57"/>
    <w:rsid w:val="00636333"/>
    <w:rsid w:val="00690102"/>
    <w:rsid w:val="006A5B95"/>
    <w:rsid w:val="006D3180"/>
    <w:rsid w:val="007019A9"/>
    <w:rsid w:val="007863C6"/>
    <w:rsid w:val="0079093D"/>
    <w:rsid w:val="007A6BB5"/>
    <w:rsid w:val="007B7315"/>
    <w:rsid w:val="007C5284"/>
    <w:rsid w:val="007E2433"/>
    <w:rsid w:val="007F388C"/>
    <w:rsid w:val="007F58ED"/>
    <w:rsid w:val="00843AA6"/>
    <w:rsid w:val="00897289"/>
    <w:rsid w:val="008A2E83"/>
    <w:rsid w:val="008B316E"/>
    <w:rsid w:val="009044DE"/>
    <w:rsid w:val="0090647D"/>
    <w:rsid w:val="00961FDD"/>
    <w:rsid w:val="009808B2"/>
    <w:rsid w:val="00993FEE"/>
    <w:rsid w:val="00997C9E"/>
    <w:rsid w:val="009D4990"/>
    <w:rsid w:val="009E0DA4"/>
    <w:rsid w:val="009F2A19"/>
    <w:rsid w:val="00A02D49"/>
    <w:rsid w:val="00A32309"/>
    <w:rsid w:val="00A57507"/>
    <w:rsid w:val="00A61B19"/>
    <w:rsid w:val="00AB3240"/>
    <w:rsid w:val="00AB4006"/>
    <w:rsid w:val="00AC30A8"/>
    <w:rsid w:val="00AC7BE4"/>
    <w:rsid w:val="00AD24BB"/>
    <w:rsid w:val="00AE4E3E"/>
    <w:rsid w:val="00AF5120"/>
    <w:rsid w:val="00B101C4"/>
    <w:rsid w:val="00B25A41"/>
    <w:rsid w:val="00B33ADF"/>
    <w:rsid w:val="00B7773C"/>
    <w:rsid w:val="00B813A4"/>
    <w:rsid w:val="00B8425C"/>
    <w:rsid w:val="00BE5BD8"/>
    <w:rsid w:val="00BF6CF4"/>
    <w:rsid w:val="00C27699"/>
    <w:rsid w:val="00C83EFC"/>
    <w:rsid w:val="00C83FAA"/>
    <w:rsid w:val="00CD32C9"/>
    <w:rsid w:val="00D83F5C"/>
    <w:rsid w:val="00D84F99"/>
    <w:rsid w:val="00D976C7"/>
    <w:rsid w:val="00DA66F0"/>
    <w:rsid w:val="00DB359E"/>
    <w:rsid w:val="00DE6AB1"/>
    <w:rsid w:val="00E04F51"/>
    <w:rsid w:val="00E825A7"/>
    <w:rsid w:val="00E970D8"/>
    <w:rsid w:val="00EC30BD"/>
    <w:rsid w:val="00F15F66"/>
    <w:rsid w:val="00F33D35"/>
    <w:rsid w:val="00FC3C8C"/>
    <w:rsid w:val="00FC62A8"/>
    <w:rsid w:val="00FD767C"/>
    <w:rsid w:val="00FF1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A77DA"/>
  <w15:chartTrackingRefBased/>
  <w15:docId w15:val="{E9BBB7ED-4623-4D87-AD5F-3897B3F74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uiPriority w:val="9"/>
    <w:unhideWhenUsed/>
    <w:qFormat/>
    <w:rsid w:val="00D976C7"/>
    <w:pPr>
      <w:keepNext/>
      <w:keepLines/>
      <w:spacing w:before="40" w:after="0"/>
      <w:outlineLvl w:val="1"/>
    </w:pPr>
    <w:rPr>
      <w:rFonts w:ascii="Arial" w:eastAsiaTheme="majorEastAsia" w:hAnsi="Arial" w:cs="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33ADF"/>
    <w:rPr>
      <w:rFonts w:ascii="Arial" w:hAnsi="Arial"/>
      <w:sz w:val="24"/>
      <w:szCs w:val="22"/>
    </w:rPr>
  </w:style>
  <w:style w:type="character" w:styleId="Hyperlink">
    <w:name w:val="Hyperlink"/>
    <w:uiPriority w:val="99"/>
    <w:unhideWhenUsed/>
    <w:rsid w:val="00A32309"/>
    <w:rPr>
      <w:color w:val="0563C1"/>
      <w:u w:val="single"/>
    </w:rPr>
  </w:style>
  <w:style w:type="character" w:customStyle="1" w:styleId="Heading2Char">
    <w:name w:val="Heading 2 Char"/>
    <w:basedOn w:val="DefaultParagraphFont"/>
    <w:link w:val="Heading2"/>
    <w:uiPriority w:val="9"/>
    <w:rsid w:val="00D976C7"/>
    <w:rPr>
      <w:rFonts w:ascii="Arial" w:eastAsiaTheme="majorEastAsia" w:hAnsi="Arial" w:cs="Arial"/>
      <w:b/>
      <w:sz w:val="22"/>
      <w:szCs w:val="22"/>
      <w:u w:val="single"/>
    </w:rPr>
  </w:style>
  <w:style w:type="character" w:styleId="CommentReference">
    <w:name w:val="annotation reference"/>
    <w:basedOn w:val="DefaultParagraphFont"/>
    <w:uiPriority w:val="99"/>
    <w:semiHidden/>
    <w:unhideWhenUsed/>
    <w:rsid w:val="003E6702"/>
    <w:rPr>
      <w:sz w:val="16"/>
      <w:szCs w:val="16"/>
    </w:rPr>
  </w:style>
  <w:style w:type="paragraph" w:styleId="CommentText">
    <w:name w:val="annotation text"/>
    <w:basedOn w:val="Normal"/>
    <w:link w:val="CommentTextChar"/>
    <w:uiPriority w:val="99"/>
    <w:semiHidden/>
    <w:unhideWhenUsed/>
    <w:rsid w:val="003E6702"/>
    <w:pPr>
      <w:spacing w:line="240" w:lineRule="auto"/>
    </w:pPr>
    <w:rPr>
      <w:sz w:val="20"/>
      <w:szCs w:val="20"/>
    </w:rPr>
  </w:style>
  <w:style w:type="character" w:customStyle="1" w:styleId="CommentTextChar">
    <w:name w:val="Comment Text Char"/>
    <w:basedOn w:val="DefaultParagraphFont"/>
    <w:link w:val="CommentText"/>
    <w:uiPriority w:val="99"/>
    <w:semiHidden/>
    <w:rsid w:val="003E6702"/>
  </w:style>
  <w:style w:type="paragraph" w:styleId="CommentSubject">
    <w:name w:val="annotation subject"/>
    <w:basedOn w:val="CommentText"/>
    <w:next w:val="CommentText"/>
    <w:link w:val="CommentSubjectChar"/>
    <w:uiPriority w:val="99"/>
    <w:semiHidden/>
    <w:unhideWhenUsed/>
    <w:rsid w:val="003E6702"/>
    <w:rPr>
      <w:b/>
      <w:bCs/>
    </w:rPr>
  </w:style>
  <w:style w:type="character" w:customStyle="1" w:styleId="CommentSubjectChar">
    <w:name w:val="Comment Subject Char"/>
    <w:basedOn w:val="CommentTextChar"/>
    <w:link w:val="CommentSubject"/>
    <w:uiPriority w:val="99"/>
    <w:semiHidden/>
    <w:rsid w:val="003E6702"/>
    <w:rPr>
      <w:b/>
      <w:bCs/>
    </w:rPr>
  </w:style>
  <w:style w:type="paragraph" w:styleId="BalloonText">
    <w:name w:val="Balloon Text"/>
    <w:basedOn w:val="Normal"/>
    <w:link w:val="BalloonTextChar"/>
    <w:uiPriority w:val="99"/>
    <w:semiHidden/>
    <w:unhideWhenUsed/>
    <w:rsid w:val="003E67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6702"/>
    <w:rPr>
      <w:rFonts w:ascii="Segoe UI" w:hAnsi="Segoe UI" w:cs="Segoe UI"/>
      <w:sz w:val="18"/>
      <w:szCs w:val="18"/>
    </w:rPr>
  </w:style>
  <w:style w:type="character" w:customStyle="1" w:styleId="contentpasted0">
    <w:name w:val="contentpasted0"/>
    <w:basedOn w:val="DefaultParagraphFont"/>
    <w:rsid w:val="00345A7C"/>
  </w:style>
  <w:style w:type="paragraph" w:styleId="ListParagraph">
    <w:name w:val="List Paragraph"/>
    <w:basedOn w:val="Normal"/>
    <w:uiPriority w:val="34"/>
    <w:qFormat/>
    <w:rsid w:val="00BF6CF4"/>
    <w:pPr>
      <w:ind w:left="720"/>
      <w:contextualSpacing/>
    </w:pPr>
  </w:style>
  <w:style w:type="paragraph" w:styleId="Header">
    <w:name w:val="header"/>
    <w:basedOn w:val="Normal"/>
    <w:link w:val="HeaderChar"/>
    <w:uiPriority w:val="99"/>
    <w:unhideWhenUsed/>
    <w:rsid w:val="007F58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58ED"/>
    <w:rPr>
      <w:sz w:val="22"/>
      <w:szCs w:val="22"/>
    </w:rPr>
  </w:style>
  <w:style w:type="paragraph" w:styleId="Footer">
    <w:name w:val="footer"/>
    <w:basedOn w:val="Normal"/>
    <w:link w:val="FooterChar"/>
    <w:uiPriority w:val="99"/>
    <w:unhideWhenUsed/>
    <w:rsid w:val="007F58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58E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01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C6B90-3936-4AB0-8BA0-C3677F6C7E59}">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1149</Words>
  <Characters>6553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7687</CharactersWithSpaces>
  <SharedDoc>false</SharedDoc>
  <HLinks>
    <vt:vector size="30" baseType="variant">
      <vt:variant>
        <vt:i4>7274516</vt:i4>
      </vt:variant>
      <vt:variant>
        <vt:i4>12</vt:i4>
      </vt:variant>
      <vt:variant>
        <vt:i4>0</vt:i4>
      </vt:variant>
      <vt:variant>
        <vt:i4>5</vt:i4>
      </vt:variant>
      <vt:variant>
        <vt:lpwstr>mailto:kevin.l.kauffman.civ@mail.mil</vt:lpwstr>
      </vt:variant>
      <vt:variant>
        <vt:lpwstr/>
      </vt:variant>
      <vt:variant>
        <vt:i4>65587</vt:i4>
      </vt:variant>
      <vt:variant>
        <vt:i4>9</vt:i4>
      </vt:variant>
      <vt:variant>
        <vt:i4>0</vt:i4>
      </vt:variant>
      <vt:variant>
        <vt:i4>5</vt:i4>
      </vt:variant>
      <vt:variant>
        <vt:lpwstr>mailto:larry.l.brown9.civ@mail.mil</vt:lpwstr>
      </vt:variant>
      <vt:variant>
        <vt:lpwstr/>
      </vt:variant>
      <vt:variant>
        <vt:i4>7274516</vt:i4>
      </vt:variant>
      <vt:variant>
        <vt:i4>6</vt:i4>
      </vt:variant>
      <vt:variant>
        <vt:i4>0</vt:i4>
      </vt:variant>
      <vt:variant>
        <vt:i4>5</vt:i4>
      </vt:variant>
      <vt:variant>
        <vt:lpwstr>mailto:kevin.l.kauffman.civ@mail.mil</vt:lpwstr>
      </vt:variant>
      <vt:variant>
        <vt:lpwstr/>
      </vt:variant>
      <vt:variant>
        <vt:i4>65587</vt:i4>
      </vt:variant>
      <vt:variant>
        <vt:i4>3</vt:i4>
      </vt:variant>
      <vt:variant>
        <vt:i4>0</vt:i4>
      </vt:variant>
      <vt:variant>
        <vt:i4>5</vt:i4>
      </vt:variant>
      <vt:variant>
        <vt:lpwstr>mailto:larry.l.brown9.civ@mail.mil</vt:lpwstr>
      </vt:variant>
      <vt:variant>
        <vt:lpwstr/>
      </vt:variant>
      <vt:variant>
        <vt:i4>2359408</vt:i4>
      </vt:variant>
      <vt:variant>
        <vt:i4>0</vt:i4>
      </vt:variant>
      <vt:variant>
        <vt:i4>0</vt:i4>
      </vt:variant>
      <vt:variant>
        <vt:i4>5</vt:i4>
      </vt:variant>
      <vt:variant>
        <vt:lpwstr>http://www.sam.gov/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larry.l.brown2</dc:creator>
  <cp:keywords/>
  <dc:description/>
  <cp:lastModifiedBy>Wohlford, Jennifer A CIV USARMY ACC MICC (USA)</cp:lastModifiedBy>
  <cp:revision>6</cp:revision>
  <dcterms:created xsi:type="dcterms:W3CDTF">2026-04-24T12:30:00Z</dcterms:created>
  <dcterms:modified xsi:type="dcterms:W3CDTF">2026-04-30T12:58:00Z</dcterms:modified>
</cp:coreProperties>
</file>