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A5752" w14:textId="77777777" w:rsidR="000C75F2" w:rsidRPr="00A02932" w:rsidRDefault="000C75F2" w:rsidP="000C75F2">
      <w:pPr>
        <w:pStyle w:val="NoSpacing"/>
        <w:rPr>
          <w:szCs w:val="22"/>
        </w:rPr>
      </w:pPr>
      <w:r w:rsidRPr="00A02932">
        <w:rPr>
          <w:szCs w:val="22"/>
        </w:rPr>
        <w:t>You are invited to exhibit and demonstrate your capabilities at the 2026 Joint Innovation Forum, taking place July 21–22 in Stuttgart, Germany.</w:t>
      </w:r>
    </w:p>
    <w:p w14:paraId="0EB733F0" w14:textId="77777777" w:rsidR="007163FD" w:rsidRPr="00A02932" w:rsidRDefault="007163FD" w:rsidP="000C75F2">
      <w:pPr>
        <w:pStyle w:val="NoSpacing"/>
        <w:rPr>
          <w:szCs w:val="22"/>
        </w:rPr>
      </w:pPr>
    </w:p>
    <w:p w14:paraId="0F34A5FB" w14:textId="08DBCC79" w:rsidR="000C75F2" w:rsidRPr="00A02932" w:rsidRDefault="000C75F2" w:rsidP="000C75F2">
      <w:pPr>
        <w:pStyle w:val="NoSpacing"/>
        <w:rPr>
          <w:szCs w:val="22"/>
        </w:rPr>
      </w:pPr>
      <w:r w:rsidRPr="00A02932">
        <w:rPr>
          <w:szCs w:val="22"/>
        </w:rPr>
        <w:t xml:space="preserve">This government-hosted event brings together industry partners with government and military personnel from Kelley and Patch Barracks for two days of </w:t>
      </w:r>
      <w:r w:rsidR="00825DE3" w:rsidRPr="00A02932">
        <w:rPr>
          <w:szCs w:val="22"/>
        </w:rPr>
        <w:t>direct</w:t>
      </w:r>
      <w:r w:rsidRPr="00A02932">
        <w:rPr>
          <w:szCs w:val="22"/>
        </w:rPr>
        <w:t xml:space="preserve"> engagement. The forum will feature live, on-site demonstrations at both locations, along with a classified briefing for qualified participants.</w:t>
      </w:r>
    </w:p>
    <w:p w14:paraId="64615266" w14:textId="77777777" w:rsidR="00361B3B" w:rsidRPr="00A02932" w:rsidRDefault="00361B3B" w:rsidP="000C75F2">
      <w:pPr>
        <w:pStyle w:val="NoSpacing"/>
        <w:rPr>
          <w:szCs w:val="22"/>
        </w:rPr>
      </w:pPr>
    </w:p>
    <w:p w14:paraId="71D042B5" w14:textId="35DC6821" w:rsidR="000C75F2" w:rsidRPr="00A02932" w:rsidRDefault="000C75F2" w:rsidP="000C75F2">
      <w:pPr>
        <w:pStyle w:val="NoSpacing"/>
        <w:rPr>
          <w:szCs w:val="22"/>
        </w:rPr>
      </w:pPr>
      <w:r w:rsidRPr="00A02932">
        <w:rPr>
          <w:szCs w:val="22"/>
        </w:rPr>
        <w:t>U.S. European Command (EUCOM) and U.S. Africa Command (AFRICOM) will deliver a SECRET-level briefing outlining priority technology needs and operational capability gaps. While all exhibits and demonstrations are unclassified and do not require a security clearance, attendance at the briefing will require an active SECRET clearance.</w:t>
      </w:r>
    </w:p>
    <w:p w14:paraId="112B9083" w14:textId="77777777" w:rsidR="007A5F7B" w:rsidRPr="00A02932" w:rsidRDefault="007A5F7B" w:rsidP="000C75F2">
      <w:pPr>
        <w:pStyle w:val="NoSpacing"/>
        <w:rPr>
          <w:szCs w:val="22"/>
        </w:rPr>
      </w:pPr>
    </w:p>
    <w:p w14:paraId="79BC1CD9" w14:textId="33449169" w:rsidR="00807D7C" w:rsidRPr="00A02932" w:rsidRDefault="008C407B" w:rsidP="00807D7C">
      <w:pPr>
        <w:pStyle w:val="NoSpacing"/>
        <w:rPr>
          <w:szCs w:val="22"/>
        </w:rPr>
      </w:pPr>
      <w:r w:rsidRPr="00A02932">
        <w:rPr>
          <w:szCs w:val="22"/>
        </w:rPr>
        <w:t>This forum is designed to drive innovation, collaboration, and learning by connecting government personnel with industry leaders to address mission needs and explore advanced technology solutions. The goal of this event is to get real capabilities into the hands of the warfighter.</w:t>
      </w:r>
      <w:r w:rsidR="007A5676" w:rsidRPr="00A02932">
        <w:rPr>
          <w:szCs w:val="22"/>
        </w:rPr>
        <w:t xml:space="preserve"> </w:t>
      </w:r>
      <w:r w:rsidR="00807D7C" w:rsidRPr="00A02932">
        <w:rPr>
          <w:szCs w:val="22"/>
        </w:rPr>
        <w:t>Exhibiting companies are encouraged to showcase their solutions through live demonstrations and hands-on training, providing valuable insights and practical experience to attendees. This is your chance to highlight how your technology can meet the evolving demands of today’s mission environments.</w:t>
      </w:r>
    </w:p>
    <w:p w14:paraId="3AADDB62" w14:textId="77777777" w:rsidR="00306448" w:rsidRPr="00A02932" w:rsidRDefault="00306448" w:rsidP="00807D7C">
      <w:pPr>
        <w:pStyle w:val="NoSpacing"/>
        <w:rPr>
          <w:szCs w:val="22"/>
        </w:rPr>
      </w:pPr>
    </w:p>
    <w:p w14:paraId="39880499" w14:textId="7AC2A3CB" w:rsidR="00560243" w:rsidRPr="00A02932" w:rsidRDefault="00306448" w:rsidP="00807D7C">
      <w:pPr>
        <w:pStyle w:val="NoSpacing"/>
        <w:rPr>
          <w:szCs w:val="22"/>
        </w:rPr>
      </w:pPr>
      <w:r w:rsidRPr="00A02932">
        <w:rPr>
          <w:szCs w:val="22"/>
        </w:rPr>
        <w:t xml:space="preserve">Exhibitors should </w:t>
      </w:r>
      <w:proofErr w:type="gramStart"/>
      <w:r w:rsidRPr="00A02932">
        <w:rPr>
          <w:szCs w:val="22"/>
        </w:rPr>
        <w:t>register for</w:t>
      </w:r>
      <w:proofErr w:type="gramEnd"/>
      <w:r w:rsidRPr="00A02932">
        <w:rPr>
          <w:szCs w:val="22"/>
        </w:rPr>
        <w:t xml:space="preserve"> each day separately. This will give the attendees the easiest access to view your products, services, and demonstrations right where they work. The briefing will be held </w:t>
      </w:r>
      <w:r w:rsidR="00654FF3" w:rsidRPr="00A02932">
        <w:rPr>
          <w:szCs w:val="22"/>
        </w:rPr>
        <w:t xml:space="preserve">at the end of the Patch Barracks exhibit day. </w:t>
      </w:r>
    </w:p>
    <w:p w14:paraId="52105621" w14:textId="77777777" w:rsidR="00654FF3" w:rsidRPr="00A02932" w:rsidRDefault="00654FF3" w:rsidP="00807D7C">
      <w:pPr>
        <w:pStyle w:val="NoSpacing"/>
        <w:rPr>
          <w:szCs w:val="22"/>
        </w:rPr>
      </w:pPr>
    </w:p>
    <w:p w14:paraId="58CCE023" w14:textId="598C3E64" w:rsidR="00560243" w:rsidRPr="00A02932" w:rsidRDefault="00560243" w:rsidP="00807D7C">
      <w:pPr>
        <w:pStyle w:val="NoSpacing"/>
        <w:rPr>
          <w:szCs w:val="22"/>
        </w:rPr>
      </w:pPr>
      <w:r w:rsidRPr="00A02932">
        <w:rPr>
          <w:szCs w:val="22"/>
        </w:rPr>
        <w:t xml:space="preserve">Tuesday, 21 July – </w:t>
      </w:r>
      <w:hyperlink r:id="rId8" w:history="1">
        <w:r w:rsidRPr="00A02932">
          <w:rPr>
            <w:rStyle w:val="Hyperlink"/>
            <w:szCs w:val="22"/>
          </w:rPr>
          <w:t>USAG Kelley Barracks (USAFRICOM HQ)</w:t>
        </w:r>
      </w:hyperlink>
    </w:p>
    <w:p w14:paraId="2EC0BBE8" w14:textId="77777777" w:rsidR="00AB7AEF" w:rsidRPr="00A02932" w:rsidRDefault="00AB7AEF" w:rsidP="00F34244">
      <w:pPr>
        <w:pStyle w:val="NoSpacing"/>
        <w:rPr>
          <w:szCs w:val="22"/>
        </w:rPr>
      </w:pPr>
    </w:p>
    <w:p w14:paraId="4F6FFD03" w14:textId="4626BAA7" w:rsidR="00560243" w:rsidRPr="00A02932" w:rsidRDefault="00737635" w:rsidP="00F34244">
      <w:pPr>
        <w:pStyle w:val="NoSpacing"/>
        <w:rPr>
          <w:szCs w:val="22"/>
        </w:rPr>
      </w:pPr>
      <w:r w:rsidRPr="00A02932">
        <w:rPr>
          <w:szCs w:val="22"/>
        </w:rPr>
        <w:t xml:space="preserve">Wednesday, 22 July – </w:t>
      </w:r>
      <w:hyperlink r:id="rId9" w:history="1">
        <w:r w:rsidRPr="00A02932">
          <w:rPr>
            <w:rStyle w:val="Hyperlink"/>
            <w:szCs w:val="22"/>
          </w:rPr>
          <w:t>USAG Patch Barracks (USEUCOM HQ)</w:t>
        </w:r>
      </w:hyperlink>
    </w:p>
    <w:p w14:paraId="72C3C9DB" w14:textId="77777777" w:rsidR="00F1465B" w:rsidRPr="00A02932" w:rsidRDefault="00F1465B" w:rsidP="00F34244">
      <w:pPr>
        <w:pStyle w:val="NoSpacing"/>
        <w:rPr>
          <w:szCs w:val="22"/>
        </w:rPr>
      </w:pPr>
    </w:p>
    <w:p w14:paraId="7B77F35A" w14:textId="77777777" w:rsidR="00F1465B" w:rsidRPr="00A02932" w:rsidRDefault="00F1465B" w:rsidP="00F1465B">
      <w:pPr>
        <w:pStyle w:val="NoSpacing"/>
        <w:rPr>
          <w:szCs w:val="22"/>
        </w:rPr>
      </w:pPr>
      <w:r w:rsidRPr="00A02932">
        <w:rPr>
          <w:szCs w:val="22"/>
        </w:rPr>
        <w:t xml:space="preserve">Register to Exhibit: </w:t>
      </w:r>
      <w:hyperlink r:id="rId10" w:history="1">
        <w:r w:rsidRPr="00A02932">
          <w:rPr>
            <w:rStyle w:val="Hyperlink"/>
            <w:szCs w:val="22"/>
          </w:rPr>
          <w:t>https://www.ncsi.com/event-registration/</w:t>
        </w:r>
      </w:hyperlink>
      <w:r w:rsidRPr="00A02932">
        <w:rPr>
          <w:szCs w:val="22"/>
        </w:rPr>
        <w:t xml:space="preserve"> </w:t>
      </w:r>
    </w:p>
    <w:p w14:paraId="6201D5E7" w14:textId="77777777" w:rsidR="00F1465B" w:rsidRPr="00A02932" w:rsidRDefault="00F1465B" w:rsidP="00F34244">
      <w:pPr>
        <w:pStyle w:val="NoSpacing"/>
        <w:rPr>
          <w:szCs w:val="22"/>
        </w:rPr>
      </w:pPr>
    </w:p>
    <w:p w14:paraId="10308124" w14:textId="09D5360D" w:rsidR="00F47DDF" w:rsidRPr="00A02932" w:rsidRDefault="00810298" w:rsidP="00D13D39">
      <w:pPr>
        <w:pStyle w:val="NoSpacing"/>
        <w:rPr>
          <w:szCs w:val="22"/>
        </w:rPr>
      </w:pPr>
      <w:r w:rsidRPr="00A02932">
        <w:rPr>
          <w:szCs w:val="22"/>
        </w:rPr>
        <w:t xml:space="preserve">To best prepare exhibitors to meet the current requirements, both EUCOM and AFRICOM have </w:t>
      </w:r>
      <w:r w:rsidR="008E62F9" w:rsidRPr="00A02932">
        <w:rPr>
          <w:szCs w:val="22"/>
        </w:rPr>
        <w:t>outline</w:t>
      </w:r>
      <w:r w:rsidR="00E85445">
        <w:rPr>
          <w:szCs w:val="22"/>
        </w:rPr>
        <w:t>d</w:t>
      </w:r>
      <w:r w:rsidR="008E62F9" w:rsidRPr="00A02932">
        <w:rPr>
          <w:szCs w:val="22"/>
        </w:rPr>
        <w:t xml:space="preserve"> the most relevant Science and Technology (S&amp;T) needs </w:t>
      </w:r>
      <w:proofErr w:type="gramStart"/>
      <w:r w:rsidR="008E62F9" w:rsidRPr="00A02932">
        <w:rPr>
          <w:szCs w:val="22"/>
        </w:rPr>
        <w:t>at this time</w:t>
      </w:r>
      <w:proofErr w:type="gramEnd"/>
      <w:r w:rsidR="008E62F9" w:rsidRPr="00A02932">
        <w:rPr>
          <w:szCs w:val="22"/>
        </w:rPr>
        <w:t xml:space="preserve">. Please </w:t>
      </w:r>
      <w:proofErr w:type="gramStart"/>
      <w:r w:rsidR="008E62F9" w:rsidRPr="00A02932">
        <w:rPr>
          <w:szCs w:val="22"/>
        </w:rPr>
        <w:t>tailor</w:t>
      </w:r>
      <w:proofErr w:type="gramEnd"/>
      <w:r w:rsidR="008E62F9" w:rsidRPr="00A02932">
        <w:rPr>
          <w:szCs w:val="22"/>
        </w:rPr>
        <w:t xml:space="preserve"> your demonstrations and exhibits to match </w:t>
      </w:r>
      <w:r w:rsidR="00D13D39">
        <w:rPr>
          <w:szCs w:val="22"/>
        </w:rPr>
        <w:t>the</w:t>
      </w:r>
      <w:r w:rsidR="00F47DDF" w:rsidRPr="00A02932">
        <w:rPr>
          <w:szCs w:val="22"/>
        </w:rPr>
        <w:t xml:space="preserve"> S&amp;T requests</w:t>
      </w:r>
      <w:r w:rsidR="00233A5F" w:rsidRPr="00A02932">
        <w:rPr>
          <w:szCs w:val="22"/>
        </w:rPr>
        <w:t xml:space="preserve"> below:</w:t>
      </w:r>
    </w:p>
    <w:p w14:paraId="7AB17AF6" w14:textId="77777777" w:rsidR="00233A5F" w:rsidRPr="00A02932" w:rsidRDefault="00233A5F" w:rsidP="00F34244">
      <w:pPr>
        <w:pStyle w:val="NoSpacing"/>
        <w:rPr>
          <w:szCs w:val="22"/>
        </w:rPr>
      </w:pPr>
    </w:p>
    <w:p w14:paraId="44EBEC33" w14:textId="5A52BC7A" w:rsidR="00233A5F" w:rsidRPr="00A02932" w:rsidRDefault="00233A5F" w:rsidP="00F34244">
      <w:pPr>
        <w:pStyle w:val="NoSpacing"/>
        <w:rPr>
          <w:b/>
          <w:bCs/>
          <w:color w:val="C00000"/>
          <w:szCs w:val="22"/>
        </w:rPr>
      </w:pPr>
      <w:r w:rsidRPr="00A02932">
        <w:rPr>
          <w:b/>
          <w:bCs/>
          <w:color w:val="C00000"/>
          <w:szCs w:val="22"/>
        </w:rPr>
        <w:t>Kelley Barracks Technology Requests for Exhibitor Demos:</w:t>
      </w:r>
    </w:p>
    <w:p w14:paraId="2494E441" w14:textId="77777777" w:rsidR="00EB1566" w:rsidRPr="00A02932" w:rsidRDefault="008A0E4C" w:rsidP="00EB1566">
      <w:pPr>
        <w:pStyle w:val="NoSpacing"/>
        <w:numPr>
          <w:ilvl w:val="0"/>
          <w:numId w:val="4"/>
        </w:numPr>
        <w:rPr>
          <w:szCs w:val="22"/>
        </w:rPr>
      </w:pPr>
      <w:r w:rsidRPr="00A02932">
        <w:rPr>
          <w:szCs w:val="22"/>
        </w:rPr>
        <w:t>Personnel Recovery &amp; Accountability </w:t>
      </w:r>
    </w:p>
    <w:p w14:paraId="63F2BDB7" w14:textId="77777777" w:rsidR="00EB1566" w:rsidRPr="00A02932" w:rsidRDefault="008A0E4C" w:rsidP="00EB1566">
      <w:pPr>
        <w:pStyle w:val="NoSpacing"/>
        <w:numPr>
          <w:ilvl w:val="0"/>
          <w:numId w:val="4"/>
        </w:numPr>
        <w:rPr>
          <w:szCs w:val="22"/>
        </w:rPr>
      </w:pPr>
      <w:r w:rsidRPr="00A02932">
        <w:rPr>
          <w:szCs w:val="22"/>
        </w:rPr>
        <w:t>Resilient Communications / Assured PNT </w:t>
      </w:r>
    </w:p>
    <w:p w14:paraId="4E5D7FE4" w14:textId="0AD33707" w:rsidR="008A0E4C" w:rsidRPr="00A02932" w:rsidRDefault="008A0E4C" w:rsidP="00EB1566">
      <w:pPr>
        <w:pStyle w:val="NoSpacing"/>
        <w:numPr>
          <w:ilvl w:val="0"/>
          <w:numId w:val="4"/>
        </w:numPr>
        <w:rPr>
          <w:szCs w:val="22"/>
        </w:rPr>
      </w:pPr>
      <w:r w:rsidRPr="00A02932">
        <w:rPr>
          <w:szCs w:val="22"/>
        </w:rPr>
        <w:t>Non-traditional and Digital ISR </w:t>
      </w:r>
    </w:p>
    <w:p w14:paraId="3F41D664" w14:textId="77777777" w:rsidR="008A0E4C" w:rsidRPr="00A02932" w:rsidRDefault="008A0E4C" w:rsidP="00EB1566">
      <w:pPr>
        <w:pStyle w:val="NoSpacing"/>
        <w:numPr>
          <w:ilvl w:val="0"/>
          <w:numId w:val="4"/>
        </w:numPr>
        <w:rPr>
          <w:szCs w:val="22"/>
        </w:rPr>
      </w:pPr>
      <w:r w:rsidRPr="00A02932">
        <w:rPr>
          <w:szCs w:val="22"/>
        </w:rPr>
        <w:t>Austere Medical Support </w:t>
      </w:r>
    </w:p>
    <w:p w14:paraId="75D5E646" w14:textId="77777777" w:rsidR="008A0E4C" w:rsidRPr="00A02932" w:rsidRDefault="008A0E4C" w:rsidP="00EB1566">
      <w:pPr>
        <w:pStyle w:val="NoSpacing"/>
        <w:numPr>
          <w:ilvl w:val="0"/>
          <w:numId w:val="4"/>
        </w:numPr>
        <w:rPr>
          <w:szCs w:val="22"/>
        </w:rPr>
      </w:pPr>
      <w:r w:rsidRPr="00A02932">
        <w:rPr>
          <w:szCs w:val="22"/>
        </w:rPr>
        <w:t>Global Integration Enablers </w:t>
      </w:r>
    </w:p>
    <w:p w14:paraId="1886631A" w14:textId="77777777" w:rsidR="008A0E4C" w:rsidRPr="00A02932" w:rsidRDefault="008A0E4C" w:rsidP="00EB1566">
      <w:pPr>
        <w:pStyle w:val="NoSpacing"/>
        <w:numPr>
          <w:ilvl w:val="0"/>
          <w:numId w:val="4"/>
        </w:numPr>
        <w:rPr>
          <w:szCs w:val="22"/>
        </w:rPr>
      </w:pPr>
      <w:r w:rsidRPr="00A02932">
        <w:rPr>
          <w:szCs w:val="22"/>
        </w:rPr>
        <w:t>Mission Assurance &amp; Protection </w:t>
      </w:r>
    </w:p>
    <w:p w14:paraId="7DD20F14" w14:textId="77777777" w:rsidR="008A0E4C" w:rsidRPr="00A02932" w:rsidRDefault="008A0E4C" w:rsidP="00EB1566">
      <w:pPr>
        <w:pStyle w:val="NoSpacing"/>
        <w:numPr>
          <w:ilvl w:val="0"/>
          <w:numId w:val="4"/>
        </w:numPr>
        <w:rPr>
          <w:szCs w:val="22"/>
        </w:rPr>
      </w:pPr>
      <w:r w:rsidRPr="00A02932">
        <w:rPr>
          <w:szCs w:val="22"/>
        </w:rPr>
        <w:t>Operational Energy </w:t>
      </w:r>
    </w:p>
    <w:p w14:paraId="637B9C41" w14:textId="77777777" w:rsidR="008A0E4C" w:rsidRPr="00A02932" w:rsidRDefault="008A0E4C" w:rsidP="00EB1566">
      <w:pPr>
        <w:pStyle w:val="NoSpacing"/>
        <w:numPr>
          <w:ilvl w:val="0"/>
          <w:numId w:val="4"/>
        </w:numPr>
        <w:rPr>
          <w:szCs w:val="22"/>
        </w:rPr>
      </w:pPr>
      <w:r w:rsidRPr="00A02932">
        <w:rPr>
          <w:szCs w:val="22"/>
        </w:rPr>
        <w:t>Environmental Monitoring </w:t>
      </w:r>
    </w:p>
    <w:p w14:paraId="55C35693" w14:textId="77777777" w:rsidR="008A0E4C" w:rsidRPr="00A02932" w:rsidRDefault="008A0E4C" w:rsidP="00EB1566">
      <w:pPr>
        <w:pStyle w:val="NoSpacing"/>
        <w:numPr>
          <w:ilvl w:val="0"/>
          <w:numId w:val="4"/>
        </w:numPr>
        <w:rPr>
          <w:szCs w:val="22"/>
        </w:rPr>
      </w:pPr>
      <w:r w:rsidRPr="00A02932">
        <w:rPr>
          <w:szCs w:val="22"/>
        </w:rPr>
        <w:t>AI/ML &amp; Enhanced Data Analytics  </w:t>
      </w:r>
    </w:p>
    <w:p w14:paraId="635F538E" w14:textId="77777777" w:rsidR="008A0E4C" w:rsidRPr="00A02932" w:rsidRDefault="008A0E4C" w:rsidP="00EB1566">
      <w:pPr>
        <w:pStyle w:val="NoSpacing"/>
        <w:numPr>
          <w:ilvl w:val="0"/>
          <w:numId w:val="4"/>
        </w:numPr>
        <w:rPr>
          <w:szCs w:val="22"/>
        </w:rPr>
      </w:pPr>
      <w:r w:rsidRPr="00A02932">
        <w:rPr>
          <w:szCs w:val="22"/>
        </w:rPr>
        <w:t>Low Resource Language ID </w:t>
      </w:r>
    </w:p>
    <w:p w14:paraId="5523D798" w14:textId="77777777" w:rsidR="00C377E5" w:rsidRPr="00A02932" w:rsidRDefault="00C377E5" w:rsidP="008A0E4C">
      <w:pPr>
        <w:pStyle w:val="NoSpacing"/>
        <w:rPr>
          <w:szCs w:val="22"/>
        </w:rPr>
      </w:pPr>
    </w:p>
    <w:p w14:paraId="30E98829" w14:textId="567B6863" w:rsidR="00C377E5" w:rsidRPr="0020769B" w:rsidRDefault="00C377E5" w:rsidP="008A0E4C">
      <w:pPr>
        <w:pStyle w:val="NoSpacing"/>
        <w:rPr>
          <w:b/>
          <w:bCs/>
          <w:color w:val="C00000"/>
          <w:szCs w:val="22"/>
        </w:rPr>
      </w:pPr>
      <w:r w:rsidRPr="00A02932">
        <w:rPr>
          <w:b/>
          <w:bCs/>
          <w:color w:val="C00000"/>
          <w:szCs w:val="22"/>
        </w:rPr>
        <w:t>Patch Barracks Technology Requests for Exhibitor Demos:</w:t>
      </w:r>
    </w:p>
    <w:p w14:paraId="6BA300B6" w14:textId="77777777" w:rsidR="00C377E5" w:rsidRPr="00A02932" w:rsidRDefault="00C377E5" w:rsidP="00C377E5">
      <w:pPr>
        <w:pStyle w:val="NoSpacing"/>
        <w:rPr>
          <w:b/>
          <w:bCs/>
          <w:szCs w:val="22"/>
        </w:rPr>
      </w:pPr>
      <w:r w:rsidRPr="00A02932">
        <w:rPr>
          <w:b/>
          <w:bCs/>
          <w:szCs w:val="22"/>
        </w:rPr>
        <w:t>Kinetic and Non-Kinetic Effects</w:t>
      </w:r>
    </w:p>
    <w:p w14:paraId="675F336F" w14:textId="416AD2CB" w:rsidR="00C377E5" w:rsidRPr="00A02932" w:rsidRDefault="00C377E5" w:rsidP="00C377E5">
      <w:pPr>
        <w:pStyle w:val="NoSpacing"/>
        <w:numPr>
          <w:ilvl w:val="0"/>
          <w:numId w:val="2"/>
        </w:numPr>
        <w:rPr>
          <w:szCs w:val="22"/>
        </w:rPr>
      </w:pPr>
      <w:r w:rsidRPr="00A02932">
        <w:rPr>
          <w:szCs w:val="22"/>
        </w:rPr>
        <w:t xml:space="preserve">Low-cost, </w:t>
      </w:r>
      <w:proofErr w:type="spellStart"/>
      <w:r w:rsidRPr="00A02932">
        <w:rPr>
          <w:szCs w:val="22"/>
        </w:rPr>
        <w:t>attritable</w:t>
      </w:r>
      <w:proofErr w:type="spellEnd"/>
      <w:r w:rsidRPr="00A02932">
        <w:rPr>
          <w:szCs w:val="22"/>
        </w:rPr>
        <w:t xml:space="preserve"> systems</w:t>
      </w:r>
    </w:p>
    <w:p w14:paraId="4A452A20" w14:textId="4D52E70D" w:rsidR="00C377E5" w:rsidRPr="00A02932" w:rsidRDefault="00C377E5" w:rsidP="00C377E5">
      <w:pPr>
        <w:pStyle w:val="NoSpacing"/>
        <w:numPr>
          <w:ilvl w:val="0"/>
          <w:numId w:val="2"/>
        </w:numPr>
        <w:rPr>
          <w:szCs w:val="22"/>
        </w:rPr>
      </w:pPr>
      <w:r w:rsidRPr="00A02932">
        <w:rPr>
          <w:szCs w:val="22"/>
        </w:rPr>
        <w:t>Integrated Air &amp; Missile Defense systems</w:t>
      </w:r>
    </w:p>
    <w:p w14:paraId="5A6DF0AE" w14:textId="68891D29" w:rsidR="00C377E5" w:rsidRPr="00A02932" w:rsidRDefault="00C377E5" w:rsidP="00C377E5">
      <w:pPr>
        <w:pStyle w:val="NoSpacing"/>
        <w:numPr>
          <w:ilvl w:val="0"/>
          <w:numId w:val="2"/>
        </w:numPr>
        <w:rPr>
          <w:szCs w:val="22"/>
        </w:rPr>
      </w:pPr>
      <w:r w:rsidRPr="00A02932">
        <w:rPr>
          <w:szCs w:val="22"/>
        </w:rPr>
        <w:t>Undersea sensing, effects, and resilience</w:t>
      </w:r>
    </w:p>
    <w:p w14:paraId="46B721FF" w14:textId="352A250B" w:rsidR="00C377E5" w:rsidRPr="00A02932" w:rsidRDefault="00C377E5" w:rsidP="00C377E5">
      <w:pPr>
        <w:pStyle w:val="NoSpacing"/>
        <w:numPr>
          <w:ilvl w:val="0"/>
          <w:numId w:val="2"/>
        </w:numPr>
        <w:rPr>
          <w:szCs w:val="22"/>
        </w:rPr>
      </w:pPr>
      <w:r w:rsidRPr="00A02932">
        <w:rPr>
          <w:szCs w:val="22"/>
        </w:rPr>
        <w:t>Autonomous and cooperative systems</w:t>
      </w:r>
    </w:p>
    <w:p w14:paraId="7AA004DB" w14:textId="0CB3136B" w:rsidR="00C377E5" w:rsidRPr="00A02932" w:rsidRDefault="00C377E5" w:rsidP="00C377E5">
      <w:pPr>
        <w:pStyle w:val="NoSpacing"/>
        <w:numPr>
          <w:ilvl w:val="0"/>
          <w:numId w:val="2"/>
        </w:numPr>
        <w:rPr>
          <w:szCs w:val="22"/>
        </w:rPr>
      </w:pPr>
      <w:r w:rsidRPr="00A02932">
        <w:rPr>
          <w:szCs w:val="22"/>
        </w:rPr>
        <w:t>Counter Unmanned Aerial Systems</w:t>
      </w:r>
    </w:p>
    <w:p w14:paraId="67E741DD" w14:textId="13021FC8" w:rsidR="00C377E5" w:rsidRPr="00A02932" w:rsidRDefault="00C377E5" w:rsidP="00C377E5">
      <w:pPr>
        <w:pStyle w:val="NoSpacing"/>
        <w:numPr>
          <w:ilvl w:val="0"/>
          <w:numId w:val="2"/>
        </w:numPr>
        <w:rPr>
          <w:szCs w:val="22"/>
        </w:rPr>
      </w:pPr>
      <w:r w:rsidRPr="00A02932">
        <w:rPr>
          <w:szCs w:val="22"/>
        </w:rPr>
        <w:lastRenderedPageBreak/>
        <w:t>Ground-based, long-range, large area effects</w:t>
      </w:r>
    </w:p>
    <w:p w14:paraId="2DD6A250" w14:textId="714B131E" w:rsidR="00C377E5" w:rsidRPr="00A02932" w:rsidRDefault="00C377E5" w:rsidP="00C377E5">
      <w:pPr>
        <w:pStyle w:val="NoSpacing"/>
        <w:numPr>
          <w:ilvl w:val="0"/>
          <w:numId w:val="2"/>
        </w:numPr>
        <w:rPr>
          <w:szCs w:val="22"/>
        </w:rPr>
      </w:pPr>
      <w:r w:rsidRPr="00A02932">
        <w:rPr>
          <w:szCs w:val="22"/>
        </w:rPr>
        <w:t>New and developmental effects systems</w:t>
      </w:r>
    </w:p>
    <w:p w14:paraId="1E1DA78A" w14:textId="184CF90A" w:rsidR="00C377E5" w:rsidRPr="00A02932" w:rsidRDefault="00C377E5" w:rsidP="00C377E5">
      <w:pPr>
        <w:pStyle w:val="NoSpacing"/>
        <w:numPr>
          <w:ilvl w:val="0"/>
          <w:numId w:val="2"/>
        </w:numPr>
        <w:rPr>
          <w:szCs w:val="22"/>
        </w:rPr>
      </w:pPr>
      <w:r w:rsidRPr="00A02932">
        <w:rPr>
          <w:szCs w:val="22"/>
        </w:rPr>
        <w:t>Cyberspace sensing and effects</w:t>
      </w:r>
    </w:p>
    <w:p w14:paraId="72B10FC1" w14:textId="3A7A670F" w:rsidR="00C377E5" w:rsidRPr="00A02932" w:rsidRDefault="00C377E5" w:rsidP="00C377E5">
      <w:pPr>
        <w:pStyle w:val="NoSpacing"/>
        <w:numPr>
          <w:ilvl w:val="0"/>
          <w:numId w:val="2"/>
        </w:numPr>
        <w:rPr>
          <w:szCs w:val="22"/>
        </w:rPr>
      </w:pPr>
      <w:r w:rsidRPr="00A02932">
        <w:rPr>
          <w:szCs w:val="22"/>
        </w:rPr>
        <w:t>Electronic attack resilience technology</w:t>
      </w:r>
    </w:p>
    <w:p w14:paraId="0DB648EA" w14:textId="77777777" w:rsidR="00C377E5" w:rsidRPr="00A02932" w:rsidRDefault="00C377E5" w:rsidP="00C377E5">
      <w:pPr>
        <w:pStyle w:val="NoSpacing"/>
        <w:rPr>
          <w:szCs w:val="22"/>
        </w:rPr>
      </w:pPr>
    </w:p>
    <w:p w14:paraId="2517FEC5" w14:textId="77777777" w:rsidR="00C377E5" w:rsidRPr="00A02932" w:rsidRDefault="00C377E5" w:rsidP="00C377E5">
      <w:pPr>
        <w:pStyle w:val="NoSpacing"/>
        <w:rPr>
          <w:b/>
          <w:bCs/>
          <w:szCs w:val="22"/>
        </w:rPr>
      </w:pPr>
      <w:r w:rsidRPr="00A02932">
        <w:rPr>
          <w:b/>
          <w:bCs/>
          <w:szCs w:val="22"/>
        </w:rPr>
        <w:t>Technology and Data Integration</w:t>
      </w:r>
    </w:p>
    <w:p w14:paraId="2495832A" w14:textId="4E83FBA6" w:rsidR="00C377E5" w:rsidRPr="00A02932" w:rsidRDefault="00C377E5" w:rsidP="00C377E5">
      <w:pPr>
        <w:pStyle w:val="NoSpacing"/>
        <w:numPr>
          <w:ilvl w:val="0"/>
          <w:numId w:val="1"/>
        </w:numPr>
        <w:rPr>
          <w:szCs w:val="22"/>
        </w:rPr>
      </w:pPr>
      <w:r w:rsidRPr="00A02932">
        <w:rPr>
          <w:szCs w:val="22"/>
        </w:rPr>
        <w:t>Outside Continental United States Multi-Level Security Cloud Capability</w:t>
      </w:r>
    </w:p>
    <w:p w14:paraId="16D5B38F" w14:textId="6DADD276" w:rsidR="00C377E5" w:rsidRPr="00A02932" w:rsidRDefault="00C377E5" w:rsidP="00C377E5">
      <w:pPr>
        <w:pStyle w:val="NoSpacing"/>
        <w:numPr>
          <w:ilvl w:val="0"/>
          <w:numId w:val="1"/>
        </w:numPr>
        <w:rPr>
          <w:szCs w:val="22"/>
        </w:rPr>
      </w:pPr>
      <w:r w:rsidRPr="00A02932">
        <w:rPr>
          <w:szCs w:val="22"/>
        </w:rPr>
        <w:t>All-domain planning and decision support technology</w:t>
      </w:r>
    </w:p>
    <w:p w14:paraId="1F562B80" w14:textId="22A49A02" w:rsidR="00C377E5" w:rsidRPr="00A02932" w:rsidRDefault="00C377E5" w:rsidP="00C377E5">
      <w:pPr>
        <w:pStyle w:val="NoSpacing"/>
        <w:numPr>
          <w:ilvl w:val="0"/>
          <w:numId w:val="1"/>
        </w:numPr>
        <w:rPr>
          <w:szCs w:val="22"/>
        </w:rPr>
      </w:pPr>
      <w:r w:rsidRPr="00A02932">
        <w:rPr>
          <w:szCs w:val="22"/>
        </w:rPr>
        <w:t>Information superiority technology</w:t>
      </w:r>
    </w:p>
    <w:p w14:paraId="47CF89F8" w14:textId="7778F784" w:rsidR="00C377E5" w:rsidRPr="00A02932" w:rsidRDefault="00C377E5" w:rsidP="00C377E5">
      <w:pPr>
        <w:pStyle w:val="NoSpacing"/>
        <w:numPr>
          <w:ilvl w:val="0"/>
          <w:numId w:val="1"/>
        </w:numPr>
      </w:pPr>
      <w:r>
        <w:t>Resilient Command, Control, Communications, Computers, and Intelligence Systems</w:t>
      </w:r>
    </w:p>
    <w:p w14:paraId="7FECB8F8" w14:textId="77777777" w:rsidR="00C377E5" w:rsidRPr="00A02932" w:rsidRDefault="00C377E5" w:rsidP="00C377E5">
      <w:pPr>
        <w:pStyle w:val="NoSpacing"/>
        <w:rPr>
          <w:szCs w:val="22"/>
        </w:rPr>
      </w:pPr>
    </w:p>
    <w:p w14:paraId="3781060B" w14:textId="77777777" w:rsidR="00C377E5" w:rsidRPr="00A02932" w:rsidRDefault="00C377E5" w:rsidP="00C377E5">
      <w:pPr>
        <w:pStyle w:val="NoSpacing"/>
        <w:rPr>
          <w:b/>
          <w:bCs/>
          <w:szCs w:val="22"/>
        </w:rPr>
      </w:pPr>
      <w:r w:rsidRPr="00A02932">
        <w:rPr>
          <w:b/>
          <w:bCs/>
          <w:szCs w:val="22"/>
        </w:rPr>
        <w:t>Logistics &amp; Sustainment</w:t>
      </w:r>
    </w:p>
    <w:p w14:paraId="5C2C5EA7" w14:textId="3F6D22E0" w:rsidR="00233A5F" w:rsidRPr="00A02932" w:rsidRDefault="00C377E5" w:rsidP="00C377E5">
      <w:pPr>
        <w:pStyle w:val="NoSpacing"/>
        <w:numPr>
          <w:ilvl w:val="0"/>
          <w:numId w:val="3"/>
        </w:numPr>
        <w:rPr>
          <w:szCs w:val="22"/>
        </w:rPr>
      </w:pPr>
      <w:r w:rsidRPr="00A02932">
        <w:rPr>
          <w:szCs w:val="22"/>
        </w:rPr>
        <w:t>Early entry bulk fuel distribution system in a contested environment</w:t>
      </w:r>
    </w:p>
    <w:p w14:paraId="0A909FCE" w14:textId="77777777" w:rsidR="00356EBE" w:rsidRPr="00A02932" w:rsidRDefault="00356EBE" w:rsidP="00356EBE">
      <w:pPr>
        <w:pStyle w:val="NoSpacing"/>
        <w:rPr>
          <w:szCs w:val="22"/>
        </w:rPr>
      </w:pPr>
    </w:p>
    <w:p w14:paraId="252C5CDB" w14:textId="5E757519" w:rsidR="00356EBE" w:rsidRPr="00A02932" w:rsidRDefault="00356EBE" w:rsidP="00356EBE">
      <w:pPr>
        <w:pStyle w:val="NoSpacing"/>
        <w:rPr>
          <w:szCs w:val="22"/>
        </w:rPr>
      </w:pPr>
      <w:r w:rsidRPr="00A02932">
        <w:rPr>
          <w:szCs w:val="22"/>
        </w:rPr>
        <w:t>We look forward to your participation in th</w:t>
      </w:r>
      <w:r w:rsidR="00DA3D51">
        <w:rPr>
          <w:szCs w:val="22"/>
        </w:rPr>
        <w:t>ese</w:t>
      </w:r>
      <w:r w:rsidRPr="00A02932">
        <w:rPr>
          <w:szCs w:val="22"/>
        </w:rPr>
        <w:t xml:space="preserve"> </w:t>
      </w:r>
      <w:r w:rsidR="00D82AD9" w:rsidRPr="00A02932">
        <w:rPr>
          <w:szCs w:val="22"/>
        </w:rPr>
        <w:t>event</w:t>
      </w:r>
      <w:r w:rsidR="00DA3D51">
        <w:rPr>
          <w:szCs w:val="22"/>
        </w:rPr>
        <w:t>s</w:t>
      </w:r>
      <w:r w:rsidR="00D82AD9" w:rsidRPr="00A02932">
        <w:rPr>
          <w:szCs w:val="22"/>
        </w:rPr>
        <w:t xml:space="preserve"> and</w:t>
      </w:r>
      <w:r w:rsidRPr="00A02932">
        <w:rPr>
          <w:szCs w:val="22"/>
        </w:rPr>
        <w:t xml:space="preserve"> hope you </w:t>
      </w:r>
      <w:proofErr w:type="gramStart"/>
      <w:r w:rsidRPr="00A02932">
        <w:rPr>
          <w:szCs w:val="22"/>
        </w:rPr>
        <w:t>are able to</w:t>
      </w:r>
      <w:proofErr w:type="gramEnd"/>
      <w:r w:rsidRPr="00A02932">
        <w:rPr>
          <w:szCs w:val="22"/>
        </w:rPr>
        <w:t xml:space="preserve"> demonstrate your solutions to this </w:t>
      </w:r>
      <w:r w:rsidR="001B06D9" w:rsidRPr="00A02932">
        <w:rPr>
          <w:szCs w:val="22"/>
        </w:rPr>
        <w:t xml:space="preserve">relevant audience. Please </w:t>
      </w:r>
      <w:hyperlink r:id="rId11" w:history="1">
        <w:r w:rsidR="001B06D9" w:rsidRPr="00A02932">
          <w:rPr>
            <w:rStyle w:val="Hyperlink"/>
            <w:szCs w:val="22"/>
          </w:rPr>
          <w:t>register now</w:t>
        </w:r>
      </w:hyperlink>
      <w:r w:rsidR="001B06D9" w:rsidRPr="00A02932">
        <w:rPr>
          <w:szCs w:val="22"/>
        </w:rPr>
        <w:t xml:space="preserve"> to reserve your exhibit table at each location. </w:t>
      </w:r>
    </w:p>
    <w:p w14:paraId="2E0C317B" w14:textId="77777777" w:rsidR="001B06D9" w:rsidRPr="00A02932" w:rsidRDefault="001B06D9" w:rsidP="00356EBE">
      <w:pPr>
        <w:pStyle w:val="NoSpacing"/>
        <w:rPr>
          <w:szCs w:val="22"/>
        </w:rPr>
      </w:pPr>
    </w:p>
    <w:p w14:paraId="7A81D252" w14:textId="77777777" w:rsidR="00822891" w:rsidRPr="00A02932" w:rsidRDefault="00822891" w:rsidP="00356EBE">
      <w:pPr>
        <w:pStyle w:val="NoSpacing"/>
        <w:rPr>
          <w:szCs w:val="22"/>
        </w:rPr>
      </w:pPr>
    </w:p>
    <w:sectPr w:rsidR="00822891" w:rsidRPr="00A02932" w:rsidSect="00F3424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7179FA"/>
    <w:multiLevelType w:val="hybridMultilevel"/>
    <w:tmpl w:val="57362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A350E7"/>
    <w:multiLevelType w:val="hybridMultilevel"/>
    <w:tmpl w:val="CAE69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2A66A2"/>
    <w:multiLevelType w:val="hybridMultilevel"/>
    <w:tmpl w:val="40D0D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642481"/>
    <w:multiLevelType w:val="hybridMultilevel"/>
    <w:tmpl w:val="205CB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4287341">
    <w:abstractNumId w:val="0"/>
  </w:num>
  <w:num w:numId="2" w16cid:durableId="1491016848">
    <w:abstractNumId w:val="3"/>
  </w:num>
  <w:num w:numId="3" w16cid:durableId="471216757">
    <w:abstractNumId w:val="2"/>
  </w:num>
  <w:num w:numId="4" w16cid:durableId="7833805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244"/>
    <w:rsid w:val="00013870"/>
    <w:rsid w:val="00016E9E"/>
    <w:rsid w:val="000214AA"/>
    <w:rsid w:val="000349C0"/>
    <w:rsid w:val="0007620E"/>
    <w:rsid w:val="00092CC5"/>
    <w:rsid w:val="000C75F2"/>
    <w:rsid w:val="000F4C89"/>
    <w:rsid w:val="001438B6"/>
    <w:rsid w:val="001B06D9"/>
    <w:rsid w:val="001C1173"/>
    <w:rsid w:val="001D2596"/>
    <w:rsid w:val="0020769B"/>
    <w:rsid w:val="002226FE"/>
    <w:rsid w:val="00233A5F"/>
    <w:rsid w:val="002707BB"/>
    <w:rsid w:val="00306448"/>
    <w:rsid w:val="0031505E"/>
    <w:rsid w:val="00356EBE"/>
    <w:rsid w:val="00361B3B"/>
    <w:rsid w:val="00382998"/>
    <w:rsid w:val="003A1A8F"/>
    <w:rsid w:val="0041109C"/>
    <w:rsid w:val="00415D9A"/>
    <w:rsid w:val="00430537"/>
    <w:rsid w:val="00436671"/>
    <w:rsid w:val="00441F25"/>
    <w:rsid w:val="00460FA8"/>
    <w:rsid w:val="004E7563"/>
    <w:rsid w:val="00536DE8"/>
    <w:rsid w:val="00552D1B"/>
    <w:rsid w:val="00560243"/>
    <w:rsid w:val="005606A8"/>
    <w:rsid w:val="00570585"/>
    <w:rsid w:val="00597AC2"/>
    <w:rsid w:val="005A1C0F"/>
    <w:rsid w:val="005D1F2E"/>
    <w:rsid w:val="005E6A57"/>
    <w:rsid w:val="005F2B40"/>
    <w:rsid w:val="005F2BAF"/>
    <w:rsid w:val="00654FF3"/>
    <w:rsid w:val="006B095C"/>
    <w:rsid w:val="007163FD"/>
    <w:rsid w:val="00737635"/>
    <w:rsid w:val="007445A2"/>
    <w:rsid w:val="007701E4"/>
    <w:rsid w:val="007A5676"/>
    <w:rsid w:val="007A5F7B"/>
    <w:rsid w:val="007D413D"/>
    <w:rsid w:val="008034B5"/>
    <w:rsid w:val="00807D7C"/>
    <w:rsid w:val="00810298"/>
    <w:rsid w:val="00822891"/>
    <w:rsid w:val="00825DE3"/>
    <w:rsid w:val="008607E2"/>
    <w:rsid w:val="00884703"/>
    <w:rsid w:val="008A0E4C"/>
    <w:rsid w:val="008A1386"/>
    <w:rsid w:val="008B277D"/>
    <w:rsid w:val="008C407B"/>
    <w:rsid w:val="008D75E9"/>
    <w:rsid w:val="008E62F9"/>
    <w:rsid w:val="00900916"/>
    <w:rsid w:val="00996BAD"/>
    <w:rsid w:val="009C1A9F"/>
    <w:rsid w:val="00A02932"/>
    <w:rsid w:val="00A1123A"/>
    <w:rsid w:val="00A15DC6"/>
    <w:rsid w:val="00A36E5B"/>
    <w:rsid w:val="00AB7AEF"/>
    <w:rsid w:val="00AE4767"/>
    <w:rsid w:val="00AE57BA"/>
    <w:rsid w:val="00AE5D2D"/>
    <w:rsid w:val="00B20DF2"/>
    <w:rsid w:val="00B81EAC"/>
    <w:rsid w:val="00B86C01"/>
    <w:rsid w:val="00BA129A"/>
    <w:rsid w:val="00BC49AC"/>
    <w:rsid w:val="00C37254"/>
    <w:rsid w:val="00C377E5"/>
    <w:rsid w:val="00C73FDA"/>
    <w:rsid w:val="00C75325"/>
    <w:rsid w:val="00CE3FC2"/>
    <w:rsid w:val="00D13D39"/>
    <w:rsid w:val="00D4433D"/>
    <w:rsid w:val="00D50155"/>
    <w:rsid w:val="00D774DC"/>
    <w:rsid w:val="00D82AD9"/>
    <w:rsid w:val="00D974F1"/>
    <w:rsid w:val="00DA3D51"/>
    <w:rsid w:val="00E31380"/>
    <w:rsid w:val="00E45697"/>
    <w:rsid w:val="00E85445"/>
    <w:rsid w:val="00E93016"/>
    <w:rsid w:val="00EB1566"/>
    <w:rsid w:val="00F1465B"/>
    <w:rsid w:val="00F34244"/>
    <w:rsid w:val="00F47DDF"/>
    <w:rsid w:val="261038E6"/>
    <w:rsid w:val="3A05FA1F"/>
    <w:rsid w:val="3A3E4C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8C977"/>
  <w15:chartTrackingRefBased/>
  <w15:docId w15:val="{50A71DA7-2734-4EAA-A764-D3ED64927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2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42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42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42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42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42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2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2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2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70585"/>
    <w:pPr>
      <w:spacing w:after="0" w:line="240" w:lineRule="auto"/>
    </w:pPr>
    <w:rPr>
      <w:sz w:val="22"/>
    </w:rPr>
  </w:style>
  <w:style w:type="character" w:customStyle="1" w:styleId="Heading1Char">
    <w:name w:val="Heading 1 Char"/>
    <w:basedOn w:val="DefaultParagraphFont"/>
    <w:link w:val="Heading1"/>
    <w:uiPriority w:val="9"/>
    <w:rsid w:val="00F342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42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42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42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42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42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2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2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244"/>
    <w:rPr>
      <w:rFonts w:eastAsiaTheme="majorEastAsia" w:cstheme="majorBidi"/>
      <w:color w:val="272727" w:themeColor="text1" w:themeTint="D8"/>
    </w:rPr>
  </w:style>
  <w:style w:type="paragraph" w:styleId="Title">
    <w:name w:val="Title"/>
    <w:basedOn w:val="Normal"/>
    <w:next w:val="Normal"/>
    <w:link w:val="TitleChar"/>
    <w:uiPriority w:val="10"/>
    <w:qFormat/>
    <w:rsid w:val="00F342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2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2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2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244"/>
    <w:pPr>
      <w:spacing w:before="160"/>
      <w:jc w:val="center"/>
    </w:pPr>
    <w:rPr>
      <w:i/>
      <w:iCs/>
      <w:color w:val="404040" w:themeColor="text1" w:themeTint="BF"/>
    </w:rPr>
  </w:style>
  <w:style w:type="character" w:customStyle="1" w:styleId="QuoteChar">
    <w:name w:val="Quote Char"/>
    <w:basedOn w:val="DefaultParagraphFont"/>
    <w:link w:val="Quote"/>
    <w:uiPriority w:val="29"/>
    <w:rsid w:val="00F34244"/>
    <w:rPr>
      <w:i/>
      <w:iCs/>
      <w:color w:val="404040" w:themeColor="text1" w:themeTint="BF"/>
    </w:rPr>
  </w:style>
  <w:style w:type="paragraph" w:styleId="ListParagraph">
    <w:name w:val="List Paragraph"/>
    <w:basedOn w:val="Normal"/>
    <w:uiPriority w:val="34"/>
    <w:qFormat/>
    <w:rsid w:val="00F34244"/>
    <w:pPr>
      <w:ind w:left="720"/>
      <w:contextualSpacing/>
    </w:pPr>
  </w:style>
  <w:style w:type="character" w:styleId="IntenseEmphasis">
    <w:name w:val="Intense Emphasis"/>
    <w:basedOn w:val="DefaultParagraphFont"/>
    <w:uiPriority w:val="21"/>
    <w:qFormat/>
    <w:rsid w:val="00F34244"/>
    <w:rPr>
      <w:i/>
      <w:iCs/>
      <w:color w:val="0F4761" w:themeColor="accent1" w:themeShade="BF"/>
    </w:rPr>
  </w:style>
  <w:style w:type="paragraph" w:styleId="IntenseQuote">
    <w:name w:val="Intense Quote"/>
    <w:basedOn w:val="Normal"/>
    <w:next w:val="Normal"/>
    <w:link w:val="IntenseQuoteChar"/>
    <w:uiPriority w:val="30"/>
    <w:qFormat/>
    <w:rsid w:val="00F342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4244"/>
    <w:rPr>
      <w:i/>
      <w:iCs/>
      <w:color w:val="0F4761" w:themeColor="accent1" w:themeShade="BF"/>
    </w:rPr>
  </w:style>
  <w:style w:type="character" w:styleId="IntenseReference">
    <w:name w:val="Intense Reference"/>
    <w:basedOn w:val="DefaultParagraphFont"/>
    <w:uiPriority w:val="32"/>
    <w:qFormat/>
    <w:rsid w:val="00F34244"/>
    <w:rPr>
      <w:b/>
      <w:bCs/>
      <w:smallCaps/>
      <w:color w:val="0F4761" w:themeColor="accent1" w:themeShade="BF"/>
      <w:spacing w:val="5"/>
    </w:rPr>
  </w:style>
  <w:style w:type="character" w:styleId="Hyperlink">
    <w:name w:val="Hyperlink"/>
    <w:basedOn w:val="DefaultParagraphFont"/>
    <w:uiPriority w:val="99"/>
    <w:unhideWhenUsed/>
    <w:rsid w:val="00560243"/>
    <w:rPr>
      <w:color w:val="467886" w:themeColor="hyperlink"/>
      <w:u w:val="single"/>
    </w:rPr>
  </w:style>
  <w:style w:type="character" w:styleId="UnresolvedMention">
    <w:name w:val="Unresolved Mention"/>
    <w:basedOn w:val="DefaultParagraphFont"/>
    <w:uiPriority w:val="99"/>
    <w:semiHidden/>
    <w:unhideWhenUsed/>
    <w:rsid w:val="005602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litaryexpos.com/kelleybarracks/"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ncsi.com/event-registration/" TargetMode="External"/><Relationship Id="rId5" Type="http://schemas.openxmlformats.org/officeDocument/2006/relationships/styles" Target="styles.xml"/><Relationship Id="rId10" Type="http://schemas.openxmlformats.org/officeDocument/2006/relationships/hyperlink" Target="https://www.ncsi.com/event-registration/" TargetMode="External"/><Relationship Id="rId4" Type="http://schemas.openxmlformats.org/officeDocument/2006/relationships/numbering" Target="numbering.xml"/><Relationship Id="rId9" Type="http://schemas.openxmlformats.org/officeDocument/2006/relationships/hyperlink" Target="https://www.militaryexpos.com/patchbarrac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4268ea7-5011-46dc-86dd-7b76a17a7792">
      <Terms xmlns="http://schemas.microsoft.com/office/infopath/2007/PartnerControls"/>
    </lcf76f155ced4ddcb4097134ff3c332f>
    <TaxCatchAll xmlns="54db0c1b-7e71-4e18-bf63-3410d59a5be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6AF48D4BF223445B11AE7FFBEE1401B" ma:contentTypeVersion="18" ma:contentTypeDescription="Create a new document." ma:contentTypeScope="" ma:versionID="6ab5258af6ea998aa60f45960789ed79">
  <xsd:schema xmlns:xsd="http://www.w3.org/2001/XMLSchema" xmlns:xs="http://www.w3.org/2001/XMLSchema" xmlns:p="http://schemas.microsoft.com/office/2006/metadata/properties" xmlns:ns2="64268ea7-5011-46dc-86dd-7b76a17a7792" xmlns:ns3="54db0c1b-7e71-4e18-bf63-3410d59a5bec" targetNamespace="http://schemas.microsoft.com/office/2006/metadata/properties" ma:root="true" ma:fieldsID="79f7550610f93d48e16cbc50cf4d3c5a" ns2:_="" ns3:_="">
    <xsd:import namespace="64268ea7-5011-46dc-86dd-7b76a17a7792"/>
    <xsd:import namespace="54db0c1b-7e71-4e18-bf63-3410d59a5b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268ea7-5011-46dc-86dd-7b76a17a77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1b3bcbb-4e16-4b37-8110-3efcf1d11c6e"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4db0c1b-7e71-4e18-bf63-3410d59a5be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c5d1ce9-8a1c-4524-bb33-e84f81da16ef}" ma:internalName="TaxCatchAll" ma:showField="CatchAllData" ma:web="54db0c1b-7e71-4e18-bf63-3410d59a5b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FADF55-4912-4B11-B23D-21C8224F9B62}">
  <ds:schemaRefs>
    <ds:schemaRef ds:uri="http://schemas.microsoft.com/office/2006/metadata/properties"/>
    <ds:schemaRef ds:uri="http://schemas.microsoft.com/office/infopath/2007/PartnerControls"/>
    <ds:schemaRef ds:uri="64268ea7-5011-46dc-86dd-7b76a17a7792"/>
    <ds:schemaRef ds:uri="54db0c1b-7e71-4e18-bf63-3410d59a5bec"/>
  </ds:schemaRefs>
</ds:datastoreItem>
</file>

<file path=customXml/itemProps2.xml><?xml version="1.0" encoding="utf-8"?>
<ds:datastoreItem xmlns:ds="http://schemas.openxmlformats.org/officeDocument/2006/customXml" ds:itemID="{B0709B2B-C3D0-4EF2-B074-345C7EE96D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268ea7-5011-46dc-86dd-7b76a17a7792"/>
    <ds:schemaRef ds:uri="54db0c1b-7e71-4e18-bf63-3410d59a5b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8A00E80-DDC2-4014-874E-ACB9FD4CA11D}">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2</Pages>
  <Words>539</Words>
  <Characters>3078</Characters>
  <Application>Microsoft Office Word</Application>
  <DocSecurity>0</DocSecurity>
  <Lines>25</Lines>
  <Paragraphs>7</Paragraphs>
  <ScaleCrop>false</ScaleCrop>
  <Company/>
  <LinksUpToDate>false</LinksUpToDate>
  <CharactersWithSpaces>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Steppling</dc:creator>
  <cp:keywords/>
  <dc:description/>
  <cp:lastModifiedBy>Mallory, Aaron Garrett MAJ USARMY 409 CONTR SPT BDE (USA)</cp:lastModifiedBy>
  <cp:revision>3</cp:revision>
  <dcterms:created xsi:type="dcterms:W3CDTF">2026-05-04T11:46:00Z</dcterms:created>
  <dcterms:modified xsi:type="dcterms:W3CDTF">2026-05-06T14:06:00Z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0x01010056AF48D4BF223445B11AE7FFBEE1401B</vt:lpwstr>
  </property>
  <property fmtid="{D5CDD505-2E9C-101B-9397-08002B2CF9AE}" pid="3" name="MediaServiceImageTags">
    <vt:lpwstr/>
  </property>
  <property fmtid="{D5CDD505-2E9C-101B-9397-08002B2CF9AE}" pid="4" name="GrammarlyDocumentId">
    <vt:lpwstr>ef5b25bb-0bef-4f62-8701-e4bb6ea5f9b5</vt:lpwstr>
  </property>
</Properties>
</file>