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7F1FE" w14:textId="77777777" w:rsidR="002266B6" w:rsidRPr="002266B6" w:rsidRDefault="002266B6" w:rsidP="002266B6">
      <w:pPr>
        <w:rPr>
          <w:rFonts w:ascii="Courier New" w:hAnsi="Courier New" w:cs="Courier New"/>
        </w:rPr>
      </w:pPr>
      <w:r w:rsidRPr="002266B6">
        <w:rPr>
          <w:rFonts w:ascii="Courier New" w:hAnsi="Courier New" w:cs="Courier New"/>
        </w:rPr>
        <w:t xml:space="preserve">This is a combined synopsis/solicitation for commercial products or commercial services prepared in accordance with part 12. This announcement constitutes </w:t>
      </w:r>
      <w:proofErr w:type="gramStart"/>
      <w:r w:rsidRPr="002266B6">
        <w:rPr>
          <w:rFonts w:ascii="Courier New" w:hAnsi="Courier New" w:cs="Courier New"/>
        </w:rPr>
        <w:t>the only</w:t>
      </w:r>
      <w:proofErr w:type="gramEnd"/>
      <w:r w:rsidRPr="002266B6">
        <w:rPr>
          <w:rFonts w:ascii="Courier New" w:hAnsi="Courier New" w:cs="Courier New"/>
        </w:rPr>
        <w:t xml:space="preserve"> solicitation. Offers are being requested and a separate written solicitation will not be issued.</w:t>
      </w:r>
    </w:p>
    <w:p w14:paraId="761B7A55" w14:textId="3B6C719A" w:rsidR="002266B6" w:rsidRPr="002266B6" w:rsidRDefault="002266B6" w:rsidP="002266B6">
      <w:pPr>
        <w:rPr>
          <w:rFonts w:ascii="Courier New" w:hAnsi="Courier New" w:cs="Courier New"/>
        </w:rPr>
      </w:pPr>
      <w:r w:rsidRPr="002266B6">
        <w:rPr>
          <w:rFonts w:ascii="Courier New" w:hAnsi="Courier New" w:cs="Courier New"/>
        </w:rPr>
        <w:t xml:space="preserve">Solicitation number </w:t>
      </w:r>
      <w:r>
        <w:rPr>
          <w:rFonts w:ascii="Courier New" w:hAnsi="Courier New" w:cs="Courier New"/>
        </w:rPr>
        <w:t xml:space="preserve">RP </w:t>
      </w:r>
      <w:r w:rsidRPr="002266B6">
        <w:rPr>
          <w:rFonts w:ascii="Courier New" w:hAnsi="Courier New" w:cs="Courier New"/>
        </w:rPr>
        <w:t xml:space="preserve">1031780691 is issued as </w:t>
      </w:r>
      <w:r w:rsidRPr="002266B6">
        <w:rPr>
          <w:rFonts w:ascii="Courier New" w:hAnsi="Courier New" w:cs="Courier New"/>
        </w:rPr>
        <w:t>an</w:t>
      </w:r>
      <w:r w:rsidRPr="002266B6">
        <w:rPr>
          <w:rFonts w:ascii="Courier New" w:hAnsi="Courier New" w:cs="Courier New"/>
        </w:rPr>
        <w:t> </w:t>
      </w:r>
      <w:r w:rsidRPr="002266B6">
        <w:rPr>
          <w:rFonts w:ascii="Courier New" w:hAnsi="Courier New" w:cs="Courier New"/>
          <w:i/>
          <w:iCs/>
        </w:rPr>
        <w:t xml:space="preserve">RFQ, </w:t>
      </w:r>
      <w:r w:rsidRPr="002266B6">
        <w:rPr>
          <w:rFonts w:ascii="Courier New" w:hAnsi="Courier New" w:cs="Courier New"/>
        </w:rPr>
        <w:t>for </w:t>
      </w:r>
      <w:r w:rsidR="00AE6D98">
        <w:rPr>
          <w:rFonts w:ascii="Courier New" w:hAnsi="Courier New" w:cs="Courier New"/>
          <w:i/>
          <w:iCs/>
        </w:rPr>
        <w:t>Case Connector Casting</w:t>
      </w:r>
    </w:p>
    <w:p w14:paraId="1730FFA6" w14:textId="00402D81" w:rsidR="002266B6" w:rsidRPr="002266B6" w:rsidRDefault="002266B6" w:rsidP="002266B6">
      <w:pPr>
        <w:rPr>
          <w:rFonts w:ascii="Courier New" w:hAnsi="Courier New" w:cs="Courier New"/>
        </w:rPr>
      </w:pPr>
      <w:r w:rsidRPr="002266B6">
        <w:rPr>
          <w:rFonts w:ascii="Courier New" w:hAnsi="Courier New" w:cs="Courier New"/>
        </w:rPr>
        <w:t>This acquisition </w:t>
      </w:r>
      <w:r w:rsidR="00AE6D98">
        <w:rPr>
          <w:rFonts w:ascii="Courier New" w:hAnsi="Courier New" w:cs="Courier New"/>
          <w:i/>
          <w:iCs/>
        </w:rPr>
        <w:t>is</w:t>
      </w:r>
      <w:r w:rsidRPr="002266B6">
        <w:rPr>
          <w:rFonts w:ascii="Courier New" w:hAnsi="Courier New" w:cs="Courier New"/>
        </w:rPr>
        <w:t> </w:t>
      </w:r>
      <w:proofErr w:type="gramStart"/>
      <w:r w:rsidRPr="002266B6">
        <w:rPr>
          <w:rFonts w:ascii="Courier New" w:hAnsi="Courier New" w:cs="Courier New"/>
        </w:rPr>
        <w:t>set-aside</w:t>
      </w:r>
      <w:proofErr w:type="gramEnd"/>
      <w:r w:rsidRPr="002266B6">
        <w:rPr>
          <w:rFonts w:ascii="Courier New" w:hAnsi="Courier New" w:cs="Courier New"/>
        </w:rPr>
        <w:t xml:space="preserve"> for small business concerns. This solicitation incorporates provisions and clauses by reference. The full text of provisions and clauses may be accessed electronically at </w:t>
      </w:r>
      <w:hyperlink r:id="rId5" w:history="1">
        <w:r w:rsidRPr="002266B6">
          <w:rPr>
            <w:rStyle w:val="Hyperlink"/>
            <w:rFonts w:ascii="Courier New" w:hAnsi="Courier New" w:cs="Courier New"/>
          </w:rPr>
          <w:t>www.acquisition.gov</w:t>
        </w:r>
      </w:hyperlink>
      <w:r w:rsidRPr="002266B6">
        <w:rPr>
          <w:rFonts w:ascii="Courier New" w:hAnsi="Courier New" w:cs="Courier New"/>
        </w:rPr>
        <w:t>.</w:t>
      </w:r>
    </w:p>
    <w:p w14:paraId="74DCBDBF" w14:textId="77777777" w:rsidR="002266B6" w:rsidRDefault="002266B6" w:rsidP="00064ABE">
      <w:pPr>
        <w:rPr>
          <w:rFonts w:ascii="Courier New" w:hAnsi="Courier New" w:cs="Courier New"/>
        </w:rPr>
      </w:pPr>
    </w:p>
    <w:p w14:paraId="62C6D9D3" w14:textId="77777777" w:rsidR="002266B6" w:rsidRDefault="002266B6" w:rsidP="00064ABE">
      <w:pPr>
        <w:rPr>
          <w:rFonts w:ascii="Courier New" w:hAnsi="Courier New" w:cs="Courier New"/>
        </w:rPr>
      </w:pPr>
    </w:p>
    <w:p w14:paraId="32F77292" w14:textId="5368490A" w:rsidR="00064ABE" w:rsidRDefault="00064ABE" w:rsidP="00064ABE">
      <w:pPr>
        <w:rPr>
          <w:rFonts w:ascii="Courier New" w:hAnsi="Courier New" w:cs="Courier New"/>
        </w:rPr>
      </w:pPr>
      <w:r>
        <w:rPr>
          <w:rFonts w:ascii="Courier New" w:hAnsi="Courier New" w:cs="Courier New"/>
        </w:rPr>
        <w:t>Delivery to:</w:t>
      </w:r>
    </w:p>
    <w:p w14:paraId="278F188A" w14:textId="6E8F4597" w:rsidR="00064ABE" w:rsidRDefault="00064ABE" w:rsidP="00064ABE">
      <w:pPr>
        <w:rPr>
          <w:rFonts w:ascii="Courier New" w:hAnsi="Courier New" w:cs="Courier New"/>
        </w:rPr>
      </w:pPr>
      <w:r>
        <w:rPr>
          <w:rFonts w:ascii="Courier New" w:hAnsi="Courier New" w:cs="Courier New"/>
        </w:rPr>
        <w:t>HAZELTON ELECTRONICS</w:t>
      </w:r>
    </w:p>
    <w:p w14:paraId="51183267" w14:textId="726AB9DB" w:rsidR="00064ABE" w:rsidRDefault="003A2BDB" w:rsidP="00064ABE">
      <w:pPr>
        <w:rPr>
          <w:rFonts w:ascii="Courier New" w:hAnsi="Courier New" w:cs="Courier New"/>
        </w:rPr>
      </w:pPr>
      <w:r>
        <w:rPr>
          <w:rFonts w:ascii="Courier New" w:hAnsi="Courier New" w:cs="Courier New"/>
        </w:rPr>
        <w:t>1640 SKY VIEW DRIVE</w:t>
      </w:r>
    </w:p>
    <w:p w14:paraId="6EED5BE4" w14:textId="116937C4" w:rsidR="003A2BDB" w:rsidRDefault="003A2BDB" w:rsidP="00064ABE">
      <w:pPr>
        <w:rPr>
          <w:rFonts w:ascii="Courier New" w:hAnsi="Courier New" w:cs="Courier New"/>
        </w:rPr>
      </w:pPr>
      <w:r>
        <w:rPr>
          <w:rFonts w:ascii="Courier New" w:hAnsi="Courier New" w:cs="Courier New"/>
        </w:rPr>
        <w:t>BRUCETON MILLS, WV 26525</w:t>
      </w:r>
    </w:p>
    <w:p w14:paraId="72378B08" w14:textId="77777777" w:rsidR="003A2BDB" w:rsidRDefault="003A2BDB" w:rsidP="00064ABE">
      <w:pPr>
        <w:rPr>
          <w:rFonts w:ascii="Courier New" w:hAnsi="Courier New" w:cs="Courier New"/>
        </w:rPr>
      </w:pPr>
    </w:p>
    <w:p w14:paraId="6F31CC0D" w14:textId="0CE603C6" w:rsidR="003A2BDB" w:rsidRDefault="003A2BDB" w:rsidP="00064ABE">
      <w:pPr>
        <w:rPr>
          <w:rFonts w:ascii="Courier New" w:hAnsi="Courier New" w:cs="Courier New"/>
        </w:rPr>
      </w:pPr>
      <w:r>
        <w:rPr>
          <w:rFonts w:ascii="Courier New" w:hAnsi="Courier New" w:cs="Courier New"/>
        </w:rPr>
        <w:t xml:space="preserve">Required Delivery Date: July </w:t>
      </w:r>
      <w:r w:rsidR="002266B6">
        <w:rPr>
          <w:rFonts w:ascii="Courier New" w:hAnsi="Courier New" w:cs="Courier New"/>
        </w:rPr>
        <w:t>1, 2026</w:t>
      </w:r>
    </w:p>
    <w:p w14:paraId="1B3E5348" w14:textId="77777777" w:rsidR="003A2BDB" w:rsidRDefault="003A2BDB" w:rsidP="00064ABE">
      <w:pPr>
        <w:rPr>
          <w:rFonts w:ascii="Courier New" w:hAnsi="Courier New" w:cs="Courier New"/>
        </w:rPr>
      </w:pPr>
    </w:p>
    <w:p w14:paraId="792417D9" w14:textId="4CA874E9" w:rsidR="003A2BDB" w:rsidRDefault="003A2BDB" w:rsidP="00064ABE">
      <w:pPr>
        <w:rPr>
          <w:rFonts w:ascii="Courier New" w:hAnsi="Courier New" w:cs="Courier New"/>
        </w:rPr>
      </w:pPr>
      <w:r>
        <w:rPr>
          <w:rFonts w:ascii="Courier New" w:hAnsi="Courier New" w:cs="Courier New"/>
        </w:rPr>
        <w:t>Description of Item:</w:t>
      </w:r>
    </w:p>
    <w:p w14:paraId="2D44C58A" w14:textId="77777777" w:rsidR="003A2BDB" w:rsidRDefault="003A2BDB" w:rsidP="00064ABE">
      <w:pPr>
        <w:rPr>
          <w:rFonts w:ascii="Courier New" w:hAnsi="Courier New" w:cs="Courier New"/>
        </w:rPr>
      </w:pPr>
    </w:p>
    <w:p w14:paraId="3830C44A" w14:textId="72E1BB5E" w:rsidR="003A2BDB" w:rsidRDefault="003A2BDB" w:rsidP="00064ABE">
      <w:pPr>
        <w:rPr>
          <w:rFonts w:ascii="Courier New" w:hAnsi="Courier New" w:cs="Courier New"/>
        </w:rPr>
      </w:pPr>
      <w:r>
        <w:rPr>
          <w:rFonts w:ascii="Courier New" w:hAnsi="Courier New" w:cs="Courier New"/>
        </w:rPr>
        <w:t>Please see attached drawings and mil-spec</w:t>
      </w:r>
    </w:p>
    <w:p w14:paraId="572A0EC1" w14:textId="77777777" w:rsidR="003A2BDB" w:rsidRDefault="003A2BDB" w:rsidP="00064ABE">
      <w:pPr>
        <w:rPr>
          <w:rFonts w:ascii="Courier New" w:hAnsi="Courier New" w:cs="Courier New"/>
        </w:rPr>
      </w:pPr>
    </w:p>
    <w:p w14:paraId="60E11117" w14:textId="7C72E9B3" w:rsidR="003A2BDB" w:rsidRDefault="003A2BDB" w:rsidP="003A2BDB">
      <w:pPr>
        <w:rPr>
          <w:rFonts w:ascii="Courier New" w:hAnsi="Courier New" w:cs="Courier New"/>
        </w:rPr>
      </w:pPr>
      <w:r>
        <w:rPr>
          <w:rFonts w:ascii="Courier New" w:hAnsi="Courier New" w:cs="Courier New"/>
        </w:rPr>
        <w:t xml:space="preserve">UNICOR Part # </w:t>
      </w:r>
      <w:r w:rsidRPr="003A2BDB">
        <w:rPr>
          <w:rFonts w:ascii="Courier New" w:hAnsi="Courier New" w:cs="Courier New"/>
        </w:rPr>
        <w:t>BSE0100</w:t>
      </w:r>
    </w:p>
    <w:p w14:paraId="59598B05" w14:textId="597B0E51" w:rsidR="003A2BDB" w:rsidRPr="003A2BDB" w:rsidRDefault="003A2BDB" w:rsidP="003A2BDB">
      <w:pPr>
        <w:rPr>
          <w:rFonts w:ascii="Courier New" w:hAnsi="Courier New" w:cs="Courier New"/>
        </w:rPr>
      </w:pPr>
      <w:proofErr w:type="gramStart"/>
      <w:r w:rsidRPr="003A2BDB">
        <w:rPr>
          <w:rFonts w:ascii="Courier New" w:hAnsi="Courier New" w:cs="Courier New"/>
        </w:rPr>
        <w:t>D,A</w:t>
      </w:r>
      <w:proofErr w:type="gramEnd"/>
      <w:r w:rsidRPr="003A2BDB">
        <w:rPr>
          <w:rFonts w:ascii="Courier New" w:hAnsi="Courier New" w:cs="Courier New"/>
        </w:rPr>
        <w:t>3018228-1,5895012250518</w:t>
      </w:r>
    </w:p>
    <w:p w14:paraId="5B371A9B" w14:textId="77777777" w:rsidR="003A2BDB" w:rsidRPr="003A2BDB" w:rsidRDefault="003A2BDB" w:rsidP="003A2BDB">
      <w:pPr>
        <w:rPr>
          <w:rFonts w:ascii="Courier New" w:hAnsi="Courier New" w:cs="Courier New"/>
        </w:rPr>
      </w:pPr>
      <w:r w:rsidRPr="003A2BDB">
        <w:rPr>
          <w:rFonts w:ascii="Courier New" w:hAnsi="Courier New" w:cs="Courier New"/>
        </w:rPr>
        <w:t>VERIFIED-PER-DRAWING</w:t>
      </w:r>
    </w:p>
    <w:p w14:paraId="6C048A57" w14:textId="77777777" w:rsidR="003A2BDB" w:rsidRPr="003A2BDB" w:rsidRDefault="003A2BDB" w:rsidP="003A2BDB">
      <w:pPr>
        <w:rPr>
          <w:rFonts w:ascii="Courier New" w:hAnsi="Courier New" w:cs="Courier New"/>
        </w:rPr>
      </w:pPr>
      <w:r w:rsidRPr="003A2BDB">
        <w:rPr>
          <w:rFonts w:ascii="Courier New" w:hAnsi="Courier New" w:cs="Courier New"/>
        </w:rPr>
        <w:t>UNICOR PART NO: BSE0100</w:t>
      </w:r>
    </w:p>
    <w:p w14:paraId="053C2A3D" w14:textId="77777777" w:rsidR="003A2BDB" w:rsidRPr="003A2BDB" w:rsidRDefault="003A2BDB" w:rsidP="003A2BDB">
      <w:pPr>
        <w:rPr>
          <w:rFonts w:ascii="Courier New" w:hAnsi="Courier New" w:cs="Courier New"/>
        </w:rPr>
      </w:pPr>
      <w:r w:rsidRPr="003A2BDB">
        <w:rPr>
          <w:rFonts w:ascii="Courier New" w:hAnsi="Courier New" w:cs="Courier New"/>
        </w:rPr>
        <w:t>DESCRIPTION: BASE</w:t>
      </w:r>
    </w:p>
    <w:p w14:paraId="702D18BC" w14:textId="77777777" w:rsidR="003A2BDB" w:rsidRPr="003A2BDB" w:rsidRDefault="003A2BDB" w:rsidP="003A2BDB">
      <w:pPr>
        <w:rPr>
          <w:rFonts w:ascii="Courier New" w:hAnsi="Courier New" w:cs="Courier New"/>
        </w:rPr>
      </w:pPr>
      <w:r w:rsidRPr="003A2BDB">
        <w:rPr>
          <w:rFonts w:ascii="Courier New" w:hAnsi="Courier New" w:cs="Courier New"/>
        </w:rPr>
        <w:t>PART NO: DWG#A3018228-1</w:t>
      </w:r>
    </w:p>
    <w:p w14:paraId="1F665E3B" w14:textId="0D1AD571" w:rsidR="003A2BDB" w:rsidRDefault="003A2BDB" w:rsidP="003A2BDB">
      <w:pPr>
        <w:rPr>
          <w:rFonts w:ascii="Courier New" w:hAnsi="Courier New" w:cs="Courier New"/>
        </w:rPr>
      </w:pPr>
      <w:r w:rsidRPr="003A2BDB">
        <w:rPr>
          <w:rFonts w:ascii="Courier New" w:hAnsi="Courier New" w:cs="Courier New"/>
        </w:rPr>
        <w:lastRenderedPageBreak/>
        <w:t>PROCUREMENT SPEC: DWG#A3018228-REV-H</w:t>
      </w:r>
    </w:p>
    <w:p w14:paraId="6005BB78" w14:textId="77777777" w:rsidR="00064ABE" w:rsidRDefault="00064ABE" w:rsidP="00064ABE">
      <w:pPr>
        <w:rPr>
          <w:rFonts w:ascii="Courier New" w:hAnsi="Courier New" w:cs="Courier New"/>
        </w:rPr>
      </w:pPr>
    </w:p>
    <w:p w14:paraId="2FA86F0A" w14:textId="356136EB" w:rsidR="00064ABE" w:rsidRDefault="003A2BDB" w:rsidP="00064ABE">
      <w:pPr>
        <w:rPr>
          <w:rFonts w:ascii="Courier New" w:hAnsi="Courier New" w:cs="Courier New"/>
        </w:rPr>
      </w:pPr>
      <w:r>
        <w:rPr>
          <w:rFonts w:ascii="Courier New" w:hAnsi="Courier New" w:cs="Courier New"/>
        </w:rPr>
        <w:t>Quantity: 2,500 (</w:t>
      </w:r>
      <w:proofErr w:type="spellStart"/>
      <w:r>
        <w:rPr>
          <w:rFonts w:ascii="Courier New" w:hAnsi="Courier New" w:cs="Courier New"/>
        </w:rPr>
        <w:t>ea</w:t>
      </w:r>
      <w:proofErr w:type="spellEnd"/>
      <w:r>
        <w:rPr>
          <w:rFonts w:ascii="Courier New" w:hAnsi="Courier New" w:cs="Courier New"/>
        </w:rPr>
        <w:t>)</w:t>
      </w:r>
    </w:p>
    <w:p w14:paraId="17481086" w14:textId="77777777" w:rsidR="003A2BDB" w:rsidRDefault="003A2BDB" w:rsidP="00064ABE">
      <w:pPr>
        <w:rPr>
          <w:rFonts w:ascii="Courier New" w:hAnsi="Courier New" w:cs="Courier New"/>
        </w:rPr>
      </w:pPr>
    </w:p>
    <w:p w14:paraId="404C39FA" w14:textId="4FDF9F1D" w:rsidR="003A2BDB" w:rsidRDefault="003A2BDB" w:rsidP="00064ABE">
      <w:pPr>
        <w:rPr>
          <w:rFonts w:ascii="Courier New" w:hAnsi="Courier New" w:cs="Courier New"/>
        </w:rPr>
      </w:pPr>
      <w:r>
        <w:rPr>
          <w:rFonts w:ascii="Courier New" w:hAnsi="Courier New" w:cs="Courier New"/>
        </w:rPr>
        <w:t>Additional Information:</w:t>
      </w:r>
    </w:p>
    <w:p w14:paraId="6F4FA370" w14:textId="6B33ECF5" w:rsidR="003A2BDB" w:rsidRDefault="003A2BDB" w:rsidP="00064ABE">
      <w:pPr>
        <w:rPr>
          <w:rFonts w:ascii="Courier New" w:hAnsi="Courier New" w:cs="Courier New"/>
        </w:rPr>
      </w:pPr>
      <w:r>
        <w:rPr>
          <w:rFonts w:ascii="Courier New" w:hAnsi="Courier New" w:cs="Courier New"/>
        </w:rPr>
        <w:t xml:space="preserve">Must meet mil-spec requirements and adhere to the provided drawings. </w:t>
      </w:r>
    </w:p>
    <w:p w14:paraId="22B1A495" w14:textId="77777777" w:rsidR="00064ABE" w:rsidRDefault="00064ABE" w:rsidP="00064ABE">
      <w:pPr>
        <w:rPr>
          <w:rFonts w:ascii="Courier New" w:hAnsi="Courier New" w:cs="Courier New"/>
        </w:rPr>
      </w:pPr>
    </w:p>
    <w:p w14:paraId="1264D136" w14:textId="77777777" w:rsidR="00064ABE" w:rsidRDefault="00064ABE" w:rsidP="00064ABE">
      <w:pPr>
        <w:rPr>
          <w:rFonts w:ascii="Courier New" w:hAnsi="Courier New" w:cs="Courier New"/>
        </w:rPr>
      </w:pPr>
    </w:p>
    <w:p w14:paraId="632548D8" w14:textId="720A5B7D" w:rsidR="00064ABE" w:rsidRDefault="00064ABE" w:rsidP="00064ABE">
      <w:pPr>
        <w:rPr>
          <w:rFonts w:ascii="Courier New" w:hAnsi="Courier New" w:cs="Courier New"/>
        </w:rPr>
      </w:pPr>
      <w:r w:rsidRPr="00455A93">
        <w:rPr>
          <w:rFonts w:ascii="Courier New" w:hAnsi="Courier New" w:cs="Courier New"/>
        </w:rPr>
        <w:t>This solicitation incorporates provisions and clauses by reference. The full text of provisions and clauses may be accessed electronically at </w:t>
      </w:r>
      <w:hyperlink r:id="rId6" w:history="1">
        <w:r w:rsidRPr="00A84FB4">
          <w:rPr>
            <w:rFonts w:eastAsiaTheme="majorEastAsia"/>
          </w:rPr>
          <w:t>www.acquisition.gov</w:t>
        </w:r>
      </w:hyperlink>
      <w:r w:rsidRPr="00455A93">
        <w:rPr>
          <w:rFonts w:ascii="Courier New" w:hAnsi="Courier New" w:cs="Courier New"/>
        </w:rPr>
        <w:t>.</w:t>
      </w:r>
    </w:p>
    <w:p w14:paraId="06902698" w14:textId="77777777" w:rsidR="00064ABE" w:rsidRDefault="00064ABE"/>
    <w:p w14:paraId="3992922E" w14:textId="31D9AB5F" w:rsidR="00DD1687" w:rsidRDefault="00814302">
      <w:r>
        <w:t>Provisions:</w:t>
      </w:r>
    </w:p>
    <w:p w14:paraId="295E540E" w14:textId="77777777" w:rsidR="00814302" w:rsidRPr="00583E2B" w:rsidRDefault="00814302" w:rsidP="00814302">
      <w:pPr>
        <w:rPr>
          <w:rFonts w:ascii="Courier New" w:hAnsi="Courier New" w:cs="Courier New"/>
        </w:rPr>
      </w:pPr>
      <w:r w:rsidRPr="00583E2B">
        <w:rPr>
          <w:rFonts w:ascii="Courier New" w:hAnsi="Courier New" w:cs="Courier New"/>
        </w:rPr>
        <w:t>52.212-1</w:t>
      </w:r>
      <w:r w:rsidRPr="00A84FB4">
        <w:rPr>
          <w:rFonts w:ascii="Courier New" w:hAnsi="Courier New" w:cs="Courier New"/>
        </w:rPr>
        <w:t>(DEVIATION)</w:t>
      </w:r>
      <w:r w:rsidRPr="00583E2B">
        <w:rPr>
          <w:rFonts w:ascii="Courier New" w:hAnsi="Courier New" w:cs="Courier New"/>
        </w:rPr>
        <w:t> Instructions to Offerors—Commercial Products and Commercial Services.</w:t>
      </w:r>
    </w:p>
    <w:p w14:paraId="22CB6060" w14:textId="77777777" w:rsidR="00814302" w:rsidRPr="00583E2B" w:rsidRDefault="00814302" w:rsidP="00814302">
      <w:pPr>
        <w:rPr>
          <w:rFonts w:ascii="Courier New" w:hAnsi="Courier New" w:cs="Courier New"/>
        </w:rPr>
      </w:pPr>
      <w:r w:rsidRPr="00583E2B">
        <w:rPr>
          <w:rFonts w:ascii="Courier New" w:hAnsi="Courier New" w:cs="Courier New"/>
        </w:rPr>
        <w:t>As prescribed in 12.205(a)(1), insert a clause substantially as follows:</w:t>
      </w:r>
    </w:p>
    <w:p w14:paraId="6F3CFAB2" w14:textId="77777777" w:rsidR="00814302" w:rsidRPr="00583E2B" w:rsidRDefault="00814302" w:rsidP="00814302">
      <w:pPr>
        <w:rPr>
          <w:rFonts w:ascii="Courier New" w:hAnsi="Courier New" w:cs="Courier New"/>
        </w:rPr>
      </w:pPr>
      <w:r w:rsidRPr="00583E2B">
        <w:rPr>
          <w:rFonts w:ascii="Courier New" w:hAnsi="Courier New" w:cs="Courier New"/>
        </w:rPr>
        <w:t>Instructions to Offerors—Commercial Products and Commercial Services (Deviation Date)</w:t>
      </w:r>
    </w:p>
    <w:p w14:paraId="116A64DF" w14:textId="77777777" w:rsidR="00814302" w:rsidRPr="00583E2B" w:rsidRDefault="00814302" w:rsidP="00814302">
      <w:pPr>
        <w:rPr>
          <w:rFonts w:ascii="Courier New" w:hAnsi="Courier New" w:cs="Courier New"/>
        </w:rPr>
      </w:pPr>
      <w:r w:rsidRPr="00583E2B">
        <w:rPr>
          <w:rFonts w:ascii="Courier New" w:hAnsi="Courier New" w:cs="Courier New"/>
        </w:rPr>
        <w:t>(a) Submission of offers. Submit signed and dated offers to the office specified in this solicitation at or before the exact time specified in this solicitation. As a minimum, offers shall include—</w:t>
      </w:r>
    </w:p>
    <w:p w14:paraId="39AC6932" w14:textId="77777777" w:rsidR="00814302" w:rsidRPr="00583E2B" w:rsidRDefault="00814302" w:rsidP="00814302">
      <w:pPr>
        <w:rPr>
          <w:rFonts w:ascii="Courier New" w:hAnsi="Courier New" w:cs="Courier New"/>
        </w:rPr>
      </w:pPr>
      <w:r w:rsidRPr="00583E2B">
        <w:rPr>
          <w:rFonts w:ascii="Courier New" w:hAnsi="Courier New" w:cs="Courier New"/>
        </w:rPr>
        <w:t xml:space="preserve">(1) The solicitation </w:t>
      </w:r>
      <w:proofErr w:type="gramStart"/>
      <w:r w:rsidRPr="00583E2B">
        <w:rPr>
          <w:rFonts w:ascii="Courier New" w:hAnsi="Courier New" w:cs="Courier New"/>
        </w:rPr>
        <w:t>number;</w:t>
      </w:r>
      <w:proofErr w:type="gramEnd"/>
    </w:p>
    <w:p w14:paraId="264C871F" w14:textId="77777777" w:rsidR="00814302" w:rsidRPr="00583E2B" w:rsidRDefault="00814302" w:rsidP="00814302">
      <w:pPr>
        <w:rPr>
          <w:rFonts w:ascii="Courier New" w:hAnsi="Courier New" w:cs="Courier New"/>
        </w:rPr>
      </w:pPr>
      <w:r w:rsidRPr="00583E2B">
        <w:rPr>
          <w:rFonts w:ascii="Courier New" w:hAnsi="Courier New" w:cs="Courier New"/>
        </w:rPr>
        <w:t xml:space="preserve">(2) The name, address, telephone number of the </w:t>
      </w:r>
      <w:proofErr w:type="gramStart"/>
      <w:r w:rsidRPr="00583E2B">
        <w:rPr>
          <w:rFonts w:ascii="Courier New" w:hAnsi="Courier New" w:cs="Courier New"/>
        </w:rPr>
        <w:t>Offeror;</w:t>
      </w:r>
      <w:proofErr w:type="gramEnd"/>
    </w:p>
    <w:p w14:paraId="60E86F93" w14:textId="77777777" w:rsidR="00814302" w:rsidRPr="00583E2B" w:rsidRDefault="00814302" w:rsidP="00814302">
      <w:pPr>
        <w:rPr>
          <w:rFonts w:ascii="Courier New" w:hAnsi="Courier New" w:cs="Courier New"/>
        </w:rPr>
      </w:pPr>
      <w:r w:rsidRPr="00583E2B">
        <w:rPr>
          <w:rFonts w:ascii="Courier New" w:hAnsi="Courier New" w:cs="Courier New"/>
        </w:rPr>
        <w:t xml:space="preserve">(3) The Offeror’s Unique Entity Identifier (UEI) and, if applicable, Electronic Funds Transfer (EFT) </w:t>
      </w:r>
      <w:proofErr w:type="gramStart"/>
      <w:r w:rsidRPr="00583E2B">
        <w:rPr>
          <w:rFonts w:ascii="Courier New" w:hAnsi="Courier New" w:cs="Courier New"/>
        </w:rPr>
        <w:t>indicator;</w:t>
      </w:r>
      <w:proofErr w:type="gramEnd"/>
    </w:p>
    <w:p w14:paraId="500D46E6" w14:textId="77777777" w:rsidR="00814302" w:rsidRPr="00583E2B" w:rsidRDefault="00814302" w:rsidP="00814302">
      <w:pPr>
        <w:rPr>
          <w:rFonts w:ascii="Courier New" w:hAnsi="Courier New" w:cs="Courier New"/>
        </w:rPr>
      </w:pPr>
      <w:r w:rsidRPr="00583E2B">
        <w:rPr>
          <w:rFonts w:ascii="Courier New" w:hAnsi="Courier New" w:cs="Courier New"/>
        </w:rPr>
        <w:t xml:space="preserve">(4) Information necessary to evaluate the factors contained in the provision at 52.212-2 or as described in the </w:t>
      </w:r>
      <w:proofErr w:type="gramStart"/>
      <w:r w:rsidRPr="00583E2B">
        <w:rPr>
          <w:rFonts w:ascii="Courier New" w:hAnsi="Courier New" w:cs="Courier New"/>
        </w:rPr>
        <w:t>solicitation;</w:t>
      </w:r>
      <w:proofErr w:type="gramEnd"/>
    </w:p>
    <w:p w14:paraId="2865BFFF" w14:textId="77777777" w:rsidR="00814302" w:rsidRPr="00583E2B" w:rsidRDefault="00814302" w:rsidP="00814302">
      <w:pPr>
        <w:rPr>
          <w:rFonts w:ascii="Courier New" w:hAnsi="Courier New" w:cs="Courier New"/>
        </w:rPr>
      </w:pPr>
      <w:r w:rsidRPr="00583E2B">
        <w:rPr>
          <w:rFonts w:ascii="Courier New" w:hAnsi="Courier New" w:cs="Courier New"/>
        </w:rPr>
        <w:lastRenderedPageBreak/>
        <w:t>(5) Responses to provisions that require Offeror completion of information, representations, and certifications (other than those collected via the System for Award Management (SAM)); and</w:t>
      </w:r>
    </w:p>
    <w:p w14:paraId="62835654" w14:textId="77777777" w:rsidR="00814302" w:rsidRPr="00583E2B" w:rsidRDefault="00814302" w:rsidP="00814302">
      <w:pPr>
        <w:rPr>
          <w:rFonts w:ascii="Courier New" w:hAnsi="Courier New" w:cs="Courier New"/>
        </w:rPr>
      </w:pPr>
      <w:r w:rsidRPr="00583E2B">
        <w:rPr>
          <w:rFonts w:ascii="Courier New" w:hAnsi="Courier New" w:cs="Courier New"/>
        </w:rPr>
        <w:t>(6) A statement specifying the extent of agreement with all terms, conditions, and provisions included in the solicitation and any solicitation amendments.</w:t>
      </w:r>
    </w:p>
    <w:p w14:paraId="6393B34C" w14:textId="77777777" w:rsidR="00814302" w:rsidRPr="00583E2B" w:rsidRDefault="00814302" w:rsidP="00814302">
      <w:pPr>
        <w:rPr>
          <w:rFonts w:ascii="Courier New" w:hAnsi="Courier New" w:cs="Courier New"/>
        </w:rPr>
      </w:pPr>
      <w:r w:rsidRPr="00583E2B">
        <w:rPr>
          <w:rFonts w:ascii="Courier New" w:hAnsi="Courier New" w:cs="Courier New"/>
        </w:rPr>
        <w:t xml:space="preserve">(b) Period for acceptance of offers. The Offeror agrees to hold the prices in its offer firm for 60 calendar days from the date specified for receipt of offers, unless another </w:t>
      </w:r>
      <w:proofErr w:type="gramStart"/>
      <w:r w:rsidRPr="00583E2B">
        <w:rPr>
          <w:rFonts w:ascii="Courier New" w:hAnsi="Courier New" w:cs="Courier New"/>
        </w:rPr>
        <w:t>time period</w:t>
      </w:r>
      <w:proofErr w:type="gramEnd"/>
      <w:r w:rsidRPr="00583E2B">
        <w:rPr>
          <w:rFonts w:ascii="Courier New" w:hAnsi="Courier New" w:cs="Courier New"/>
        </w:rPr>
        <w:t xml:space="preserve"> is specified in an addendum to the solicitation.</w:t>
      </w:r>
    </w:p>
    <w:p w14:paraId="34526232" w14:textId="77777777" w:rsidR="00814302" w:rsidRPr="00583E2B" w:rsidRDefault="00814302" w:rsidP="00814302">
      <w:pPr>
        <w:rPr>
          <w:rFonts w:ascii="Courier New" w:hAnsi="Courier New" w:cs="Courier New"/>
        </w:rPr>
      </w:pPr>
      <w:r w:rsidRPr="00583E2B">
        <w:rPr>
          <w:rFonts w:ascii="Courier New" w:hAnsi="Courier New" w:cs="Courier New"/>
        </w:rPr>
        <w:t>(c) Late submissions, modifications, revisions, and withdrawals of offers.</w:t>
      </w:r>
    </w:p>
    <w:p w14:paraId="578DEE1B" w14:textId="77777777" w:rsidR="00814302" w:rsidRPr="00583E2B" w:rsidRDefault="00814302" w:rsidP="00814302">
      <w:pPr>
        <w:rPr>
          <w:rFonts w:ascii="Courier New" w:hAnsi="Courier New" w:cs="Courier New"/>
        </w:rPr>
      </w:pPr>
      <w:r w:rsidRPr="00583E2B">
        <w:rPr>
          <w:rFonts w:ascii="Courier New" w:hAnsi="Courier New" w:cs="Courier New"/>
        </w:rPr>
        <w:t>(1) Offerors are responsible for submitting offers and any modifications or revisions to the Government office designated in the solicitation by the time specified in the solicitation.</w:t>
      </w:r>
    </w:p>
    <w:p w14:paraId="7AF468C2" w14:textId="77777777" w:rsidR="00814302" w:rsidRPr="00583E2B" w:rsidRDefault="00814302" w:rsidP="00814302">
      <w:pPr>
        <w:rPr>
          <w:rFonts w:ascii="Courier New" w:hAnsi="Courier New" w:cs="Courier New"/>
        </w:rPr>
      </w:pPr>
      <w:r w:rsidRPr="00583E2B">
        <w:rPr>
          <w:rFonts w:ascii="Courier New" w:hAnsi="Courier New" w:cs="Courier New"/>
        </w:rPr>
        <w:t>(2)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0D63CA59" w14:textId="77777777" w:rsidR="00814302" w:rsidRPr="00583E2B" w:rsidRDefault="00814302" w:rsidP="00814302">
      <w:pPr>
        <w:rPr>
          <w:rFonts w:ascii="Courier New" w:hAnsi="Courier New" w:cs="Courier New"/>
        </w:rPr>
      </w:pPr>
      <w:r w:rsidRPr="00583E2B">
        <w:rPr>
          <w:rFonts w:ascii="Courier New" w:hAnsi="Courier New" w:cs="Courier New"/>
        </w:rPr>
        <w:t>(3)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48567327" w14:textId="77777777" w:rsidR="00814302" w:rsidRPr="00583E2B" w:rsidRDefault="00814302" w:rsidP="00814302">
      <w:pPr>
        <w:rPr>
          <w:rFonts w:ascii="Courier New" w:hAnsi="Courier New" w:cs="Courier New"/>
        </w:rPr>
      </w:pPr>
      <w:r w:rsidRPr="00583E2B">
        <w:rPr>
          <w:rFonts w:ascii="Courier New" w:hAnsi="Courier New" w:cs="Courier New"/>
        </w:rPr>
        <w:t>(4) Offerors may withdraw their offers by written notice to the Government received at any time before award.</w:t>
      </w:r>
    </w:p>
    <w:p w14:paraId="378C6933" w14:textId="77777777" w:rsidR="00814302" w:rsidRPr="00583E2B" w:rsidRDefault="00814302" w:rsidP="00814302">
      <w:pPr>
        <w:rPr>
          <w:rFonts w:ascii="Courier New" w:hAnsi="Courier New" w:cs="Courier New"/>
        </w:rPr>
      </w:pPr>
      <w:r w:rsidRPr="00583E2B">
        <w:rPr>
          <w:rFonts w:ascii="Courier New" w:hAnsi="Courier New" w:cs="Courier New"/>
        </w:rPr>
        <w:t xml:space="preserve">(d) Contract award (not applicable to Invitation for Bids). The Government intends to evaluate offers and award a contract without discussions with Offerors. Therefore, the Offeror’s </w:t>
      </w:r>
      <w:r w:rsidRPr="00583E2B">
        <w:rPr>
          <w:rFonts w:ascii="Courier New" w:hAnsi="Courier New" w:cs="Courier New"/>
        </w:rPr>
        <w:lastRenderedPageBreak/>
        <w:t>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14:paraId="20AC8EB0" w14:textId="77777777" w:rsidR="00814302" w:rsidRPr="00583E2B" w:rsidRDefault="00814302" w:rsidP="00814302">
      <w:pPr>
        <w:rPr>
          <w:rFonts w:ascii="Courier New" w:hAnsi="Courier New" w:cs="Courier New"/>
        </w:rPr>
      </w:pPr>
      <w:r w:rsidRPr="00583E2B">
        <w:rPr>
          <w:rFonts w:ascii="Courier New" w:hAnsi="Courier New" w:cs="Courier New"/>
        </w:rPr>
        <w:t xml:space="preserve">(e) Debriefings. If a </w:t>
      </w:r>
      <w:proofErr w:type="spellStart"/>
      <w:r w:rsidRPr="00583E2B">
        <w:rPr>
          <w:rFonts w:ascii="Courier New" w:hAnsi="Courier New" w:cs="Courier New"/>
        </w:rPr>
        <w:t>postaward</w:t>
      </w:r>
      <w:proofErr w:type="spellEnd"/>
      <w:r w:rsidRPr="00583E2B">
        <w:rPr>
          <w:rFonts w:ascii="Courier New" w:hAnsi="Courier New" w:cs="Courier New"/>
        </w:rPr>
        <w:t xml:space="preserve"> debriefing is given to requesting Offerors, the Government will disclose the following information, if applicable:</w:t>
      </w:r>
    </w:p>
    <w:p w14:paraId="16EAC284" w14:textId="77777777" w:rsidR="00814302" w:rsidRPr="00583E2B" w:rsidRDefault="00814302" w:rsidP="00814302">
      <w:pPr>
        <w:rPr>
          <w:rFonts w:ascii="Courier New" w:hAnsi="Courier New" w:cs="Courier New"/>
        </w:rPr>
      </w:pPr>
      <w:r w:rsidRPr="00583E2B">
        <w:rPr>
          <w:rFonts w:ascii="Courier New" w:hAnsi="Courier New" w:cs="Courier New"/>
        </w:rPr>
        <w:t>(1) The agency’s evaluation of the significant weak or deficient factors in the debriefed Offeror’s offer.</w:t>
      </w:r>
    </w:p>
    <w:p w14:paraId="47350DDB" w14:textId="77777777" w:rsidR="00814302" w:rsidRPr="00583E2B" w:rsidRDefault="00814302" w:rsidP="00814302">
      <w:pPr>
        <w:rPr>
          <w:rFonts w:ascii="Courier New" w:hAnsi="Courier New" w:cs="Courier New"/>
        </w:rPr>
      </w:pPr>
      <w:r w:rsidRPr="00583E2B">
        <w:rPr>
          <w:rFonts w:ascii="Courier New" w:hAnsi="Courier New" w:cs="Courier New"/>
        </w:rPr>
        <w:t>(2) The overall evaluated cost or price and technical rating of the successful Offeror and the debriefed Offeror and past performance information on the debriefed Offeror.</w:t>
      </w:r>
    </w:p>
    <w:p w14:paraId="59616479" w14:textId="77777777" w:rsidR="00814302" w:rsidRPr="00583E2B" w:rsidRDefault="00814302" w:rsidP="00814302">
      <w:pPr>
        <w:rPr>
          <w:rFonts w:ascii="Courier New" w:hAnsi="Courier New" w:cs="Courier New"/>
        </w:rPr>
      </w:pPr>
      <w:r w:rsidRPr="00583E2B">
        <w:rPr>
          <w:rFonts w:ascii="Courier New" w:hAnsi="Courier New" w:cs="Courier New"/>
        </w:rPr>
        <w:t>(3) The overall ranking of all Offerors when any ranking was developed by the agency during source selection.</w:t>
      </w:r>
    </w:p>
    <w:p w14:paraId="08584E9A" w14:textId="77777777" w:rsidR="00814302" w:rsidRPr="00583E2B" w:rsidRDefault="00814302" w:rsidP="00814302">
      <w:pPr>
        <w:rPr>
          <w:rFonts w:ascii="Courier New" w:hAnsi="Courier New" w:cs="Courier New"/>
        </w:rPr>
      </w:pPr>
      <w:r w:rsidRPr="00583E2B">
        <w:rPr>
          <w:rFonts w:ascii="Courier New" w:hAnsi="Courier New" w:cs="Courier New"/>
        </w:rPr>
        <w:t>(4) A summary of the rationale for award.</w:t>
      </w:r>
    </w:p>
    <w:p w14:paraId="3ECC18DA" w14:textId="77777777" w:rsidR="00814302" w:rsidRPr="00583E2B" w:rsidRDefault="00814302" w:rsidP="00814302">
      <w:pPr>
        <w:rPr>
          <w:rFonts w:ascii="Courier New" w:hAnsi="Courier New" w:cs="Courier New"/>
        </w:rPr>
      </w:pPr>
      <w:r w:rsidRPr="00583E2B">
        <w:rPr>
          <w:rFonts w:ascii="Courier New" w:hAnsi="Courier New" w:cs="Courier New"/>
        </w:rPr>
        <w:t>(5) For acquisitions of commercial products, the make and model of the product to be delivered by the successful Offeror.</w:t>
      </w:r>
    </w:p>
    <w:p w14:paraId="36E231CC" w14:textId="77777777" w:rsidR="00814302" w:rsidRPr="00583E2B" w:rsidRDefault="00814302" w:rsidP="00814302">
      <w:pPr>
        <w:rPr>
          <w:rFonts w:ascii="Courier New" w:hAnsi="Courier New" w:cs="Courier New"/>
        </w:rPr>
      </w:pPr>
      <w:r w:rsidRPr="00583E2B">
        <w:rPr>
          <w:rFonts w:ascii="Courier New" w:hAnsi="Courier New" w:cs="Courier New"/>
        </w:rPr>
        <w:t>(6) Reasonable responses to relevant questions posed by the debriefed Offeror as to whether the agency followed source-selection procedures set forth in the solicitation, applicable regulations, and other applicable authorities.</w:t>
      </w:r>
    </w:p>
    <w:p w14:paraId="1E9D2758" w14:textId="77777777" w:rsidR="00814302" w:rsidRPr="00583E2B" w:rsidRDefault="00814302" w:rsidP="00814302">
      <w:pPr>
        <w:rPr>
          <w:rFonts w:ascii="Courier New" w:hAnsi="Courier New" w:cs="Courier New"/>
        </w:rPr>
      </w:pPr>
      <w:r w:rsidRPr="00583E2B">
        <w:rPr>
          <w:rFonts w:ascii="Courier New" w:hAnsi="Courier New" w:cs="Courier New"/>
        </w:rPr>
        <w:t>(End of provision)</w:t>
      </w:r>
    </w:p>
    <w:p w14:paraId="0DFB1258" w14:textId="77777777" w:rsidR="00814302" w:rsidRPr="00583E2B" w:rsidRDefault="00814302" w:rsidP="00814302">
      <w:pPr>
        <w:rPr>
          <w:rFonts w:ascii="Courier New" w:hAnsi="Courier New" w:cs="Courier New"/>
        </w:rPr>
      </w:pPr>
      <w:r w:rsidRPr="00583E2B">
        <w:rPr>
          <w:rFonts w:ascii="Courier New" w:hAnsi="Courier New" w:cs="Courier New"/>
        </w:rPr>
        <w:t>52.212-2</w:t>
      </w:r>
      <w:r w:rsidRPr="00A84FB4">
        <w:rPr>
          <w:rFonts w:ascii="Courier New" w:hAnsi="Courier New" w:cs="Courier New"/>
        </w:rPr>
        <w:t xml:space="preserve"> (DEVIATION)</w:t>
      </w:r>
      <w:r w:rsidRPr="00583E2B">
        <w:rPr>
          <w:rFonts w:ascii="Courier New" w:hAnsi="Courier New" w:cs="Courier New"/>
        </w:rPr>
        <w:t> Evaluation—Commercial Products and Commercial Services.</w:t>
      </w:r>
    </w:p>
    <w:p w14:paraId="73FB765C" w14:textId="77777777" w:rsidR="00814302" w:rsidRPr="00583E2B" w:rsidRDefault="00814302" w:rsidP="00814302">
      <w:pPr>
        <w:rPr>
          <w:rFonts w:ascii="Courier New" w:hAnsi="Courier New" w:cs="Courier New"/>
        </w:rPr>
      </w:pPr>
      <w:r w:rsidRPr="00583E2B">
        <w:rPr>
          <w:rFonts w:ascii="Courier New" w:hAnsi="Courier New" w:cs="Courier New"/>
        </w:rPr>
        <w:t>As prescribed in 12.205(a)(2), insert a provision substantially as follows:</w:t>
      </w:r>
    </w:p>
    <w:p w14:paraId="10F890B3" w14:textId="77777777" w:rsidR="00814302" w:rsidRPr="00583E2B" w:rsidRDefault="00814302" w:rsidP="00814302">
      <w:pPr>
        <w:rPr>
          <w:rFonts w:ascii="Courier New" w:hAnsi="Courier New" w:cs="Courier New"/>
        </w:rPr>
      </w:pPr>
      <w:r w:rsidRPr="00583E2B">
        <w:rPr>
          <w:rFonts w:ascii="Courier New" w:hAnsi="Courier New" w:cs="Courier New"/>
        </w:rPr>
        <w:t>Evaluation—Commercial Products and Commercial Services (Deviation Date)</w:t>
      </w:r>
    </w:p>
    <w:p w14:paraId="2AD3DE72" w14:textId="77777777" w:rsidR="00814302" w:rsidRPr="00583E2B" w:rsidRDefault="00814302" w:rsidP="00814302">
      <w:pPr>
        <w:rPr>
          <w:rFonts w:ascii="Courier New" w:hAnsi="Courier New" w:cs="Courier New"/>
        </w:rPr>
      </w:pPr>
      <w:r w:rsidRPr="00583E2B">
        <w:rPr>
          <w:rFonts w:ascii="Courier New" w:hAnsi="Courier New" w:cs="Courier New"/>
        </w:rPr>
        <w:t xml:space="preserve">(a) Evaluation factors. The Government will award a contract resulting from this solicitation to the </w:t>
      </w:r>
      <w:proofErr w:type="gramStart"/>
      <w:r w:rsidRPr="00583E2B">
        <w:rPr>
          <w:rFonts w:ascii="Courier New" w:hAnsi="Courier New" w:cs="Courier New"/>
        </w:rPr>
        <w:t>responsible Offeror</w:t>
      </w:r>
      <w:proofErr w:type="gramEnd"/>
      <w:r w:rsidRPr="00583E2B">
        <w:rPr>
          <w:rFonts w:ascii="Courier New" w:hAnsi="Courier New" w:cs="Courier New"/>
        </w:rPr>
        <w:t xml:space="preserve"> whose offer conforming to the solicitation will be most advantageous to the Government, price and other factors </w:t>
      </w:r>
      <w:r w:rsidRPr="00583E2B">
        <w:rPr>
          <w:rFonts w:ascii="Courier New" w:hAnsi="Courier New" w:cs="Courier New"/>
        </w:rPr>
        <w:lastRenderedPageBreak/>
        <w:t>considered. The following factors will be used to evaluate offers:</w:t>
      </w:r>
    </w:p>
    <w:p w14:paraId="1D0996D4" w14:textId="77777777" w:rsidR="00814302" w:rsidRPr="00A84FB4" w:rsidRDefault="00814302" w:rsidP="00814302">
      <w:pPr>
        <w:rPr>
          <w:rFonts w:ascii="Courier New" w:hAnsi="Courier New" w:cs="Courier New"/>
        </w:rPr>
      </w:pPr>
      <w:r w:rsidRPr="00A84FB4">
        <w:rPr>
          <w:rFonts w:ascii="Courier New" w:hAnsi="Courier New" w:cs="Courier New"/>
        </w:rPr>
        <w:t>* Past performance and technical factors are significantly more important than price.</w:t>
      </w:r>
    </w:p>
    <w:p w14:paraId="13EC0D93" w14:textId="77777777" w:rsidR="00814302" w:rsidRPr="00A84FB4" w:rsidRDefault="00814302" w:rsidP="00814302">
      <w:pPr>
        <w:rPr>
          <w:rFonts w:ascii="Courier New" w:hAnsi="Courier New" w:cs="Courier New"/>
        </w:rPr>
      </w:pPr>
    </w:p>
    <w:p w14:paraId="61D1699C" w14:textId="77777777" w:rsidR="00814302" w:rsidRPr="00A84FB4" w:rsidRDefault="00814302" w:rsidP="00814302">
      <w:pPr>
        <w:rPr>
          <w:rFonts w:ascii="Courier New" w:hAnsi="Courier New" w:cs="Courier New"/>
        </w:rPr>
      </w:pPr>
      <w:r w:rsidRPr="00A84FB4">
        <w:rPr>
          <w:rFonts w:ascii="Courier New" w:hAnsi="Courier New" w:cs="Courier New"/>
        </w:rPr>
        <w:t>The following factors will be combined to make up the</w:t>
      </w:r>
    </w:p>
    <w:p w14:paraId="39CD8221" w14:textId="77777777" w:rsidR="00814302" w:rsidRPr="00A84FB4" w:rsidRDefault="00814302" w:rsidP="00814302">
      <w:pPr>
        <w:rPr>
          <w:rFonts w:ascii="Courier New" w:hAnsi="Courier New" w:cs="Courier New"/>
        </w:rPr>
      </w:pPr>
      <w:r w:rsidRPr="00A84FB4">
        <w:rPr>
          <w:rFonts w:ascii="Courier New" w:hAnsi="Courier New" w:cs="Courier New"/>
        </w:rPr>
        <w:t>"</w:t>
      </w:r>
      <w:proofErr w:type="gramStart"/>
      <w:r w:rsidRPr="00A84FB4">
        <w:rPr>
          <w:rFonts w:ascii="Courier New" w:hAnsi="Courier New" w:cs="Courier New"/>
        </w:rPr>
        <w:t>technical</w:t>
      </w:r>
      <w:proofErr w:type="gramEnd"/>
      <w:r w:rsidRPr="00A84FB4">
        <w:rPr>
          <w:rFonts w:ascii="Courier New" w:hAnsi="Courier New" w:cs="Courier New"/>
        </w:rPr>
        <w:t xml:space="preserve"> factors" in the preceding sentence:</w:t>
      </w:r>
    </w:p>
    <w:p w14:paraId="1C05FA84" w14:textId="77777777" w:rsidR="00814302" w:rsidRPr="00A84FB4" w:rsidRDefault="00814302" w:rsidP="00814302">
      <w:pPr>
        <w:pStyle w:val="ListParagraph"/>
        <w:numPr>
          <w:ilvl w:val="0"/>
          <w:numId w:val="1"/>
        </w:numPr>
        <w:rPr>
          <w:rFonts w:ascii="Courier New" w:hAnsi="Courier New" w:cs="Courier New"/>
        </w:rPr>
      </w:pPr>
      <w:r w:rsidRPr="00A84FB4">
        <w:rPr>
          <w:rFonts w:ascii="Courier New" w:hAnsi="Courier New" w:cs="Courier New"/>
        </w:rPr>
        <w:t>adherence to the Statement of Work</w:t>
      </w:r>
    </w:p>
    <w:p w14:paraId="2C685B38" w14:textId="77777777" w:rsidR="00814302" w:rsidRPr="00A84FB4" w:rsidRDefault="00814302" w:rsidP="00814302">
      <w:pPr>
        <w:pStyle w:val="ListParagraph"/>
        <w:ind w:left="795"/>
        <w:rPr>
          <w:rFonts w:ascii="Courier New" w:hAnsi="Courier New" w:cs="Courier New"/>
        </w:rPr>
      </w:pPr>
    </w:p>
    <w:p w14:paraId="3A802ED6" w14:textId="77777777" w:rsidR="00814302" w:rsidRPr="00A84FB4" w:rsidRDefault="00814302" w:rsidP="00814302">
      <w:pPr>
        <w:rPr>
          <w:rFonts w:ascii="Courier New" w:hAnsi="Courier New" w:cs="Courier New"/>
        </w:rPr>
      </w:pPr>
      <w:r w:rsidRPr="00A84FB4">
        <w:rPr>
          <w:rFonts w:ascii="Courier New" w:hAnsi="Courier New" w:cs="Courier New"/>
        </w:rPr>
        <w:t>The following past performance factors will be combined to make</w:t>
      </w:r>
    </w:p>
    <w:p w14:paraId="6291AA1F" w14:textId="77777777" w:rsidR="00814302" w:rsidRPr="00A84FB4" w:rsidRDefault="00814302" w:rsidP="00814302">
      <w:pPr>
        <w:rPr>
          <w:rFonts w:ascii="Courier New" w:hAnsi="Courier New" w:cs="Courier New"/>
        </w:rPr>
      </w:pPr>
      <w:r w:rsidRPr="00A84FB4">
        <w:rPr>
          <w:rFonts w:ascii="Courier New" w:hAnsi="Courier New" w:cs="Courier New"/>
        </w:rPr>
        <w:t>up the overall past performance evaluation:</w:t>
      </w:r>
    </w:p>
    <w:p w14:paraId="09385410" w14:textId="77777777" w:rsidR="00814302" w:rsidRPr="00A84FB4" w:rsidRDefault="00814302" w:rsidP="00814302">
      <w:pPr>
        <w:rPr>
          <w:rFonts w:ascii="Courier New" w:hAnsi="Courier New" w:cs="Courier New"/>
        </w:rPr>
      </w:pPr>
      <w:r w:rsidRPr="00A84FB4">
        <w:rPr>
          <w:rFonts w:ascii="Courier New" w:hAnsi="Courier New" w:cs="Courier New"/>
        </w:rPr>
        <w:t>a) quality of item or service supplied,</w:t>
      </w:r>
    </w:p>
    <w:p w14:paraId="50FD9366" w14:textId="77777777" w:rsidR="00814302" w:rsidRPr="00A84FB4" w:rsidRDefault="00814302" w:rsidP="00814302">
      <w:pPr>
        <w:rPr>
          <w:rFonts w:ascii="Courier New" w:hAnsi="Courier New" w:cs="Courier New"/>
        </w:rPr>
      </w:pPr>
      <w:r w:rsidRPr="00A84FB4">
        <w:rPr>
          <w:rFonts w:ascii="Courier New" w:hAnsi="Courier New" w:cs="Courier New"/>
        </w:rPr>
        <w:t>b) on-time delivery,</w:t>
      </w:r>
    </w:p>
    <w:p w14:paraId="2B0C82A1" w14:textId="77777777" w:rsidR="00814302" w:rsidRPr="00A84FB4" w:rsidRDefault="00814302" w:rsidP="00814302">
      <w:pPr>
        <w:rPr>
          <w:rFonts w:ascii="Courier New" w:hAnsi="Courier New" w:cs="Courier New"/>
        </w:rPr>
      </w:pPr>
      <w:r w:rsidRPr="00A84FB4">
        <w:rPr>
          <w:rFonts w:ascii="Courier New" w:hAnsi="Courier New" w:cs="Courier New"/>
        </w:rPr>
        <w:t>c) adherence to shipping instructions,</w:t>
      </w:r>
    </w:p>
    <w:p w14:paraId="76A7C347" w14:textId="4841820F" w:rsidR="00814302" w:rsidRPr="00A84FB4" w:rsidRDefault="00064ABE" w:rsidP="00814302">
      <w:pPr>
        <w:rPr>
          <w:rFonts w:ascii="Courier New" w:hAnsi="Courier New" w:cs="Courier New"/>
        </w:rPr>
      </w:pPr>
      <w:r>
        <w:rPr>
          <w:rFonts w:ascii="Courier New" w:hAnsi="Courier New" w:cs="Courier New"/>
        </w:rPr>
        <w:t>d</w:t>
      </w:r>
      <w:r w:rsidR="00814302" w:rsidRPr="00A84FB4">
        <w:rPr>
          <w:rFonts w:ascii="Courier New" w:hAnsi="Courier New" w:cs="Courier New"/>
        </w:rPr>
        <w:t xml:space="preserve">) performed within the last three (3) years </w:t>
      </w:r>
    </w:p>
    <w:p w14:paraId="1CFB7168" w14:textId="77777777" w:rsidR="00814302" w:rsidRPr="00A84FB4" w:rsidRDefault="00814302" w:rsidP="00814302">
      <w:pPr>
        <w:rPr>
          <w:rFonts w:ascii="Courier New" w:hAnsi="Courier New" w:cs="Courier New"/>
        </w:rPr>
      </w:pPr>
    </w:p>
    <w:p w14:paraId="753A6AEF" w14:textId="77777777" w:rsidR="00814302" w:rsidRPr="00A84FB4" w:rsidRDefault="00814302" w:rsidP="00814302">
      <w:pPr>
        <w:rPr>
          <w:rFonts w:ascii="Courier New" w:hAnsi="Courier New" w:cs="Courier New"/>
        </w:rPr>
      </w:pPr>
      <w:r w:rsidRPr="00A84FB4">
        <w:rPr>
          <w:rFonts w:ascii="Courier New" w:hAnsi="Courier New" w:cs="Courier New"/>
        </w:rPr>
        <w:t>Ratings on Technical will be as follows:</w:t>
      </w:r>
    </w:p>
    <w:p w14:paraId="5D254FF4" w14:textId="77777777" w:rsidR="00814302" w:rsidRPr="00A84FB4" w:rsidRDefault="00814302" w:rsidP="00814302">
      <w:pPr>
        <w:pStyle w:val="ListParagraph"/>
        <w:numPr>
          <w:ilvl w:val="0"/>
          <w:numId w:val="2"/>
        </w:numPr>
        <w:rPr>
          <w:rFonts w:ascii="Courier New" w:hAnsi="Courier New" w:cs="Courier New"/>
        </w:rPr>
      </w:pPr>
      <w:r w:rsidRPr="00A84FB4">
        <w:rPr>
          <w:rFonts w:ascii="Courier New" w:hAnsi="Courier New" w:cs="Courier New"/>
        </w:rPr>
        <w:t>Low Risk/Highly Favorable: Comprehensive, operationally sound, minimal risk</w:t>
      </w:r>
    </w:p>
    <w:p w14:paraId="7B792AAA" w14:textId="77777777" w:rsidR="00814302" w:rsidRPr="00A84FB4" w:rsidRDefault="00814302" w:rsidP="00814302">
      <w:pPr>
        <w:pStyle w:val="ListParagraph"/>
        <w:numPr>
          <w:ilvl w:val="0"/>
          <w:numId w:val="2"/>
        </w:numPr>
        <w:rPr>
          <w:rFonts w:ascii="Courier New" w:hAnsi="Courier New" w:cs="Courier New"/>
        </w:rPr>
      </w:pPr>
      <w:r w:rsidRPr="00A84FB4">
        <w:rPr>
          <w:rFonts w:ascii="Courier New" w:hAnsi="Courier New" w:cs="Courier New"/>
        </w:rPr>
        <w:t>Moderate Risk/Favorable: Adequate approach, minor risk</w:t>
      </w:r>
    </w:p>
    <w:p w14:paraId="7266B297" w14:textId="77777777" w:rsidR="00814302" w:rsidRPr="00A84FB4" w:rsidRDefault="00814302" w:rsidP="00814302">
      <w:pPr>
        <w:pStyle w:val="ListParagraph"/>
        <w:numPr>
          <w:ilvl w:val="0"/>
          <w:numId w:val="2"/>
        </w:numPr>
        <w:rPr>
          <w:rFonts w:ascii="Courier New" w:hAnsi="Courier New" w:cs="Courier New"/>
        </w:rPr>
      </w:pPr>
      <w:r w:rsidRPr="00A84FB4">
        <w:rPr>
          <w:rFonts w:ascii="Courier New" w:hAnsi="Courier New" w:cs="Courier New"/>
        </w:rPr>
        <w:t>High Risk/Less Favorable: Significant gaps or moderate to high risk</w:t>
      </w:r>
    </w:p>
    <w:p w14:paraId="68DE4E5A" w14:textId="77777777" w:rsidR="00814302" w:rsidRPr="00A84FB4" w:rsidRDefault="00814302" w:rsidP="00814302">
      <w:pPr>
        <w:pStyle w:val="ListParagraph"/>
        <w:numPr>
          <w:ilvl w:val="0"/>
          <w:numId w:val="2"/>
        </w:numPr>
        <w:rPr>
          <w:rFonts w:ascii="Courier New" w:hAnsi="Courier New" w:cs="Courier New"/>
        </w:rPr>
      </w:pPr>
      <w:r w:rsidRPr="00A84FB4">
        <w:rPr>
          <w:rFonts w:ascii="Courier New" w:hAnsi="Courier New" w:cs="Courier New"/>
        </w:rPr>
        <w:t>Unacceptable: Fails to demonstrate capability; cannot perform successfully</w:t>
      </w:r>
    </w:p>
    <w:p w14:paraId="3370CA82" w14:textId="77777777" w:rsidR="00814302" w:rsidRPr="00A84FB4" w:rsidRDefault="00814302" w:rsidP="00814302">
      <w:pPr>
        <w:rPr>
          <w:rFonts w:ascii="Courier New" w:hAnsi="Courier New" w:cs="Courier New"/>
        </w:rPr>
      </w:pPr>
      <w:r w:rsidRPr="00A84FB4">
        <w:rPr>
          <w:rFonts w:ascii="Courier New" w:hAnsi="Courier New" w:cs="Courier New"/>
        </w:rPr>
        <w:t>Ratings on Past Performance will be as follows:</w:t>
      </w:r>
    </w:p>
    <w:p w14:paraId="0915A1B7" w14:textId="77777777" w:rsidR="00814302" w:rsidRPr="00A84FB4" w:rsidRDefault="00814302" w:rsidP="00814302">
      <w:pPr>
        <w:pStyle w:val="ListParagraph"/>
        <w:numPr>
          <w:ilvl w:val="0"/>
          <w:numId w:val="3"/>
        </w:numPr>
        <w:rPr>
          <w:rFonts w:ascii="Courier New" w:hAnsi="Courier New" w:cs="Courier New"/>
        </w:rPr>
      </w:pPr>
      <w:r w:rsidRPr="00A84FB4">
        <w:rPr>
          <w:rFonts w:ascii="Courier New" w:hAnsi="Courier New" w:cs="Courier New"/>
        </w:rPr>
        <w:t>High Confidence: Excellent past performance on similar work</w:t>
      </w:r>
    </w:p>
    <w:p w14:paraId="1DE99DB5" w14:textId="77777777" w:rsidR="00814302" w:rsidRPr="00A84FB4" w:rsidRDefault="00814302" w:rsidP="00814302">
      <w:pPr>
        <w:pStyle w:val="ListParagraph"/>
        <w:numPr>
          <w:ilvl w:val="0"/>
          <w:numId w:val="3"/>
        </w:numPr>
        <w:rPr>
          <w:rFonts w:ascii="Courier New" w:hAnsi="Courier New" w:cs="Courier New"/>
        </w:rPr>
      </w:pPr>
      <w:r w:rsidRPr="00A84FB4">
        <w:rPr>
          <w:rFonts w:ascii="Courier New" w:hAnsi="Courier New" w:cs="Courier New"/>
        </w:rPr>
        <w:t>Satisfactory Confidence Acceptable performance with minor issues</w:t>
      </w:r>
    </w:p>
    <w:p w14:paraId="2653F362" w14:textId="77777777" w:rsidR="00814302" w:rsidRPr="00A84FB4" w:rsidRDefault="00814302" w:rsidP="00814302">
      <w:pPr>
        <w:pStyle w:val="ListParagraph"/>
        <w:numPr>
          <w:ilvl w:val="0"/>
          <w:numId w:val="3"/>
        </w:numPr>
        <w:rPr>
          <w:rFonts w:ascii="Courier New" w:hAnsi="Courier New" w:cs="Courier New"/>
        </w:rPr>
      </w:pPr>
      <w:r w:rsidRPr="00A84FB4">
        <w:rPr>
          <w:rFonts w:ascii="Courier New" w:hAnsi="Courier New" w:cs="Courier New"/>
        </w:rPr>
        <w:t>Limited Confidence: Marginal performance; moderate risk</w:t>
      </w:r>
    </w:p>
    <w:p w14:paraId="7DACCD24" w14:textId="77777777" w:rsidR="00814302" w:rsidRPr="00A84FB4" w:rsidRDefault="00814302" w:rsidP="00814302">
      <w:pPr>
        <w:pStyle w:val="ListParagraph"/>
        <w:numPr>
          <w:ilvl w:val="0"/>
          <w:numId w:val="3"/>
        </w:numPr>
        <w:rPr>
          <w:rFonts w:ascii="Courier New" w:hAnsi="Courier New" w:cs="Courier New"/>
        </w:rPr>
      </w:pPr>
      <w:r w:rsidRPr="00A84FB4">
        <w:rPr>
          <w:rFonts w:ascii="Courier New" w:hAnsi="Courier New" w:cs="Courier New"/>
        </w:rPr>
        <w:t>No Confidence/Neutral: Poor or insufficient information</w:t>
      </w:r>
    </w:p>
    <w:p w14:paraId="6946D669" w14:textId="77777777" w:rsidR="00814302" w:rsidRPr="00A84FB4" w:rsidRDefault="00814302" w:rsidP="00814302">
      <w:pPr>
        <w:pStyle w:val="ListParagraph"/>
        <w:rPr>
          <w:rFonts w:ascii="Courier New" w:hAnsi="Courier New" w:cs="Courier New"/>
        </w:rPr>
      </w:pPr>
    </w:p>
    <w:p w14:paraId="5D9C6F8E" w14:textId="77777777" w:rsidR="00814302" w:rsidRPr="00A84FB4" w:rsidRDefault="00814302" w:rsidP="00814302">
      <w:pPr>
        <w:rPr>
          <w:rFonts w:ascii="Courier New" w:hAnsi="Courier New" w:cs="Courier New"/>
        </w:rPr>
      </w:pPr>
      <w:r w:rsidRPr="00A84FB4">
        <w:rPr>
          <w:rFonts w:ascii="Courier New" w:hAnsi="Courier New" w:cs="Courier New"/>
        </w:rPr>
        <w:lastRenderedPageBreak/>
        <w:t>Price will be based on Lowest to Highest but may be traded off against a higher Technical/Past Performance.</w:t>
      </w:r>
    </w:p>
    <w:p w14:paraId="55708CA0" w14:textId="77777777" w:rsidR="00814302" w:rsidRPr="00583E2B" w:rsidRDefault="00814302" w:rsidP="00814302">
      <w:pPr>
        <w:rPr>
          <w:rFonts w:ascii="Courier New" w:hAnsi="Courier New" w:cs="Courier New"/>
        </w:rPr>
      </w:pPr>
      <w:r w:rsidRPr="00583E2B">
        <w:rPr>
          <w:rFonts w:ascii="Courier New" w:hAnsi="Courier New" w:cs="Courier New"/>
        </w:rPr>
        <w:t>(b) Options (if applicable). The Government will evaluate offers for award purposes by adding the total price for all options to the total price for the basic requirement. The Government may determine that an offer is unacceptable if the option prices are significantly unbalanced. The evaluation of options does not obligate the Government to exercise the option(s).</w:t>
      </w:r>
    </w:p>
    <w:p w14:paraId="59CFC17F" w14:textId="77777777" w:rsidR="00814302" w:rsidRPr="00583E2B" w:rsidRDefault="00814302" w:rsidP="00814302">
      <w:pPr>
        <w:rPr>
          <w:rFonts w:ascii="Courier New" w:hAnsi="Courier New" w:cs="Courier New"/>
        </w:rPr>
      </w:pPr>
      <w:r w:rsidRPr="00583E2B">
        <w:rPr>
          <w:rFonts w:ascii="Courier New" w:hAnsi="Courier New" w:cs="Courier New"/>
        </w:rPr>
        <w:t xml:space="preserve">(c) Notice of award.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rsidRPr="00583E2B">
        <w:rPr>
          <w:rFonts w:ascii="Courier New" w:hAnsi="Courier New" w:cs="Courier New"/>
        </w:rPr>
        <w:t>whether or not</w:t>
      </w:r>
      <w:proofErr w:type="gramEnd"/>
      <w:r w:rsidRPr="00583E2B">
        <w:rPr>
          <w:rFonts w:ascii="Courier New" w:hAnsi="Courier New" w:cs="Courier New"/>
        </w:rPr>
        <w:t xml:space="preserve"> there are negotiations after its receipt, unless a written notice of withdrawal is received before award.</w:t>
      </w:r>
    </w:p>
    <w:p w14:paraId="123F0A25" w14:textId="77777777" w:rsidR="00814302" w:rsidRPr="00A84FB4" w:rsidRDefault="00814302" w:rsidP="00814302">
      <w:pPr>
        <w:rPr>
          <w:rFonts w:ascii="Courier New" w:hAnsi="Courier New" w:cs="Courier New"/>
        </w:rPr>
      </w:pPr>
      <w:r w:rsidRPr="00583E2B">
        <w:rPr>
          <w:rFonts w:ascii="Courier New" w:hAnsi="Courier New" w:cs="Courier New"/>
        </w:rPr>
        <w:t>(End of provision)</w:t>
      </w:r>
    </w:p>
    <w:p w14:paraId="1774DB3A" w14:textId="77777777" w:rsidR="00814302" w:rsidRPr="00374E85" w:rsidRDefault="00814302" w:rsidP="00814302">
      <w:pPr>
        <w:rPr>
          <w:rFonts w:ascii="Courier New" w:hAnsi="Courier New" w:cs="Courier New"/>
        </w:rPr>
      </w:pPr>
      <w:r w:rsidRPr="00374E85">
        <w:rPr>
          <w:rFonts w:ascii="Courier New" w:hAnsi="Courier New" w:cs="Courier New"/>
        </w:rPr>
        <w:t>52.229-11 Tax on Certain Foreign Procurements—Notice and Representation.</w:t>
      </w:r>
    </w:p>
    <w:p w14:paraId="790AF2DE" w14:textId="77777777" w:rsidR="00814302" w:rsidRPr="00374E85" w:rsidRDefault="00814302" w:rsidP="00814302">
      <w:pPr>
        <w:rPr>
          <w:rFonts w:ascii="Courier New" w:hAnsi="Courier New" w:cs="Courier New"/>
        </w:rPr>
      </w:pPr>
      <w:r w:rsidRPr="00374E85">
        <w:rPr>
          <w:rFonts w:ascii="Courier New" w:hAnsi="Courier New" w:cs="Courier New"/>
        </w:rPr>
        <w:t>As prescribed in 29.402-3(a), insert the following provision:</w:t>
      </w:r>
    </w:p>
    <w:p w14:paraId="341434B2" w14:textId="77777777" w:rsidR="00814302" w:rsidRPr="00374E85" w:rsidRDefault="00814302" w:rsidP="00814302">
      <w:pPr>
        <w:rPr>
          <w:rFonts w:ascii="Courier New" w:hAnsi="Courier New" w:cs="Courier New"/>
        </w:rPr>
      </w:pPr>
      <w:r w:rsidRPr="00374E85">
        <w:rPr>
          <w:rFonts w:ascii="Courier New" w:hAnsi="Courier New" w:cs="Courier New"/>
        </w:rPr>
        <w:t>Tax on Certain Foreign Procurements—Notice and Representation (Date)</w:t>
      </w:r>
    </w:p>
    <w:p w14:paraId="063668DC" w14:textId="77777777" w:rsidR="00814302" w:rsidRPr="00374E85" w:rsidRDefault="00814302" w:rsidP="00814302">
      <w:pPr>
        <w:rPr>
          <w:rFonts w:ascii="Courier New" w:hAnsi="Courier New" w:cs="Courier New"/>
        </w:rPr>
      </w:pPr>
      <w:r w:rsidRPr="00374E85">
        <w:rPr>
          <w:rFonts w:ascii="Courier New" w:hAnsi="Courier New" w:cs="Courier New"/>
        </w:rPr>
        <w:t>(a) Definitions. As used in this provision—</w:t>
      </w:r>
    </w:p>
    <w:p w14:paraId="70616B61" w14:textId="77777777" w:rsidR="00814302" w:rsidRPr="00374E85" w:rsidRDefault="00814302" w:rsidP="00814302">
      <w:pPr>
        <w:rPr>
          <w:rFonts w:ascii="Courier New" w:hAnsi="Courier New" w:cs="Courier New"/>
        </w:rPr>
      </w:pPr>
      <w:r w:rsidRPr="00374E85">
        <w:rPr>
          <w:rFonts w:ascii="Courier New" w:hAnsi="Courier New" w:cs="Courier New"/>
        </w:rPr>
        <w:t>Foreign person means any person other than a United States person.</w:t>
      </w:r>
    </w:p>
    <w:p w14:paraId="64614F90" w14:textId="77777777" w:rsidR="00814302" w:rsidRPr="00374E85" w:rsidRDefault="00814302" w:rsidP="00814302">
      <w:pPr>
        <w:rPr>
          <w:rFonts w:ascii="Courier New" w:hAnsi="Courier New" w:cs="Courier New"/>
        </w:rPr>
      </w:pPr>
      <w:r w:rsidRPr="00374E85">
        <w:rPr>
          <w:rFonts w:ascii="Courier New" w:hAnsi="Courier New" w:cs="Courier New"/>
        </w:rPr>
        <w:t>Specified Federal procurement payment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 of the United States.</w:t>
      </w:r>
    </w:p>
    <w:p w14:paraId="043633BD" w14:textId="77777777" w:rsidR="00814302" w:rsidRPr="00374E85" w:rsidRDefault="00814302" w:rsidP="00814302">
      <w:pPr>
        <w:rPr>
          <w:rFonts w:ascii="Courier New" w:hAnsi="Courier New" w:cs="Courier New"/>
        </w:rPr>
      </w:pPr>
      <w:r w:rsidRPr="00374E85">
        <w:rPr>
          <w:rFonts w:ascii="Courier New" w:hAnsi="Courier New" w:cs="Courier New"/>
        </w:rPr>
        <w:t>United States person as defined in </w:t>
      </w:r>
      <w:hyperlink r:id="rId7" w:tgtFrame="_blank" w:tooltip="26 U.S.C. 7701 (opens in a new window)" w:history="1">
        <w:r w:rsidRPr="00374E85">
          <w:rPr>
            <w:rFonts w:ascii="Courier New" w:hAnsi="Courier New" w:cs="Courier New"/>
          </w:rPr>
          <w:t>26 U.S.C. 7701</w:t>
        </w:r>
      </w:hyperlink>
      <w:r w:rsidRPr="00374E85">
        <w:rPr>
          <w:rFonts w:ascii="Courier New" w:hAnsi="Courier New" w:cs="Courier New"/>
        </w:rPr>
        <w:t>(a)(30) means</w:t>
      </w:r>
    </w:p>
    <w:p w14:paraId="2E6B86C5" w14:textId="77777777" w:rsidR="00814302" w:rsidRPr="00374E85" w:rsidRDefault="00814302" w:rsidP="00814302">
      <w:pPr>
        <w:rPr>
          <w:rFonts w:ascii="Courier New" w:hAnsi="Courier New" w:cs="Courier New"/>
        </w:rPr>
      </w:pPr>
      <w:r w:rsidRPr="00374E85">
        <w:rPr>
          <w:rFonts w:ascii="Courier New" w:hAnsi="Courier New" w:cs="Courier New"/>
        </w:rPr>
        <w:t xml:space="preserve">(1) A citizen or resident of the United </w:t>
      </w:r>
      <w:proofErr w:type="gramStart"/>
      <w:r w:rsidRPr="00374E85">
        <w:rPr>
          <w:rFonts w:ascii="Courier New" w:hAnsi="Courier New" w:cs="Courier New"/>
        </w:rPr>
        <w:t>States;</w:t>
      </w:r>
      <w:proofErr w:type="gramEnd"/>
    </w:p>
    <w:p w14:paraId="6E1DF460" w14:textId="77777777" w:rsidR="00814302" w:rsidRPr="00374E85" w:rsidRDefault="00814302" w:rsidP="00814302">
      <w:pPr>
        <w:rPr>
          <w:rFonts w:ascii="Courier New" w:hAnsi="Courier New" w:cs="Courier New"/>
        </w:rPr>
      </w:pPr>
      <w:r w:rsidRPr="00374E85">
        <w:rPr>
          <w:rFonts w:ascii="Courier New" w:hAnsi="Courier New" w:cs="Courier New"/>
        </w:rPr>
        <w:t xml:space="preserve">(2) A domestic </w:t>
      </w:r>
      <w:proofErr w:type="gramStart"/>
      <w:r w:rsidRPr="00374E85">
        <w:rPr>
          <w:rFonts w:ascii="Courier New" w:hAnsi="Courier New" w:cs="Courier New"/>
        </w:rPr>
        <w:t>partnership;</w:t>
      </w:r>
      <w:proofErr w:type="gramEnd"/>
    </w:p>
    <w:p w14:paraId="0E350BA7" w14:textId="77777777" w:rsidR="00814302" w:rsidRPr="00374E85" w:rsidRDefault="00814302" w:rsidP="00814302">
      <w:pPr>
        <w:rPr>
          <w:rFonts w:ascii="Courier New" w:hAnsi="Courier New" w:cs="Courier New"/>
        </w:rPr>
      </w:pPr>
      <w:r w:rsidRPr="00374E85">
        <w:rPr>
          <w:rFonts w:ascii="Courier New" w:hAnsi="Courier New" w:cs="Courier New"/>
        </w:rPr>
        <w:lastRenderedPageBreak/>
        <w:t xml:space="preserve">(3) A domestic </w:t>
      </w:r>
      <w:proofErr w:type="gramStart"/>
      <w:r w:rsidRPr="00374E85">
        <w:rPr>
          <w:rFonts w:ascii="Courier New" w:hAnsi="Courier New" w:cs="Courier New"/>
        </w:rPr>
        <w:t>corporation;</w:t>
      </w:r>
      <w:proofErr w:type="gramEnd"/>
    </w:p>
    <w:p w14:paraId="240CB40D" w14:textId="77777777" w:rsidR="00814302" w:rsidRPr="00374E85" w:rsidRDefault="00814302" w:rsidP="00814302">
      <w:pPr>
        <w:rPr>
          <w:rFonts w:ascii="Courier New" w:hAnsi="Courier New" w:cs="Courier New"/>
        </w:rPr>
      </w:pPr>
      <w:r w:rsidRPr="00374E85">
        <w:rPr>
          <w:rFonts w:ascii="Courier New" w:hAnsi="Courier New" w:cs="Courier New"/>
        </w:rPr>
        <w:t>(4) Any estate (other than a foreign estate, within the meaning of </w:t>
      </w:r>
      <w:hyperlink r:id="rId8" w:tgtFrame="_blank" w:tooltip="26 U.S.C. 701 (opens in a new window)" w:history="1">
        <w:r w:rsidRPr="00374E85">
          <w:rPr>
            <w:rFonts w:ascii="Courier New" w:hAnsi="Courier New" w:cs="Courier New"/>
          </w:rPr>
          <w:t>26 U.S.C. 701</w:t>
        </w:r>
      </w:hyperlink>
      <w:r w:rsidRPr="00374E85">
        <w:rPr>
          <w:rFonts w:ascii="Courier New" w:hAnsi="Courier New" w:cs="Courier New"/>
        </w:rPr>
        <w:t>(a)(31)); and</w:t>
      </w:r>
    </w:p>
    <w:p w14:paraId="16641AE9" w14:textId="77777777" w:rsidR="00814302" w:rsidRPr="00374E85" w:rsidRDefault="00814302" w:rsidP="00814302">
      <w:pPr>
        <w:rPr>
          <w:rFonts w:ascii="Courier New" w:hAnsi="Courier New" w:cs="Courier New"/>
        </w:rPr>
      </w:pPr>
      <w:r w:rsidRPr="00374E85">
        <w:rPr>
          <w:rFonts w:ascii="Courier New" w:hAnsi="Courier New" w:cs="Courier New"/>
        </w:rPr>
        <w:t>(5) Any trust if–</w:t>
      </w:r>
    </w:p>
    <w:p w14:paraId="19691B5D" w14:textId="77777777" w:rsidR="00814302" w:rsidRPr="00374E85" w:rsidRDefault="00814302" w:rsidP="00814302">
      <w:pPr>
        <w:rPr>
          <w:rFonts w:ascii="Courier New" w:hAnsi="Courier New" w:cs="Courier New"/>
        </w:rPr>
      </w:pPr>
      <w:r w:rsidRPr="00374E85">
        <w:rPr>
          <w:rFonts w:ascii="Courier New" w:hAnsi="Courier New" w:cs="Courier New"/>
        </w:rPr>
        <w:t>(</w:t>
      </w:r>
      <w:proofErr w:type="spellStart"/>
      <w:r w:rsidRPr="00374E85">
        <w:rPr>
          <w:rFonts w:ascii="Courier New" w:hAnsi="Courier New" w:cs="Courier New"/>
        </w:rPr>
        <w:t>i</w:t>
      </w:r>
      <w:proofErr w:type="spellEnd"/>
      <w:r w:rsidRPr="00374E85">
        <w:rPr>
          <w:rFonts w:ascii="Courier New" w:hAnsi="Courier New" w:cs="Courier New"/>
        </w:rPr>
        <w:t xml:space="preserve">) A court within the United States </w:t>
      </w:r>
      <w:proofErr w:type="gramStart"/>
      <w:r w:rsidRPr="00374E85">
        <w:rPr>
          <w:rFonts w:ascii="Courier New" w:hAnsi="Courier New" w:cs="Courier New"/>
        </w:rPr>
        <w:t>is able to</w:t>
      </w:r>
      <w:proofErr w:type="gramEnd"/>
      <w:r w:rsidRPr="00374E85">
        <w:rPr>
          <w:rFonts w:ascii="Courier New" w:hAnsi="Courier New" w:cs="Courier New"/>
        </w:rPr>
        <w:t xml:space="preserve"> exercise primary supervision over the administration of the trust; and</w:t>
      </w:r>
    </w:p>
    <w:p w14:paraId="704B7388" w14:textId="77777777" w:rsidR="00814302" w:rsidRPr="00374E85" w:rsidRDefault="00814302" w:rsidP="00814302">
      <w:pPr>
        <w:rPr>
          <w:rFonts w:ascii="Courier New" w:hAnsi="Courier New" w:cs="Courier New"/>
        </w:rPr>
      </w:pPr>
      <w:r w:rsidRPr="00374E85">
        <w:rPr>
          <w:rFonts w:ascii="Courier New" w:hAnsi="Courier New" w:cs="Courier New"/>
        </w:rPr>
        <w:t>(ii) One or more United States persons have the authority to control all substantial decisions of the trust.</w:t>
      </w:r>
    </w:p>
    <w:p w14:paraId="199C23D1" w14:textId="77777777" w:rsidR="00814302" w:rsidRPr="00374E85" w:rsidRDefault="00814302" w:rsidP="00814302">
      <w:pPr>
        <w:rPr>
          <w:rFonts w:ascii="Courier New" w:hAnsi="Courier New" w:cs="Courier New"/>
        </w:rPr>
      </w:pPr>
      <w:r w:rsidRPr="00374E85">
        <w:rPr>
          <w:rFonts w:ascii="Courier New" w:hAnsi="Courier New" w:cs="Courier New"/>
        </w:rPr>
        <w:t>(b) Unless exempted, there is a 2 percent tax of the amount of a specified Federal procurement payment on any foreign person receiving such payment. See </w:t>
      </w:r>
      <w:hyperlink r:id="rId9" w:tgtFrame="_blank" w:tooltip="26 U.S.C. 5000C (opens in a new window)" w:history="1">
        <w:r w:rsidRPr="00374E85">
          <w:rPr>
            <w:rFonts w:ascii="Courier New" w:hAnsi="Courier New" w:cs="Courier New"/>
          </w:rPr>
          <w:t>26 U.S.C. 5000C</w:t>
        </w:r>
      </w:hyperlink>
      <w:r w:rsidRPr="00374E85">
        <w:rPr>
          <w:rFonts w:ascii="Courier New" w:hAnsi="Courier New" w:cs="Courier New"/>
        </w:rPr>
        <w:t> and its implementing regulations at 26 CFR 1.5000C-1 through 1.5000C-7.</w:t>
      </w:r>
    </w:p>
    <w:p w14:paraId="1616C2B3" w14:textId="77777777" w:rsidR="00814302" w:rsidRPr="00374E85" w:rsidRDefault="00814302" w:rsidP="00814302">
      <w:pPr>
        <w:rPr>
          <w:rFonts w:ascii="Courier New" w:hAnsi="Courier New" w:cs="Courier New"/>
        </w:rPr>
      </w:pPr>
      <w:r w:rsidRPr="00374E85">
        <w:rPr>
          <w:rFonts w:ascii="Courier New" w:hAnsi="Courier New" w:cs="Courier New"/>
        </w:rPr>
        <w:t>(c) Exemptions from withholding under this provision are described at 26 CFR 1.5000C-1(d)(5) through (7). The Offeror may claim an exemption from the withholding by using the Department of the Treasury Internal Revenue Service (IRS) Form W-14, Certificate of Foreign Contracting Party Receiving Federal Procurement Payments, available at </w:t>
      </w:r>
      <w:hyperlink r:id="rId10" w:tgtFrame="_blank" w:tooltip="www.irs.gov/w14 (opens in a new window)" w:history="1">
        <w:r w:rsidRPr="00374E85">
          <w:rPr>
            <w:rFonts w:ascii="Courier New" w:hAnsi="Courier New" w:cs="Courier New"/>
          </w:rPr>
          <w:t>www.irs.gov/w14</w:t>
        </w:r>
      </w:hyperlink>
      <w:r w:rsidRPr="00374E85">
        <w:rPr>
          <w:rFonts w:ascii="Courier New" w:hAnsi="Courier New" w:cs="Courier New"/>
        </w:rPr>
        <w:t>. Any exemption claimed and self-certified on the IRS Form W-14 is subject to audit by the IRS. Any disputes regarding the imposition and collection of the </w:t>
      </w:r>
      <w:hyperlink r:id="rId11" w:tgtFrame="_blank" w:tooltip="26 U.S.C. 5000C (opens in a new window)" w:history="1">
        <w:r w:rsidRPr="00374E85">
          <w:rPr>
            <w:rFonts w:ascii="Courier New" w:hAnsi="Courier New" w:cs="Courier New"/>
          </w:rPr>
          <w:t>26 U.S.C. 5000C</w:t>
        </w:r>
      </w:hyperlink>
      <w:r w:rsidRPr="00374E85">
        <w:rPr>
          <w:rFonts w:ascii="Courier New" w:hAnsi="Courier New" w:cs="Courier New"/>
        </w:rPr>
        <w:t> tax are adjudicated by the IRS as the </w:t>
      </w:r>
      <w:hyperlink r:id="rId12" w:tgtFrame="_blank" w:tooltip="26 U.S.C. 5000C (opens in a new window)" w:history="1">
        <w:r w:rsidRPr="00374E85">
          <w:rPr>
            <w:rFonts w:ascii="Courier New" w:hAnsi="Courier New" w:cs="Courier New"/>
          </w:rPr>
          <w:t>26 U.S.C. 5000C</w:t>
        </w:r>
      </w:hyperlink>
      <w:r w:rsidRPr="00374E85">
        <w:rPr>
          <w:rFonts w:ascii="Courier New" w:hAnsi="Courier New" w:cs="Courier New"/>
        </w:rPr>
        <w:t> tax is a tax matter, not a contract issue. The IRS Form W-14 is provided to the acquiring agency rather than to the IRS.</w:t>
      </w:r>
    </w:p>
    <w:p w14:paraId="0238023B" w14:textId="77777777" w:rsidR="00814302" w:rsidRPr="00374E85" w:rsidRDefault="00814302" w:rsidP="00814302">
      <w:pPr>
        <w:rPr>
          <w:rFonts w:ascii="Courier New" w:hAnsi="Courier New" w:cs="Courier New"/>
        </w:rPr>
      </w:pPr>
      <w:r w:rsidRPr="00374E85">
        <w:rPr>
          <w:rFonts w:ascii="Courier New" w:hAnsi="Courier New" w:cs="Courier New"/>
        </w:rPr>
        <w:t>(d) For purposes of withholding under </w:t>
      </w:r>
      <w:hyperlink r:id="rId13" w:tgtFrame="_blank" w:tooltip="26 U.S.C. 5000C (opens in a new window)" w:history="1">
        <w:r w:rsidRPr="00374E85">
          <w:rPr>
            <w:rFonts w:ascii="Courier New" w:hAnsi="Courier New" w:cs="Courier New"/>
          </w:rPr>
          <w:t>26 U.S.C. 5000C</w:t>
        </w:r>
      </w:hyperlink>
      <w:r w:rsidRPr="00374E85">
        <w:rPr>
          <w:rFonts w:ascii="Courier New" w:hAnsi="Courier New" w:cs="Courier New"/>
        </w:rPr>
        <w:t>, the Offeror represents that</w:t>
      </w:r>
    </w:p>
    <w:p w14:paraId="39BA4390" w14:textId="77777777" w:rsidR="00814302" w:rsidRPr="00374E85" w:rsidRDefault="00814302" w:rsidP="00814302">
      <w:pPr>
        <w:rPr>
          <w:rFonts w:ascii="Courier New" w:hAnsi="Courier New" w:cs="Courier New"/>
        </w:rPr>
      </w:pPr>
      <w:r w:rsidRPr="00374E85">
        <w:rPr>
          <w:rFonts w:ascii="Courier New" w:hAnsi="Courier New" w:cs="Courier New"/>
        </w:rPr>
        <w:t>(1) It □ is □ is not a foreign person; and</w:t>
      </w:r>
    </w:p>
    <w:p w14:paraId="39BEB2A6" w14:textId="77777777" w:rsidR="00814302" w:rsidRPr="00374E85" w:rsidRDefault="00814302" w:rsidP="00814302">
      <w:pPr>
        <w:rPr>
          <w:rFonts w:ascii="Courier New" w:hAnsi="Courier New" w:cs="Courier New"/>
        </w:rPr>
      </w:pPr>
      <w:r w:rsidRPr="00374E85">
        <w:rPr>
          <w:rFonts w:ascii="Courier New" w:hAnsi="Courier New" w:cs="Courier New"/>
        </w:rPr>
        <w:t>(2) If the Offeror indicates "is" in paragraph (d)(1) of this provision, then the Offeror represents that—I am claiming on the IRS Form W-14 □ a full exemption, or □ partial or no exemption [Offeror must select one] from the excise tax.</w:t>
      </w:r>
    </w:p>
    <w:p w14:paraId="63D851C9" w14:textId="77777777" w:rsidR="00814302" w:rsidRPr="00374E85" w:rsidRDefault="00814302" w:rsidP="00814302">
      <w:pPr>
        <w:rPr>
          <w:rFonts w:ascii="Courier New" w:hAnsi="Courier New" w:cs="Courier New"/>
        </w:rPr>
      </w:pPr>
      <w:r w:rsidRPr="00374E85">
        <w:rPr>
          <w:rFonts w:ascii="Courier New" w:hAnsi="Courier New" w:cs="Courier New"/>
        </w:rPr>
        <w:t>(e) If the Offeror represents it is a foreign person in paragraph (d)(1) of this provision, then—</w:t>
      </w:r>
    </w:p>
    <w:p w14:paraId="7CC670CB" w14:textId="77777777" w:rsidR="00814302" w:rsidRPr="00374E85" w:rsidRDefault="00814302" w:rsidP="00814302">
      <w:pPr>
        <w:rPr>
          <w:rFonts w:ascii="Courier New" w:hAnsi="Courier New" w:cs="Courier New"/>
        </w:rPr>
      </w:pPr>
      <w:r w:rsidRPr="00374E85">
        <w:rPr>
          <w:rFonts w:ascii="Courier New" w:hAnsi="Courier New" w:cs="Courier New"/>
        </w:rPr>
        <w:t>(1) The clause at FAR 52.229-12, Tax on Certain Foreign Procurements, will be included in any resulting contract; and</w:t>
      </w:r>
    </w:p>
    <w:p w14:paraId="63E227B6" w14:textId="77777777" w:rsidR="00814302" w:rsidRPr="00374E85" w:rsidRDefault="00814302" w:rsidP="00814302">
      <w:pPr>
        <w:rPr>
          <w:rFonts w:ascii="Courier New" w:hAnsi="Courier New" w:cs="Courier New"/>
        </w:rPr>
      </w:pPr>
      <w:r w:rsidRPr="00374E85">
        <w:rPr>
          <w:rFonts w:ascii="Courier New" w:hAnsi="Courier New" w:cs="Courier New"/>
        </w:rPr>
        <w:lastRenderedPageBreak/>
        <w:t xml:space="preserve">(2) The </w:t>
      </w:r>
      <w:proofErr w:type="gramStart"/>
      <w:r w:rsidRPr="00374E85">
        <w:rPr>
          <w:rFonts w:ascii="Courier New" w:hAnsi="Courier New" w:cs="Courier New"/>
        </w:rPr>
        <w:t>Offeror shall</w:t>
      </w:r>
      <w:proofErr w:type="gramEnd"/>
      <w:r w:rsidRPr="00374E85">
        <w:rPr>
          <w:rFonts w:ascii="Courier New" w:hAnsi="Courier New" w:cs="Courier New"/>
        </w:rPr>
        <w:t xml:space="preserve"> submit with its offer the IRS Form W-14. If the IRS Form W-14 is not submitted with the offer, exemptions will not be applied to any resulting </w:t>
      </w:r>
      <w:proofErr w:type="gramStart"/>
      <w:r w:rsidRPr="00374E85">
        <w:rPr>
          <w:rFonts w:ascii="Courier New" w:hAnsi="Courier New" w:cs="Courier New"/>
        </w:rPr>
        <w:t>contract</w:t>
      </w:r>
      <w:proofErr w:type="gramEnd"/>
      <w:r w:rsidRPr="00374E85">
        <w:rPr>
          <w:rFonts w:ascii="Courier New" w:hAnsi="Courier New" w:cs="Courier New"/>
        </w:rPr>
        <w:t xml:space="preserve"> and the Government will withhold a full 2 percent of each payment.</w:t>
      </w:r>
    </w:p>
    <w:p w14:paraId="761A56A4" w14:textId="77777777" w:rsidR="00814302" w:rsidRPr="00374E85" w:rsidRDefault="00814302" w:rsidP="00814302">
      <w:pPr>
        <w:rPr>
          <w:rFonts w:ascii="Courier New" w:hAnsi="Courier New" w:cs="Courier New"/>
        </w:rPr>
      </w:pPr>
      <w:proofErr w:type="gramStart"/>
      <w:r w:rsidRPr="00374E85">
        <w:rPr>
          <w:rFonts w:ascii="Courier New" w:hAnsi="Courier New" w:cs="Courier New"/>
        </w:rPr>
        <w:t>(f) If</w:t>
      </w:r>
      <w:proofErr w:type="gramEnd"/>
      <w:r w:rsidRPr="00374E85">
        <w:rPr>
          <w:rFonts w:ascii="Courier New" w:hAnsi="Courier New" w:cs="Courier New"/>
        </w:rPr>
        <w:t xml:space="preserve"> the Offeror selects "is" in paragraph (d)(1) and "partial or no exemption" in paragraph (d)(2) of this provision, the Offeror will be subject to withholding in accordance with the clause at FAR 52.229-12, Tax on Certain Foreign Procurements, in any resulting contract.</w:t>
      </w:r>
    </w:p>
    <w:p w14:paraId="6B7AD680" w14:textId="77777777" w:rsidR="00814302" w:rsidRPr="00374E85" w:rsidRDefault="00814302" w:rsidP="00814302">
      <w:pPr>
        <w:rPr>
          <w:rFonts w:ascii="Courier New" w:hAnsi="Courier New" w:cs="Courier New"/>
        </w:rPr>
      </w:pPr>
      <w:r w:rsidRPr="00374E85">
        <w:rPr>
          <w:rFonts w:ascii="Courier New" w:hAnsi="Courier New" w:cs="Courier New"/>
        </w:rPr>
        <w:t>(g) A taxpayer may, for a fee, seek advice from the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14" w:tgtFrame="_blank" w:tooltip="https://www.irs.gov/help/tax-law-questions (opens in a new window)" w:history="1">
        <w:r w:rsidRPr="00374E85">
          <w:rPr>
            <w:rFonts w:ascii="Courier New" w:hAnsi="Courier New" w:cs="Courier New"/>
          </w:rPr>
          <w:t>https://www.irs.gov/help/tax-law-questions</w:t>
        </w:r>
      </w:hyperlink>
      <w:r w:rsidRPr="00374E85">
        <w:rPr>
          <w:rFonts w:ascii="Courier New" w:hAnsi="Courier New" w:cs="Courier New"/>
        </w:rPr>
        <w:t>.</w:t>
      </w:r>
    </w:p>
    <w:p w14:paraId="6283CF54" w14:textId="77777777" w:rsidR="00814302" w:rsidRPr="00374E85" w:rsidRDefault="00814302" w:rsidP="00814302">
      <w:pPr>
        <w:rPr>
          <w:rFonts w:ascii="Courier New" w:hAnsi="Courier New" w:cs="Courier New"/>
        </w:rPr>
      </w:pPr>
      <w:r w:rsidRPr="00374E85">
        <w:rPr>
          <w:rFonts w:ascii="Courier New" w:hAnsi="Courier New" w:cs="Courier New"/>
        </w:rPr>
        <w:t>(End of provision)</w:t>
      </w:r>
    </w:p>
    <w:p w14:paraId="75B5B9D5" w14:textId="77777777" w:rsidR="00814302" w:rsidRPr="00A84FB4" w:rsidRDefault="00814302" w:rsidP="00814302">
      <w:pPr>
        <w:rPr>
          <w:rFonts w:ascii="Courier New" w:hAnsi="Courier New" w:cs="Courier New"/>
        </w:rPr>
      </w:pPr>
    </w:p>
    <w:p w14:paraId="57A704EE" w14:textId="77777777" w:rsidR="00814302" w:rsidRPr="00A84FB4" w:rsidRDefault="00814302" w:rsidP="00814302">
      <w:pPr>
        <w:rPr>
          <w:rFonts w:ascii="Courier New" w:hAnsi="Courier New" w:cs="Courier New"/>
        </w:rPr>
      </w:pPr>
      <w:r w:rsidRPr="005C425F">
        <w:rPr>
          <w:rFonts w:ascii="Courier New" w:hAnsi="Courier New" w:cs="Courier New"/>
        </w:rPr>
        <w:t>52.203-11</w:t>
      </w:r>
      <w:r w:rsidRPr="00A84FB4">
        <w:rPr>
          <w:rFonts w:ascii="Courier New" w:hAnsi="Courier New" w:cs="Courier New"/>
        </w:rPr>
        <w:t xml:space="preserve"> (</w:t>
      </w:r>
      <w:proofErr w:type="gramStart"/>
      <w:r w:rsidRPr="00A84FB4">
        <w:rPr>
          <w:rFonts w:ascii="Courier New" w:hAnsi="Courier New" w:cs="Courier New"/>
        </w:rPr>
        <w:t xml:space="preserve">DEVIATION,  </w:t>
      </w:r>
      <w:r w:rsidRPr="005C425F">
        <w:rPr>
          <w:rFonts w:ascii="Courier New" w:hAnsi="Courier New" w:cs="Courier New"/>
        </w:rPr>
        <w:t> </w:t>
      </w:r>
      <w:proofErr w:type="gramEnd"/>
      <w:r w:rsidRPr="005C425F">
        <w:rPr>
          <w:rFonts w:ascii="Courier New" w:hAnsi="Courier New" w:cs="Courier New"/>
        </w:rPr>
        <w:t>Certification and Disclosure Regarding Payments to Influence Certain Federal Transactions.</w:t>
      </w:r>
    </w:p>
    <w:p w14:paraId="3D7515AC" w14:textId="77777777" w:rsidR="00814302" w:rsidRPr="00A84FB4" w:rsidRDefault="00814302" w:rsidP="00814302">
      <w:pPr>
        <w:rPr>
          <w:rFonts w:ascii="Courier New" w:hAnsi="Courier New" w:cs="Courier New"/>
        </w:rPr>
      </w:pPr>
      <w:r w:rsidRPr="00A84FB4">
        <w:rPr>
          <w:rFonts w:ascii="Courier New" w:hAnsi="Courier New" w:cs="Courier New"/>
        </w:rPr>
        <w:t>52.204-7(DEVIATION</w:t>
      </w:r>
      <w:proofErr w:type="gramStart"/>
      <w:r w:rsidRPr="00A84FB4">
        <w:rPr>
          <w:rFonts w:ascii="Courier New" w:hAnsi="Courier New" w:cs="Courier New"/>
        </w:rPr>
        <w:t>),  System</w:t>
      </w:r>
      <w:proofErr w:type="gramEnd"/>
      <w:r w:rsidRPr="00A84FB4">
        <w:rPr>
          <w:rFonts w:ascii="Courier New" w:hAnsi="Courier New" w:cs="Courier New"/>
        </w:rPr>
        <w:t xml:space="preserve"> for Award Management—Registration.</w:t>
      </w:r>
    </w:p>
    <w:p w14:paraId="4FCD40F3" w14:textId="77777777" w:rsidR="00814302" w:rsidRPr="00A84FB4" w:rsidRDefault="00814302" w:rsidP="00814302">
      <w:pPr>
        <w:rPr>
          <w:rFonts w:ascii="Courier New" w:hAnsi="Courier New" w:cs="Courier New"/>
        </w:rPr>
      </w:pPr>
      <w:r w:rsidRPr="00A84FB4">
        <w:rPr>
          <w:rFonts w:ascii="Courier New" w:hAnsi="Courier New" w:cs="Courier New"/>
        </w:rPr>
        <w:t>52.217-5(DEVIATION</w:t>
      </w:r>
      <w:proofErr w:type="gramStart"/>
      <w:r w:rsidRPr="00A84FB4">
        <w:rPr>
          <w:rFonts w:ascii="Courier New" w:hAnsi="Courier New" w:cs="Courier New"/>
        </w:rPr>
        <w:t>),  Evaluation</w:t>
      </w:r>
      <w:proofErr w:type="gramEnd"/>
      <w:r w:rsidRPr="00A84FB4">
        <w:rPr>
          <w:rFonts w:ascii="Courier New" w:hAnsi="Courier New" w:cs="Courier New"/>
        </w:rPr>
        <w:t xml:space="preserve"> of Options.</w:t>
      </w:r>
    </w:p>
    <w:p w14:paraId="10417F79" w14:textId="77777777" w:rsidR="00814302" w:rsidRPr="00A84FB4" w:rsidRDefault="00814302" w:rsidP="00814302">
      <w:pPr>
        <w:rPr>
          <w:rFonts w:ascii="Courier New" w:hAnsi="Courier New" w:cs="Courier New"/>
        </w:rPr>
      </w:pPr>
      <w:r w:rsidRPr="00A84FB4">
        <w:rPr>
          <w:rFonts w:ascii="Courier New" w:hAnsi="Courier New" w:cs="Courier New"/>
        </w:rPr>
        <w:t>52.219-5 (DEVIATION), Equal Low Bids</w:t>
      </w:r>
    </w:p>
    <w:p w14:paraId="3BC40C97" w14:textId="77777777" w:rsidR="00814302" w:rsidRPr="00A84FB4" w:rsidRDefault="00814302" w:rsidP="00814302">
      <w:pPr>
        <w:rPr>
          <w:rFonts w:ascii="Courier New" w:hAnsi="Courier New" w:cs="Courier New"/>
        </w:rPr>
      </w:pPr>
      <w:r w:rsidRPr="00A84FB4">
        <w:rPr>
          <w:rFonts w:ascii="Courier New" w:hAnsi="Courier New" w:cs="Courier New"/>
        </w:rPr>
        <w:t>52.222-18 (DEVIATION), Certification Regarding Knowledge of Child Labor for Listed End Products</w:t>
      </w:r>
    </w:p>
    <w:p w14:paraId="6B23C935" w14:textId="77777777" w:rsidR="00814302" w:rsidRPr="00A84FB4" w:rsidRDefault="00814302" w:rsidP="00814302">
      <w:pPr>
        <w:rPr>
          <w:rFonts w:ascii="Courier New" w:hAnsi="Courier New" w:cs="Courier New"/>
        </w:rPr>
      </w:pPr>
      <w:r w:rsidRPr="00A84FB4">
        <w:rPr>
          <w:rFonts w:ascii="Courier New" w:hAnsi="Courier New" w:cs="Courier New"/>
        </w:rPr>
        <w:t>52.222-56 (DEVIATION), Certification Regarding Trafficking in Persons Compliance Plan</w:t>
      </w:r>
    </w:p>
    <w:p w14:paraId="56EAD39D" w14:textId="77777777" w:rsidR="00814302" w:rsidRPr="00583E2B" w:rsidRDefault="00814302" w:rsidP="00814302">
      <w:pPr>
        <w:rPr>
          <w:rFonts w:ascii="Courier New" w:hAnsi="Courier New" w:cs="Courier New"/>
        </w:rPr>
      </w:pPr>
      <w:r w:rsidRPr="00A84FB4">
        <w:rPr>
          <w:rFonts w:ascii="Courier New" w:hAnsi="Courier New" w:cs="Courier New"/>
        </w:rPr>
        <w:t>52.223-4 (DEVIATON), Recovered Material Certification</w:t>
      </w:r>
    </w:p>
    <w:p w14:paraId="09C51477" w14:textId="77777777" w:rsidR="00814302" w:rsidRPr="00A84FB4" w:rsidRDefault="00814302" w:rsidP="00814302">
      <w:pPr>
        <w:rPr>
          <w:rFonts w:ascii="Courier New" w:hAnsi="Courier New" w:cs="Courier New"/>
        </w:rPr>
      </w:pPr>
      <w:r w:rsidRPr="00A84FB4">
        <w:rPr>
          <w:rFonts w:ascii="Courier New" w:hAnsi="Courier New" w:cs="Courier New"/>
        </w:rPr>
        <w:t>52.240-90 (DEVIATION) Security Prohibitions Exclusions Representations and Certifications</w:t>
      </w:r>
    </w:p>
    <w:p w14:paraId="060797D3" w14:textId="77777777" w:rsidR="00814302" w:rsidRDefault="00814302"/>
    <w:p w14:paraId="30FC3637" w14:textId="299CCC1C" w:rsidR="00064ABE" w:rsidRDefault="00064ABE">
      <w:r>
        <w:t>Clauses:</w:t>
      </w:r>
    </w:p>
    <w:p w14:paraId="4567FBE6" w14:textId="77777777" w:rsidR="00064ABE" w:rsidRDefault="00064ABE" w:rsidP="00064ABE">
      <w:pPr>
        <w:pStyle w:val="Paragraph"/>
      </w:pPr>
      <w:r w:rsidRPr="00E863A5">
        <w:lastRenderedPageBreak/>
        <w:t>52.212-4</w:t>
      </w:r>
      <w:r>
        <w:t xml:space="preserve"> </w:t>
      </w:r>
      <w:r w:rsidRPr="00FB6E4D">
        <w:t>(DEVIATION</w:t>
      </w:r>
      <w:r>
        <w:t>)</w:t>
      </w:r>
      <w:r w:rsidRPr="00E863A5">
        <w:t> Terms and Conditions—Commercial Products and Commercial Services.</w:t>
      </w:r>
    </w:p>
    <w:p w14:paraId="1A125486" w14:textId="77777777" w:rsidR="00064ABE" w:rsidRDefault="00064ABE"/>
    <w:tbl>
      <w:tblPr>
        <w:tblW w:w="11520" w:type="dxa"/>
        <w:jc w:val="center"/>
        <w:tblLook w:val="04A0" w:firstRow="1" w:lastRow="0" w:firstColumn="1" w:lastColumn="0" w:noHBand="0" w:noVBand="1"/>
      </w:tblPr>
      <w:tblGrid>
        <w:gridCol w:w="1785"/>
        <w:gridCol w:w="2041"/>
        <w:gridCol w:w="5196"/>
        <w:gridCol w:w="2498"/>
      </w:tblGrid>
      <w:tr w:rsidR="00064ABE" w:rsidRPr="00D2456E" w14:paraId="584F0012" w14:textId="77777777" w:rsidTr="00B6254D">
        <w:trPr>
          <w:trHeight w:val="870"/>
          <w:jc w:val="center"/>
        </w:trPr>
        <w:tc>
          <w:tcPr>
            <w:tcW w:w="1800" w:type="dxa"/>
            <w:shd w:val="clear" w:color="000000" w:fill="FFFFFF"/>
            <w:vAlign w:val="center"/>
            <w:hideMark/>
          </w:tcPr>
          <w:p w14:paraId="3EFF6C0B"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 xml:space="preserve">52.203-12 </w:t>
            </w:r>
          </w:p>
        </w:tc>
        <w:tc>
          <w:tcPr>
            <w:tcW w:w="1873" w:type="dxa"/>
            <w:shd w:val="clear" w:color="000000" w:fill="FFFFFF"/>
            <w:vAlign w:val="center"/>
            <w:hideMark/>
          </w:tcPr>
          <w:p w14:paraId="67E0B371"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3250E0E6"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Limitation on Payments to Influence Certain Federal Transactions.</w:t>
            </w:r>
          </w:p>
        </w:tc>
        <w:tc>
          <w:tcPr>
            <w:tcW w:w="2544" w:type="dxa"/>
            <w:shd w:val="clear" w:color="000000" w:fill="FFFFFF"/>
            <w:vAlign w:val="center"/>
            <w:hideMark/>
          </w:tcPr>
          <w:p w14:paraId="63D0B224"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6F9EECA7" w14:textId="77777777" w:rsidTr="00B6254D">
        <w:trPr>
          <w:trHeight w:val="870"/>
          <w:jc w:val="center"/>
        </w:trPr>
        <w:tc>
          <w:tcPr>
            <w:tcW w:w="1800" w:type="dxa"/>
            <w:shd w:val="clear" w:color="000000" w:fill="FFFFFF"/>
            <w:vAlign w:val="center"/>
            <w:hideMark/>
          </w:tcPr>
          <w:p w14:paraId="69C28914"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52.203-13</w:t>
            </w:r>
          </w:p>
        </w:tc>
        <w:tc>
          <w:tcPr>
            <w:tcW w:w="1873" w:type="dxa"/>
            <w:shd w:val="clear" w:color="000000" w:fill="FFFFFF"/>
            <w:vAlign w:val="center"/>
            <w:hideMark/>
          </w:tcPr>
          <w:p w14:paraId="6711BC99"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2E7D2ED9"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Contractor Code of Business Ethics and Conduct</w:t>
            </w:r>
          </w:p>
        </w:tc>
        <w:tc>
          <w:tcPr>
            <w:tcW w:w="2544" w:type="dxa"/>
            <w:shd w:val="clear" w:color="000000" w:fill="FFFFFF"/>
            <w:vAlign w:val="center"/>
            <w:hideMark/>
          </w:tcPr>
          <w:p w14:paraId="137AF893"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1C32F387" w14:textId="77777777" w:rsidTr="00B6254D">
        <w:trPr>
          <w:trHeight w:val="585"/>
          <w:jc w:val="center"/>
        </w:trPr>
        <w:tc>
          <w:tcPr>
            <w:tcW w:w="1800" w:type="dxa"/>
            <w:shd w:val="clear" w:color="000000" w:fill="FFFFFF"/>
            <w:vAlign w:val="center"/>
            <w:hideMark/>
          </w:tcPr>
          <w:p w14:paraId="3EE9A6E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52.203-17</w:t>
            </w:r>
          </w:p>
        </w:tc>
        <w:tc>
          <w:tcPr>
            <w:tcW w:w="1873" w:type="dxa"/>
            <w:shd w:val="clear" w:color="000000" w:fill="FFFFFF"/>
            <w:vAlign w:val="center"/>
            <w:hideMark/>
          </w:tcPr>
          <w:p w14:paraId="24B58713"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630BA77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Contractor Employee Whistleblower Rights</w:t>
            </w:r>
          </w:p>
        </w:tc>
        <w:tc>
          <w:tcPr>
            <w:tcW w:w="2544" w:type="dxa"/>
            <w:shd w:val="clear" w:color="000000" w:fill="FFFFFF"/>
            <w:vAlign w:val="center"/>
            <w:hideMark/>
          </w:tcPr>
          <w:p w14:paraId="51253A1B"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5147A1B3" w14:textId="77777777" w:rsidTr="00B6254D">
        <w:trPr>
          <w:trHeight w:val="1155"/>
          <w:jc w:val="center"/>
        </w:trPr>
        <w:tc>
          <w:tcPr>
            <w:tcW w:w="1800" w:type="dxa"/>
            <w:shd w:val="clear" w:color="000000" w:fill="FFFFFF"/>
            <w:vAlign w:val="center"/>
            <w:hideMark/>
          </w:tcPr>
          <w:p w14:paraId="69B55416"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52.203-19</w:t>
            </w:r>
          </w:p>
        </w:tc>
        <w:tc>
          <w:tcPr>
            <w:tcW w:w="1873" w:type="dxa"/>
            <w:shd w:val="clear" w:color="000000" w:fill="FFFFFF"/>
            <w:vAlign w:val="center"/>
            <w:hideMark/>
          </w:tcPr>
          <w:p w14:paraId="6C67CC39"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651286B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Prohibition on Requiring Certain Internal Confidentiality Agreements or Statements</w:t>
            </w:r>
          </w:p>
        </w:tc>
        <w:tc>
          <w:tcPr>
            <w:tcW w:w="2544" w:type="dxa"/>
            <w:shd w:val="clear" w:color="000000" w:fill="FFFFFF"/>
            <w:vAlign w:val="center"/>
            <w:hideMark/>
          </w:tcPr>
          <w:p w14:paraId="12C60201"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123A10BE" w14:textId="77777777" w:rsidTr="00B6254D">
        <w:trPr>
          <w:trHeight w:val="585"/>
          <w:jc w:val="center"/>
        </w:trPr>
        <w:tc>
          <w:tcPr>
            <w:tcW w:w="1800" w:type="dxa"/>
            <w:shd w:val="clear" w:color="000000" w:fill="FFFFFF"/>
            <w:vAlign w:val="center"/>
            <w:hideMark/>
          </w:tcPr>
          <w:p w14:paraId="441338DA"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52.204-9</w:t>
            </w:r>
          </w:p>
        </w:tc>
        <w:tc>
          <w:tcPr>
            <w:tcW w:w="1873" w:type="dxa"/>
            <w:shd w:val="clear" w:color="000000" w:fill="FFFFFF"/>
            <w:vAlign w:val="center"/>
            <w:hideMark/>
          </w:tcPr>
          <w:p w14:paraId="3078E175"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286E0C5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Personal Identity Verification of Contractor Personnel</w:t>
            </w:r>
          </w:p>
        </w:tc>
        <w:tc>
          <w:tcPr>
            <w:tcW w:w="2544" w:type="dxa"/>
            <w:shd w:val="clear" w:color="000000" w:fill="FFFFFF"/>
            <w:vAlign w:val="center"/>
            <w:hideMark/>
          </w:tcPr>
          <w:p w14:paraId="20DB257E"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Other</w:t>
            </w:r>
          </w:p>
        </w:tc>
      </w:tr>
      <w:tr w:rsidR="00064ABE" w:rsidRPr="00D2456E" w14:paraId="7117553B" w14:textId="77777777" w:rsidTr="00B6254D">
        <w:trPr>
          <w:trHeight w:val="585"/>
          <w:jc w:val="center"/>
        </w:trPr>
        <w:tc>
          <w:tcPr>
            <w:tcW w:w="1800" w:type="dxa"/>
            <w:shd w:val="clear" w:color="000000" w:fill="FFFFFF"/>
            <w:vAlign w:val="center"/>
            <w:hideMark/>
          </w:tcPr>
          <w:p w14:paraId="58A104D1"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52.204-13</w:t>
            </w:r>
          </w:p>
        </w:tc>
        <w:tc>
          <w:tcPr>
            <w:tcW w:w="1873" w:type="dxa"/>
            <w:shd w:val="clear" w:color="000000" w:fill="FFFFFF"/>
            <w:vAlign w:val="center"/>
            <w:hideMark/>
          </w:tcPr>
          <w:p w14:paraId="34429DD1"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7AAD373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System for Award Management—Maintenance</w:t>
            </w:r>
          </w:p>
        </w:tc>
        <w:tc>
          <w:tcPr>
            <w:tcW w:w="2544" w:type="dxa"/>
            <w:shd w:val="clear" w:color="000000" w:fill="FFFFFF"/>
            <w:vAlign w:val="center"/>
            <w:hideMark/>
          </w:tcPr>
          <w:p w14:paraId="622CF09B"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1F722B43" w14:textId="77777777" w:rsidTr="00B6254D">
        <w:trPr>
          <w:trHeight w:val="315"/>
          <w:jc w:val="center"/>
        </w:trPr>
        <w:tc>
          <w:tcPr>
            <w:tcW w:w="1800" w:type="dxa"/>
            <w:shd w:val="clear" w:color="000000" w:fill="FFFFFF"/>
            <w:vAlign w:val="center"/>
            <w:hideMark/>
          </w:tcPr>
          <w:p w14:paraId="272D99FE"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52.204-91</w:t>
            </w:r>
          </w:p>
        </w:tc>
        <w:tc>
          <w:tcPr>
            <w:tcW w:w="1873" w:type="dxa"/>
            <w:shd w:val="clear" w:color="000000" w:fill="FFFFFF"/>
            <w:vAlign w:val="center"/>
            <w:hideMark/>
          </w:tcPr>
          <w:p w14:paraId="1B796BE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1C2E6E51"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Contractor identification</w:t>
            </w:r>
          </w:p>
        </w:tc>
        <w:tc>
          <w:tcPr>
            <w:tcW w:w="2544" w:type="dxa"/>
            <w:shd w:val="clear" w:color="000000" w:fill="FFFFFF"/>
            <w:vAlign w:val="center"/>
            <w:hideMark/>
          </w:tcPr>
          <w:p w14:paraId="3C4ADFA2"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Other</w:t>
            </w:r>
          </w:p>
        </w:tc>
      </w:tr>
      <w:tr w:rsidR="00064ABE" w:rsidRPr="00D2456E" w14:paraId="6C703533" w14:textId="77777777" w:rsidTr="00B6254D">
        <w:trPr>
          <w:trHeight w:val="1725"/>
          <w:jc w:val="center"/>
        </w:trPr>
        <w:tc>
          <w:tcPr>
            <w:tcW w:w="1800" w:type="dxa"/>
            <w:shd w:val="clear" w:color="000000" w:fill="FFFFFF"/>
            <w:vAlign w:val="center"/>
            <w:hideMark/>
          </w:tcPr>
          <w:p w14:paraId="79F261E8"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52.209-6</w:t>
            </w:r>
          </w:p>
        </w:tc>
        <w:tc>
          <w:tcPr>
            <w:tcW w:w="1873" w:type="dxa"/>
            <w:shd w:val="clear" w:color="000000" w:fill="FFFFFF"/>
            <w:vAlign w:val="center"/>
            <w:hideMark/>
          </w:tcPr>
          <w:p w14:paraId="62A306C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2348DAB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Protecting the Government’s Interest When Subcontracting with Contractors Debarred, Suspended, or Proposed for Debarment</w:t>
            </w:r>
          </w:p>
        </w:tc>
        <w:tc>
          <w:tcPr>
            <w:tcW w:w="2544" w:type="dxa"/>
            <w:shd w:val="clear" w:color="000000" w:fill="FFFFFF"/>
            <w:vAlign w:val="center"/>
            <w:hideMark/>
          </w:tcPr>
          <w:p w14:paraId="3CFA6136"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5FCE7FE5" w14:textId="77777777" w:rsidTr="00B6254D">
        <w:trPr>
          <w:trHeight w:val="1155"/>
          <w:jc w:val="center"/>
        </w:trPr>
        <w:tc>
          <w:tcPr>
            <w:tcW w:w="1800" w:type="dxa"/>
            <w:shd w:val="clear" w:color="000000" w:fill="FFFFFF"/>
            <w:vAlign w:val="center"/>
            <w:hideMark/>
          </w:tcPr>
          <w:p w14:paraId="27B5C48A"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52.209-9</w:t>
            </w:r>
          </w:p>
        </w:tc>
        <w:tc>
          <w:tcPr>
            <w:tcW w:w="1873" w:type="dxa"/>
            <w:shd w:val="clear" w:color="000000" w:fill="FFFFFF"/>
            <w:vAlign w:val="center"/>
            <w:hideMark/>
          </w:tcPr>
          <w:p w14:paraId="0341A1E7"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07ECBE23"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Updates of Publicly Available Information Regarding Responsibility Matters</w:t>
            </w:r>
          </w:p>
        </w:tc>
        <w:tc>
          <w:tcPr>
            <w:tcW w:w="2544" w:type="dxa"/>
            <w:shd w:val="clear" w:color="000000" w:fill="FFFFFF"/>
            <w:vAlign w:val="center"/>
            <w:hideMark/>
          </w:tcPr>
          <w:p w14:paraId="2047066E"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1F546951" w14:textId="77777777" w:rsidTr="00B6254D">
        <w:trPr>
          <w:trHeight w:val="870"/>
          <w:jc w:val="center"/>
        </w:trPr>
        <w:tc>
          <w:tcPr>
            <w:tcW w:w="1800" w:type="dxa"/>
            <w:shd w:val="clear" w:color="000000" w:fill="FFFFFF"/>
            <w:vAlign w:val="center"/>
            <w:hideMark/>
          </w:tcPr>
          <w:p w14:paraId="100D4BE6"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52.209-10</w:t>
            </w:r>
          </w:p>
        </w:tc>
        <w:tc>
          <w:tcPr>
            <w:tcW w:w="1873" w:type="dxa"/>
            <w:shd w:val="clear" w:color="000000" w:fill="FFFFFF"/>
            <w:vAlign w:val="center"/>
            <w:hideMark/>
          </w:tcPr>
          <w:p w14:paraId="69256E4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5C055F35"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Prohibition on Contracting with Inverted Domestic Corporations</w:t>
            </w:r>
          </w:p>
        </w:tc>
        <w:tc>
          <w:tcPr>
            <w:tcW w:w="2544" w:type="dxa"/>
            <w:shd w:val="clear" w:color="000000" w:fill="FFFFFF"/>
            <w:vAlign w:val="center"/>
            <w:hideMark/>
          </w:tcPr>
          <w:p w14:paraId="552248E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61805DEE" w14:textId="77777777" w:rsidTr="00B6254D">
        <w:trPr>
          <w:trHeight w:val="585"/>
          <w:jc w:val="center"/>
        </w:trPr>
        <w:tc>
          <w:tcPr>
            <w:tcW w:w="1800" w:type="dxa"/>
            <w:shd w:val="clear" w:color="000000" w:fill="FFFFFF"/>
            <w:vAlign w:val="center"/>
            <w:hideMark/>
          </w:tcPr>
          <w:p w14:paraId="04590B44"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52.219-6</w:t>
            </w:r>
          </w:p>
        </w:tc>
        <w:tc>
          <w:tcPr>
            <w:tcW w:w="1873" w:type="dxa"/>
            <w:shd w:val="clear" w:color="000000" w:fill="FFFFFF"/>
            <w:vAlign w:val="center"/>
            <w:hideMark/>
          </w:tcPr>
          <w:p w14:paraId="6711E413"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3467ABD5"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Notice of Total Small Business Set-Aside</w:t>
            </w:r>
          </w:p>
        </w:tc>
        <w:tc>
          <w:tcPr>
            <w:tcW w:w="2544" w:type="dxa"/>
            <w:shd w:val="clear" w:color="000000" w:fill="FFFFFF"/>
            <w:vAlign w:val="center"/>
            <w:hideMark/>
          </w:tcPr>
          <w:p w14:paraId="0837D8A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095239EE" w14:textId="77777777" w:rsidTr="00B6254D">
        <w:trPr>
          <w:trHeight w:val="585"/>
          <w:jc w:val="center"/>
        </w:trPr>
        <w:tc>
          <w:tcPr>
            <w:tcW w:w="1800" w:type="dxa"/>
            <w:shd w:val="clear" w:color="000000" w:fill="FFFFFF"/>
            <w:vAlign w:val="center"/>
            <w:hideMark/>
          </w:tcPr>
          <w:p w14:paraId="14A061A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52.219-8</w:t>
            </w:r>
          </w:p>
        </w:tc>
        <w:tc>
          <w:tcPr>
            <w:tcW w:w="1873" w:type="dxa"/>
            <w:shd w:val="clear" w:color="000000" w:fill="FFFFFF"/>
            <w:vAlign w:val="center"/>
            <w:hideMark/>
          </w:tcPr>
          <w:p w14:paraId="67D03177"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39069998"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Utilization of Small Business Concerns</w:t>
            </w:r>
          </w:p>
        </w:tc>
        <w:tc>
          <w:tcPr>
            <w:tcW w:w="2544" w:type="dxa"/>
            <w:shd w:val="clear" w:color="000000" w:fill="FFFFFF"/>
            <w:vAlign w:val="center"/>
            <w:hideMark/>
          </w:tcPr>
          <w:p w14:paraId="4D3F1D42"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78E20C95" w14:textId="77777777" w:rsidTr="00B6254D">
        <w:trPr>
          <w:trHeight w:val="585"/>
          <w:jc w:val="center"/>
        </w:trPr>
        <w:tc>
          <w:tcPr>
            <w:tcW w:w="1800" w:type="dxa"/>
            <w:shd w:val="clear" w:color="000000" w:fill="FFFFFF"/>
            <w:vAlign w:val="center"/>
            <w:hideMark/>
          </w:tcPr>
          <w:p w14:paraId="328527D8"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lastRenderedPageBreak/>
              <w:t>52.219-9</w:t>
            </w:r>
          </w:p>
        </w:tc>
        <w:tc>
          <w:tcPr>
            <w:tcW w:w="1873" w:type="dxa"/>
            <w:shd w:val="clear" w:color="000000" w:fill="FFFFFF"/>
            <w:vAlign w:val="center"/>
            <w:hideMark/>
          </w:tcPr>
          <w:p w14:paraId="39564EC7"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3F1902C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Small Business Subcontracting Plan</w:t>
            </w:r>
          </w:p>
        </w:tc>
        <w:tc>
          <w:tcPr>
            <w:tcW w:w="2544" w:type="dxa"/>
            <w:shd w:val="clear" w:color="000000" w:fill="FFFFFF"/>
            <w:vAlign w:val="center"/>
            <w:hideMark/>
          </w:tcPr>
          <w:p w14:paraId="3D8D82D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687F3CB4" w14:textId="77777777" w:rsidTr="00B6254D">
        <w:trPr>
          <w:trHeight w:val="585"/>
          <w:jc w:val="center"/>
        </w:trPr>
        <w:tc>
          <w:tcPr>
            <w:tcW w:w="1800" w:type="dxa"/>
            <w:shd w:val="clear" w:color="000000" w:fill="FFFFFF"/>
            <w:vAlign w:val="center"/>
            <w:hideMark/>
          </w:tcPr>
          <w:p w14:paraId="1309A818"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52.219-14</w:t>
            </w:r>
          </w:p>
        </w:tc>
        <w:tc>
          <w:tcPr>
            <w:tcW w:w="1873" w:type="dxa"/>
            <w:shd w:val="clear" w:color="000000" w:fill="FFFFFF"/>
            <w:vAlign w:val="center"/>
            <w:hideMark/>
          </w:tcPr>
          <w:p w14:paraId="74824CD9"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45CB2083"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Limitations on Subcontracting</w:t>
            </w:r>
          </w:p>
        </w:tc>
        <w:tc>
          <w:tcPr>
            <w:tcW w:w="2544" w:type="dxa"/>
            <w:shd w:val="clear" w:color="000000" w:fill="FFFFFF"/>
            <w:vAlign w:val="center"/>
            <w:hideMark/>
          </w:tcPr>
          <w:p w14:paraId="1CAB08D9"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2ADDEFAF" w14:textId="77777777" w:rsidTr="00B6254D">
        <w:trPr>
          <w:trHeight w:val="315"/>
          <w:jc w:val="center"/>
        </w:trPr>
        <w:tc>
          <w:tcPr>
            <w:tcW w:w="1800" w:type="dxa"/>
            <w:shd w:val="clear" w:color="000000" w:fill="FFFFFF"/>
            <w:vAlign w:val="center"/>
            <w:hideMark/>
          </w:tcPr>
          <w:p w14:paraId="7448B75B"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52.222-3</w:t>
            </w:r>
          </w:p>
        </w:tc>
        <w:tc>
          <w:tcPr>
            <w:tcW w:w="1873" w:type="dxa"/>
            <w:shd w:val="clear" w:color="000000" w:fill="FFFFFF"/>
            <w:vAlign w:val="center"/>
            <w:hideMark/>
          </w:tcPr>
          <w:p w14:paraId="24AF0277"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68FE51F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Convict Labor</w:t>
            </w:r>
          </w:p>
        </w:tc>
        <w:tc>
          <w:tcPr>
            <w:tcW w:w="2544" w:type="dxa"/>
            <w:shd w:val="clear" w:color="000000" w:fill="FFFFFF"/>
            <w:vAlign w:val="center"/>
            <w:hideMark/>
          </w:tcPr>
          <w:p w14:paraId="7F9C510A"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EO</w:t>
            </w:r>
          </w:p>
        </w:tc>
      </w:tr>
      <w:tr w:rsidR="00064ABE" w:rsidRPr="00D2456E" w14:paraId="1C0024F0" w14:textId="77777777" w:rsidTr="00B6254D">
        <w:trPr>
          <w:trHeight w:val="870"/>
          <w:jc w:val="center"/>
        </w:trPr>
        <w:tc>
          <w:tcPr>
            <w:tcW w:w="1800" w:type="dxa"/>
            <w:shd w:val="clear" w:color="000000" w:fill="FFFFFF"/>
            <w:vAlign w:val="center"/>
            <w:hideMark/>
          </w:tcPr>
          <w:p w14:paraId="1F40DA94"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52.222-19</w:t>
            </w:r>
          </w:p>
        </w:tc>
        <w:tc>
          <w:tcPr>
            <w:tcW w:w="1873" w:type="dxa"/>
            <w:shd w:val="clear" w:color="000000" w:fill="FFFFFF"/>
            <w:vAlign w:val="center"/>
            <w:hideMark/>
          </w:tcPr>
          <w:p w14:paraId="160E169E"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35865D6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Child Labor—Cooperation with Authorities and Remedies</w:t>
            </w:r>
          </w:p>
        </w:tc>
        <w:tc>
          <w:tcPr>
            <w:tcW w:w="2544" w:type="dxa"/>
            <w:shd w:val="clear" w:color="000000" w:fill="FFFFFF"/>
            <w:vAlign w:val="center"/>
            <w:hideMark/>
          </w:tcPr>
          <w:p w14:paraId="7EB90BA1"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EO</w:t>
            </w:r>
          </w:p>
        </w:tc>
      </w:tr>
      <w:tr w:rsidR="00064ABE" w:rsidRPr="00D2456E" w14:paraId="2EA46AB0" w14:textId="77777777" w:rsidTr="00B6254D">
        <w:trPr>
          <w:trHeight w:val="585"/>
          <w:jc w:val="center"/>
        </w:trPr>
        <w:tc>
          <w:tcPr>
            <w:tcW w:w="1800" w:type="dxa"/>
            <w:shd w:val="clear" w:color="000000" w:fill="FFFFFF"/>
            <w:vAlign w:val="center"/>
            <w:hideMark/>
          </w:tcPr>
          <w:p w14:paraId="4C95D1F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52.222-35</w:t>
            </w:r>
          </w:p>
        </w:tc>
        <w:tc>
          <w:tcPr>
            <w:tcW w:w="1873" w:type="dxa"/>
            <w:shd w:val="clear" w:color="000000" w:fill="FFFFFF"/>
            <w:vAlign w:val="center"/>
            <w:hideMark/>
          </w:tcPr>
          <w:p w14:paraId="2AA5F011"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3AF77A24"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Equal Opportunity for Veterans</w:t>
            </w:r>
          </w:p>
        </w:tc>
        <w:tc>
          <w:tcPr>
            <w:tcW w:w="2544" w:type="dxa"/>
            <w:shd w:val="clear" w:color="000000" w:fill="FFFFFF"/>
            <w:vAlign w:val="center"/>
            <w:hideMark/>
          </w:tcPr>
          <w:p w14:paraId="4315993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1909DA3C" w14:textId="77777777" w:rsidTr="00B6254D">
        <w:trPr>
          <w:trHeight w:val="585"/>
          <w:jc w:val="center"/>
        </w:trPr>
        <w:tc>
          <w:tcPr>
            <w:tcW w:w="1800" w:type="dxa"/>
            <w:shd w:val="clear" w:color="000000" w:fill="FFFFFF"/>
            <w:vAlign w:val="center"/>
            <w:hideMark/>
          </w:tcPr>
          <w:p w14:paraId="749DBE3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52.222-36</w:t>
            </w:r>
          </w:p>
        </w:tc>
        <w:tc>
          <w:tcPr>
            <w:tcW w:w="1873" w:type="dxa"/>
            <w:shd w:val="clear" w:color="000000" w:fill="FFFFFF"/>
            <w:vAlign w:val="center"/>
            <w:hideMark/>
          </w:tcPr>
          <w:p w14:paraId="62986EB2"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0CDB8D97"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Equal Opportunity for Workers with Disabilities</w:t>
            </w:r>
          </w:p>
        </w:tc>
        <w:tc>
          <w:tcPr>
            <w:tcW w:w="2544" w:type="dxa"/>
            <w:shd w:val="clear" w:color="000000" w:fill="FFFFFF"/>
            <w:vAlign w:val="center"/>
            <w:hideMark/>
          </w:tcPr>
          <w:p w14:paraId="5DD3950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66D33574" w14:textId="77777777" w:rsidTr="00B6254D">
        <w:trPr>
          <w:trHeight w:val="585"/>
          <w:jc w:val="center"/>
        </w:trPr>
        <w:tc>
          <w:tcPr>
            <w:tcW w:w="1800" w:type="dxa"/>
            <w:shd w:val="clear" w:color="000000" w:fill="FFFFFF"/>
            <w:vAlign w:val="center"/>
            <w:hideMark/>
          </w:tcPr>
          <w:p w14:paraId="2A05E05A"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52.222-37</w:t>
            </w:r>
          </w:p>
        </w:tc>
        <w:tc>
          <w:tcPr>
            <w:tcW w:w="1873" w:type="dxa"/>
            <w:shd w:val="clear" w:color="000000" w:fill="FFFFFF"/>
            <w:vAlign w:val="center"/>
            <w:hideMark/>
          </w:tcPr>
          <w:p w14:paraId="3E7CAB25"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4FBE8B19"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Employment Reports on Veterans</w:t>
            </w:r>
          </w:p>
        </w:tc>
        <w:tc>
          <w:tcPr>
            <w:tcW w:w="2544" w:type="dxa"/>
            <w:shd w:val="clear" w:color="000000" w:fill="FFFFFF"/>
            <w:vAlign w:val="center"/>
            <w:hideMark/>
          </w:tcPr>
          <w:p w14:paraId="5BEB240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09F5B751" w14:textId="77777777" w:rsidTr="00B6254D">
        <w:trPr>
          <w:trHeight w:val="870"/>
          <w:jc w:val="center"/>
        </w:trPr>
        <w:tc>
          <w:tcPr>
            <w:tcW w:w="1800" w:type="dxa"/>
            <w:shd w:val="clear" w:color="000000" w:fill="FFFFFF"/>
            <w:vAlign w:val="center"/>
            <w:hideMark/>
          </w:tcPr>
          <w:p w14:paraId="4FB69375"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52.222-40</w:t>
            </w:r>
          </w:p>
        </w:tc>
        <w:tc>
          <w:tcPr>
            <w:tcW w:w="1873" w:type="dxa"/>
            <w:shd w:val="clear" w:color="000000" w:fill="FFFFFF"/>
            <w:vAlign w:val="center"/>
            <w:hideMark/>
          </w:tcPr>
          <w:p w14:paraId="2A43D40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072B1427"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Notification of Employee Rights Under the National Labor Relations Act</w:t>
            </w:r>
          </w:p>
        </w:tc>
        <w:tc>
          <w:tcPr>
            <w:tcW w:w="2544" w:type="dxa"/>
            <w:shd w:val="clear" w:color="000000" w:fill="FFFFFF"/>
            <w:vAlign w:val="center"/>
            <w:hideMark/>
          </w:tcPr>
          <w:p w14:paraId="1AB0C156"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EO</w:t>
            </w:r>
          </w:p>
        </w:tc>
      </w:tr>
      <w:tr w:rsidR="00064ABE" w:rsidRPr="00D2456E" w14:paraId="780B01DB" w14:textId="77777777" w:rsidTr="00B6254D">
        <w:trPr>
          <w:trHeight w:val="585"/>
          <w:jc w:val="center"/>
        </w:trPr>
        <w:tc>
          <w:tcPr>
            <w:tcW w:w="1800" w:type="dxa"/>
            <w:shd w:val="clear" w:color="000000" w:fill="FFFFFF"/>
            <w:vAlign w:val="center"/>
            <w:hideMark/>
          </w:tcPr>
          <w:p w14:paraId="3286654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52.222-41</w:t>
            </w:r>
          </w:p>
        </w:tc>
        <w:tc>
          <w:tcPr>
            <w:tcW w:w="1873" w:type="dxa"/>
            <w:shd w:val="clear" w:color="000000" w:fill="FFFFFF"/>
            <w:vAlign w:val="center"/>
            <w:hideMark/>
          </w:tcPr>
          <w:p w14:paraId="68E95B18"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5B5887E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Service Contract Labor Standards</w:t>
            </w:r>
          </w:p>
        </w:tc>
        <w:tc>
          <w:tcPr>
            <w:tcW w:w="2544" w:type="dxa"/>
            <w:shd w:val="clear" w:color="000000" w:fill="FFFFFF"/>
            <w:vAlign w:val="center"/>
            <w:hideMark/>
          </w:tcPr>
          <w:p w14:paraId="6E6371A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5370588A" w14:textId="77777777" w:rsidTr="00B6254D">
        <w:trPr>
          <w:trHeight w:val="585"/>
          <w:jc w:val="center"/>
        </w:trPr>
        <w:tc>
          <w:tcPr>
            <w:tcW w:w="1800" w:type="dxa"/>
            <w:shd w:val="clear" w:color="000000" w:fill="FFFFFF"/>
            <w:vAlign w:val="center"/>
            <w:hideMark/>
          </w:tcPr>
          <w:p w14:paraId="59531CC7"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52.222-42</w:t>
            </w:r>
          </w:p>
        </w:tc>
        <w:tc>
          <w:tcPr>
            <w:tcW w:w="1873" w:type="dxa"/>
            <w:shd w:val="clear" w:color="000000" w:fill="FFFFFF"/>
            <w:vAlign w:val="center"/>
            <w:hideMark/>
          </w:tcPr>
          <w:p w14:paraId="6483DF9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3226D518"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Statement of Equivalent Rates for Federal Hires</w:t>
            </w:r>
          </w:p>
        </w:tc>
        <w:tc>
          <w:tcPr>
            <w:tcW w:w="2544" w:type="dxa"/>
            <w:shd w:val="clear" w:color="000000" w:fill="FFFFFF"/>
            <w:vAlign w:val="center"/>
            <w:hideMark/>
          </w:tcPr>
          <w:p w14:paraId="16C9B6A3"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296E2597" w14:textId="77777777" w:rsidTr="00B6254D">
        <w:trPr>
          <w:trHeight w:val="1440"/>
          <w:jc w:val="center"/>
        </w:trPr>
        <w:tc>
          <w:tcPr>
            <w:tcW w:w="1800" w:type="dxa"/>
            <w:shd w:val="clear" w:color="000000" w:fill="FFFFFF"/>
            <w:vAlign w:val="center"/>
            <w:hideMark/>
          </w:tcPr>
          <w:p w14:paraId="1801915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52.222-43</w:t>
            </w:r>
          </w:p>
        </w:tc>
        <w:tc>
          <w:tcPr>
            <w:tcW w:w="1873" w:type="dxa"/>
            <w:shd w:val="clear" w:color="000000" w:fill="FFFFFF"/>
            <w:vAlign w:val="center"/>
            <w:hideMark/>
          </w:tcPr>
          <w:p w14:paraId="0F322721"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1213D304"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Fair Labor Standards Act and Service Contract Labor Standards-Price Adjustment (Multiple Year and Option Contracts)</w:t>
            </w:r>
          </w:p>
        </w:tc>
        <w:tc>
          <w:tcPr>
            <w:tcW w:w="2544" w:type="dxa"/>
            <w:shd w:val="clear" w:color="000000" w:fill="FFFFFF"/>
            <w:vAlign w:val="center"/>
            <w:hideMark/>
          </w:tcPr>
          <w:p w14:paraId="1D92F282"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373333B4" w14:textId="77777777" w:rsidTr="00B6254D">
        <w:trPr>
          <w:trHeight w:val="870"/>
          <w:jc w:val="center"/>
        </w:trPr>
        <w:tc>
          <w:tcPr>
            <w:tcW w:w="1800" w:type="dxa"/>
            <w:shd w:val="clear" w:color="000000" w:fill="FFFFFF"/>
            <w:vAlign w:val="center"/>
            <w:hideMark/>
          </w:tcPr>
          <w:p w14:paraId="01A4ECD3"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52.222-44</w:t>
            </w:r>
          </w:p>
        </w:tc>
        <w:tc>
          <w:tcPr>
            <w:tcW w:w="1873" w:type="dxa"/>
            <w:shd w:val="clear" w:color="000000" w:fill="FFFFFF"/>
            <w:vAlign w:val="center"/>
            <w:hideMark/>
          </w:tcPr>
          <w:p w14:paraId="2F1DFB66"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2C4239F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Fair Labor Standards Act and Service Contract Labor Standards-Price Adjustment</w:t>
            </w:r>
          </w:p>
        </w:tc>
        <w:tc>
          <w:tcPr>
            <w:tcW w:w="2544" w:type="dxa"/>
            <w:shd w:val="clear" w:color="000000" w:fill="FFFFFF"/>
            <w:vAlign w:val="center"/>
            <w:hideMark/>
          </w:tcPr>
          <w:p w14:paraId="03B7A4A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18357589" w14:textId="77777777" w:rsidTr="00B6254D">
        <w:trPr>
          <w:trHeight w:val="585"/>
          <w:jc w:val="center"/>
        </w:trPr>
        <w:tc>
          <w:tcPr>
            <w:tcW w:w="1800" w:type="dxa"/>
            <w:shd w:val="clear" w:color="000000" w:fill="FFFFFF"/>
            <w:vAlign w:val="center"/>
            <w:hideMark/>
          </w:tcPr>
          <w:p w14:paraId="42534A9B"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52.222-50</w:t>
            </w:r>
          </w:p>
        </w:tc>
        <w:tc>
          <w:tcPr>
            <w:tcW w:w="1873" w:type="dxa"/>
            <w:shd w:val="clear" w:color="000000" w:fill="FFFFFF"/>
            <w:vAlign w:val="center"/>
            <w:hideMark/>
          </w:tcPr>
          <w:p w14:paraId="1062061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1B9125E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Combating Trafficking in Persons</w:t>
            </w:r>
          </w:p>
        </w:tc>
        <w:tc>
          <w:tcPr>
            <w:tcW w:w="2544" w:type="dxa"/>
            <w:shd w:val="clear" w:color="000000" w:fill="FFFFFF"/>
            <w:vAlign w:val="center"/>
            <w:hideMark/>
          </w:tcPr>
          <w:p w14:paraId="2A68F96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55D7D556" w14:textId="77777777" w:rsidTr="00B6254D">
        <w:trPr>
          <w:trHeight w:val="2010"/>
          <w:jc w:val="center"/>
        </w:trPr>
        <w:tc>
          <w:tcPr>
            <w:tcW w:w="1800" w:type="dxa"/>
            <w:shd w:val="clear" w:color="000000" w:fill="FFFFFF"/>
            <w:vAlign w:val="center"/>
            <w:hideMark/>
          </w:tcPr>
          <w:p w14:paraId="55EABF51"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52.222-51</w:t>
            </w:r>
          </w:p>
        </w:tc>
        <w:tc>
          <w:tcPr>
            <w:tcW w:w="1873" w:type="dxa"/>
            <w:shd w:val="clear" w:color="000000" w:fill="FFFFFF"/>
            <w:vAlign w:val="center"/>
            <w:hideMark/>
          </w:tcPr>
          <w:p w14:paraId="29BA6942"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6F64D2DA"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Exemption from Application of the Service Contract Labor Standards to Contracts for Maintenance, Calibration, or Repair of Certain Equipment—Requirements</w:t>
            </w:r>
          </w:p>
        </w:tc>
        <w:tc>
          <w:tcPr>
            <w:tcW w:w="2544" w:type="dxa"/>
            <w:shd w:val="clear" w:color="000000" w:fill="FFFFFF"/>
            <w:vAlign w:val="center"/>
            <w:hideMark/>
          </w:tcPr>
          <w:p w14:paraId="09F9F926"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Other</w:t>
            </w:r>
          </w:p>
        </w:tc>
      </w:tr>
      <w:tr w:rsidR="00064ABE" w:rsidRPr="00D2456E" w14:paraId="55166994" w14:textId="77777777" w:rsidTr="00B6254D">
        <w:trPr>
          <w:trHeight w:val="1440"/>
          <w:jc w:val="center"/>
        </w:trPr>
        <w:tc>
          <w:tcPr>
            <w:tcW w:w="1800" w:type="dxa"/>
            <w:shd w:val="clear" w:color="000000" w:fill="FFFFFF"/>
            <w:vAlign w:val="center"/>
            <w:hideMark/>
          </w:tcPr>
          <w:p w14:paraId="5420165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lastRenderedPageBreak/>
              <w:t>52.222-53</w:t>
            </w:r>
          </w:p>
        </w:tc>
        <w:tc>
          <w:tcPr>
            <w:tcW w:w="1873" w:type="dxa"/>
            <w:shd w:val="clear" w:color="000000" w:fill="FFFFFF"/>
            <w:vAlign w:val="center"/>
            <w:hideMark/>
          </w:tcPr>
          <w:p w14:paraId="6E06CA9E"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159811A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Exemption from Application of the Service Contract Labor Standards to Contracts for Certain Services—Requirements</w:t>
            </w:r>
          </w:p>
        </w:tc>
        <w:tc>
          <w:tcPr>
            <w:tcW w:w="2544" w:type="dxa"/>
            <w:shd w:val="clear" w:color="000000" w:fill="FFFFFF"/>
            <w:vAlign w:val="center"/>
            <w:hideMark/>
          </w:tcPr>
          <w:p w14:paraId="05E8F547"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Other</w:t>
            </w:r>
          </w:p>
        </w:tc>
      </w:tr>
      <w:tr w:rsidR="00064ABE" w:rsidRPr="00D2456E" w14:paraId="640AB86B" w14:textId="77777777" w:rsidTr="00B6254D">
        <w:trPr>
          <w:trHeight w:val="585"/>
          <w:jc w:val="center"/>
        </w:trPr>
        <w:tc>
          <w:tcPr>
            <w:tcW w:w="1800" w:type="dxa"/>
            <w:shd w:val="clear" w:color="000000" w:fill="FFFFFF"/>
            <w:vAlign w:val="center"/>
            <w:hideMark/>
          </w:tcPr>
          <w:p w14:paraId="57DD22D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52.222-54</w:t>
            </w:r>
          </w:p>
        </w:tc>
        <w:tc>
          <w:tcPr>
            <w:tcW w:w="1873" w:type="dxa"/>
            <w:shd w:val="clear" w:color="000000" w:fill="FFFFFF"/>
            <w:vAlign w:val="center"/>
            <w:hideMark/>
          </w:tcPr>
          <w:p w14:paraId="598F58CB"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6B4E3BC9"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Employment Eligibility Verification</w:t>
            </w:r>
          </w:p>
        </w:tc>
        <w:tc>
          <w:tcPr>
            <w:tcW w:w="2544" w:type="dxa"/>
            <w:shd w:val="clear" w:color="000000" w:fill="FFFFFF"/>
            <w:vAlign w:val="center"/>
            <w:hideMark/>
          </w:tcPr>
          <w:p w14:paraId="33587845"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EO</w:t>
            </w:r>
          </w:p>
        </w:tc>
      </w:tr>
      <w:tr w:rsidR="00064ABE" w:rsidRPr="00D2456E" w14:paraId="24B0DFD6" w14:textId="77777777" w:rsidTr="00B6254D">
        <w:trPr>
          <w:trHeight w:val="585"/>
          <w:jc w:val="center"/>
        </w:trPr>
        <w:tc>
          <w:tcPr>
            <w:tcW w:w="1800" w:type="dxa"/>
            <w:shd w:val="clear" w:color="000000" w:fill="FFFFFF"/>
            <w:vAlign w:val="center"/>
            <w:hideMark/>
          </w:tcPr>
          <w:p w14:paraId="0A51DA69"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52.222-62</w:t>
            </w:r>
          </w:p>
        </w:tc>
        <w:tc>
          <w:tcPr>
            <w:tcW w:w="1873" w:type="dxa"/>
            <w:shd w:val="clear" w:color="000000" w:fill="FFFFFF"/>
            <w:vAlign w:val="center"/>
            <w:hideMark/>
          </w:tcPr>
          <w:p w14:paraId="01349317"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58FB7B86"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Paid Sick Leave Under Executive Order 13706</w:t>
            </w:r>
          </w:p>
        </w:tc>
        <w:tc>
          <w:tcPr>
            <w:tcW w:w="2544" w:type="dxa"/>
            <w:shd w:val="clear" w:color="000000" w:fill="FFFFFF"/>
            <w:vAlign w:val="center"/>
            <w:hideMark/>
          </w:tcPr>
          <w:p w14:paraId="42BE96E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EO</w:t>
            </w:r>
          </w:p>
        </w:tc>
      </w:tr>
      <w:tr w:rsidR="00064ABE" w:rsidRPr="00D2456E" w14:paraId="58816967" w14:textId="77777777" w:rsidTr="00B6254D">
        <w:trPr>
          <w:trHeight w:val="870"/>
          <w:jc w:val="center"/>
        </w:trPr>
        <w:tc>
          <w:tcPr>
            <w:tcW w:w="1800" w:type="dxa"/>
            <w:shd w:val="clear" w:color="000000" w:fill="FFFFFF"/>
            <w:vAlign w:val="center"/>
            <w:hideMark/>
          </w:tcPr>
          <w:p w14:paraId="3087D123"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52.222-90</w:t>
            </w:r>
          </w:p>
        </w:tc>
        <w:tc>
          <w:tcPr>
            <w:tcW w:w="1873" w:type="dxa"/>
            <w:shd w:val="clear" w:color="000000" w:fill="FFFFFF"/>
            <w:vAlign w:val="center"/>
            <w:hideMark/>
          </w:tcPr>
          <w:p w14:paraId="656EEEA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6BC551D4"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Addressing DEI Discrimination by Federal Contractors</w:t>
            </w:r>
          </w:p>
        </w:tc>
        <w:tc>
          <w:tcPr>
            <w:tcW w:w="2544" w:type="dxa"/>
            <w:shd w:val="clear" w:color="000000" w:fill="FFFFFF"/>
            <w:vAlign w:val="center"/>
            <w:hideMark/>
          </w:tcPr>
          <w:p w14:paraId="0BE12CD4"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E.O.</w:t>
            </w:r>
          </w:p>
        </w:tc>
      </w:tr>
      <w:tr w:rsidR="00064ABE" w:rsidRPr="00D2456E" w14:paraId="1D8D1165" w14:textId="77777777" w:rsidTr="00B6254D">
        <w:trPr>
          <w:trHeight w:val="870"/>
          <w:jc w:val="center"/>
        </w:trPr>
        <w:tc>
          <w:tcPr>
            <w:tcW w:w="1800" w:type="dxa"/>
            <w:shd w:val="clear" w:color="000000" w:fill="FFFFFF"/>
            <w:vAlign w:val="center"/>
            <w:hideMark/>
          </w:tcPr>
          <w:p w14:paraId="77B56A95"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52.223-9</w:t>
            </w:r>
          </w:p>
        </w:tc>
        <w:tc>
          <w:tcPr>
            <w:tcW w:w="1873" w:type="dxa"/>
            <w:shd w:val="clear" w:color="000000" w:fill="FFFFFF"/>
            <w:vAlign w:val="center"/>
            <w:hideMark/>
          </w:tcPr>
          <w:p w14:paraId="05C6D1F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37729421"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Estimate of Percentage of Recovered Material Content for EPA-Designated Items</w:t>
            </w:r>
          </w:p>
        </w:tc>
        <w:tc>
          <w:tcPr>
            <w:tcW w:w="2544" w:type="dxa"/>
            <w:shd w:val="clear" w:color="000000" w:fill="FFFFFF"/>
            <w:vAlign w:val="center"/>
            <w:hideMark/>
          </w:tcPr>
          <w:p w14:paraId="41A978D3"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697FE487" w14:textId="77777777" w:rsidTr="00B6254D">
        <w:trPr>
          <w:trHeight w:val="1155"/>
          <w:jc w:val="center"/>
        </w:trPr>
        <w:tc>
          <w:tcPr>
            <w:tcW w:w="1800" w:type="dxa"/>
            <w:shd w:val="clear" w:color="000000" w:fill="FFFFFF"/>
            <w:vAlign w:val="center"/>
            <w:hideMark/>
          </w:tcPr>
          <w:p w14:paraId="47E101E5"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52.223-11</w:t>
            </w:r>
          </w:p>
        </w:tc>
        <w:tc>
          <w:tcPr>
            <w:tcW w:w="1873" w:type="dxa"/>
            <w:shd w:val="clear" w:color="000000" w:fill="FFFFFF"/>
            <w:vAlign w:val="center"/>
            <w:hideMark/>
          </w:tcPr>
          <w:p w14:paraId="1E127C7E"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463EC07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Ozone-Depleting Substances and High Global Warming Potential Hydrofluorocarbons</w:t>
            </w:r>
          </w:p>
        </w:tc>
        <w:tc>
          <w:tcPr>
            <w:tcW w:w="2544" w:type="dxa"/>
            <w:shd w:val="clear" w:color="000000" w:fill="FFFFFF"/>
            <w:vAlign w:val="center"/>
            <w:hideMark/>
          </w:tcPr>
          <w:p w14:paraId="706B8FFE"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22A08354" w14:textId="77777777" w:rsidTr="00B6254D">
        <w:trPr>
          <w:trHeight w:val="315"/>
          <w:jc w:val="center"/>
        </w:trPr>
        <w:tc>
          <w:tcPr>
            <w:tcW w:w="1800" w:type="dxa"/>
            <w:shd w:val="clear" w:color="000000" w:fill="FFFFFF"/>
            <w:vAlign w:val="center"/>
            <w:hideMark/>
          </w:tcPr>
          <w:p w14:paraId="6A6F068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52.223-12</w:t>
            </w:r>
          </w:p>
        </w:tc>
        <w:tc>
          <w:tcPr>
            <w:tcW w:w="1873" w:type="dxa"/>
            <w:shd w:val="clear" w:color="000000" w:fill="FFFFFF"/>
            <w:vAlign w:val="center"/>
            <w:hideMark/>
          </w:tcPr>
          <w:p w14:paraId="405B449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08620D07"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Maintenance</w:t>
            </w:r>
          </w:p>
        </w:tc>
        <w:tc>
          <w:tcPr>
            <w:tcW w:w="2544" w:type="dxa"/>
            <w:shd w:val="clear" w:color="000000" w:fill="FFFFFF"/>
            <w:vAlign w:val="center"/>
            <w:hideMark/>
          </w:tcPr>
          <w:p w14:paraId="349A685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7934FF95" w14:textId="77777777" w:rsidTr="00B6254D">
        <w:trPr>
          <w:trHeight w:val="315"/>
          <w:jc w:val="center"/>
        </w:trPr>
        <w:tc>
          <w:tcPr>
            <w:tcW w:w="1800" w:type="dxa"/>
            <w:shd w:val="clear" w:color="000000" w:fill="FFFFFF"/>
            <w:vAlign w:val="center"/>
            <w:hideMark/>
          </w:tcPr>
          <w:p w14:paraId="02DB053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52.223-20</w:t>
            </w:r>
          </w:p>
        </w:tc>
        <w:tc>
          <w:tcPr>
            <w:tcW w:w="1873" w:type="dxa"/>
            <w:shd w:val="clear" w:color="000000" w:fill="FFFFFF"/>
            <w:vAlign w:val="center"/>
            <w:hideMark/>
          </w:tcPr>
          <w:p w14:paraId="2762A37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0E26838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Aerosols</w:t>
            </w:r>
          </w:p>
        </w:tc>
        <w:tc>
          <w:tcPr>
            <w:tcW w:w="2544" w:type="dxa"/>
            <w:shd w:val="clear" w:color="000000" w:fill="FFFFFF"/>
            <w:vAlign w:val="center"/>
            <w:hideMark/>
          </w:tcPr>
          <w:p w14:paraId="768F797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4D392D86" w14:textId="77777777" w:rsidTr="00B6254D">
        <w:trPr>
          <w:trHeight w:val="315"/>
          <w:jc w:val="center"/>
        </w:trPr>
        <w:tc>
          <w:tcPr>
            <w:tcW w:w="1800" w:type="dxa"/>
            <w:shd w:val="clear" w:color="000000" w:fill="FFFFFF"/>
            <w:vAlign w:val="center"/>
            <w:hideMark/>
          </w:tcPr>
          <w:p w14:paraId="013E007A"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52.223-21</w:t>
            </w:r>
          </w:p>
        </w:tc>
        <w:tc>
          <w:tcPr>
            <w:tcW w:w="1873" w:type="dxa"/>
            <w:shd w:val="clear" w:color="000000" w:fill="FFFFFF"/>
            <w:vAlign w:val="center"/>
            <w:hideMark/>
          </w:tcPr>
          <w:p w14:paraId="42A4F9D9"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4E11D625"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Foams</w:t>
            </w:r>
          </w:p>
        </w:tc>
        <w:tc>
          <w:tcPr>
            <w:tcW w:w="2544" w:type="dxa"/>
            <w:shd w:val="clear" w:color="000000" w:fill="FFFFFF"/>
            <w:vAlign w:val="center"/>
            <w:hideMark/>
          </w:tcPr>
          <w:p w14:paraId="1D51265B"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6024C09C" w14:textId="77777777" w:rsidTr="00B6254D">
        <w:trPr>
          <w:trHeight w:val="585"/>
          <w:jc w:val="center"/>
        </w:trPr>
        <w:tc>
          <w:tcPr>
            <w:tcW w:w="1800" w:type="dxa"/>
            <w:shd w:val="clear" w:color="000000" w:fill="FFFFFF"/>
            <w:vAlign w:val="center"/>
            <w:hideMark/>
          </w:tcPr>
          <w:p w14:paraId="25945DE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52.223-23</w:t>
            </w:r>
          </w:p>
        </w:tc>
        <w:tc>
          <w:tcPr>
            <w:tcW w:w="1873" w:type="dxa"/>
            <w:shd w:val="clear" w:color="000000" w:fill="FFFFFF"/>
            <w:vAlign w:val="center"/>
            <w:hideMark/>
          </w:tcPr>
          <w:p w14:paraId="47E40452"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1186929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Sustainable Products and Services</w:t>
            </w:r>
          </w:p>
        </w:tc>
        <w:tc>
          <w:tcPr>
            <w:tcW w:w="2544" w:type="dxa"/>
            <w:shd w:val="clear" w:color="000000" w:fill="FFFFFF"/>
            <w:vAlign w:val="center"/>
            <w:hideMark/>
          </w:tcPr>
          <w:p w14:paraId="72B335D2"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30F98D49" w14:textId="77777777" w:rsidTr="00B6254D">
        <w:trPr>
          <w:trHeight w:val="315"/>
          <w:jc w:val="center"/>
        </w:trPr>
        <w:tc>
          <w:tcPr>
            <w:tcW w:w="1800" w:type="dxa"/>
            <w:shd w:val="clear" w:color="000000" w:fill="FFFFFF"/>
            <w:vAlign w:val="center"/>
            <w:hideMark/>
          </w:tcPr>
          <w:p w14:paraId="7CFDFC4E"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52.224-3</w:t>
            </w:r>
          </w:p>
        </w:tc>
        <w:tc>
          <w:tcPr>
            <w:tcW w:w="1873" w:type="dxa"/>
            <w:shd w:val="clear" w:color="000000" w:fill="FFFFFF"/>
            <w:vAlign w:val="center"/>
            <w:hideMark/>
          </w:tcPr>
          <w:p w14:paraId="36C54229"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4887E241"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Privacy Training</w:t>
            </w:r>
          </w:p>
        </w:tc>
        <w:tc>
          <w:tcPr>
            <w:tcW w:w="2544" w:type="dxa"/>
            <w:shd w:val="clear" w:color="000000" w:fill="FFFFFF"/>
            <w:vAlign w:val="center"/>
            <w:hideMark/>
          </w:tcPr>
          <w:p w14:paraId="1FFFBCC5"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34C15DCA" w14:textId="77777777" w:rsidTr="00B6254D">
        <w:trPr>
          <w:trHeight w:val="315"/>
          <w:jc w:val="center"/>
        </w:trPr>
        <w:tc>
          <w:tcPr>
            <w:tcW w:w="1800" w:type="dxa"/>
            <w:shd w:val="clear" w:color="000000" w:fill="FFFFFF"/>
            <w:vAlign w:val="center"/>
            <w:hideMark/>
          </w:tcPr>
          <w:p w14:paraId="70ADFA7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52.225-1</w:t>
            </w:r>
          </w:p>
        </w:tc>
        <w:tc>
          <w:tcPr>
            <w:tcW w:w="1873" w:type="dxa"/>
            <w:shd w:val="clear" w:color="000000" w:fill="FFFFFF"/>
            <w:vAlign w:val="center"/>
            <w:hideMark/>
          </w:tcPr>
          <w:p w14:paraId="5D6DA17B"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51D8E332"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Buy American-Supplies</w:t>
            </w:r>
          </w:p>
        </w:tc>
        <w:tc>
          <w:tcPr>
            <w:tcW w:w="2544" w:type="dxa"/>
            <w:shd w:val="clear" w:color="000000" w:fill="FFFFFF"/>
            <w:vAlign w:val="center"/>
            <w:hideMark/>
          </w:tcPr>
          <w:p w14:paraId="0890C424"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393582B6" w14:textId="77777777" w:rsidTr="00B6254D">
        <w:trPr>
          <w:trHeight w:val="870"/>
          <w:jc w:val="center"/>
        </w:trPr>
        <w:tc>
          <w:tcPr>
            <w:tcW w:w="1800" w:type="dxa"/>
            <w:shd w:val="clear" w:color="000000" w:fill="FFFFFF"/>
            <w:vAlign w:val="center"/>
            <w:hideMark/>
          </w:tcPr>
          <w:p w14:paraId="7937D782"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52.225-3</w:t>
            </w:r>
          </w:p>
        </w:tc>
        <w:tc>
          <w:tcPr>
            <w:tcW w:w="1873" w:type="dxa"/>
            <w:shd w:val="clear" w:color="000000" w:fill="FFFFFF"/>
            <w:vAlign w:val="center"/>
            <w:hideMark/>
          </w:tcPr>
          <w:p w14:paraId="6E53A137"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195CB916"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Buy American-Free Trade Agreements-Israeli Trade Act</w:t>
            </w:r>
          </w:p>
        </w:tc>
        <w:tc>
          <w:tcPr>
            <w:tcW w:w="2544" w:type="dxa"/>
            <w:shd w:val="clear" w:color="000000" w:fill="FFFFFF"/>
            <w:vAlign w:val="center"/>
            <w:hideMark/>
          </w:tcPr>
          <w:p w14:paraId="15354F72"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702CDF91" w14:textId="77777777" w:rsidTr="00B6254D">
        <w:trPr>
          <w:trHeight w:val="315"/>
          <w:jc w:val="center"/>
        </w:trPr>
        <w:tc>
          <w:tcPr>
            <w:tcW w:w="1800" w:type="dxa"/>
            <w:shd w:val="clear" w:color="000000" w:fill="FFFFFF"/>
            <w:vAlign w:val="center"/>
            <w:hideMark/>
          </w:tcPr>
          <w:p w14:paraId="54E43FBB"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52.225-5</w:t>
            </w:r>
          </w:p>
        </w:tc>
        <w:tc>
          <w:tcPr>
            <w:tcW w:w="1873" w:type="dxa"/>
            <w:shd w:val="clear" w:color="000000" w:fill="FFFFFF"/>
            <w:vAlign w:val="center"/>
            <w:hideMark/>
          </w:tcPr>
          <w:p w14:paraId="536DCAF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360F4982"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Trade Agreements</w:t>
            </w:r>
          </w:p>
        </w:tc>
        <w:tc>
          <w:tcPr>
            <w:tcW w:w="2544" w:type="dxa"/>
            <w:shd w:val="clear" w:color="000000" w:fill="FFFFFF"/>
            <w:vAlign w:val="center"/>
            <w:hideMark/>
          </w:tcPr>
          <w:p w14:paraId="0383BE6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12CD2AEA" w14:textId="77777777" w:rsidTr="00B6254D">
        <w:trPr>
          <w:trHeight w:val="870"/>
          <w:jc w:val="center"/>
        </w:trPr>
        <w:tc>
          <w:tcPr>
            <w:tcW w:w="1800" w:type="dxa"/>
            <w:shd w:val="clear" w:color="000000" w:fill="FFFFFF"/>
            <w:vAlign w:val="center"/>
            <w:hideMark/>
          </w:tcPr>
          <w:p w14:paraId="0489AF92"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52.225-26</w:t>
            </w:r>
          </w:p>
        </w:tc>
        <w:tc>
          <w:tcPr>
            <w:tcW w:w="1873" w:type="dxa"/>
            <w:shd w:val="clear" w:color="000000" w:fill="FFFFFF"/>
            <w:vAlign w:val="center"/>
            <w:hideMark/>
          </w:tcPr>
          <w:p w14:paraId="31212B1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607FBE6A"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Contractors Performing Private Security Functions Outside the United States</w:t>
            </w:r>
          </w:p>
        </w:tc>
        <w:tc>
          <w:tcPr>
            <w:tcW w:w="2544" w:type="dxa"/>
            <w:shd w:val="clear" w:color="000000" w:fill="FFFFFF"/>
            <w:vAlign w:val="center"/>
            <w:hideMark/>
          </w:tcPr>
          <w:p w14:paraId="1FB8E245"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178B14BD" w14:textId="77777777" w:rsidTr="00B6254D">
        <w:trPr>
          <w:trHeight w:val="585"/>
          <w:jc w:val="center"/>
        </w:trPr>
        <w:tc>
          <w:tcPr>
            <w:tcW w:w="1800" w:type="dxa"/>
            <w:shd w:val="clear" w:color="000000" w:fill="FFFFFF"/>
            <w:vAlign w:val="center"/>
            <w:hideMark/>
          </w:tcPr>
          <w:p w14:paraId="63F40F2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52.226-4</w:t>
            </w:r>
          </w:p>
        </w:tc>
        <w:tc>
          <w:tcPr>
            <w:tcW w:w="1873" w:type="dxa"/>
            <w:shd w:val="clear" w:color="000000" w:fill="FFFFFF"/>
            <w:vAlign w:val="center"/>
            <w:hideMark/>
          </w:tcPr>
          <w:p w14:paraId="24F705B8"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33A32B8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Notice of Disaster or Emergency Area Set-Aside</w:t>
            </w:r>
          </w:p>
        </w:tc>
        <w:tc>
          <w:tcPr>
            <w:tcW w:w="2544" w:type="dxa"/>
            <w:shd w:val="clear" w:color="000000" w:fill="FFFFFF"/>
            <w:vAlign w:val="center"/>
            <w:hideMark/>
          </w:tcPr>
          <w:p w14:paraId="15CA938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600BC672" w14:textId="77777777" w:rsidTr="00B6254D">
        <w:trPr>
          <w:trHeight w:val="1155"/>
          <w:jc w:val="center"/>
        </w:trPr>
        <w:tc>
          <w:tcPr>
            <w:tcW w:w="1800" w:type="dxa"/>
            <w:shd w:val="clear" w:color="000000" w:fill="FFFFFF"/>
            <w:vAlign w:val="center"/>
            <w:hideMark/>
          </w:tcPr>
          <w:p w14:paraId="4DA756F3"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lastRenderedPageBreak/>
              <w:t>52.226-5</w:t>
            </w:r>
          </w:p>
        </w:tc>
        <w:tc>
          <w:tcPr>
            <w:tcW w:w="1873" w:type="dxa"/>
            <w:shd w:val="clear" w:color="000000" w:fill="FFFFFF"/>
            <w:vAlign w:val="center"/>
            <w:hideMark/>
          </w:tcPr>
          <w:p w14:paraId="27BF7C46"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780F54A8"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Restrictions on Subcontracting Outside Disaster or Emergency Area</w:t>
            </w:r>
          </w:p>
        </w:tc>
        <w:tc>
          <w:tcPr>
            <w:tcW w:w="2544" w:type="dxa"/>
            <w:shd w:val="clear" w:color="000000" w:fill="FFFFFF"/>
            <w:vAlign w:val="center"/>
            <w:hideMark/>
          </w:tcPr>
          <w:p w14:paraId="7F2F98F4"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446BFF56" w14:textId="77777777" w:rsidTr="00B6254D">
        <w:trPr>
          <w:trHeight w:val="870"/>
          <w:jc w:val="center"/>
        </w:trPr>
        <w:tc>
          <w:tcPr>
            <w:tcW w:w="1800" w:type="dxa"/>
            <w:shd w:val="clear" w:color="000000" w:fill="FFFFFF"/>
            <w:vAlign w:val="center"/>
            <w:hideMark/>
          </w:tcPr>
          <w:p w14:paraId="3EC8DC5B"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52.226-8</w:t>
            </w:r>
          </w:p>
        </w:tc>
        <w:tc>
          <w:tcPr>
            <w:tcW w:w="1873" w:type="dxa"/>
            <w:shd w:val="clear" w:color="000000" w:fill="FFFFFF"/>
            <w:vAlign w:val="center"/>
            <w:hideMark/>
          </w:tcPr>
          <w:p w14:paraId="3ABA59D6"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1A154B39"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Encouraging Contractor Policies to Ban Text Messaging While Driving</w:t>
            </w:r>
          </w:p>
        </w:tc>
        <w:tc>
          <w:tcPr>
            <w:tcW w:w="2544" w:type="dxa"/>
            <w:shd w:val="clear" w:color="000000" w:fill="FFFFFF"/>
            <w:vAlign w:val="center"/>
            <w:hideMark/>
          </w:tcPr>
          <w:p w14:paraId="3DF3937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EO</w:t>
            </w:r>
          </w:p>
        </w:tc>
      </w:tr>
      <w:tr w:rsidR="00064ABE" w:rsidRPr="00D2456E" w14:paraId="4517A979" w14:textId="77777777" w:rsidTr="00B6254D">
        <w:trPr>
          <w:trHeight w:val="585"/>
          <w:jc w:val="center"/>
        </w:trPr>
        <w:tc>
          <w:tcPr>
            <w:tcW w:w="1800" w:type="dxa"/>
            <w:shd w:val="clear" w:color="000000" w:fill="FFFFFF"/>
            <w:vAlign w:val="center"/>
            <w:hideMark/>
          </w:tcPr>
          <w:p w14:paraId="7E2F634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52.229-12</w:t>
            </w:r>
          </w:p>
        </w:tc>
        <w:tc>
          <w:tcPr>
            <w:tcW w:w="1873" w:type="dxa"/>
            <w:shd w:val="clear" w:color="000000" w:fill="FFFFFF"/>
            <w:vAlign w:val="center"/>
            <w:hideMark/>
          </w:tcPr>
          <w:p w14:paraId="7B0171B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017547B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Tax on Certain Foreign Procurements</w:t>
            </w:r>
          </w:p>
        </w:tc>
        <w:tc>
          <w:tcPr>
            <w:tcW w:w="2544" w:type="dxa"/>
            <w:shd w:val="clear" w:color="000000" w:fill="FFFFFF"/>
            <w:vAlign w:val="center"/>
            <w:hideMark/>
          </w:tcPr>
          <w:p w14:paraId="0B4DDCAE"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511AC7B1" w14:textId="77777777" w:rsidTr="00B6254D">
        <w:trPr>
          <w:trHeight w:val="870"/>
          <w:jc w:val="center"/>
        </w:trPr>
        <w:tc>
          <w:tcPr>
            <w:tcW w:w="1800" w:type="dxa"/>
            <w:shd w:val="clear" w:color="000000" w:fill="FFFFFF"/>
            <w:vAlign w:val="center"/>
            <w:hideMark/>
          </w:tcPr>
          <w:p w14:paraId="37CD5705"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52.232-29</w:t>
            </w:r>
          </w:p>
        </w:tc>
        <w:tc>
          <w:tcPr>
            <w:tcW w:w="1873" w:type="dxa"/>
            <w:shd w:val="clear" w:color="000000" w:fill="FFFFFF"/>
            <w:vAlign w:val="center"/>
            <w:hideMark/>
          </w:tcPr>
          <w:p w14:paraId="5B9024B2"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43DC9E4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Terms for Financing of Commercial Products and Commercial Services</w:t>
            </w:r>
          </w:p>
        </w:tc>
        <w:tc>
          <w:tcPr>
            <w:tcW w:w="2544" w:type="dxa"/>
            <w:shd w:val="clear" w:color="000000" w:fill="FFFFFF"/>
            <w:vAlign w:val="center"/>
            <w:hideMark/>
          </w:tcPr>
          <w:p w14:paraId="01AFD213"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05CA9D65" w14:textId="77777777" w:rsidTr="00B6254D">
        <w:trPr>
          <w:trHeight w:val="870"/>
          <w:jc w:val="center"/>
        </w:trPr>
        <w:tc>
          <w:tcPr>
            <w:tcW w:w="1800" w:type="dxa"/>
            <w:shd w:val="clear" w:color="000000" w:fill="FFFFFF"/>
            <w:vAlign w:val="center"/>
            <w:hideMark/>
          </w:tcPr>
          <w:p w14:paraId="0B6BB244"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52.232-30</w:t>
            </w:r>
          </w:p>
        </w:tc>
        <w:tc>
          <w:tcPr>
            <w:tcW w:w="1873" w:type="dxa"/>
            <w:shd w:val="clear" w:color="000000" w:fill="FFFFFF"/>
            <w:vAlign w:val="center"/>
            <w:hideMark/>
          </w:tcPr>
          <w:p w14:paraId="3DA28078"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1E27440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 xml:space="preserve">Installment Payments </w:t>
            </w:r>
            <w:proofErr w:type="gramStart"/>
            <w:r w:rsidRPr="00D2456E">
              <w:rPr>
                <w:rFonts w:ascii="Courier New" w:hAnsi="Courier New" w:cs="Courier New"/>
              </w:rPr>
              <w:t>of</w:t>
            </w:r>
            <w:proofErr w:type="gramEnd"/>
            <w:r w:rsidRPr="00D2456E">
              <w:rPr>
                <w:rFonts w:ascii="Courier New" w:hAnsi="Courier New" w:cs="Courier New"/>
              </w:rPr>
              <w:t xml:space="preserve"> Commercial Products and Commercial Services</w:t>
            </w:r>
          </w:p>
        </w:tc>
        <w:tc>
          <w:tcPr>
            <w:tcW w:w="2544" w:type="dxa"/>
            <w:shd w:val="clear" w:color="000000" w:fill="FFFFFF"/>
            <w:vAlign w:val="center"/>
            <w:hideMark/>
          </w:tcPr>
          <w:p w14:paraId="636A72F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6ED2BA59" w14:textId="77777777" w:rsidTr="00B6254D">
        <w:trPr>
          <w:trHeight w:val="870"/>
          <w:jc w:val="center"/>
        </w:trPr>
        <w:tc>
          <w:tcPr>
            <w:tcW w:w="1800" w:type="dxa"/>
            <w:shd w:val="clear" w:color="000000" w:fill="FFFFFF"/>
            <w:vAlign w:val="center"/>
            <w:hideMark/>
          </w:tcPr>
          <w:p w14:paraId="4904EFBA"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52.232-33</w:t>
            </w:r>
          </w:p>
        </w:tc>
        <w:tc>
          <w:tcPr>
            <w:tcW w:w="1873" w:type="dxa"/>
            <w:shd w:val="clear" w:color="000000" w:fill="FFFFFF"/>
            <w:vAlign w:val="center"/>
            <w:hideMark/>
          </w:tcPr>
          <w:p w14:paraId="5D6D89B6"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4E48EE79"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Payment by Electronic Funds Transfer—System for Award Management</w:t>
            </w:r>
          </w:p>
        </w:tc>
        <w:tc>
          <w:tcPr>
            <w:tcW w:w="2544" w:type="dxa"/>
            <w:shd w:val="clear" w:color="000000" w:fill="FFFFFF"/>
            <w:vAlign w:val="center"/>
            <w:hideMark/>
          </w:tcPr>
          <w:p w14:paraId="5EF16C4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3C25A9F1" w14:textId="77777777" w:rsidTr="00B6254D">
        <w:trPr>
          <w:trHeight w:val="315"/>
          <w:jc w:val="center"/>
        </w:trPr>
        <w:tc>
          <w:tcPr>
            <w:tcW w:w="1800" w:type="dxa"/>
            <w:shd w:val="clear" w:color="000000" w:fill="FFFFFF"/>
            <w:vAlign w:val="center"/>
            <w:hideMark/>
          </w:tcPr>
          <w:p w14:paraId="2543E623"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52.232-36</w:t>
            </w:r>
          </w:p>
        </w:tc>
        <w:tc>
          <w:tcPr>
            <w:tcW w:w="1873" w:type="dxa"/>
            <w:shd w:val="clear" w:color="000000" w:fill="FFFFFF"/>
            <w:vAlign w:val="center"/>
            <w:hideMark/>
          </w:tcPr>
          <w:p w14:paraId="38E0A5A8"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1D3FE8D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Payment by Third Party</w:t>
            </w:r>
          </w:p>
        </w:tc>
        <w:tc>
          <w:tcPr>
            <w:tcW w:w="2544" w:type="dxa"/>
            <w:shd w:val="clear" w:color="000000" w:fill="FFFFFF"/>
            <w:vAlign w:val="center"/>
            <w:hideMark/>
          </w:tcPr>
          <w:p w14:paraId="37D331AE"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34DE8E28" w14:textId="77777777" w:rsidTr="00B6254D">
        <w:trPr>
          <w:trHeight w:val="870"/>
          <w:jc w:val="center"/>
        </w:trPr>
        <w:tc>
          <w:tcPr>
            <w:tcW w:w="1800" w:type="dxa"/>
            <w:shd w:val="clear" w:color="000000" w:fill="FFFFFF"/>
            <w:vAlign w:val="center"/>
            <w:hideMark/>
          </w:tcPr>
          <w:p w14:paraId="0BF55234"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52.232-40</w:t>
            </w:r>
          </w:p>
        </w:tc>
        <w:tc>
          <w:tcPr>
            <w:tcW w:w="1873" w:type="dxa"/>
            <w:shd w:val="clear" w:color="000000" w:fill="FFFFFF"/>
            <w:vAlign w:val="center"/>
            <w:hideMark/>
          </w:tcPr>
          <w:p w14:paraId="5D5F4B96"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2BE3AA43"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Providing Accelerated Payments to Small Business Subcontractors</w:t>
            </w:r>
          </w:p>
        </w:tc>
        <w:tc>
          <w:tcPr>
            <w:tcW w:w="2544" w:type="dxa"/>
            <w:shd w:val="clear" w:color="000000" w:fill="FFFFFF"/>
            <w:vAlign w:val="center"/>
            <w:hideMark/>
          </w:tcPr>
          <w:p w14:paraId="58078DFA"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2E4F30D9" w14:textId="77777777" w:rsidTr="00B6254D">
        <w:trPr>
          <w:trHeight w:val="585"/>
          <w:jc w:val="center"/>
        </w:trPr>
        <w:tc>
          <w:tcPr>
            <w:tcW w:w="1800" w:type="dxa"/>
            <w:shd w:val="clear" w:color="000000" w:fill="FFFFFF"/>
            <w:vAlign w:val="center"/>
            <w:hideMark/>
          </w:tcPr>
          <w:p w14:paraId="5900624E"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52.232-9X</w:t>
            </w:r>
          </w:p>
        </w:tc>
        <w:tc>
          <w:tcPr>
            <w:tcW w:w="1873" w:type="dxa"/>
            <w:shd w:val="clear" w:color="000000" w:fill="FFFFFF"/>
            <w:vAlign w:val="center"/>
            <w:hideMark/>
          </w:tcPr>
          <w:p w14:paraId="7EC8390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623FC011"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52.232-9X, Fast Payment Procedure</w:t>
            </w:r>
          </w:p>
        </w:tc>
        <w:tc>
          <w:tcPr>
            <w:tcW w:w="2544" w:type="dxa"/>
            <w:shd w:val="clear" w:color="000000" w:fill="FFFFFF"/>
            <w:vAlign w:val="center"/>
            <w:hideMark/>
          </w:tcPr>
          <w:p w14:paraId="42B82AC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03F608AD" w14:textId="77777777" w:rsidTr="00B6254D">
        <w:trPr>
          <w:trHeight w:val="315"/>
          <w:jc w:val="center"/>
        </w:trPr>
        <w:tc>
          <w:tcPr>
            <w:tcW w:w="1800" w:type="dxa"/>
            <w:shd w:val="clear" w:color="000000" w:fill="FFFFFF"/>
            <w:vAlign w:val="center"/>
            <w:hideMark/>
          </w:tcPr>
          <w:p w14:paraId="2F11D305"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52.233-3</w:t>
            </w:r>
          </w:p>
        </w:tc>
        <w:tc>
          <w:tcPr>
            <w:tcW w:w="1873" w:type="dxa"/>
            <w:shd w:val="clear" w:color="000000" w:fill="FFFFFF"/>
            <w:vAlign w:val="center"/>
            <w:hideMark/>
          </w:tcPr>
          <w:p w14:paraId="59D926A7"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7AACCB93"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Protest After Award</w:t>
            </w:r>
          </w:p>
        </w:tc>
        <w:tc>
          <w:tcPr>
            <w:tcW w:w="2544" w:type="dxa"/>
            <w:shd w:val="clear" w:color="000000" w:fill="FFFFFF"/>
            <w:vAlign w:val="center"/>
            <w:hideMark/>
          </w:tcPr>
          <w:p w14:paraId="520AD0B8"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1B83380D" w14:textId="77777777" w:rsidTr="00B6254D">
        <w:trPr>
          <w:trHeight w:val="585"/>
          <w:jc w:val="center"/>
        </w:trPr>
        <w:tc>
          <w:tcPr>
            <w:tcW w:w="1800" w:type="dxa"/>
            <w:shd w:val="clear" w:color="000000" w:fill="FFFFFF"/>
            <w:vAlign w:val="center"/>
            <w:hideMark/>
          </w:tcPr>
          <w:p w14:paraId="10B7828F"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52.233-4</w:t>
            </w:r>
          </w:p>
        </w:tc>
        <w:tc>
          <w:tcPr>
            <w:tcW w:w="1873" w:type="dxa"/>
            <w:shd w:val="clear" w:color="000000" w:fill="FFFFFF"/>
            <w:vAlign w:val="center"/>
            <w:hideMark/>
          </w:tcPr>
          <w:p w14:paraId="6B1853C8"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1F530377"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Applicable Law for Breach of Contract Claim</w:t>
            </w:r>
          </w:p>
        </w:tc>
        <w:tc>
          <w:tcPr>
            <w:tcW w:w="2544" w:type="dxa"/>
            <w:shd w:val="clear" w:color="000000" w:fill="FFFFFF"/>
            <w:vAlign w:val="center"/>
            <w:hideMark/>
          </w:tcPr>
          <w:p w14:paraId="4EB89D9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1C61AC99" w14:textId="77777777" w:rsidTr="00B6254D">
        <w:trPr>
          <w:trHeight w:val="585"/>
          <w:jc w:val="center"/>
        </w:trPr>
        <w:tc>
          <w:tcPr>
            <w:tcW w:w="1800" w:type="dxa"/>
            <w:shd w:val="clear" w:color="000000" w:fill="FFFFFF"/>
            <w:vAlign w:val="center"/>
            <w:hideMark/>
          </w:tcPr>
          <w:p w14:paraId="1409FE0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52.240-91</w:t>
            </w:r>
          </w:p>
        </w:tc>
        <w:tc>
          <w:tcPr>
            <w:tcW w:w="1873" w:type="dxa"/>
            <w:shd w:val="clear" w:color="000000" w:fill="FFFFFF"/>
            <w:vAlign w:val="center"/>
            <w:hideMark/>
          </w:tcPr>
          <w:p w14:paraId="5E63FC75"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3CD8F623"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Security Prohibitions and Exclusions</w:t>
            </w:r>
          </w:p>
        </w:tc>
        <w:tc>
          <w:tcPr>
            <w:tcW w:w="2544" w:type="dxa"/>
            <w:shd w:val="clear" w:color="000000" w:fill="FFFFFF"/>
            <w:vAlign w:val="center"/>
            <w:hideMark/>
          </w:tcPr>
          <w:p w14:paraId="6A676A3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0BACE25F" w14:textId="77777777" w:rsidTr="00B6254D">
        <w:trPr>
          <w:trHeight w:val="315"/>
          <w:jc w:val="center"/>
        </w:trPr>
        <w:tc>
          <w:tcPr>
            <w:tcW w:w="1800" w:type="dxa"/>
            <w:shd w:val="clear" w:color="000000" w:fill="FFFFFF"/>
            <w:vAlign w:val="center"/>
            <w:hideMark/>
          </w:tcPr>
          <w:p w14:paraId="6A273868"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52.240-92</w:t>
            </w:r>
          </w:p>
        </w:tc>
        <w:tc>
          <w:tcPr>
            <w:tcW w:w="1873" w:type="dxa"/>
            <w:shd w:val="clear" w:color="000000" w:fill="FFFFFF"/>
            <w:vAlign w:val="center"/>
            <w:hideMark/>
          </w:tcPr>
          <w:p w14:paraId="7DABCAEA"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42946ABE"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Security Requirements</w:t>
            </w:r>
          </w:p>
        </w:tc>
        <w:tc>
          <w:tcPr>
            <w:tcW w:w="2544" w:type="dxa"/>
            <w:shd w:val="clear" w:color="000000" w:fill="FFFFFF"/>
            <w:vAlign w:val="center"/>
            <w:hideMark/>
          </w:tcPr>
          <w:p w14:paraId="52CFDF0D"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Other</w:t>
            </w:r>
          </w:p>
        </w:tc>
      </w:tr>
      <w:tr w:rsidR="00064ABE" w:rsidRPr="00D2456E" w14:paraId="385BEF22" w14:textId="77777777" w:rsidTr="00B6254D">
        <w:trPr>
          <w:trHeight w:val="870"/>
          <w:jc w:val="center"/>
        </w:trPr>
        <w:tc>
          <w:tcPr>
            <w:tcW w:w="1800" w:type="dxa"/>
            <w:shd w:val="clear" w:color="000000" w:fill="FFFFFF"/>
            <w:vAlign w:val="center"/>
            <w:hideMark/>
          </w:tcPr>
          <w:p w14:paraId="02751887"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52.240-93</w:t>
            </w:r>
          </w:p>
        </w:tc>
        <w:tc>
          <w:tcPr>
            <w:tcW w:w="1873" w:type="dxa"/>
            <w:shd w:val="clear" w:color="000000" w:fill="FFFFFF"/>
            <w:vAlign w:val="center"/>
            <w:hideMark/>
          </w:tcPr>
          <w:p w14:paraId="613AA77E"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22386C5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Basic Safeguarding of Covered Contractor Information Systems</w:t>
            </w:r>
          </w:p>
        </w:tc>
        <w:tc>
          <w:tcPr>
            <w:tcW w:w="2544" w:type="dxa"/>
            <w:shd w:val="clear" w:color="000000" w:fill="FFFFFF"/>
            <w:vAlign w:val="center"/>
            <w:hideMark/>
          </w:tcPr>
          <w:p w14:paraId="699FF3E1"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6644D0DB" w14:textId="77777777" w:rsidTr="00B6254D">
        <w:trPr>
          <w:trHeight w:val="870"/>
          <w:jc w:val="center"/>
        </w:trPr>
        <w:tc>
          <w:tcPr>
            <w:tcW w:w="1800" w:type="dxa"/>
            <w:shd w:val="clear" w:color="000000" w:fill="FFFFFF"/>
            <w:vAlign w:val="center"/>
            <w:hideMark/>
          </w:tcPr>
          <w:p w14:paraId="39F1B083"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52.244-6</w:t>
            </w:r>
          </w:p>
        </w:tc>
        <w:tc>
          <w:tcPr>
            <w:tcW w:w="1873" w:type="dxa"/>
            <w:shd w:val="clear" w:color="000000" w:fill="FFFFFF"/>
            <w:vAlign w:val="center"/>
            <w:hideMark/>
          </w:tcPr>
          <w:p w14:paraId="080D5E2C"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03E26387"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Subcontracts for Commercial Products and Commercial Services</w:t>
            </w:r>
          </w:p>
        </w:tc>
        <w:tc>
          <w:tcPr>
            <w:tcW w:w="2544" w:type="dxa"/>
            <w:shd w:val="clear" w:color="000000" w:fill="FFFFFF"/>
            <w:vAlign w:val="center"/>
            <w:hideMark/>
          </w:tcPr>
          <w:p w14:paraId="1F10E599"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r w:rsidR="00064ABE" w:rsidRPr="00D2456E" w14:paraId="1269AC48" w14:textId="77777777" w:rsidTr="00B6254D">
        <w:trPr>
          <w:trHeight w:val="870"/>
          <w:jc w:val="center"/>
        </w:trPr>
        <w:tc>
          <w:tcPr>
            <w:tcW w:w="1800" w:type="dxa"/>
            <w:shd w:val="clear" w:color="000000" w:fill="FFFFFF"/>
            <w:vAlign w:val="center"/>
            <w:hideMark/>
          </w:tcPr>
          <w:p w14:paraId="790D5D30"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lastRenderedPageBreak/>
              <w:t>52.247-64</w:t>
            </w:r>
          </w:p>
        </w:tc>
        <w:tc>
          <w:tcPr>
            <w:tcW w:w="1873" w:type="dxa"/>
            <w:shd w:val="clear" w:color="000000" w:fill="FFFFFF"/>
            <w:vAlign w:val="center"/>
            <w:hideMark/>
          </w:tcPr>
          <w:p w14:paraId="10BCEF67"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(DEVIATION)</w:t>
            </w:r>
          </w:p>
        </w:tc>
        <w:tc>
          <w:tcPr>
            <w:tcW w:w="5303" w:type="dxa"/>
            <w:shd w:val="clear" w:color="000000" w:fill="FFFFFF"/>
            <w:vAlign w:val="center"/>
            <w:hideMark/>
          </w:tcPr>
          <w:p w14:paraId="3B390AB9"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Preference for Privately Owned U.S.-Flag Commercial Vessels</w:t>
            </w:r>
          </w:p>
        </w:tc>
        <w:tc>
          <w:tcPr>
            <w:tcW w:w="2544" w:type="dxa"/>
            <w:shd w:val="clear" w:color="000000" w:fill="FFFFFF"/>
            <w:vAlign w:val="center"/>
            <w:hideMark/>
          </w:tcPr>
          <w:p w14:paraId="165D3FEA" w14:textId="77777777" w:rsidR="00064ABE" w:rsidRPr="00D2456E" w:rsidRDefault="00064ABE" w:rsidP="00B6254D">
            <w:pPr>
              <w:ind w:firstLineChars="100" w:firstLine="240"/>
              <w:rPr>
                <w:rFonts w:ascii="Courier New" w:hAnsi="Courier New" w:cs="Courier New"/>
              </w:rPr>
            </w:pPr>
            <w:r w:rsidRPr="00D2456E">
              <w:rPr>
                <w:rFonts w:ascii="Courier New" w:hAnsi="Courier New" w:cs="Courier New"/>
              </w:rPr>
              <w:t>Statute</w:t>
            </w:r>
          </w:p>
        </w:tc>
      </w:tr>
    </w:tbl>
    <w:p w14:paraId="7B3F1B18" w14:textId="77777777" w:rsidR="00064ABE" w:rsidRDefault="00064ABE"/>
    <w:sectPr w:rsidR="00064A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612F"/>
    <w:multiLevelType w:val="hybridMultilevel"/>
    <w:tmpl w:val="0146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50078"/>
    <w:multiLevelType w:val="hybridMultilevel"/>
    <w:tmpl w:val="FA16B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01194A"/>
    <w:multiLevelType w:val="hybridMultilevel"/>
    <w:tmpl w:val="46C43698"/>
    <w:lvl w:ilvl="0" w:tplc="BC1E7976">
      <w:start w:val="1"/>
      <w:numFmt w:val="lowerLetter"/>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0408580">
    <w:abstractNumId w:val="2"/>
  </w:num>
  <w:num w:numId="2" w16cid:durableId="1117916483">
    <w:abstractNumId w:val="0"/>
  </w:num>
  <w:num w:numId="3" w16cid:durableId="1712724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302"/>
    <w:rsid w:val="00064ABE"/>
    <w:rsid w:val="002266B6"/>
    <w:rsid w:val="003A2BDB"/>
    <w:rsid w:val="006B538B"/>
    <w:rsid w:val="00814302"/>
    <w:rsid w:val="008A4E71"/>
    <w:rsid w:val="00AE6D98"/>
    <w:rsid w:val="00DD1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DEC59"/>
  <w15:chartTrackingRefBased/>
  <w15:docId w15:val="{7F0097B1-89C5-4863-9CB0-405CB9781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302"/>
    <w:rPr>
      <w:rFonts w:eastAsiaTheme="majorEastAsia" w:cstheme="majorBidi"/>
      <w:color w:val="272727" w:themeColor="text1" w:themeTint="D8"/>
    </w:rPr>
  </w:style>
  <w:style w:type="paragraph" w:styleId="Title">
    <w:name w:val="Title"/>
    <w:basedOn w:val="Normal"/>
    <w:next w:val="Normal"/>
    <w:link w:val="TitleChar"/>
    <w:uiPriority w:val="10"/>
    <w:qFormat/>
    <w:rsid w:val="00814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302"/>
    <w:pPr>
      <w:spacing w:before="160"/>
      <w:jc w:val="center"/>
    </w:pPr>
    <w:rPr>
      <w:i/>
      <w:iCs/>
      <w:color w:val="404040" w:themeColor="text1" w:themeTint="BF"/>
    </w:rPr>
  </w:style>
  <w:style w:type="character" w:customStyle="1" w:styleId="QuoteChar">
    <w:name w:val="Quote Char"/>
    <w:basedOn w:val="DefaultParagraphFont"/>
    <w:link w:val="Quote"/>
    <w:uiPriority w:val="29"/>
    <w:rsid w:val="00814302"/>
    <w:rPr>
      <w:i/>
      <w:iCs/>
      <w:color w:val="404040" w:themeColor="text1" w:themeTint="BF"/>
    </w:rPr>
  </w:style>
  <w:style w:type="paragraph" w:styleId="ListParagraph">
    <w:name w:val="List Paragraph"/>
    <w:basedOn w:val="Normal"/>
    <w:uiPriority w:val="1"/>
    <w:qFormat/>
    <w:rsid w:val="00814302"/>
    <w:pPr>
      <w:ind w:left="720"/>
      <w:contextualSpacing/>
    </w:pPr>
  </w:style>
  <w:style w:type="character" w:styleId="IntenseEmphasis">
    <w:name w:val="Intense Emphasis"/>
    <w:basedOn w:val="DefaultParagraphFont"/>
    <w:uiPriority w:val="21"/>
    <w:qFormat/>
    <w:rsid w:val="00814302"/>
    <w:rPr>
      <w:i/>
      <w:iCs/>
      <w:color w:val="0F4761" w:themeColor="accent1" w:themeShade="BF"/>
    </w:rPr>
  </w:style>
  <w:style w:type="paragraph" w:styleId="IntenseQuote">
    <w:name w:val="Intense Quote"/>
    <w:basedOn w:val="Normal"/>
    <w:next w:val="Normal"/>
    <w:link w:val="IntenseQuoteChar"/>
    <w:uiPriority w:val="30"/>
    <w:qFormat/>
    <w:rsid w:val="00814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302"/>
    <w:rPr>
      <w:i/>
      <w:iCs/>
      <w:color w:val="0F4761" w:themeColor="accent1" w:themeShade="BF"/>
    </w:rPr>
  </w:style>
  <w:style w:type="character" w:styleId="IntenseReference">
    <w:name w:val="Intense Reference"/>
    <w:basedOn w:val="DefaultParagraphFont"/>
    <w:uiPriority w:val="32"/>
    <w:qFormat/>
    <w:rsid w:val="00814302"/>
    <w:rPr>
      <w:b/>
      <w:bCs/>
      <w:smallCaps/>
      <w:color w:val="0F4761" w:themeColor="accent1" w:themeShade="BF"/>
      <w:spacing w:val="5"/>
    </w:rPr>
  </w:style>
  <w:style w:type="paragraph" w:customStyle="1" w:styleId="Paragraph">
    <w:name w:val="* Paragraph"/>
    <w:aliases w:val="left-aligned1"/>
    <w:uiPriority w:val="99"/>
    <w:rsid w:val="00064ABE"/>
    <w:pPr>
      <w:widowControl w:val="0"/>
      <w:autoSpaceDE w:val="0"/>
      <w:autoSpaceDN w:val="0"/>
      <w:adjustRightInd w:val="0"/>
      <w:spacing w:after="0" w:line="240" w:lineRule="atLeast"/>
    </w:pPr>
    <w:rPr>
      <w:rFonts w:ascii="Courier New" w:eastAsia="Times New Roman" w:hAnsi="Courier New" w:cs="Courier New"/>
      <w:kern w:val="0"/>
      <w14:ligatures w14:val="none"/>
    </w:rPr>
  </w:style>
  <w:style w:type="character" w:styleId="Hyperlink">
    <w:name w:val="Hyperlink"/>
    <w:basedOn w:val="DefaultParagraphFont"/>
    <w:uiPriority w:val="99"/>
    <w:unhideWhenUsed/>
    <w:rsid w:val="002266B6"/>
    <w:rPr>
      <w:color w:val="467886" w:themeColor="hyperlink"/>
      <w:u w:val="single"/>
    </w:rPr>
  </w:style>
  <w:style w:type="character" w:styleId="UnresolvedMention">
    <w:name w:val="Unresolved Mention"/>
    <w:basedOn w:val="DefaultParagraphFont"/>
    <w:uiPriority w:val="99"/>
    <w:semiHidden/>
    <w:unhideWhenUsed/>
    <w:rsid w:val="002266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code.house.gov/view.xhtml?req=granuleid:USC-prelim-title26-section701&amp;num=0&amp;edition=prelim" TargetMode="External"/><Relationship Id="rId13" Type="http://schemas.openxmlformats.org/officeDocument/2006/relationships/hyperlink" Target="https://uscode.house.gov/view.xhtml?req=granuleid:USC-prelim-title26-section5000C&amp;num=0&amp;edition=prelim" TargetMode="External"/><Relationship Id="rId3" Type="http://schemas.openxmlformats.org/officeDocument/2006/relationships/settings" Target="settings.xml"/><Relationship Id="rId7" Type="http://schemas.openxmlformats.org/officeDocument/2006/relationships/hyperlink" Target="https://uscode.house.gov/view.xhtml?req=granuleid:USC-prelim-title26-section7701&amp;num=0&amp;edition=prelim" TargetMode="External"/><Relationship Id="rId12" Type="http://schemas.openxmlformats.org/officeDocument/2006/relationships/hyperlink" Target="https://uscode.house.gov/view.xhtml?req=granuleid:USC-prelim-title26-section5000C&amp;num=0&amp;edition=preli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acquisition.gov/" TargetMode="External"/><Relationship Id="rId11" Type="http://schemas.openxmlformats.org/officeDocument/2006/relationships/hyperlink" Target="http://uscode.house.gov/view.xhtml?req=granuleid:USC-prelim-title26-section5000C&amp;num=0&amp;edition=prelim" TargetMode="External"/><Relationship Id="rId5" Type="http://schemas.openxmlformats.org/officeDocument/2006/relationships/hyperlink" Target="http://www.acquisition.gov/" TargetMode="External"/><Relationship Id="rId15" Type="http://schemas.openxmlformats.org/officeDocument/2006/relationships/fontTable" Target="fontTable.xml"/><Relationship Id="rId10" Type="http://schemas.openxmlformats.org/officeDocument/2006/relationships/hyperlink" Target="https://www.irs.gov/w14" TargetMode="External"/><Relationship Id="rId4" Type="http://schemas.openxmlformats.org/officeDocument/2006/relationships/webSettings" Target="webSettings.xml"/><Relationship Id="rId9" Type="http://schemas.openxmlformats.org/officeDocument/2006/relationships/hyperlink" Target="https://uscode.house.gov/view.xhtml?req=granuleid:USC-prelim-title26-section5000C&amp;num=0&amp;edition=prelim" TargetMode="External"/><Relationship Id="rId14" Type="http://schemas.openxmlformats.org/officeDocument/2006/relationships/hyperlink" Target="https://www.irs.gov/help/tax-law-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13</Pages>
  <Words>2747</Words>
  <Characters>15796</Characters>
  <Application>Microsoft Office Word</Application>
  <DocSecurity>0</DocSecurity>
  <Lines>607</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Aaron (FPI)</dc:creator>
  <cp:keywords/>
  <dc:description/>
  <cp:lastModifiedBy>Mitchell, Aaron (FPI)</cp:lastModifiedBy>
  <cp:revision>1</cp:revision>
  <dcterms:created xsi:type="dcterms:W3CDTF">2026-05-07T19:02:00Z</dcterms:created>
  <dcterms:modified xsi:type="dcterms:W3CDTF">2026-05-07T19:33:00Z</dcterms:modified>
</cp:coreProperties>
</file>