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REPLACEMENT OF ENDOSCOPE REPROCESSOR SYSTEM.</w:t>
            </w:r>
            <w:r w:rsidR="00640376">
              <w:rPr>
                <w:rStyle w:val="AAMSKBFill-InHighlight"/>
              </w:rPr>
              <w:t xml:space="preserve"> </w:t>
            </w:r>
            <w:r>
              <w:rPr>
                <w:rFonts w:asciiTheme="minorHAnsi" w:hAnsiTheme="minorHAnsi" w:cstheme="minorHAnsi"/>
              </w:rPr>
              <w:t>BRAND NAME OR EQUAL TO MEDIVATOR IAW SOW.</w:t>
            </w:r>
            <w:r w:rsidR="00640376">
              <w:rPr>
                <w:rStyle w:val="AAMSKBFill-InHighlight"/>
              </w:rPr>
              <w:t xml:space="preserve"> </w:t>
            </w:r>
            <w:r>
              <w:rPr>
                <w:rFonts w:asciiTheme="minorHAnsi" w:hAnsiTheme="minorHAnsi" w:cstheme="minorHAnsi"/>
              </w:rPr>
              <w:t>OEM LETTER FROM THE MANUFACTURER IS REQUIRED.</w:t>
            </w:r>
            <w:r w:rsidR="00640376">
              <w:rPr>
                <w:rStyle w:val="AAMSKBFill-InHighlight"/>
              </w:rPr>
              <w:t xml:space="preserve"> </w:t>
            </w:r>
            <w:r>
              <w:rPr>
                <w:rFonts w:asciiTheme="minorHAnsi" w:hAnsiTheme="minorHAnsi" w:cstheme="minorHAnsi"/>
              </w:rPr>
              <w:t>IF NO OEM LETTER VENDOR WILL BE CONSIDERED NON-RESPONSIVE.</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21201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36C24526Q0503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05-15-2026</w:t>
            </w:r>
            <w:r w:rsidRPr="005A5226">
              <w:rPr>
                <w:rStyle w:val="AAMSKBFill-InHighlight"/>
                <w:rFonts w:asciiTheme="minorHAnsi" w:hAnsiTheme="minorHAnsi" w:cstheme="minorHAnsi"/>
              </w:rPr>
              <w:t xml:space="preserve"> </w:t>
            </w:r>
            <w:r>
              <w:rPr>
                <w:rFonts w:asciiTheme="minorHAnsi" w:hAnsiTheme="minorHAnsi" w:cstheme="minorHAnsi"/>
              </w:rPr>
              <w:t>3:00 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SBA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6515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339112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U.S. 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Baltimore VA Medical Center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 (90C)</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 North Greene Street</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Baltimore, MD 21201</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Mohsin Abbas</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Mohsin.Abbas2@va.gov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Baltimore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 North Greene Street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Baltimore, MD 21201</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cstheme="minorHAnsi"/>
              </w:rPr>
              <w:t xml:space="preserve"> </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96A59" w:rsidP="00796A59">
      <w:pPr>
        <w:spacing w:after="240" w:line="276" w:lineRule="auto"/>
        <w:jc w:val="center"/>
        <w:rPr>
          <w:rFonts w:ascii="Arial" w:hAnsi="Arial" w:eastAsiaTheme="minorEastAsia" w:cs="Arial"/>
          <w:b/>
          <w:bCs/>
          <w:sz w:val="24"/>
          <w:szCs w:val="24"/>
        </w:rPr>
      </w:pPr>
      <w:r>
        <w:rPr>
          <w:rFonts w:ascii="Arial" w:hAnsi="Arial" w:eastAsiaTheme="minorEastAsia" w:cs="Arial"/>
          <w:b/>
          <w:bCs/>
          <w:sz w:val="24"/>
          <w:szCs w:val="24"/>
        </w:rPr>
        <w:t>COMBINED SYNOPSIS/SOLICITATION FOR COMMERCIAL ITEMS</w:t>
      </w:r>
      <w:r>
        <w:rPr>
          <w:rFonts w:ascii="Arial" w:hAnsi="Arial" w:eastAsiaTheme="minorEastAsia" w:cs="Arial"/>
          <w:b/>
          <w:bCs/>
          <w:sz w:val="24"/>
          <w:szCs w:val="24"/>
        </w:rPr>
        <w:br/>
      </w:r>
    </w:p>
    <w:p w:rsidR="00796A59" w:rsidP="00796A59">
      <w:pPr>
        <w:spacing w:after="0" w:line="276" w:lineRule="auto"/>
        <w:rPr>
          <w:rFonts w:ascii="Arial" w:hAnsi="Arial" w:eastAsiaTheme="minorEastAsia" w:cs="Arial"/>
          <w:sz w:val="24"/>
          <w:szCs w:val="24"/>
        </w:rPr>
      </w:pPr>
      <w:r>
        <w:rPr>
          <w:rFonts w:ascii="Arial" w:hAnsi="Arial" w:eastAsiaTheme="minorEastAsia" w:cs="Arial"/>
          <w:b/>
          <w:bCs/>
          <w:sz w:val="24"/>
          <w:szCs w:val="24"/>
        </w:rPr>
        <w:t>General Information</w:t>
      </w:r>
    </w:p>
    <w:tbl>
      <w:tblPr>
        <w:tblW w:w="9690" w:type="dxa"/>
        <w:tblCellSpacing w:w="15" w:type="dxa"/>
        <w:tblInd w:w="30" w:type="dxa"/>
        <w:tblLook w:val="04A0"/>
      </w:tblPr>
      <w:tblGrid>
        <w:gridCol w:w="3165"/>
        <w:gridCol w:w="6525"/>
      </w:tblGrid>
      <w:tr w:rsidTr="00E13808">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796A59" w:rsidP="00E13808">
            <w:pPr>
              <w:spacing w:after="0" w:line="276" w:lineRule="auto"/>
              <w:rPr>
                <w:rFonts w:ascii="Arial" w:hAnsi="Arial" w:eastAsiaTheme="minorEastAsia" w:cs="Arial"/>
                <w:sz w:val="24"/>
                <w:szCs w:val="24"/>
              </w:rPr>
            </w:pPr>
            <w:r>
              <w:rPr>
                <w:rFonts w:ascii="Arial" w:hAnsi="Arial" w:eastAsiaTheme="minorEastAsia" w:cs="Arial"/>
                <w:sz w:val="24"/>
                <w:szCs w:val="24"/>
              </w:rPr>
              <w:t xml:space="preserve">Document Type: </w:t>
            </w:r>
          </w:p>
        </w:tc>
        <w:tc>
          <w:tcPr>
            <w:tcW w:w="6480" w:type="dxa"/>
            <w:tcMar>
              <w:top w:w="15" w:type="dxa"/>
              <w:left w:w="15" w:type="dxa"/>
              <w:bottom w:w="15" w:type="dxa"/>
              <w:right w:w="15" w:type="dxa"/>
            </w:tcMar>
            <w:hideMark/>
          </w:tcPr>
          <w:p w:rsidR="00796A59" w:rsidP="00E13808">
            <w:pPr>
              <w:spacing w:after="0" w:line="276" w:lineRule="auto"/>
              <w:rPr>
                <w:rFonts w:ascii="Arial" w:hAnsi="Arial" w:eastAsiaTheme="minorEastAsia" w:cs="Arial"/>
                <w:sz w:val="24"/>
                <w:szCs w:val="24"/>
              </w:rPr>
            </w:pPr>
            <w:r>
              <w:rPr>
                <w:rFonts w:ascii="Arial" w:hAnsi="Arial" w:eastAsiaTheme="minorEastAsia" w:cs="Arial"/>
                <w:sz w:val="24"/>
                <w:szCs w:val="24"/>
              </w:rPr>
              <w:t>Combined Solicitation/Synopsis</w:t>
            </w:r>
          </w:p>
        </w:tc>
      </w:tr>
      <w:tr w:rsidTr="00E13808">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796A59" w:rsidP="00E13808">
            <w:pPr>
              <w:spacing w:after="0" w:line="276" w:lineRule="auto"/>
              <w:rPr>
                <w:rFonts w:ascii="Arial" w:hAnsi="Arial" w:eastAsiaTheme="minorEastAsia" w:cs="Arial"/>
                <w:sz w:val="24"/>
                <w:szCs w:val="24"/>
              </w:rPr>
            </w:pPr>
            <w:r>
              <w:rPr>
                <w:rFonts w:ascii="Arial" w:hAnsi="Arial" w:eastAsiaTheme="minorEastAsia" w:cs="Arial"/>
                <w:sz w:val="24"/>
                <w:szCs w:val="24"/>
              </w:rPr>
              <w:t>Solicitation Number:</w:t>
            </w:r>
          </w:p>
        </w:tc>
        <w:tc>
          <w:tcPr>
            <w:tcW w:w="6480" w:type="dxa"/>
            <w:tcMar>
              <w:top w:w="15" w:type="dxa"/>
              <w:left w:w="15" w:type="dxa"/>
              <w:bottom w:w="15" w:type="dxa"/>
              <w:right w:w="15" w:type="dxa"/>
            </w:tcMar>
            <w:hideMark/>
          </w:tcPr>
          <w:p w:rsidR="00796A59" w:rsidRPr="002E434D" w:rsidP="00E13808">
            <w:pPr>
              <w:spacing w:after="0" w:line="276" w:lineRule="auto"/>
              <w:rPr>
                <w:rFonts w:ascii="Arial" w:hAnsi="Arial" w:eastAsiaTheme="minorEastAsia" w:cs="Arial"/>
                <w:b/>
                <w:bCs/>
                <w:iCs/>
                <w:sz w:val="24"/>
                <w:szCs w:val="24"/>
              </w:rPr>
            </w:pPr>
            <w:r w:rsidRPr="002E434D">
              <w:rPr>
                <w:rFonts w:ascii="Arial" w:hAnsi="Arial" w:eastAsiaTheme="minorEastAsia" w:cs="Arial"/>
                <w:b/>
                <w:bCs/>
                <w:iCs/>
                <w:sz w:val="24"/>
                <w:szCs w:val="24"/>
              </w:rPr>
              <w:t>36C2452</w:t>
            </w:r>
            <w:r>
              <w:rPr>
                <w:rFonts w:ascii="Arial" w:hAnsi="Arial" w:eastAsiaTheme="minorEastAsia" w:cs="Arial"/>
                <w:b/>
                <w:bCs/>
                <w:iCs/>
                <w:sz w:val="24"/>
                <w:szCs w:val="24"/>
              </w:rPr>
              <w:t>6Q0503</w:t>
            </w:r>
          </w:p>
        </w:tc>
      </w:tr>
      <w:tr w:rsidTr="00E13808">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796A59" w:rsidP="00E13808">
            <w:pPr>
              <w:spacing w:after="0" w:line="276" w:lineRule="auto"/>
              <w:rPr>
                <w:rFonts w:ascii="Arial" w:hAnsi="Arial" w:eastAsiaTheme="minorEastAsia" w:cs="Arial"/>
                <w:sz w:val="24"/>
                <w:szCs w:val="24"/>
              </w:rPr>
            </w:pPr>
            <w:r>
              <w:rPr>
                <w:rFonts w:ascii="Arial" w:hAnsi="Arial" w:eastAsiaTheme="minorEastAsia" w:cs="Arial"/>
                <w:sz w:val="24"/>
                <w:szCs w:val="24"/>
              </w:rPr>
              <w:t>Posted Date:</w:t>
            </w:r>
          </w:p>
        </w:tc>
        <w:tc>
          <w:tcPr>
            <w:tcW w:w="6480" w:type="dxa"/>
            <w:tcMar>
              <w:top w:w="15" w:type="dxa"/>
              <w:left w:w="15" w:type="dxa"/>
              <w:bottom w:w="15" w:type="dxa"/>
              <w:right w:w="15" w:type="dxa"/>
            </w:tcMar>
            <w:hideMark/>
          </w:tcPr>
          <w:p w:rsidR="00796A59" w:rsidP="00E13808">
            <w:pPr>
              <w:spacing w:after="0" w:line="276" w:lineRule="auto"/>
              <w:rPr>
                <w:rFonts w:ascii="Arial" w:hAnsi="Arial" w:eastAsiaTheme="minorEastAsia" w:cs="Arial"/>
                <w:iCs/>
                <w:sz w:val="24"/>
                <w:szCs w:val="24"/>
              </w:rPr>
            </w:pPr>
            <w:r>
              <w:rPr>
                <w:rFonts w:ascii="Arial" w:hAnsi="Arial" w:eastAsiaTheme="minorEastAsia" w:cs="Arial"/>
                <w:iCs/>
                <w:sz w:val="24"/>
                <w:szCs w:val="24"/>
              </w:rPr>
              <w:t>Thursday, May 5, 2026</w:t>
            </w:r>
          </w:p>
        </w:tc>
      </w:tr>
      <w:tr w:rsidTr="00E13808">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796A59" w:rsidP="00E13808">
            <w:pPr>
              <w:spacing w:after="0" w:line="276" w:lineRule="auto"/>
              <w:rPr>
                <w:rFonts w:ascii="Arial" w:hAnsi="Arial" w:eastAsiaTheme="minorEastAsia" w:cs="Arial"/>
                <w:sz w:val="24"/>
                <w:szCs w:val="24"/>
              </w:rPr>
            </w:pPr>
            <w:r>
              <w:rPr>
                <w:rFonts w:ascii="Arial" w:hAnsi="Arial" w:eastAsiaTheme="minorEastAsia" w:cs="Arial"/>
                <w:sz w:val="24"/>
                <w:szCs w:val="24"/>
              </w:rPr>
              <w:t>Response Date:</w:t>
            </w:r>
          </w:p>
        </w:tc>
        <w:tc>
          <w:tcPr>
            <w:tcW w:w="6480" w:type="dxa"/>
            <w:tcMar>
              <w:top w:w="15" w:type="dxa"/>
              <w:left w:w="15" w:type="dxa"/>
              <w:bottom w:w="15" w:type="dxa"/>
              <w:right w:w="15" w:type="dxa"/>
            </w:tcMar>
            <w:hideMark/>
          </w:tcPr>
          <w:p w:rsidR="00796A59" w:rsidP="00E13808">
            <w:pPr>
              <w:spacing w:after="0" w:line="276" w:lineRule="auto"/>
              <w:rPr>
                <w:rFonts w:ascii="Arial" w:hAnsi="Arial" w:eastAsiaTheme="minorEastAsia" w:cs="Arial"/>
                <w:iCs/>
                <w:sz w:val="24"/>
                <w:szCs w:val="24"/>
              </w:rPr>
            </w:pPr>
            <w:r>
              <w:rPr>
                <w:rFonts w:ascii="Arial" w:hAnsi="Arial" w:eastAsiaTheme="minorEastAsia" w:cs="Arial"/>
                <w:iCs/>
                <w:sz w:val="24"/>
                <w:szCs w:val="24"/>
              </w:rPr>
              <w:t>Friday, May 15, 2026</w:t>
            </w:r>
          </w:p>
        </w:tc>
      </w:tr>
      <w:tr w:rsidTr="00E13808">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796A59" w:rsidP="00E13808">
            <w:pPr>
              <w:spacing w:after="0" w:line="276" w:lineRule="auto"/>
              <w:rPr>
                <w:rFonts w:ascii="Arial" w:hAnsi="Arial" w:eastAsiaTheme="minorEastAsia" w:cs="Arial"/>
                <w:sz w:val="24"/>
                <w:szCs w:val="24"/>
              </w:rPr>
            </w:pPr>
            <w:r>
              <w:rPr>
                <w:rFonts w:ascii="Arial" w:hAnsi="Arial" w:eastAsiaTheme="minorEastAsia" w:cs="Arial"/>
                <w:sz w:val="24"/>
                <w:szCs w:val="24"/>
              </w:rPr>
              <w:t>Product or Service Code:</w:t>
            </w:r>
          </w:p>
        </w:tc>
        <w:tc>
          <w:tcPr>
            <w:tcW w:w="6480" w:type="dxa"/>
            <w:tcMar>
              <w:top w:w="15" w:type="dxa"/>
              <w:left w:w="15" w:type="dxa"/>
              <w:bottom w:w="15" w:type="dxa"/>
              <w:right w:w="15" w:type="dxa"/>
            </w:tcMar>
            <w:hideMark/>
          </w:tcPr>
          <w:p w:rsidR="00796A59" w:rsidP="00E13808">
            <w:pPr>
              <w:spacing w:after="0" w:line="276" w:lineRule="auto"/>
              <w:rPr>
                <w:rFonts w:ascii="Arial" w:hAnsi="Arial" w:eastAsiaTheme="minorEastAsia" w:cs="Arial"/>
                <w:iCs/>
                <w:sz w:val="24"/>
                <w:szCs w:val="24"/>
              </w:rPr>
            </w:pPr>
            <w:r>
              <w:rPr>
                <w:rFonts w:ascii="Arial" w:hAnsi="Arial" w:eastAsiaTheme="minorEastAsia" w:cs="Arial"/>
                <w:iCs/>
                <w:sz w:val="24"/>
                <w:szCs w:val="24"/>
              </w:rPr>
              <w:t>6515</w:t>
            </w:r>
          </w:p>
        </w:tc>
      </w:tr>
      <w:tr w:rsidTr="00E13808">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796A59" w:rsidP="00E13808">
            <w:pPr>
              <w:spacing w:after="0" w:line="276" w:lineRule="auto"/>
              <w:rPr>
                <w:rFonts w:ascii="Arial" w:hAnsi="Arial" w:eastAsiaTheme="minorEastAsia" w:cs="Arial"/>
                <w:sz w:val="24"/>
                <w:szCs w:val="24"/>
              </w:rPr>
            </w:pPr>
            <w:r>
              <w:rPr>
                <w:rFonts w:ascii="Arial" w:hAnsi="Arial" w:eastAsiaTheme="minorEastAsia" w:cs="Arial"/>
                <w:sz w:val="24"/>
                <w:szCs w:val="24"/>
              </w:rPr>
              <w:t>Set Aside:</w:t>
            </w:r>
          </w:p>
        </w:tc>
        <w:tc>
          <w:tcPr>
            <w:tcW w:w="6480" w:type="dxa"/>
            <w:tcMar>
              <w:top w:w="15" w:type="dxa"/>
              <w:left w:w="15" w:type="dxa"/>
              <w:bottom w:w="15" w:type="dxa"/>
              <w:right w:w="15" w:type="dxa"/>
            </w:tcMar>
            <w:hideMark/>
          </w:tcPr>
          <w:p w:rsidR="00796A59" w:rsidP="00E13808">
            <w:pPr>
              <w:spacing w:after="0" w:line="276" w:lineRule="auto"/>
              <w:rPr>
                <w:rFonts w:ascii="Arial" w:hAnsi="Arial" w:eastAsiaTheme="minorEastAsia" w:cs="Arial"/>
                <w:b/>
                <w:bCs/>
                <w:iCs/>
                <w:sz w:val="24"/>
                <w:szCs w:val="24"/>
              </w:rPr>
            </w:pPr>
            <w:r>
              <w:rPr>
                <w:rFonts w:ascii="Arial" w:hAnsi="Arial" w:eastAsiaTheme="minorEastAsia" w:cs="Arial"/>
                <w:b/>
                <w:bCs/>
                <w:iCs/>
                <w:sz w:val="24"/>
                <w:szCs w:val="24"/>
              </w:rPr>
              <w:t xml:space="preserve">Total Small Business Set-Aside. </w:t>
            </w:r>
          </w:p>
        </w:tc>
      </w:tr>
      <w:tr w:rsidTr="00E13808">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796A59" w:rsidP="00E13808">
            <w:pPr>
              <w:spacing w:after="0" w:line="276" w:lineRule="auto"/>
              <w:rPr>
                <w:rFonts w:ascii="Arial" w:hAnsi="Arial" w:eastAsiaTheme="minorEastAsia" w:cs="Arial"/>
                <w:sz w:val="24"/>
                <w:szCs w:val="24"/>
              </w:rPr>
            </w:pPr>
            <w:r>
              <w:rPr>
                <w:rFonts w:ascii="Arial" w:hAnsi="Arial" w:eastAsiaTheme="minorEastAsia" w:cs="Arial"/>
                <w:sz w:val="24"/>
                <w:szCs w:val="24"/>
              </w:rPr>
              <w:t>NAICS Code:</w:t>
            </w:r>
          </w:p>
        </w:tc>
        <w:tc>
          <w:tcPr>
            <w:tcW w:w="6480" w:type="dxa"/>
            <w:tcMar>
              <w:top w:w="15" w:type="dxa"/>
              <w:left w:w="15" w:type="dxa"/>
              <w:bottom w:w="15" w:type="dxa"/>
              <w:right w:w="15" w:type="dxa"/>
            </w:tcMar>
            <w:hideMark/>
          </w:tcPr>
          <w:p w:rsidR="00796A59" w:rsidP="00E13808">
            <w:pPr>
              <w:spacing w:after="0" w:line="276" w:lineRule="auto"/>
              <w:rPr>
                <w:rFonts w:ascii="Arial" w:hAnsi="Arial" w:eastAsiaTheme="minorEastAsia" w:cs="Arial"/>
                <w:iCs/>
                <w:sz w:val="24"/>
                <w:szCs w:val="24"/>
              </w:rPr>
            </w:pPr>
            <w:r>
              <w:rPr>
                <w:rFonts w:ascii="Arial" w:hAnsi="Arial" w:eastAsiaTheme="minorEastAsia" w:cs="Arial"/>
                <w:iCs/>
                <w:sz w:val="24"/>
                <w:szCs w:val="24"/>
              </w:rPr>
              <w:t xml:space="preserve">339112, Surgical and Medical Instrument Manufacturing. </w:t>
            </w:r>
          </w:p>
        </w:tc>
      </w:tr>
    </w:tbl>
    <w:p w:rsidR="00796A59" w:rsidP="00796A59">
      <w:pPr>
        <w:spacing w:before="360" w:after="0" w:line="276" w:lineRule="auto"/>
        <w:outlineLvl w:val="3"/>
        <w:rPr>
          <w:rFonts w:ascii="Arial" w:hAnsi="Arial" w:eastAsiaTheme="minorEastAsia" w:cs="Arial"/>
          <w:b/>
          <w:bCs/>
          <w:sz w:val="24"/>
          <w:szCs w:val="24"/>
        </w:rPr>
      </w:pPr>
      <w:r>
        <w:rPr>
          <w:rFonts w:ascii="Arial" w:hAnsi="Arial" w:eastAsiaTheme="minorEastAsia" w:cs="Arial"/>
          <w:b/>
          <w:bCs/>
          <w:sz w:val="24"/>
          <w:szCs w:val="24"/>
        </w:rPr>
        <w:t>Contracting Office Address</w:t>
      </w:r>
    </w:p>
    <w:p w:rsidR="00796A59" w:rsidP="00796A59">
      <w:pPr>
        <w:spacing w:after="0" w:line="276" w:lineRule="auto"/>
        <w:outlineLvl w:val="3"/>
        <w:rPr>
          <w:rFonts w:ascii="Arial" w:hAnsi="Arial" w:eastAsiaTheme="minorEastAsia" w:cs="Arial"/>
          <w:iCs/>
          <w:sz w:val="24"/>
          <w:szCs w:val="24"/>
        </w:rPr>
      </w:pPr>
      <w:r>
        <w:rPr>
          <w:rFonts w:ascii="Arial" w:hAnsi="Arial" w:eastAsiaTheme="minorEastAsia" w:cs="Arial"/>
          <w:iCs/>
          <w:sz w:val="24"/>
          <w:szCs w:val="24"/>
        </w:rPr>
        <w:t>The Department of Veterans Affairs</w:t>
      </w:r>
    </w:p>
    <w:p w:rsidR="00796A59" w:rsidP="00796A59">
      <w:pPr>
        <w:spacing w:after="0" w:line="276" w:lineRule="auto"/>
        <w:outlineLvl w:val="3"/>
        <w:rPr>
          <w:rFonts w:ascii="Arial" w:hAnsi="Arial" w:eastAsiaTheme="minorEastAsia" w:cs="Arial"/>
          <w:iCs/>
          <w:sz w:val="24"/>
          <w:szCs w:val="24"/>
        </w:rPr>
      </w:pPr>
      <w:r>
        <w:rPr>
          <w:rFonts w:ascii="Arial" w:hAnsi="Arial" w:eastAsiaTheme="minorEastAsia" w:cs="Arial"/>
          <w:iCs/>
          <w:sz w:val="24"/>
          <w:szCs w:val="24"/>
        </w:rPr>
        <w:t xml:space="preserve">Network Contracting Office 5 </w:t>
      </w:r>
    </w:p>
    <w:p w:rsidR="00796A59" w:rsidP="00796A59">
      <w:pPr>
        <w:spacing w:after="0" w:line="276" w:lineRule="auto"/>
        <w:outlineLvl w:val="3"/>
        <w:rPr>
          <w:rFonts w:ascii="Arial" w:hAnsi="Arial" w:eastAsiaTheme="minorEastAsia" w:cs="Arial"/>
          <w:iCs/>
          <w:sz w:val="24"/>
          <w:szCs w:val="24"/>
        </w:rPr>
      </w:pPr>
      <w:r>
        <w:rPr>
          <w:rFonts w:ascii="Arial" w:hAnsi="Arial" w:eastAsiaTheme="minorEastAsia" w:cs="Arial"/>
          <w:iCs/>
          <w:sz w:val="24"/>
          <w:szCs w:val="24"/>
        </w:rPr>
        <w:t>Baltimore VA Medical Center</w:t>
      </w:r>
    </w:p>
    <w:p w:rsidR="00796A59" w:rsidP="00796A59">
      <w:pPr>
        <w:spacing w:after="0" w:line="276" w:lineRule="auto"/>
        <w:outlineLvl w:val="3"/>
        <w:rPr>
          <w:rFonts w:ascii="Arial" w:hAnsi="Arial" w:eastAsiaTheme="minorEastAsia" w:cs="Arial"/>
          <w:iCs/>
          <w:sz w:val="24"/>
          <w:szCs w:val="24"/>
        </w:rPr>
      </w:pPr>
      <w:r>
        <w:rPr>
          <w:rFonts w:ascii="Arial" w:hAnsi="Arial" w:eastAsiaTheme="minorEastAsia" w:cs="Arial"/>
          <w:iCs/>
          <w:sz w:val="24"/>
          <w:szCs w:val="24"/>
        </w:rPr>
        <w:t>10 North Greene Street</w:t>
      </w:r>
    </w:p>
    <w:p w:rsidR="00796A59" w:rsidP="00796A59">
      <w:pPr>
        <w:spacing w:after="0" w:line="276" w:lineRule="auto"/>
        <w:outlineLvl w:val="3"/>
        <w:rPr>
          <w:rFonts w:ascii="Arial" w:hAnsi="Arial" w:eastAsiaTheme="minorEastAsia" w:cs="Arial"/>
          <w:iCs/>
          <w:sz w:val="24"/>
          <w:szCs w:val="24"/>
        </w:rPr>
      </w:pPr>
      <w:r>
        <w:rPr>
          <w:rFonts w:ascii="Arial" w:hAnsi="Arial" w:eastAsiaTheme="minorEastAsia" w:cs="Arial"/>
          <w:iCs/>
          <w:sz w:val="24"/>
          <w:szCs w:val="24"/>
        </w:rPr>
        <w:t>Baltimore, MD 21201</w:t>
      </w:r>
    </w:p>
    <w:p w:rsidR="00796A59" w:rsidP="00796A59">
      <w:pPr>
        <w:spacing w:before="360" w:after="120" w:line="276" w:lineRule="auto"/>
        <w:outlineLvl w:val="3"/>
        <w:rPr>
          <w:rFonts w:ascii="Arial" w:hAnsi="Arial" w:eastAsiaTheme="minorEastAsia" w:cs="Arial"/>
          <w:b/>
          <w:bCs/>
          <w:sz w:val="24"/>
          <w:szCs w:val="24"/>
        </w:rPr>
      </w:pPr>
      <w:r>
        <w:rPr>
          <w:rFonts w:ascii="Arial" w:hAnsi="Arial" w:eastAsiaTheme="minorEastAsia" w:cs="Arial"/>
          <w:b/>
          <w:bCs/>
          <w:sz w:val="24"/>
          <w:szCs w:val="24"/>
        </w:rPr>
        <w:t>Description</w:t>
      </w:r>
    </w:p>
    <w:p w:rsidR="00796A59" w:rsidP="00796A59">
      <w:pPr>
        <w:spacing w:after="0" w:line="276" w:lineRule="auto"/>
        <w:rPr>
          <w:rFonts w:ascii="Arial" w:hAnsi="Arial" w:eastAsiaTheme="minorEastAsia" w:cs="Arial"/>
          <w:sz w:val="24"/>
          <w:szCs w:val="24"/>
        </w:rPr>
      </w:pPr>
      <w:r>
        <w:rPr>
          <w:rFonts w:ascii="Arial" w:hAnsi="Arial" w:eastAsiaTheme="minorEastAsia" w:cs="Arial"/>
          <w:sz w:val="24"/>
          <w:szCs w:val="24"/>
        </w:rPr>
        <w:t xml:space="preserve">This is a combined synopsis/solicitation for commercial items prepared in accordance with the format in Federal Acquisition Regulation (FAR) subpart 12.6, “Streamlined Procedures for Evaluation and Solicitation for Commercial Items. RFO FAR 12.2 “Solicitation, Evaluation, and Award for Commercial Items,” as supplemented with additional information included in this notice. This announcement constitutes the only solicitation; </w:t>
      </w:r>
      <w:r>
        <w:rPr>
          <w:rFonts w:ascii="Arial" w:hAnsi="Arial" w:eastAsiaTheme="minorEastAsia" w:cs="Arial"/>
          <w:i/>
          <w:sz w:val="24"/>
          <w:szCs w:val="24"/>
        </w:rPr>
        <w:t>quotations</w:t>
      </w:r>
      <w:r>
        <w:rPr>
          <w:rFonts w:ascii="Arial" w:hAnsi="Arial" w:eastAsiaTheme="minorEastAsia" w:cs="Arial"/>
          <w:sz w:val="24"/>
          <w:szCs w:val="24"/>
        </w:rPr>
        <w:t xml:space="preserve"> are being requested, and a written solicitation document will not be issued. The Government reserves the right to make no award from this solicitation.</w:t>
      </w:r>
    </w:p>
    <w:p w:rsidR="00796A59" w:rsidP="00796A59">
      <w:pPr>
        <w:spacing w:after="0" w:line="276" w:lineRule="auto"/>
        <w:rPr>
          <w:rFonts w:ascii="Arial" w:hAnsi="Arial" w:eastAsiaTheme="minorEastAsia" w:cs="Arial"/>
          <w:sz w:val="24"/>
          <w:szCs w:val="24"/>
        </w:rPr>
      </w:pPr>
    </w:p>
    <w:p w:rsidR="00796A59" w:rsidRPr="00A10FA9" w:rsidP="00796A59">
      <w:pPr>
        <w:spacing w:after="0" w:line="276" w:lineRule="auto"/>
        <w:rPr>
          <w:rFonts w:ascii="Arial" w:hAnsi="Arial" w:eastAsiaTheme="minorEastAsia" w:cs="Arial"/>
          <w:sz w:val="24"/>
          <w:szCs w:val="24"/>
          <w:u w:val="single"/>
        </w:rPr>
      </w:pPr>
      <w:r>
        <w:rPr>
          <w:rFonts w:ascii="Arial" w:hAnsi="Arial" w:eastAsiaTheme="minorEastAsia" w:cs="Arial"/>
          <w:sz w:val="24"/>
          <w:szCs w:val="24"/>
        </w:rPr>
        <w:t xml:space="preserve">This solicitation is a </w:t>
      </w:r>
      <w:r>
        <w:rPr>
          <w:rFonts w:ascii="Arial" w:hAnsi="Arial" w:eastAsiaTheme="minorEastAsia" w:cs="Arial"/>
          <w:i/>
          <w:iCs/>
          <w:sz w:val="24"/>
          <w:szCs w:val="24"/>
        </w:rPr>
        <w:t>request for quotations (RFQ)</w:t>
      </w:r>
      <w:r>
        <w:rPr>
          <w:rFonts w:ascii="Arial" w:hAnsi="Arial" w:eastAsiaTheme="minorEastAsia" w:cs="Arial"/>
          <w:sz w:val="24"/>
          <w:szCs w:val="24"/>
        </w:rPr>
        <w:t xml:space="preserve">. The government anticipates awarding a firm-fixed price purchase order resulting from this solicitation. </w:t>
      </w:r>
      <w:r w:rsidRPr="00A1773F">
        <w:rPr>
          <w:rFonts w:ascii="Arial" w:hAnsi="Arial" w:eastAsiaTheme="minorEastAsia" w:cs="Arial"/>
          <w:b/>
          <w:bCs/>
          <w:sz w:val="24"/>
          <w:szCs w:val="24"/>
          <w:u w:val="single"/>
        </w:rPr>
        <w:t>This request</w:t>
      </w:r>
      <w:r>
        <w:rPr>
          <w:rFonts w:ascii="Arial" w:hAnsi="Arial" w:eastAsiaTheme="minorEastAsia" w:cs="Arial"/>
          <w:b/>
          <w:bCs/>
          <w:sz w:val="24"/>
          <w:szCs w:val="24"/>
          <w:u w:val="single"/>
        </w:rPr>
        <w:t xml:space="preserve"> </w:t>
      </w:r>
      <w:r w:rsidRPr="00A1773F">
        <w:rPr>
          <w:rFonts w:ascii="Arial" w:hAnsi="Arial" w:eastAsiaTheme="minorEastAsia" w:cs="Arial"/>
          <w:b/>
          <w:bCs/>
          <w:sz w:val="24"/>
          <w:szCs w:val="24"/>
          <w:u w:val="single"/>
        </w:rPr>
        <w:t>for quotations (RFQ) is for single award.</w:t>
      </w:r>
      <w:r>
        <w:rPr>
          <w:rFonts w:ascii="Arial" w:hAnsi="Arial" w:eastAsiaTheme="minorEastAsia" w:cs="Arial"/>
          <w:sz w:val="24"/>
          <w:szCs w:val="24"/>
        </w:rPr>
        <w:t xml:space="preserve"> The solicitation document and incorporated provisions and clauses are those in effect </w:t>
      </w:r>
      <w:r w:rsidRPr="00A10FA9">
        <w:rPr>
          <w:rFonts w:ascii="Arial" w:hAnsi="Arial" w:eastAsiaTheme="minorEastAsia" w:cs="Arial"/>
          <w:sz w:val="24"/>
          <w:szCs w:val="24"/>
        </w:rPr>
        <w:t xml:space="preserve">through Federal Acquisition Circular </w:t>
      </w:r>
      <w:r w:rsidRPr="00A10FA9">
        <w:rPr>
          <w:rFonts w:ascii="Arial" w:hAnsi="Arial" w:eastAsiaTheme="minorEastAsia" w:cs="Arial"/>
          <w:iCs/>
          <w:sz w:val="24"/>
          <w:szCs w:val="24"/>
        </w:rPr>
        <w:t>202</w:t>
      </w:r>
      <w:r>
        <w:rPr>
          <w:rFonts w:ascii="Arial" w:hAnsi="Arial" w:eastAsiaTheme="minorEastAsia" w:cs="Arial"/>
          <w:iCs/>
          <w:sz w:val="24"/>
          <w:szCs w:val="24"/>
        </w:rPr>
        <w:t>6</w:t>
      </w:r>
      <w:r w:rsidRPr="00A10FA9">
        <w:rPr>
          <w:rFonts w:ascii="Arial" w:hAnsi="Arial" w:eastAsiaTheme="minorEastAsia" w:cs="Arial"/>
          <w:iCs/>
          <w:sz w:val="24"/>
          <w:szCs w:val="24"/>
        </w:rPr>
        <w:t>-0</w:t>
      </w:r>
      <w:r>
        <w:rPr>
          <w:rFonts w:ascii="Arial" w:hAnsi="Arial" w:eastAsiaTheme="minorEastAsia" w:cs="Arial"/>
          <w:iCs/>
          <w:sz w:val="24"/>
          <w:szCs w:val="24"/>
        </w:rPr>
        <w:t>1</w:t>
      </w:r>
      <w:r w:rsidRPr="00A10FA9">
        <w:rPr>
          <w:rFonts w:ascii="Arial" w:hAnsi="Arial" w:eastAsiaTheme="minorEastAsia" w:cs="Arial"/>
          <w:iCs/>
          <w:sz w:val="24"/>
          <w:szCs w:val="24"/>
        </w:rPr>
        <w:t>.</w:t>
      </w:r>
    </w:p>
    <w:p w:rsidR="00796A59" w:rsidP="00796A59">
      <w:pPr>
        <w:spacing w:after="0" w:line="276" w:lineRule="auto"/>
        <w:rPr>
          <w:rFonts w:ascii="Arial" w:hAnsi="Arial" w:eastAsiaTheme="minorEastAsia" w:cs="Arial"/>
          <w:sz w:val="24"/>
          <w:szCs w:val="24"/>
        </w:rPr>
      </w:pPr>
    </w:p>
    <w:p w:rsidR="00796A59" w:rsidP="00796A59">
      <w:pPr>
        <w:rPr>
          <w:rFonts w:ascii="Arial" w:hAnsi="Arial" w:eastAsiaTheme="minorEastAsia" w:cs="Arial"/>
          <w:b/>
          <w:bCs/>
          <w:iCs/>
          <w:sz w:val="24"/>
          <w:szCs w:val="24"/>
        </w:rPr>
      </w:pPr>
      <w:r>
        <w:rPr>
          <w:rFonts w:ascii="Arial" w:hAnsi="Arial" w:eastAsiaTheme="minorEastAsia" w:cs="Arial"/>
          <w:sz w:val="24"/>
          <w:szCs w:val="24"/>
        </w:rPr>
        <w:t xml:space="preserve">The associated North American Industrial Classification System (NAICS) code for this procurement is </w:t>
      </w:r>
      <w:r>
        <w:rPr>
          <w:rFonts w:ascii="Arial" w:hAnsi="Arial" w:eastAsiaTheme="minorEastAsia" w:cs="Arial"/>
          <w:iCs/>
          <w:sz w:val="24"/>
          <w:szCs w:val="24"/>
        </w:rPr>
        <w:t xml:space="preserve">339112, Manufacturing </w:t>
      </w:r>
      <w:r>
        <w:rPr>
          <w:rFonts w:ascii="Arial" w:hAnsi="Arial" w:eastAsiaTheme="minorEastAsia" w:cs="Arial"/>
          <w:sz w:val="24"/>
          <w:szCs w:val="24"/>
        </w:rPr>
        <w:t>with a small business size standard of 1000 employees</w:t>
      </w:r>
      <w:r>
        <w:rPr>
          <w:rFonts w:ascii="Arial" w:hAnsi="Arial" w:eastAsiaTheme="minorEastAsia" w:cs="Arial"/>
          <w:iCs/>
          <w:sz w:val="24"/>
          <w:szCs w:val="24"/>
        </w:rPr>
        <w:t xml:space="preserve">. </w:t>
      </w:r>
      <w:r>
        <w:rPr>
          <w:rFonts w:ascii="Arial" w:hAnsi="Arial" w:eastAsiaTheme="minorEastAsia" w:cs="Arial"/>
          <w:b/>
          <w:bCs/>
          <w:iCs/>
          <w:sz w:val="24"/>
          <w:szCs w:val="24"/>
          <w:u w:val="single"/>
        </w:rPr>
        <w:t xml:space="preserve">Set-Aside: Total Small Business Set-Aside. </w:t>
      </w:r>
    </w:p>
    <w:p w:rsidR="00796A59" w:rsidRPr="00981A87" w:rsidP="00796A59">
      <w:pPr>
        <w:rPr>
          <w:sz w:val="24"/>
          <w:szCs w:val="24"/>
        </w:rPr>
      </w:pPr>
      <w:r w:rsidRPr="00B72565">
        <w:rPr>
          <w:rFonts w:ascii="Arial" w:hAnsi="Arial" w:eastAsiaTheme="minorEastAsia" w:cs="Arial"/>
          <w:iCs/>
          <w:sz w:val="24"/>
          <w:szCs w:val="24"/>
        </w:rPr>
        <w:t>SDVOSB’s</w:t>
      </w:r>
      <w:r>
        <w:rPr>
          <w:rFonts w:ascii="Arial" w:hAnsi="Arial" w:eastAsiaTheme="minorEastAsia" w:cs="Arial"/>
          <w:iCs/>
          <w:sz w:val="24"/>
          <w:szCs w:val="24"/>
        </w:rPr>
        <w:t xml:space="preserve"> Offerors must be verified in the SBA Small Business Search Database: </w:t>
      </w:r>
      <w:r>
        <w:fldChar w:fldCharType="begin"/>
      </w:r>
      <w:r>
        <w:instrText xml:space="preserve"> HYPERLINK "https://search.certifications.sba.gov/" </w:instrText>
      </w:r>
      <w:r>
        <w:fldChar w:fldCharType="separate"/>
      </w:r>
      <w:r w:rsidRPr="00AA5AA4">
        <w:rPr>
          <w:rStyle w:val="Hyperlink"/>
          <w:rFonts w:ascii="Arial" w:hAnsi="Arial" w:cs="Arial"/>
          <w:sz w:val="24"/>
          <w:szCs w:val="24"/>
        </w:rPr>
        <w:t>https://search.certifications.sba.gov/</w:t>
      </w:r>
      <w:r>
        <w:fldChar w:fldCharType="end"/>
      </w:r>
      <w:r>
        <w:rPr>
          <w:rFonts w:ascii="Arial" w:hAnsi="Arial" w:eastAsiaTheme="minorEastAsia" w:cs="Arial"/>
          <w:iCs/>
          <w:color w:val="0070C0"/>
          <w:sz w:val="24"/>
          <w:szCs w:val="24"/>
        </w:rPr>
        <w:t xml:space="preserve">, </w:t>
      </w:r>
      <w:r>
        <w:rPr>
          <w:rFonts w:ascii="Arial" w:hAnsi="Arial" w:eastAsiaTheme="minorEastAsia" w:cs="Arial"/>
          <w:iCs/>
          <w:sz w:val="24"/>
          <w:szCs w:val="24"/>
        </w:rPr>
        <w:t xml:space="preserve">at the time of receipt of quotes and at the time of award. </w:t>
      </w:r>
    </w:p>
    <w:p w:rsidR="00796A59" w:rsidP="00796A59">
      <w:pPr>
        <w:spacing w:after="0" w:line="276" w:lineRule="auto"/>
        <w:rPr>
          <w:rFonts w:ascii="Arial" w:hAnsi="Arial" w:eastAsiaTheme="minorEastAsia" w:cs="Arial"/>
          <w:sz w:val="24"/>
          <w:szCs w:val="24"/>
        </w:rPr>
      </w:pPr>
    </w:p>
    <w:p w:rsidR="00796A59" w:rsidP="00796A59">
      <w:pPr>
        <w:spacing w:after="0" w:line="276" w:lineRule="auto"/>
        <w:rPr>
          <w:rFonts w:ascii="Arial" w:hAnsi="Arial" w:eastAsiaTheme="minorEastAsia" w:cs="Arial"/>
          <w:sz w:val="24"/>
          <w:szCs w:val="24"/>
        </w:rPr>
      </w:pPr>
      <w:r>
        <w:rPr>
          <w:rFonts w:ascii="Arial" w:hAnsi="Arial" w:eastAsiaTheme="minorEastAsia" w:cs="Arial"/>
          <w:sz w:val="24"/>
          <w:szCs w:val="24"/>
        </w:rPr>
        <w:t xml:space="preserve">The </w:t>
      </w:r>
      <w:r>
        <w:rPr>
          <w:rFonts w:ascii="Arial" w:hAnsi="Arial" w:eastAsiaTheme="minorEastAsia" w:cs="Arial"/>
          <w:iCs/>
          <w:sz w:val="24"/>
          <w:szCs w:val="24"/>
        </w:rPr>
        <w:t>Department of Veterans Affairs, Network Contracting Office 5, Baltimore VA Medical Center, 10 North Greene Street, Baltimore MD 21201 is</w:t>
      </w:r>
      <w:r>
        <w:rPr>
          <w:rFonts w:ascii="Arial" w:hAnsi="Arial" w:eastAsiaTheme="minorEastAsia" w:cs="Arial"/>
          <w:sz w:val="24"/>
          <w:szCs w:val="24"/>
        </w:rPr>
        <w:t xml:space="preserve"> soliciting quotations from all small businesses to provide </w:t>
      </w:r>
      <w:r w:rsidRPr="00461537">
        <w:rPr>
          <w:rFonts w:ascii="Arial" w:hAnsi="Arial" w:eastAsiaTheme="minorEastAsia" w:cs="Arial"/>
          <w:b/>
          <w:bCs/>
          <w:sz w:val="24"/>
          <w:szCs w:val="24"/>
        </w:rPr>
        <w:t>“</w:t>
      </w:r>
      <w:r>
        <w:rPr>
          <w:rFonts w:ascii="Arial" w:hAnsi="Arial" w:eastAsiaTheme="minorEastAsia" w:cs="Arial"/>
          <w:b/>
          <w:bCs/>
          <w:sz w:val="24"/>
          <w:szCs w:val="24"/>
        </w:rPr>
        <w:t xml:space="preserve">Endoscope Reprocessor Replacement System” – “Brand Name or Equal to Medivators IAW SOW” </w:t>
      </w:r>
      <w:r>
        <w:rPr>
          <w:rFonts w:ascii="Arial" w:hAnsi="Arial" w:eastAsiaTheme="minorEastAsia" w:cs="Arial"/>
          <w:sz w:val="24"/>
          <w:szCs w:val="24"/>
        </w:rPr>
        <w:t>at</w:t>
      </w:r>
      <w:r>
        <w:rPr>
          <w:rFonts w:ascii="Arial" w:hAnsi="Arial" w:eastAsiaTheme="minorEastAsia" w:cs="Arial"/>
          <w:iCs/>
          <w:sz w:val="24"/>
          <w:szCs w:val="24"/>
        </w:rPr>
        <w:t xml:space="preserve"> the </w:t>
      </w:r>
      <w:r>
        <w:rPr>
          <w:rFonts w:ascii="Arial" w:hAnsi="Arial" w:eastAsiaTheme="minorEastAsia" w:cs="Arial"/>
          <w:sz w:val="24"/>
          <w:szCs w:val="24"/>
        </w:rPr>
        <w:t>VISN 05 facility listed below</w:t>
      </w:r>
      <w:r>
        <w:rPr>
          <w:rFonts w:ascii="Arial" w:hAnsi="Arial" w:eastAsiaTheme="minorEastAsia" w:cs="Arial"/>
          <w:iCs/>
          <w:sz w:val="24"/>
          <w:szCs w:val="24"/>
        </w:rPr>
        <w:t>. Respondents to this solicitation must fully demonstrate their capability by supplying detailed quote information along with any other documents necessary to support the requirements below.</w:t>
      </w:r>
    </w:p>
    <w:p w:rsidR="00796A59" w:rsidP="00796A59">
      <w:pPr>
        <w:spacing w:after="0" w:line="276" w:lineRule="auto"/>
        <w:rPr>
          <w:rFonts w:ascii="Arial" w:hAnsi="Arial" w:eastAsiaTheme="minorEastAsia" w:cs="Arial"/>
          <w:sz w:val="24"/>
          <w:szCs w:val="24"/>
        </w:rPr>
      </w:pPr>
    </w:p>
    <w:p w:rsidR="00796A59" w:rsidRPr="009A3C64" w:rsidP="00796A59">
      <w:pPr>
        <w:spacing w:after="0" w:line="276" w:lineRule="auto"/>
        <w:rPr>
          <w:rFonts w:ascii="Arial" w:hAnsi="Arial" w:eastAsiaTheme="minorEastAsia" w:cs="Arial"/>
          <w:sz w:val="24"/>
          <w:szCs w:val="24"/>
        </w:rPr>
      </w:pPr>
      <w:r>
        <w:rPr>
          <w:rFonts w:ascii="Arial" w:hAnsi="Arial" w:eastAsiaTheme="minorEastAsia" w:cs="Arial"/>
          <w:sz w:val="24"/>
          <w:szCs w:val="24"/>
        </w:rPr>
        <w:t xml:space="preserve">All interested companies shall provide </w:t>
      </w:r>
      <w:r>
        <w:rPr>
          <w:rFonts w:ascii="Arial" w:hAnsi="Arial" w:eastAsiaTheme="minorEastAsia" w:cs="Arial"/>
          <w:i/>
          <w:iCs/>
          <w:sz w:val="24"/>
          <w:szCs w:val="24"/>
        </w:rPr>
        <w:t xml:space="preserve">quotation(s) </w:t>
      </w:r>
      <w:r>
        <w:rPr>
          <w:rFonts w:ascii="Arial" w:hAnsi="Arial" w:eastAsiaTheme="minorEastAsia" w:cs="Arial"/>
          <w:sz w:val="24"/>
          <w:szCs w:val="24"/>
        </w:rPr>
        <w:t xml:space="preserve">for the following: </w:t>
      </w:r>
      <w:r>
        <w:rPr>
          <w:rFonts w:ascii="Arial" w:hAnsi="Arial" w:eastAsiaTheme="minorEastAsia" w:cs="Arial"/>
          <w:b/>
          <w:bCs/>
          <w:sz w:val="24"/>
          <w:szCs w:val="24"/>
        </w:rPr>
        <w:t>(See Attachments).</w:t>
      </w:r>
      <w:bookmarkStart w:id="0" w:name="_Hlk534192675"/>
    </w:p>
    <w:p w:rsidR="00796A59" w:rsidP="00796A59">
      <w:pPr>
        <w:autoSpaceDE w:val="0"/>
        <w:autoSpaceDN w:val="0"/>
        <w:adjustRightInd w:val="0"/>
        <w:spacing w:line="240" w:lineRule="auto"/>
        <w:contextualSpacing/>
        <w:rPr>
          <w:rFonts w:ascii="Arial" w:hAnsi="Arial" w:eastAsiaTheme="minorEastAsia" w:cs="Arial"/>
          <w:b/>
          <w:sz w:val="24"/>
          <w:szCs w:val="24"/>
          <w:u w:val="single"/>
        </w:rPr>
      </w:pPr>
    </w:p>
    <w:p w:rsidR="00796A59" w:rsidP="00796A59">
      <w:pPr>
        <w:numPr>
          <w:ilvl w:val="0"/>
          <w:numId w:val="1"/>
        </w:numPr>
        <w:autoSpaceDE w:val="0"/>
        <w:autoSpaceDN w:val="0"/>
        <w:adjustRightInd w:val="0"/>
        <w:spacing w:line="240" w:lineRule="auto"/>
        <w:contextualSpacing/>
        <w:rPr>
          <w:rFonts w:ascii="Arial" w:hAnsi="Arial" w:eastAsiaTheme="minorEastAsia" w:cs="Arial"/>
          <w:sz w:val="24"/>
          <w:szCs w:val="24"/>
        </w:rPr>
      </w:pPr>
      <w:r>
        <w:rPr>
          <w:rFonts w:ascii="Arial" w:hAnsi="Arial" w:eastAsiaTheme="minorEastAsia" w:cs="Arial"/>
          <w:b/>
          <w:sz w:val="24"/>
          <w:szCs w:val="24"/>
        </w:rPr>
        <w:t>Place of Performance:</w:t>
      </w:r>
      <w:r>
        <w:rPr>
          <w:rFonts w:ascii="Arial" w:hAnsi="Arial" w:eastAsiaTheme="minorEastAsia" w:cs="Arial"/>
          <w:sz w:val="24"/>
          <w:szCs w:val="24"/>
        </w:rPr>
        <w:t xml:space="preserve">  VISN 05 Medical Center. </w:t>
      </w:r>
    </w:p>
    <w:p w:rsidR="00796A59" w:rsidP="00796A59">
      <w:pPr>
        <w:autoSpaceDE w:val="0"/>
        <w:autoSpaceDN w:val="0"/>
        <w:adjustRightInd w:val="0"/>
        <w:spacing w:after="0" w:line="240" w:lineRule="auto"/>
        <w:ind w:left="2160"/>
        <w:contextualSpacing/>
        <w:rPr>
          <w:rFonts w:ascii="Arial" w:hAnsi="Arial" w:eastAsiaTheme="minorEastAsia" w:cs="Arial"/>
          <w:sz w:val="24"/>
          <w:szCs w:val="24"/>
        </w:rPr>
      </w:pPr>
    </w:p>
    <w:tbl>
      <w:tblPr>
        <w:tblW w:w="4860" w:type="dxa"/>
        <w:jc w:val="center"/>
        <w:tblLook w:val="04A0"/>
      </w:tblPr>
      <w:tblGrid>
        <w:gridCol w:w="4860"/>
      </w:tblGrid>
      <w:tr w:rsidTr="00E13808">
        <w:tblPrEx>
          <w:tblW w:w="4860" w:type="dxa"/>
          <w:jc w:val="center"/>
          <w:tblLook w:val="04A0"/>
        </w:tblPrEx>
        <w:trPr>
          <w:trHeight w:val="576"/>
          <w:jc w:val="center"/>
        </w:trPr>
        <w:tc>
          <w:tcPr>
            <w:tcW w:w="4860" w:type="dxa"/>
            <w:tcBorders>
              <w:top w:val="single" w:sz="4" w:space="0" w:color="auto"/>
              <w:left w:val="single" w:sz="4" w:space="0" w:color="auto"/>
              <w:bottom w:val="single" w:sz="4" w:space="0" w:color="auto"/>
              <w:right w:val="single" w:sz="4" w:space="0" w:color="auto"/>
            </w:tcBorders>
            <w:hideMark/>
          </w:tcPr>
          <w:p w:rsidR="00796A59" w:rsidP="00E13808">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Baltimore VA Medical Center</w:t>
            </w:r>
          </w:p>
          <w:p w:rsidR="00796A59" w:rsidP="00E13808">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 xml:space="preserve">10 North Greene Street </w:t>
            </w:r>
          </w:p>
          <w:p w:rsidR="00796A59" w:rsidP="00E13808">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Baltimore, MD 21201</w:t>
            </w:r>
          </w:p>
        </w:tc>
      </w:tr>
    </w:tbl>
    <w:p w:rsidR="00796A59" w:rsidP="00796A59">
      <w:pPr>
        <w:autoSpaceDE w:val="0"/>
        <w:autoSpaceDN w:val="0"/>
        <w:adjustRightInd w:val="0"/>
        <w:spacing w:after="0" w:line="240" w:lineRule="auto"/>
        <w:ind w:left="2160"/>
        <w:contextualSpacing/>
        <w:rPr>
          <w:rFonts w:ascii="Arial" w:hAnsi="Arial" w:eastAsiaTheme="minorEastAsia" w:cs="Arial"/>
          <w:sz w:val="24"/>
          <w:szCs w:val="24"/>
        </w:rPr>
      </w:pPr>
    </w:p>
    <w:p w:rsidR="00796A59" w:rsidP="00796A59">
      <w:pPr>
        <w:autoSpaceDE w:val="0"/>
        <w:autoSpaceDN w:val="0"/>
        <w:adjustRightInd w:val="0"/>
        <w:spacing w:after="0" w:line="240" w:lineRule="auto"/>
        <w:ind w:left="2160"/>
        <w:contextualSpacing/>
        <w:rPr>
          <w:rFonts w:ascii="Arial" w:hAnsi="Arial" w:eastAsiaTheme="minorEastAsia" w:cs="Arial"/>
          <w:sz w:val="24"/>
          <w:szCs w:val="24"/>
        </w:rPr>
      </w:pPr>
    </w:p>
    <w:p w:rsidR="00796A59" w:rsidP="00796A59">
      <w:pPr>
        <w:numPr>
          <w:ilvl w:val="0"/>
          <w:numId w:val="1"/>
        </w:numPr>
        <w:autoSpaceDE w:val="0"/>
        <w:autoSpaceDN w:val="0"/>
        <w:adjustRightInd w:val="0"/>
        <w:spacing w:line="240" w:lineRule="auto"/>
        <w:contextualSpacing/>
        <w:rPr>
          <w:rFonts w:ascii="Arial" w:hAnsi="Arial" w:eastAsiaTheme="minorEastAsia" w:cs="Arial"/>
          <w:sz w:val="24"/>
          <w:szCs w:val="24"/>
        </w:rPr>
      </w:pPr>
      <w:r>
        <w:rPr>
          <w:rFonts w:ascii="Arial" w:hAnsi="Arial" w:eastAsiaTheme="minorEastAsia" w:cs="Arial"/>
          <w:b/>
          <w:sz w:val="24"/>
          <w:szCs w:val="24"/>
        </w:rPr>
        <w:t>Hours of Operation:</w:t>
      </w:r>
      <w:r>
        <w:rPr>
          <w:rFonts w:ascii="Arial" w:hAnsi="Arial" w:eastAsiaTheme="minorEastAsia" w:cs="Arial"/>
          <w:sz w:val="24"/>
          <w:szCs w:val="24"/>
        </w:rPr>
        <w:t xml:space="preserve">  </w:t>
      </w:r>
    </w:p>
    <w:p w:rsidR="00796A59" w:rsidP="00796A59">
      <w:pPr>
        <w:numPr>
          <w:ilvl w:val="0"/>
          <w:numId w:val="2"/>
        </w:numPr>
        <w:autoSpaceDE w:val="0"/>
        <w:autoSpaceDN w:val="0"/>
        <w:adjustRightInd w:val="0"/>
        <w:spacing w:after="0" w:line="240" w:lineRule="auto"/>
        <w:contextualSpacing/>
        <w:rPr>
          <w:rFonts w:ascii="Arial" w:hAnsi="Arial" w:eastAsiaTheme="minorEastAsia" w:cs="Arial"/>
          <w:sz w:val="24"/>
          <w:szCs w:val="24"/>
        </w:rPr>
      </w:pPr>
      <w:r>
        <w:rPr>
          <w:rFonts w:ascii="Arial" w:hAnsi="Arial" w:eastAsiaTheme="minorEastAsia" w:cs="Arial"/>
          <w:sz w:val="24"/>
          <w:szCs w:val="24"/>
        </w:rPr>
        <w:t xml:space="preserve">The Baltimore VAMC requires the contractor to provide the requested items within </w:t>
      </w:r>
      <w:r>
        <w:rPr>
          <w:rFonts w:ascii="Arial" w:hAnsi="Arial" w:eastAsiaTheme="minorEastAsia" w:cs="Arial"/>
          <w:b/>
          <w:bCs/>
          <w:sz w:val="24"/>
          <w:szCs w:val="24"/>
          <w:u w:val="single"/>
        </w:rPr>
        <w:t>9</w:t>
      </w:r>
      <w:r w:rsidRPr="004F0553">
        <w:rPr>
          <w:rFonts w:ascii="Arial" w:hAnsi="Arial" w:eastAsiaTheme="minorEastAsia" w:cs="Arial"/>
          <w:b/>
          <w:bCs/>
          <w:sz w:val="24"/>
          <w:szCs w:val="24"/>
          <w:u w:val="single"/>
        </w:rPr>
        <w:t>0 days</w:t>
      </w:r>
      <w:r>
        <w:rPr>
          <w:rFonts w:ascii="Arial" w:hAnsi="Arial" w:eastAsiaTheme="minorEastAsia" w:cs="Arial"/>
          <w:sz w:val="24"/>
          <w:szCs w:val="24"/>
        </w:rPr>
        <w:t xml:space="preserve"> after receiving receipt of award (ARO) from the contract award to the VA medical facility warehouse above during normal business hours from 8:00 AM to 3:30 PM (EST), Monday through Friday.</w:t>
      </w:r>
    </w:p>
    <w:p w:rsidR="00796A59" w:rsidP="00796A59">
      <w:pPr>
        <w:spacing w:after="200" w:line="276" w:lineRule="auto"/>
        <w:rPr>
          <w:rFonts w:ascii="Arial" w:hAnsi="Arial" w:eastAsiaTheme="minorEastAsia" w:cs="Arial"/>
          <w:b/>
          <w:sz w:val="24"/>
          <w:szCs w:val="24"/>
          <w:u w:val="single"/>
        </w:rPr>
      </w:pPr>
    </w:p>
    <w:p w:rsidR="00796A59" w:rsidP="00796A59">
      <w:pPr>
        <w:numPr>
          <w:ilvl w:val="0"/>
          <w:numId w:val="3"/>
        </w:numPr>
        <w:spacing w:after="0" w:line="276" w:lineRule="auto"/>
        <w:contextualSpacing/>
        <w:rPr>
          <w:rFonts w:ascii="Arial" w:hAnsi="Arial" w:eastAsiaTheme="minorEastAsia" w:cs="Arial"/>
          <w:b/>
          <w:sz w:val="24"/>
          <w:szCs w:val="24"/>
          <w:u w:val="single"/>
        </w:rPr>
      </w:pPr>
      <w:r>
        <w:rPr>
          <w:rFonts w:ascii="Arial" w:hAnsi="Arial" w:eastAsiaTheme="minorEastAsia" w:cs="Arial"/>
          <w:b/>
          <w:sz w:val="24"/>
          <w:szCs w:val="24"/>
          <w:u w:val="single"/>
        </w:rPr>
        <w:t>Government Responsibilities:</w:t>
      </w:r>
    </w:p>
    <w:p w:rsidR="00796A59" w:rsidP="00796A59">
      <w:pPr>
        <w:spacing w:after="0" w:line="276" w:lineRule="auto"/>
        <w:ind w:left="1080"/>
        <w:contextualSpacing/>
        <w:rPr>
          <w:rFonts w:ascii="Arial" w:hAnsi="Arial" w:eastAsiaTheme="minorEastAsia" w:cs="Arial"/>
          <w:b/>
          <w:sz w:val="24"/>
          <w:szCs w:val="24"/>
          <w:u w:val="single"/>
        </w:rPr>
      </w:pPr>
    </w:p>
    <w:p w:rsidR="00796A59" w:rsidP="00796A59">
      <w:pPr>
        <w:numPr>
          <w:ilvl w:val="0"/>
          <w:numId w:val="4"/>
        </w:num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No Government Furnished Property (GFP) will be provided.</w:t>
      </w:r>
    </w:p>
    <w:p w:rsidR="00796A59" w:rsidP="00796A59">
      <w:pPr>
        <w:numPr>
          <w:ilvl w:val="0"/>
          <w:numId w:val="4"/>
        </w:num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The Government will provide access to areas and an escort when required by participating in Medical Center policy.</w:t>
      </w:r>
    </w:p>
    <w:p w:rsidR="00796A59" w:rsidP="00796A59">
      <w:pPr>
        <w:numPr>
          <w:ilvl w:val="0"/>
          <w:numId w:val="4"/>
        </w:num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The Government will provide applicable VA Polices, Handbooks, Guides, Regulations and Medical Center Memorandums</w:t>
      </w:r>
    </w:p>
    <w:p w:rsidR="00796A59" w:rsidP="00796A59">
      <w:pPr>
        <w:numPr>
          <w:ilvl w:val="0"/>
          <w:numId w:val="4"/>
        </w:num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The Government will unilaterally award Task Orders to fund the required services for each facility.</w:t>
      </w:r>
    </w:p>
    <w:p w:rsidR="00796A59" w:rsidP="00796A59">
      <w:pPr>
        <w:numPr>
          <w:ilvl w:val="0"/>
          <w:numId w:val="4"/>
        </w:num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 xml:space="preserve">The Contract Specialist for this contract will be: </w:t>
      </w:r>
    </w:p>
    <w:p w:rsidR="00796A59" w:rsidP="00796A59">
      <w:pPr>
        <w:autoSpaceDE w:val="0"/>
        <w:autoSpaceDN w:val="0"/>
        <w:adjustRightInd w:val="0"/>
        <w:spacing w:after="0" w:line="240" w:lineRule="auto"/>
        <w:ind w:left="1440"/>
        <w:contextualSpacing/>
        <w:rPr>
          <w:rFonts w:ascii="Arial" w:hAnsi="Arial" w:eastAsiaTheme="minorEastAsia" w:cs="Arial"/>
          <w:sz w:val="24"/>
          <w:szCs w:val="24"/>
        </w:rPr>
      </w:pPr>
    </w:p>
    <w:p w:rsidR="00796A59" w:rsidP="00796A59">
      <w:p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Mohsin Abbas</w:t>
      </w:r>
    </w:p>
    <w:p w:rsidR="00796A59" w:rsidP="00796A59">
      <w:pPr>
        <w:autoSpaceDE w:val="0"/>
        <w:autoSpaceDN w:val="0"/>
        <w:adjustRightInd w:val="0"/>
        <w:spacing w:after="0" w:line="240" w:lineRule="auto"/>
        <w:ind w:left="1440"/>
        <w:contextualSpacing/>
        <w:rPr>
          <w:rFonts w:ascii="Arial" w:hAnsi="Arial" w:eastAsiaTheme="minorEastAsia" w:cs="Arial"/>
          <w:sz w:val="24"/>
          <w:szCs w:val="24"/>
        </w:rPr>
      </w:pPr>
      <w:r>
        <w:fldChar w:fldCharType="begin"/>
      </w:r>
      <w:r>
        <w:instrText xml:space="preserve"> HYPERLINK "mailto:Mohsin.Abbas2@va.gov" </w:instrText>
      </w:r>
      <w:r>
        <w:fldChar w:fldCharType="separate"/>
      </w:r>
      <w:r>
        <w:rPr>
          <w:rStyle w:val="Hyperlink"/>
          <w:rFonts w:ascii="Arial" w:hAnsi="Arial" w:eastAsiaTheme="minorEastAsia" w:cs="Arial"/>
          <w:color w:val="0000FF"/>
          <w:sz w:val="24"/>
          <w:szCs w:val="24"/>
        </w:rPr>
        <w:t>Mohsin.Abbas2@va.gov</w:t>
      </w:r>
      <w:r>
        <w:fldChar w:fldCharType="end"/>
      </w:r>
      <w:r>
        <w:rPr>
          <w:rFonts w:ascii="Arial" w:hAnsi="Arial" w:eastAsiaTheme="minorEastAsia" w:cs="Arial"/>
          <w:sz w:val="24"/>
          <w:szCs w:val="24"/>
        </w:rPr>
        <w:t xml:space="preserve">. </w:t>
      </w:r>
    </w:p>
    <w:p w:rsidR="00796A59" w:rsidP="00796A59">
      <w:pPr>
        <w:spacing w:after="0" w:line="276" w:lineRule="auto"/>
        <w:ind w:left="720"/>
        <w:contextualSpacing/>
        <w:rPr>
          <w:rFonts w:ascii="Arial" w:hAnsi="Arial" w:eastAsiaTheme="minorEastAsia" w:cs="Arial"/>
          <w:sz w:val="24"/>
          <w:szCs w:val="24"/>
        </w:rPr>
      </w:pPr>
    </w:p>
    <w:p w:rsidR="00796A59" w:rsidP="00796A59">
      <w:pPr>
        <w:numPr>
          <w:ilvl w:val="0"/>
          <w:numId w:val="4"/>
        </w:num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The Government Point of Contact for this Requirement will be:</w:t>
      </w:r>
    </w:p>
    <w:p w:rsidR="00796A59" w:rsidP="00796A59">
      <w:pPr>
        <w:autoSpaceDE w:val="0"/>
        <w:autoSpaceDN w:val="0"/>
        <w:adjustRightInd w:val="0"/>
        <w:spacing w:after="0" w:line="240" w:lineRule="auto"/>
        <w:rPr>
          <w:rFonts w:ascii="Arial" w:hAnsi="Arial" w:eastAsiaTheme="minorEastAsia" w:cs="Arial"/>
          <w:sz w:val="24"/>
          <w:szCs w:val="24"/>
        </w:rPr>
      </w:pPr>
    </w:p>
    <w:p w:rsidR="00796A59" w:rsidRPr="00854586" w:rsidP="00796A59">
      <w:pPr>
        <w:numPr>
          <w:ilvl w:val="0"/>
          <w:numId w:val="5"/>
        </w:numPr>
        <w:autoSpaceDE w:val="0"/>
        <w:autoSpaceDN w:val="0"/>
        <w:adjustRightInd w:val="0"/>
        <w:spacing w:after="0" w:line="240" w:lineRule="auto"/>
        <w:contextualSpacing/>
        <w:rPr>
          <w:rFonts w:ascii="Arial" w:hAnsi="Arial" w:eastAsiaTheme="minorEastAsia" w:cs="Arial"/>
          <w:sz w:val="24"/>
          <w:szCs w:val="24"/>
        </w:rPr>
      </w:pPr>
      <w:r>
        <w:rPr>
          <w:rFonts w:ascii="Arial" w:hAnsi="Arial" w:eastAsiaTheme="minorEastAsia" w:cs="Arial"/>
          <w:b/>
          <w:sz w:val="24"/>
          <w:szCs w:val="24"/>
        </w:rPr>
        <w:t>VA POC:</w:t>
      </w:r>
      <w:r>
        <w:rPr>
          <w:rFonts w:ascii="Arial" w:hAnsi="Arial" w:eastAsiaTheme="minorEastAsia" w:cs="Arial"/>
          <w:sz w:val="24"/>
          <w:szCs w:val="24"/>
        </w:rPr>
        <w:t xml:space="preserve"> Connor Weatherwax</w:t>
      </w:r>
    </w:p>
    <w:p w:rsidR="00796A59" w:rsidP="00796A59">
      <w:pPr>
        <w:autoSpaceDE w:val="0"/>
        <w:autoSpaceDN w:val="0"/>
        <w:adjustRightInd w:val="0"/>
        <w:spacing w:after="0" w:line="240" w:lineRule="auto"/>
        <w:ind w:left="1800" w:firstLine="360"/>
        <w:contextualSpacing/>
        <w:rPr>
          <w:rFonts w:ascii="Arial" w:hAnsi="Arial" w:eastAsiaTheme="minorEastAsia" w:cs="Arial"/>
          <w:sz w:val="24"/>
          <w:szCs w:val="24"/>
          <w:lang w:eastAsia="zh-CN"/>
        </w:rPr>
      </w:pPr>
      <w:r>
        <w:rPr>
          <w:rFonts w:ascii="Arial" w:hAnsi="Arial" w:eastAsiaTheme="minorEastAsia" w:cs="Arial"/>
          <w:b/>
          <w:sz w:val="24"/>
          <w:szCs w:val="24"/>
        </w:rPr>
        <w:t xml:space="preserve">Email:  </w:t>
      </w:r>
      <w:r>
        <w:fldChar w:fldCharType="begin"/>
      </w:r>
      <w:r>
        <w:instrText xml:space="preserve"> HYPERLINK "mailto:Connor.Weatherwax@va.gov" </w:instrText>
      </w:r>
      <w:r>
        <w:fldChar w:fldCharType="separate"/>
      </w:r>
      <w:r w:rsidRPr="005C671B">
        <w:rPr>
          <w:rStyle w:val="Hyperlink"/>
          <w:rFonts w:ascii="Arial" w:hAnsi="Arial" w:eastAsiaTheme="minorEastAsia" w:cs="Arial"/>
          <w:sz w:val="24"/>
          <w:szCs w:val="24"/>
          <w:lang w:eastAsia="zh-CN"/>
        </w:rPr>
        <w:t>Connor.Weatherwax@va.gov</w:t>
      </w:r>
      <w:r>
        <w:fldChar w:fldCharType="end"/>
      </w:r>
      <w:r>
        <w:rPr>
          <w:rFonts w:ascii="Arial" w:hAnsi="Arial" w:eastAsiaTheme="minorEastAsia" w:cs="Arial"/>
          <w:sz w:val="24"/>
          <w:szCs w:val="24"/>
          <w:lang w:eastAsia="zh-CN"/>
        </w:rPr>
        <w:t xml:space="preserve">. </w:t>
      </w:r>
      <w:bookmarkEnd w:id="0"/>
    </w:p>
    <w:p w:rsidR="00796A59" w:rsidP="00796A59">
      <w:pPr>
        <w:autoSpaceDE w:val="0"/>
        <w:autoSpaceDN w:val="0"/>
        <w:adjustRightInd w:val="0"/>
        <w:spacing w:after="0" w:line="240" w:lineRule="auto"/>
        <w:rPr>
          <w:rFonts w:ascii="Arial" w:hAnsi="Arial" w:eastAsiaTheme="minorEastAsia" w:cs="Arial"/>
          <w:sz w:val="24"/>
          <w:szCs w:val="24"/>
        </w:rPr>
      </w:pPr>
    </w:p>
    <w:p w:rsidR="00796A59" w:rsidP="00796A59">
      <w:pPr>
        <w:spacing w:after="0" w:line="276" w:lineRule="auto"/>
        <w:rPr>
          <w:rFonts w:ascii="Arial" w:hAnsi="Arial" w:eastAsiaTheme="minorEastAsia" w:cs="Arial"/>
          <w:b/>
          <w:bCs/>
          <w:sz w:val="24"/>
          <w:szCs w:val="24"/>
        </w:rPr>
      </w:pPr>
      <w:r>
        <w:rPr>
          <w:rFonts w:ascii="Arial" w:hAnsi="Arial" w:eastAsiaTheme="minorEastAsia" w:cs="Arial"/>
          <w:b/>
          <w:bCs/>
          <w:sz w:val="24"/>
          <w:szCs w:val="24"/>
        </w:rPr>
        <w:t>E. Price Schedule:</w:t>
      </w:r>
    </w:p>
    <w:p w:rsidR="00796A59" w:rsidP="00796A59">
      <w:pPr>
        <w:spacing w:after="0" w:line="276" w:lineRule="auto"/>
        <w:rPr>
          <w:rFonts w:ascii="Arial" w:hAnsi="Arial" w:eastAsiaTheme="minorEastAsia" w:cs="Arial"/>
          <w:b/>
          <w:sz w:val="24"/>
          <w:szCs w:val="24"/>
          <w:u w:val="single"/>
        </w:rPr>
      </w:pPr>
      <w:r>
        <w:rPr>
          <w:rFonts w:ascii="Arial" w:hAnsi="Arial" w:eastAsiaTheme="minorEastAsia" w:cs="Arial"/>
          <w:bCs/>
          <w:sz w:val="24"/>
          <w:szCs w:val="24"/>
          <w:u w:val="single"/>
        </w:rPr>
        <w:t>The contractor must provide a price quote for each CLIN delineated in Attachment 3 to be considered for award.</w:t>
      </w:r>
    </w:p>
    <w:p w:rsidR="00796A59" w:rsidP="00796A59">
      <w:pPr>
        <w:spacing w:after="0" w:line="276" w:lineRule="auto"/>
        <w:rPr>
          <w:rFonts w:ascii="Arial" w:hAnsi="Arial" w:eastAsiaTheme="minorEastAsia" w:cs="Arial"/>
          <w:bCs/>
          <w:sz w:val="24"/>
          <w:szCs w:val="24"/>
          <w:u w:val="single"/>
        </w:rPr>
      </w:pPr>
    </w:p>
    <w:p w:rsidR="00796A59" w:rsidP="00796A59">
      <w:pPr>
        <w:spacing w:line="276" w:lineRule="auto"/>
        <w:contextualSpacing/>
        <w:rPr>
          <w:rFonts w:ascii="Arial" w:hAnsi="Arial" w:eastAsiaTheme="minorEastAsia" w:cs="Arial"/>
          <w:b/>
          <w:bCs/>
          <w:sz w:val="24"/>
          <w:szCs w:val="24"/>
          <w:u w:val="single"/>
        </w:rPr>
      </w:pPr>
      <w:r>
        <w:rPr>
          <w:rFonts w:ascii="Arial" w:hAnsi="Arial" w:eastAsiaTheme="minorEastAsia" w:cs="Arial"/>
          <w:b/>
          <w:bCs/>
          <w:sz w:val="24"/>
          <w:szCs w:val="24"/>
          <w:u w:val="single"/>
        </w:rPr>
        <w:t>** See Attachment 2: Price Quote Contract Line-Item Number (CLIN) Table **</w:t>
      </w:r>
    </w:p>
    <w:p w:rsidR="00796A59" w:rsidP="00796A59">
      <w:pPr>
        <w:spacing w:after="0" w:line="276" w:lineRule="auto"/>
        <w:rPr>
          <w:rFonts w:ascii="Arial" w:hAnsi="Arial" w:eastAsiaTheme="minorEastAsia" w:cs="Arial"/>
          <w:sz w:val="24"/>
          <w:szCs w:val="24"/>
        </w:rPr>
      </w:pPr>
    </w:p>
    <w:p w:rsidR="00796A59" w:rsidP="00796A59">
      <w:pPr>
        <w:spacing w:after="0" w:line="276" w:lineRule="auto"/>
        <w:rPr>
          <w:rFonts w:ascii="Arial" w:hAnsi="Arial" w:eastAsiaTheme="minorEastAsia" w:cs="Arial"/>
          <w:b/>
          <w:sz w:val="24"/>
          <w:szCs w:val="24"/>
        </w:rPr>
      </w:pPr>
      <w:r>
        <w:rPr>
          <w:rFonts w:ascii="Arial" w:hAnsi="Arial" w:eastAsiaTheme="minorEastAsia" w:cs="Arial"/>
          <w:b/>
          <w:sz w:val="24"/>
          <w:szCs w:val="24"/>
        </w:rPr>
        <w:t>F. Evaluation of Quotes:</w:t>
      </w:r>
    </w:p>
    <w:p w:rsidR="00796A59" w:rsidP="00796A59">
      <w:pPr>
        <w:spacing w:after="0" w:line="276" w:lineRule="auto"/>
        <w:rPr>
          <w:rFonts w:ascii="Arial" w:hAnsi="Arial" w:eastAsiaTheme="minorEastAsia" w:cs="Arial"/>
          <w:sz w:val="24"/>
          <w:szCs w:val="24"/>
        </w:rPr>
      </w:pPr>
      <w:r>
        <w:rPr>
          <w:rFonts w:ascii="Arial" w:hAnsi="Arial" w:eastAsiaTheme="minorEastAsia" w:cs="Arial"/>
          <w:sz w:val="24"/>
          <w:szCs w:val="24"/>
        </w:rPr>
        <w:t xml:space="preserve">The Government will select the quote that represents the best benefit to the Government at a price that can be determined reasonable. The Government will award a contract resulting from this solicitation to </w:t>
      </w:r>
      <w:r>
        <w:rPr>
          <w:rFonts w:ascii="Arial" w:hAnsi="Arial" w:eastAsiaTheme="minorEastAsia" w:cs="Arial"/>
          <w:sz w:val="24"/>
          <w:szCs w:val="24"/>
        </w:rPr>
        <w:t>the responsible offeror</w:t>
      </w:r>
      <w:r>
        <w:rPr>
          <w:rFonts w:ascii="Arial" w:hAnsi="Arial" w:eastAsiaTheme="minorEastAsia" w:cs="Arial"/>
          <w:sz w:val="24"/>
          <w:szCs w:val="24"/>
        </w:rPr>
        <w:t xml:space="preserve"> whose offer conforming to the solicitation will be most advantageous to the Government. </w:t>
      </w:r>
    </w:p>
    <w:p w:rsidR="00796A59" w:rsidP="00796A59">
      <w:pPr>
        <w:spacing w:after="0" w:line="276" w:lineRule="auto"/>
        <w:rPr>
          <w:rFonts w:ascii="Arial" w:hAnsi="Arial" w:eastAsiaTheme="minorEastAsia" w:cs="Arial"/>
          <w:sz w:val="24"/>
          <w:szCs w:val="24"/>
        </w:rPr>
      </w:pPr>
    </w:p>
    <w:p w:rsidR="00796A59" w:rsidRPr="008F74EE" w:rsidP="00796A59">
      <w:pPr>
        <w:spacing w:after="0" w:line="276" w:lineRule="auto"/>
        <w:rPr>
          <w:rFonts w:ascii="Arial" w:hAnsi="Arial" w:eastAsiaTheme="minorEastAsia" w:cs="Arial"/>
          <w:b/>
          <w:bCs/>
          <w:sz w:val="24"/>
          <w:szCs w:val="24"/>
        </w:rPr>
      </w:pPr>
      <w:r w:rsidRPr="008F74EE">
        <w:rPr>
          <w:rFonts w:ascii="Arial" w:hAnsi="Arial" w:eastAsiaTheme="minorEastAsia" w:cs="Arial"/>
          <w:b/>
          <w:bCs/>
          <w:sz w:val="24"/>
          <w:szCs w:val="24"/>
        </w:rPr>
        <w:t>*</w:t>
      </w:r>
      <w:r>
        <w:rPr>
          <w:rFonts w:ascii="Arial" w:hAnsi="Arial" w:eastAsiaTheme="minorEastAsia" w:cs="Arial"/>
          <w:b/>
          <w:bCs/>
          <w:sz w:val="24"/>
          <w:szCs w:val="24"/>
        </w:rPr>
        <w:t xml:space="preserve">* </w:t>
      </w:r>
      <w:r w:rsidRPr="008F74EE">
        <w:rPr>
          <w:rFonts w:ascii="Arial" w:hAnsi="Arial" w:eastAsiaTheme="minorEastAsia" w:cs="Arial"/>
          <w:b/>
          <w:bCs/>
          <w:sz w:val="24"/>
          <w:szCs w:val="24"/>
        </w:rPr>
        <w:t>S</w:t>
      </w:r>
      <w:r>
        <w:rPr>
          <w:rFonts w:ascii="Arial" w:hAnsi="Arial" w:eastAsiaTheme="minorEastAsia" w:cs="Arial"/>
          <w:b/>
          <w:bCs/>
          <w:sz w:val="24"/>
          <w:szCs w:val="24"/>
        </w:rPr>
        <w:t xml:space="preserve">ee Details in </w:t>
      </w:r>
      <w:r w:rsidRPr="008F74EE">
        <w:rPr>
          <w:rFonts w:ascii="Arial" w:hAnsi="Arial" w:eastAsiaTheme="minorEastAsia" w:cs="Arial"/>
          <w:b/>
          <w:bCs/>
          <w:sz w:val="24"/>
          <w:szCs w:val="24"/>
        </w:rPr>
        <w:t>52.212-2 Evaluation – Commercial Items *</w:t>
      </w:r>
      <w:r>
        <w:rPr>
          <w:rFonts w:ascii="Arial" w:hAnsi="Arial" w:eastAsiaTheme="minorEastAsia" w:cs="Arial"/>
          <w:b/>
          <w:bCs/>
          <w:sz w:val="24"/>
          <w:szCs w:val="24"/>
        </w:rPr>
        <w:t xml:space="preserve">* </w:t>
      </w:r>
    </w:p>
    <w:p w:rsidR="00796A59" w:rsidP="00796A59">
      <w:pPr>
        <w:spacing w:after="0" w:line="276" w:lineRule="auto"/>
        <w:rPr>
          <w:rFonts w:ascii="Arial" w:hAnsi="Arial" w:eastAsiaTheme="minorEastAsia" w:cs="Arial"/>
          <w:bCs/>
          <w:sz w:val="24"/>
          <w:szCs w:val="24"/>
          <w:u w:val="single"/>
        </w:rPr>
      </w:pPr>
    </w:p>
    <w:p w:rsidR="00796A59" w:rsidP="00796A59">
      <w:pPr>
        <w:spacing w:after="0" w:line="276" w:lineRule="auto"/>
        <w:rPr>
          <w:rFonts w:ascii="Arial" w:hAnsi="Arial" w:eastAsiaTheme="minorEastAsia" w:cs="Arial"/>
          <w:sz w:val="24"/>
          <w:szCs w:val="24"/>
        </w:rPr>
      </w:pPr>
      <w:r>
        <w:rPr>
          <w:rFonts w:ascii="Arial" w:hAnsi="Arial" w:eastAsiaTheme="minorEastAsia" w:cs="Arial"/>
          <w:sz w:val="24"/>
          <w:szCs w:val="24"/>
        </w:rPr>
        <w:t>Specific quote requirements are detailed in attached “FAR 52.212-1 “Instructions to Offerors</w:t>
      </w:r>
      <w:r>
        <w:rPr>
          <w:rFonts w:ascii="Arial" w:hAnsi="Arial" w:eastAsiaTheme="minorEastAsia" w:cs="Arial"/>
          <w:iCs/>
          <w:sz w:val="24"/>
          <w:szCs w:val="24"/>
        </w:rPr>
        <w:t>–</w:t>
      </w:r>
      <w:r>
        <w:rPr>
          <w:rFonts w:ascii="Arial" w:hAnsi="Arial" w:eastAsiaTheme="minorEastAsia" w:cs="Arial"/>
          <w:sz w:val="24"/>
          <w:szCs w:val="24"/>
        </w:rPr>
        <w:t xml:space="preserve">Commercial Items”.  </w:t>
      </w:r>
    </w:p>
    <w:p w:rsidR="00796A59" w:rsidP="00796A59">
      <w:pPr>
        <w:spacing w:after="0" w:line="276" w:lineRule="auto"/>
        <w:rPr>
          <w:rFonts w:ascii="Arial" w:hAnsi="Arial" w:eastAsiaTheme="minorEastAsia" w:cs="Arial"/>
          <w:sz w:val="24"/>
          <w:szCs w:val="24"/>
        </w:rPr>
      </w:pPr>
    </w:p>
    <w:p w:rsidR="00796A59" w:rsidP="00796A59">
      <w:pPr>
        <w:spacing w:after="0" w:line="276" w:lineRule="auto"/>
        <w:rPr>
          <w:rFonts w:ascii="Arial" w:hAnsi="Arial" w:eastAsiaTheme="minorEastAsia" w:cs="Arial"/>
          <w:sz w:val="24"/>
          <w:szCs w:val="24"/>
        </w:rPr>
      </w:pPr>
      <w:r>
        <w:rPr>
          <w:rFonts w:ascii="Arial" w:hAnsi="Arial" w:eastAsiaTheme="minorEastAsia" w:cs="Arial"/>
          <w:sz w:val="24"/>
          <w:szCs w:val="24"/>
        </w:rPr>
        <w:t xml:space="preserve">Following receipt of quotes, the Government will perform an evaluation using a comparative evaluation of the services quoted in accordance with </w:t>
      </w:r>
      <w:r w:rsidRPr="005B62E9">
        <w:rPr>
          <w:rFonts w:ascii="Arial" w:hAnsi="Arial" w:eastAsiaTheme="minorEastAsia" w:cs="Arial"/>
          <w:b/>
          <w:bCs/>
          <w:sz w:val="24"/>
          <w:szCs w:val="24"/>
        </w:rPr>
        <w:t xml:space="preserve">RFO </w:t>
      </w:r>
      <w:r w:rsidRPr="007F56E7">
        <w:rPr>
          <w:rFonts w:ascii="Arial" w:hAnsi="Arial" w:eastAsiaTheme="minorEastAsia" w:cs="Arial"/>
          <w:b/>
          <w:bCs/>
          <w:sz w:val="24"/>
          <w:szCs w:val="24"/>
        </w:rPr>
        <w:t>12</w:t>
      </w:r>
      <w:r>
        <w:rPr>
          <w:rFonts w:ascii="Arial" w:hAnsi="Arial" w:eastAsiaTheme="minorEastAsia" w:cs="Arial"/>
          <w:b/>
          <w:bCs/>
          <w:sz w:val="24"/>
          <w:szCs w:val="24"/>
        </w:rPr>
        <w:t xml:space="preserve">.203 - </w:t>
      </w:r>
      <w:r w:rsidRPr="00140B5C">
        <w:rPr>
          <w:rFonts w:ascii="Arial" w:hAnsi="Arial" w:eastAsiaTheme="minorEastAsia" w:cs="Arial"/>
          <w:b/>
          <w:bCs/>
          <w:sz w:val="24"/>
          <w:szCs w:val="24"/>
        </w:rPr>
        <w:t>Evaluation.</w:t>
      </w:r>
      <w:r>
        <w:rPr>
          <w:rFonts w:ascii="Arial" w:hAnsi="Arial" w:eastAsiaTheme="minorEastAsia" w:cs="Arial"/>
          <w:sz w:val="24"/>
          <w:szCs w:val="24"/>
        </w:rPr>
        <w:t xml:space="preserve"> </w:t>
      </w:r>
      <w:r w:rsidRPr="00CB0475">
        <w:rPr>
          <w:rFonts w:ascii="Arial" w:hAnsi="Arial" w:eastAsiaTheme="minorEastAsia" w:cs="Arial"/>
          <w:b/>
          <w:bCs/>
          <w:sz w:val="24"/>
          <w:szCs w:val="24"/>
        </w:rPr>
        <w:t>See Details in 52.212-2.</w:t>
      </w:r>
      <w:r>
        <w:rPr>
          <w:rFonts w:ascii="Arial" w:hAnsi="Arial" w:eastAsiaTheme="minorEastAsia" w:cs="Arial"/>
          <w:sz w:val="24"/>
          <w:szCs w:val="24"/>
        </w:rPr>
        <w:t xml:space="preserve"> The Government will compare quotes to one another to select the quote that best benefits the Government by fulfilling the requirement. </w:t>
      </w:r>
    </w:p>
    <w:p w:rsidR="00796A59" w:rsidP="00796A59">
      <w:pPr>
        <w:spacing w:after="0" w:line="276" w:lineRule="auto"/>
        <w:rPr>
          <w:rFonts w:ascii="Arial" w:hAnsi="Arial" w:eastAsiaTheme="minorEastAsia" w:cs="Arial"/>
          <w:sz w:val="24"/>
          <w:szCs w:val="24"/>
        </w:rPr>
      </w:pPr>
    </w:p>
    <w:p w:rsidR="00796A59" w:rsidP="00796A59">
      <w:pPr>
        <w:spacing w:after="0" w:line="276" w:lineRule="auto"/>
        <w:rPr>
          <w:rFonts w:ascii="Arial" w:hAnsi="Arial" w:eastAsiaTheme="minorEastAsia" w:cs="Arial"/>
          <w:sz w:val="24"/>
          <w:szCs w:val="24"/>
        </w:rPr>
      </w:pPr>
      <w:r>
        <w:rPr>
          <w:rFonts w:ascii="Arial" w:hAnsi="Arial" w:eastAsiaTheme="minorEastAsia" w:cs="Arial"/>
          <w:sz w:val="24"/>
          <w:szCs w:val="24"/>
        </w:rPr>
        <w:t>Contractors may submit more than one quote; however, contractors are strongly encouraged to submit their best technical solutions and prices in response to this request for quote.</w:t>
      </w:r>
    </w:p>
    <w:p w:rsidR="00796A59" w:rsidP="00796A59">
      <w:pPr>
        <w:spacing w:after="0" w:line="276" w:lineRule="auto"/>
        <w:rPr>
          <w:rFonts w:ascii="Arial" w:hAnsi="Arial" w:eastAsiaTheme="minorEastAsia" w:cs="Arial"/>
          <w:sz w:val="24"/>
          <w:szCs w:val="24"/>
        </w:rPr>
      </w:pPr>
    </w:p>
    <w:p w:rsidR="00796A59" w:rsidP="00796A59">
      <w:pPr>
        <w:spacing w:after="0" w:line="276" w:lineRule="auto"/>
        <w:rPr>
          <w:rFonts w:ascii="Arial" w:hAnsi="Arial" w:eastAsiaTheme="minorEastAsia" w:cs="Arial"/>
          <w:sz w:val="24"/>
          <w:szCs w:val="24"/>
        </w:rPr>
      </w:pPr>
      <w:r>
        <w:rPr>
          <w:rFonts w:ascii="Arial" w:hAnsi="Arial" w:eastAsiaTheme="minorEastAsia" w:cs="Arial"/>
          <w:sz w:val="24"/>
          <w:szCs w:val="24"/>
        </w:rPr>
        <w:t xml:space="preserve">Once the Government determines there is/are a contractor(s) that can provide a product that meets(s) the requirements of this request for quote, the Government reserves the right to communicate with only those contractors quoting the best-suited service to address any remaining issues. </w:t>
      </w:r>
    </w:p>
    <w:p w:rsidR="00796A59" w:rsidP="00796A59">
      <w:pPr>
        <w:spacing w:after="0" w:line="276" w:lineRule="auto"/>
        <w:rPr>
          <w:rFonts w:ascii="Arial" w:hAnsi="Arial" w:eastAsiaTheme="minorEastAsia" w:cs="Arial"/>
          <w:sz w:val="24"/>
          <w:szCs w:val="24"/>
        </w:rPr>
      </w:pPr>
    </w:p>
    <w:p w:rsidR="00796A59" w:rsidP="00796A59">
      <w:pPr>
        <w:spacing w:after="0" w:line="276" w:lineRule="auto"/>
        <w:rPr>
          <w:rFonts w:ascii="Arial" w:hAnsi="Arial" w:eastAsiaTheme="minorEastAsia" w:cs="Arial"/>
          <w:sz w:val="24"/>
          <w:szCs w:val="24"/>
        </w:rPr>
      </w:pPr>
    </w:p>
    <w:p w:rsidR="00796A59" w:rsidP="00796A59">
      <w:pPr>
        <w:spacing w:after="0" w:line="276" w:lineRule="auto"/>
        <w:rPr>
          <w:rFonts w:ascii="Arial" w:hAnsi="Arial" w:eastAsiaTheme="minorEastAsia" w:cs="Arial"/>
          <w:b/>
          <w:sz w:val="24"/>
          <w:szCs w:val="24"/>
        </w:rPr>
      </w:pPr>
      <w:r>
        <w:rPr>
          <w:rFonts w:ascii="Arial" w:hAnsi="Arial" w:eastAsiaTheme="minorEastAsia" w:cs="Arial"/>
          <w:b/>
          <w:sz w:val="24"/>
          <w:szCs w:val="24"/>
        </w:rPr>
        <w:t xml:space="preserve">G. Clauses and Provisions: </w:t>
      </w:r>
    </w:p>
    <w:p w:rsidR="00796A59" w:rsidP="00796A59">
      <w:pPr>
        <w:spacing w:after="0" w:line="276" w:lineRule="auto"/>
        <w:rPr>
          <w:rFonts w:ascii="Arial" w:hAnsi="Arial" w:eastAsiaTheme="minorEastAsia" w:cs="Arial"/>
          <w:sz w:val="24"/>
          <w:szCs w:val="24"/>
        </w:rPr>
      </w:pPr>
      <w:r>
        <w:rPr>
          <w:rFonts w:ascii="Arial" w:hAnsi="Arial" w:eastAsiaTheme="minorEastAsia" w:cs="Arial"/>
          <w:sz w:val="24"/>
          <w:szCs w:val="24"/>
        </w:rPr>
        <w:t xml:space="preserve">The clauses and provisions for this solicitation are found in Attachment </w:t>
      </w:r>
      <w:r w:rsidRPr="004F39E5">
        <w:rPr>
          <w:rFonts w:ascii="Arial" w:hAnsi="Arial" w:eastAsiaTheme="minorEastAsia" w:cs="Arial"/>
          <w:b/>
          <w:bCs/>
          <w:sz w:val="24"/>
          <w:szCs w:val="24"/>
        </w:rPr>
        <w:t xml:space="preserve">S02 – </w:t>
      </w:r>
      <w:r>
        <w:rPr>
          <w:rFonts w:ascii="Arial" w:hAnsi="Arial" w:eastAsiaTheme="minorEastAsia" w:cs="Arial"/>
          <w:b/>
          <w:bCs/>
          <w:sz w:val="24"/>
          <w:szCs w:val="24"/>
        </w:rPr>
        <w:t xml:space="preserve">Attachment 1 – RFQ </w:t>
      </w:r>
      <w:r w:rsidRPr="004F39E5">
        <w:rPr>
          <w:rFonts w:ascii="Arial" w:hAnsi="Arial" w:eastAsiaTheme="minorEastAsia" w:cs="Arial"/>
          <w:b/>
          <w:bCs/>
          <w:sz w:val="24"/>
          <w:szCs w:val="24"/>
        </w:rPr>
        <w:t>36C245</w:t>
      </w:r>
      <w:r>
        <w:rPr>
          <w:rFonts w:ascii="Arial" w:hAnsi="Arial" w:eastAsiaTheme="minorEastAsia" w:cs="Arial"/>
          <w:b/>
          <w:bCs/>
          <w:sz w:val="24"/>
          <w:szCs w:val="24"/>
        </w:rPr>
        <w:t>26Q0503</w:t>
      </w:r>
      <w:r w:rsidRPr="004F39E5">
        <w:rPr>
          <w:rFonts w:ascii="Arial" w:hAnsi="Arial" w:eastAsiaTheme="minorEastAsia" w:cs="Arial"/>
          <w:b/>
          <w:bCs/>
          <w:sz w:val="24"/>
          <w:szCs w:val="24"/>
        </w:rPr>
        <w:t>.</w:t>
      </w:r>
      <w:r>
        <w:rPr>
          <w:rFonts w:ascii="Arial" w:hAnsi="Arial" w:eastAsiaTheme="minorEastAsia" w:cs="Arial"/>
          <w:sz w:val="24"/>
          <w:szCs w:val="24"/>
        </w:rPr>
        <w:t xml:space="preserve"> The Clauses and Provisions provide additional information regarding the requirements for quote submission and evaluation.</w:t>
      </w:r>
    </w:p>
    <w:p w:rsidR="00796A59" w:rsidP="00796A59">
      <w:pPr>
        <w:spacing w:after="0" w:line="276" w:lineRule="auto"/>
        <w:rPr>
          <w:rFonts w:ascii="Arial" w:hAnsi="Arial" w:eastAsiaTheme="minorEastAsia" w:cs="Arial"/>
          <w:sz w:val="24"/>
          <w:szCs w:val="24"/>
        </w:rPr>
      </w:pPr>
    </w:p>
    <w:p w:rsidR="00796A59" w:rsidP="00796A59">
      <w:pPr>
        <w:spacing w:after="0" w:line="276" w:lineRule="auto"/>
        <w:rPr>
          <w:rFonts w:ascii="Arial" w:hAnsi="Arial" w:eastAsiaTheme="minorEastAsia" w:cs="Arial"/>
          <w:sz w:val="24"/>
          <w:szCs w:val="24"/>
        </w:rPr>
      </w:pPr>
      <w:r>
        <w:rPr>
          <w:rFonts w:ascii="Arial" w:hAnsi="Arial" w:eastAsiaTheme="minorEastAsia" w:cs="Arial"/>
          <w:sz w:val="24"/>
          <w:szCs w:val="24"/>
        </w:rPr>
        <w:t xml:space="preserve">This is an open-market combined synopsis/solicitation for </w:t>
      </w:r>
      <w:r>
        <w:rPr>
          <w:rFonts w:ascii="Arial" w:hAnsi="Arial" w:eastAsiaTheme="minorEastAsia" w:cs="Arial"/>
          <w:i/>
          <w:sz w:val="24"/>
          <w:szCs w:val="24"/>
        </w:rPr>
        <w:t xml:space="preserve">supplies </w:t>
      </w:r>
      <w:r>
        <w:rPr>
          <w:rFonts w:ascii="Arial" w:hAnsi="Arial" w:eastAsiaTheme="minorEastAsia" w:cs="Arial"/>
          <w:sz w:val="24"/>
          <w:szCs w:val="24"/>
        </w:rPr>
        <w:t xml:space="preserve">as defined herein.  The government intends to award firm fixed price </w:t>
      </w:r>
      <w:r>
        <w:rPr>
          <w:rFonts w:ascii="Arial" w:hAnsi="Arial" w:eastAsiaTheme="minorEastAsia" w:cs="Arial"/>
          <w:i/>
          <w:iCs/>
          <w:sz w:val="24"/>
          <w:szCs w:val="24"/>
        </w:rPr>
        <w:t>contract</w:t>
      </w:r>
      <w:r>
        <w:rPr>
          <w:rFonts w:ascii="Arial" w:hAnsi="Arial" w:eastAsiaTheme="minorEastAsia" w:cs="Arial"/>
          <w:sz w:val="24"/>
          <w:szCs w:val="24"/>
        </w:rPr>
        <w:t xml:space="preserve"> </w:t>
      </w:r>
      <w:r>
        <w:rPr>
          <w:rFonts w:ascii="Arial" w:hAnsi="Arial" w:eastAsiaTheme="minorEastAsia" w:cs="Arial"/>
          <w:sz w:val="24"/>
          <w:szCs w:val="24"/>
        </w:rPr>
        <w:t>as a result of</w:t>
      </w:r>
      <w:r>
        <w:rPr>
          <w:rFonts w:ascii="Arial" w:hAnsi="Arial" w:eastAsiaTheme="minorEastAsia" w:cs="Arial"/>
          <w:sz w:val="24"/>
          <w:szCs w:val="24"/>
        </w:rPr>
        <w:t xml:space="preserve"> this </w:t>
      </w:r>
      <w:r>
        <w:rPr>
          <w:rFonts w:ascii="Arial" w:hAnsi="Arial" w:eastAsiaTheme="minorEastAsia" w:cs="Arial"/>
          <w:sz w:val="24"/>
          <w:szCs w:val="24"/>
        </w:rPr>
        <w:t xml:space="preserve">combined synopsis/solicitation that will include the terms and conditions set forth herein. Orders will then be placed against this contract. All </w:t>
      </w:r>
      <w:r>
        <w:rPr>
          <w:rFonts w:ascii="Arial" w:hAnsi="Arial" w:eastAsiaTheme="minorEastAsia" w:cs="Arial"/>
          <w:i/>
          <w:sz w:val="24"/>
          <w:szCs w:val="24"/>
        </w:rPr>
        <w:t>quotes</w:t>
      </w:r>
      <w:r>
        <w:rPr>
          <w:rFonts w:ascii="Arial" w:hAnsi="Arial" w:eastAsiaTheme="minorEastAsia" w:cs="Arial"/>
          <w:sz w:val="24"/>
          <w:szCs w:val="24"/>
        </w:rPr>
        <w:t xml:space="preserve"> must include a statement regarding the terms and conditions herein as follows:</w:t>
      </w:r>
    </w:p>
    <w:p w:rsidR="00796A59" w:rsidP="00796A59">
      <w:pPr>
        <w:spacing w:before="120" w:after="0" w:line="276" w:lineRule="auto"/>
        <w:ind w:right="720"/>
        <w:rPr>
          <w:rFonts w:ascii="Arial" w:hAnsi="Arial" w:eastAsiaTheme="minorEastAsia" w:cs="Arial"/>
          <w:sz w:val="24"/>
          <w:szCs w:val="24"/>
        </w:rPr>
      </w:pPr>
      <w:r>
        <w:rPr>
          <w:rFonts w:ascii="Arial" w:hAnsi="Arial" w:eastAsiaTheme="minorEastAsia" w:cs="Arial"/>
          <w:sz w:val="24"/>
          <w:szCs w:val="24"/>
        </w:rPr>
        <w:t>"The terms and conditions in the solicitation are acceptable to be included in the award document without modification, deletion, or addition."</w:t>
      </w:r>
    </w:p>
    <w:p w:rsidR="00796A59" w:rsidP="00796A59">
      <w:pPr>
        <w:spacing w:before="120" w:after="0" w:line="276" w:lineRule="auto"/>
        <w:ind w:left="360" w:right="720"/>
        <w:rPr>
          <w:rFonts w:ascii="Arial" w:hAnsi="Arial" w:eastAsiaTheme="minorEastAsia" w:cs="Arial"/>
          <w:sz w:val="24"/>
          <w:szCs w:val="24"/>
        </w:rPr>
      </w:pPr>
      <w:r>
        <w:rPr>
          <w:rFonts w:ascii="Arial" w:hAnsi="Arial" w:eastAsiaTheme="minorEastAsia" w:cs="Arial"/>
          <w:sz w:val="24"/>
          <w:szCs w:val="24"/>
        </w:rPr>
        <w:t>OR</w:t>
      </w:r>
    </w:p>
    <w:p w:rsidR="00796A59" w:rsidP="00796A59">
      <w:pPr>
        <w:spacing w:before="120" w:after="0" w:line="276" w:lineRule="auto"/>
        <w:ind w:right="720"/>
        <w:rPr>
          <w:rFonts w:ascii="Arial" w:hAnsi="Arial" w:eastAsiaTheme="minorEastAsia" w:cs="Arial"/>
          <w:sz w:val="24"/>
          <w:szCs w:val="24"/>
        </w:rPr>
      </w:pPr>
      <w:r>
        <w:rPr>
          <w:rFonts w:ascii="Arial" w:hAnsi="Arial" w:eastAsiaTheme="minorEastAsia" w:cs="Arial"/>
          <w:sz w:val="24"/>
          <w:szCs w:val="24"/>
        </w:rPr>
        <w:t>"The terms and conditions in the solicitation are acceptable to be included in the award document with the exception, deletion, or addition of the following:"</w:t>
      </w:r>
    </w:p>
    <w:p w:rsidR="00796A59" w:rsidP="00796A59">
      <w:pPr>
        <w:spacing w:after="0" w:line="276" w:lineRule="auto"/>
        <w:rPr>
          <w:rFonts w:ascii="Arial" w:hAnsi="Arial" w:eastAsiaTheme="minorEastAsia" w:cs="Arial"/>
          <w:sz w:val="24"/>
          <w:szCs w:val="24"/>
        </w:rPr>
      </w:pPr>
      <w:r>
        <w:rPr>
          <w:rFonts w:ascii="Arial" w:hAnsi="Arial" w:eastAsiaTheme="minorEastAsia" w:cs="Arial"/>
          <w:i/>
          <w:iCs/>
          <w:sz w:val="24"/>
          <w:szCs w:val="24"/>
        </w:rPr>
        <w:t>Offeror</w:t>
      </w:r>
      <w:r>
        <w:rPr>
          <w:rFonts w:ascii="Arial" w:hAnsi="Arial" w:eastAsiaTheme="minorEastAsia" w:cs="Arial"/>
          <w:sz w:val="24"/>
          <w:szCs w:val="24"/>
        </w:rPr>
        <w:t xml:space="preserve"> shall list exception(s) and rationale for the exception(s).</w:t>
      </w:r>
    </w:p>
    <w:p w:rsidR="00796A59" w:rsidP="00796A59">
      <w:pPr>
        <w:spacing w:after="0" w:line="276" w:lineRule="auto"/>
        <w:rPr>
          <w:rFonts w:ascii="Arial" w:hAnsi="Arial" w:eastAsiaTheme="minorEastAsia" w:cs="Arial"/>
          <w:sz w:val="24"/>
          <w:szCs w:val="24"/>
        </w:rPr>
      </w:pPr>
    </w:p>
    <w:p w:rsidR="00796A59" w:rsidP="00796A59">
      <w:pPr>
        <w:spacing w:after="0" w:line="276" w:lineRule="auto"/>
        <w:rPr>
          <w:rFonts w:ascii="Arial" w:hAnsi="Arial" w:eastAsiaTheme="minorEastAsia" w:cs="Arial"/>
          <w:sz w:val="24"/>
          <w:szCs w:val="24"/>
        </w:rPr>
      </w:pPr>
      <w:r>
        <w:rPr>
          <w:rFonts w:ascii="Arial" w:hAnsi="Arial" w:eastAsiaTheme="minorEastAsia" w:cs="Arial"/>
          <w:sz w:val="24"/>
          <w:szCs w:val="24"/>
        </w:rPr>
        <w:t xml:space="preserve">All </w:t>
      </w:r>
      <w:r>
        <w:rPr>
          <w:rFonts w:ascii="Arial" w:hAnsi="Arial" w:eastAsiaTheme="minorEastAsia" w:cs="Arial"/>
          <w:i/>
          <w:iCs/>
          <w:sz w:val="24"/>
          <w:szCs w:val="24"/>
        </w:rPr>
        <w:t xml:space="preserve">quotations </w:t>
      </w:r>
      <w:r>
        <w:rPr>
          <w:rFonts w:ascii="Arial" w:hAnsi="Arial" w:eastAsiaTheme="minorEastAsia" w:cs="Arial"/>
          <w:sz w:val="24"/>
          <w:szCs w:val="24"/>
        </w:rPr>
        <w:t xml:space="preserve">shall be sent via email to Mohsin Abbas, Contract Specialist, </w:t>
      </w:r>
    </w:p>
    <w:p w:rsidR="00796A59" w:rsidP="00796A59">
      <w:pPr>
        <w:spacing w:after="0" w:line="276" w:lineRule="auto"/>
        <w:rPr>
          <w:rFonts w:ascii="Arial" w:hAnsi="Arial" w:eastAsiaTheme="minorEastAsia" w:cs="Arial"/>
          <w:sz w:val="24"/>
          <w:szCs w:val="24"/>
        </w:rPr>
      </w:pPr>
      <w:r>
        <w:fldChar w:fldCharType="begin"/>
      </w:r>
      <w:r>
        <w:instrText xml:space="preserve"> HYPERLINK "mailto:Donald.Butler3@va.gov" </w:instrText>
      </w:r>
      <w:r>
        <w:fldChar w:fldCharType="separate"/>
      </w:r>
      <w:r>
        <w:rPr>
          <w:rStyle w:val="Hyperlink"/>
          <w:rFonts w:ascii="Arial" w:hAnsi="Arial" w:eastAsiaTheme="minorEastAsia" w:cs="Arial"/>
          <w:color w:val="0000FF"/>
          <w:sz w:val="24"/>
          <w:szCs w:val="24"/>
        </w:rPr>
        <w:t>Mohsin.Abbas2 @va.gov</w:t>
      </w:r>
      <w:r>
        <w:fldChar w:fldCharType="end"/>
      </w:r>
      <w:r>
        <w:rPr>
          <w:rFonts w:ascii="Arial" w:hAnsi="Arial" w:eastAsiaTheme="minorEastAsia" w:cs="Arial"/>
          <w:sz w:val="24"/>
          <w:szCs w:val="24"/>
        </w:rPr>
        <w:t xml:space="preserve"> . </w:t>
      </w:r>
      <w:r>
        <w:rPr>
          <w:rFonts w:ascii="Arial" w:hAnsi="Arial" w:eastAsiaTheme="minorEastAsia" w:cs="Arial"/>
          <w:b/>
          <w:sz w:val="24"/>
          <w:szCs w:val="24"/>
        </w:rPr>
        <w:t>Submission shall be received no later than</w:t>
      </w:r>
      <w:r>
        <w:rPr>
          <w:rFonts w:ascii="Arial" w:hAnsi="Arial" w:eastAsiaTheme="minorEastAsia" w:cs="Arial"/>
          <w:b/>
          <w:iCs/>
          <w:sz w:val="24"/>
          <w:szCs w:val="24"/>
        </w:rPr>
        <w:t xml:space="preserve"> 3:00 EST on May 15, 2026. </w:t>
      </w:r>
      <w:r w:rsidRPr="002705FD">
        <w:rPr>
          <w:rFonts w:ascii="Arial" w:hAnsi="Arial" w:eastAsiaTheme="minorEastAsia" w:cs="Arial"/>
          <w:b/>
          <w:bCs/>
          <w:sz w:val="24"/>
          <w:szCs w:val="24"/>
        </w:rPr>
        <w:t>Late submissions shall not be accepted.</w:t>
      </w:r>
      <w:r>
        <w:rPr>
          <w:rFonts w:ascii="Arial" w:hAnsi="Arial" w:eastAsiaTheme="minorEastAsia" w:cs="Arial"/>
          <w:sz w:val="24"/>
          <w:szCs w:val="24"/>
        </w:rPr>
        <w:t xml:space="preserve"> </w:t>
      </w:r>
      <w:r w:rsidRPr="00FD502B">
        <w:rPr>
          <w:rFonts w:ascii="Arial" w:hAnsi="Arial" w:eastAsiaTheme="minorEastAsia" w:cs="Arial"/>
          <w:b/>
          <w:bCs/>
          <w:sz w:val="24"/>
          <w:szCs w:val="24"/>
        </w:rPr>
        <w:t>FAR 52.212-1(f)</w:t>
      </w:r>
      <w:r>
        <w:rPr>
          <w:rFonts w:ascii="Arial" w:hAnsi="Arial" w:eastAsiaTheme="minorEastAsia" w:cs="Arial"/>
          <w:b/>
          <w:bCs/>
          <w:sz w:val="24"/>
          <w:szCs w:val="24"/>
        </w:rPr>
        <w:t>(1)</w:t>
      </w:r>
      <w:r w:rsidRPr="00FD502B">
        <w:rPr>
          <w:rFonts w:ascii="Arial" w:hAnsi="Arial" w:eastAsiaTheme="minorEastAsia" w:cs="Arial"/>
          <w:b/>
          <w:bCs/>
          <w:sz w:val="24"/>
          <w:szCs w:val="24"/>
        </w:rPr>
        <w:t>,</w:t>
      </w:r>
      <w:r>
        <w:rPr>
          <w:rFonts w:ascii="Arial" w:hAnsi="Arial" w:eastAsiaTheme="minorEastAsia" w:cs="Arial"/>
          <w:sz w:val="24"/>
          <w:szCs w:val="24"/>
        </w:rPr>
        <w:t xml:space="preserve"> </w:t>
      </w:r>
      <w:r w:rsidRPr="00247233">
        <w:rPr>
          <w:rFonts w:ascii="Arial" w:hAnsi="Arial" w:eastAsiaTheme="minorEastAsia" w:cs="Arial"/>
          <w:b/>
          <w:bCs/>
          <w:sz w:val="24"/>
          <w:szCs w:val="24"/>
        </w:rPr>
        <w:t>RFO</w:t>
      </w:r>
      <w:r>
        <w:rPr>
          <w:rFonts w:ascii="Arial" w:hAnsi="Arial" w:eastAsiaTheme="minorEastAsia" w:cs="Arial"/>
          <w:sz w:val="24"/>
          <w:szCs w:val="24"/>
        </w:rPr>
        <w:t xml:space="preserve"> </w:t>
      </w:r>
      <w:r w:rsidRPr="00AD32FE">
        <w:rPr>
          <w:rFonts w:ascii="Arial" w:hAnsi="Arial" w:eastAsiaTheme="minorEastAsia" w:cs="Arial"/>
          <w:b/>
          <w:bCs/>
          <w:sz w:val="24"/>
          <w:szCs w:val="24"/>
        </w:rPr>
        <w:t>52.212-1(c)</w:t>
      </w:r>
      <w:r>
        <w:rPr>
          <w:rFonts w:ascii="Arial" w:hAnsi="Arial" w:eastAsiaTheme="minorEastAsia" w:cs="Arial"/>
          <w:b/>
          <w:bCs/>
          <w:sz w:val="24"/>
          <w:szCs w:val="24"/>
        </w:rPr>
        <w:t>(1)</w:t>
      </w:r>
      <w:r w:rsidRPr="00AD32FE">
        <w:rPr>
          <w:rFonts w:ascii="Arial" w:hAnsi="Arial" w:eastAsiaTheme="minorEastAsia" w:cs="Arial"/>
          <w:b/>
          <w:bCs/>
          <w:sz w:val="24"/>
          <w:szCs w:val="24"/>
        </w:rPr>
        <w:t>.</w:t>
      </w:r>
      <w:r>
        <w:rPr>
          <w:rFonts w:ascii="Arial" w:hAnsi="Arial" w:eastAsiaTheme="minorEastAsia" w:cs="Arial"/>
          <w:sz w:val="24"/>
          <w:szCs w:val="24"/>
        </w:rPr>
        <w:t xml:space="preserve"> </w:t>
      </w:r>
      <w:r>
        <w:rPr>
          <w:rFonts w:ascii="Arial" w:hAnsi="Arial" w:eastAsiaTheme="minorEastAsia" w:cs="Arial"/>
          <w:b/>
          <w:i/>
          <w:iCs/>
          <w:sz w:val="24"/>
          <w:szCs w:val="24"/>
        </w:rPr>
        <w:t>Only e-mailed quotes will be accepted</w:t>
      </w:r>
      <w:r>
        <w:rPr>
          <w:rFonts w:ascii="Arial" w:hAnsi="Arial" w:eastAsiaTheme="minorEastAsia" w:cs="Arial"/>
          <w:b/>
          <w:iCs/>
          <w:sz w:val="24"/>
          <w:szCs w:val="24"/>
        </w:rPr>
        <w:t xml:space="preserve">. </w:t>
      </w:r>
      <w:r>
        <w:rPr>
          <w:rFonts w:ascii="Arial" w:hAnsi="Arial" w:eastAsiaTheme="minorEastAsia" w:cs="Arial"/>
          <w:iCs/>
          <w:sz w:val="24"/>
          <w:szCs w:val="24"/>
        </w:rPr>
        <w:t xml:space="preserve">It is the responsibility of the vendor to ensure the Government’s timely receipt of their quote. </w:t>
      </w:r>
    </w:p>
    <w:p w:rsidR="00796A59" w:rsidP="00796A59">
      <w:pPr>
        <w:spacing w:after="0" w:line="276" w:lineRule="auto"/>
        <w:rPr>
          <w:rFonts w:ascii="Arial" w:hAnsi="Arial" w:eastAsiaTheme="minorEastAsia" w:cs="Arial"/>
          <w:sz w:val="24"/>
          <w:szCs w:val="24"/>
        </w:rPr>
      </w:pPr>
    </w:p>
    <w:p w:rsidR="00796A59" w:rsidP="00796A59">
      <w:pPr>
        <w:spacing w:after="0" w:line="276" w:lineRule="auto"/>
        <w:rPr>
          <w:rFonts w:ascii="Arial" w:hAnsi="Arial" w:eastAsiaTheme="minorEastAsia" w:cs="Arial"/>
          <w:i/>
          <w:iCs/>
          <w:sz w:val="24"/>
          <w:szCs w:val="24"/>
        </w:rPr>
      </w:pPr>
      <w:r>
        <w:rPr>
          <w:rFonts w:ascii="Arial" w:hAnsi="Arial" w:eastAsiaTheme="minorEastAsia" w:cs="Arial"/>
          <w:sz w:val="24"/>
          <w:szCs w:val="24"/>
        </w:rPr>
        <w:t xml:space="preserve">Any questions or concerns regarding this solicitation should be forwarded in writing via e-mail to the </w:t>
      </w:r>
      <w:r>
        <w:rPr>
          <w:rFonts w:ascii="Arial" w:hAnsi="Arial" w:eastAsiaTheme="minorEastAsia" w:cs="Arial"/>
          <w:i/>
          <w:iCs/>
          <w:sz w:val="24"/>
          <w:szCs w:val="24"/>
        </w:rPr>
        <w:t xml:space="preserve">Contract Specialist, Mohsin Abbas, </w:t>
      </w:r>
      <w:r>
        <w:fldChar w:fldCharType="begin"/>
      </w:r>
      <w:r>
        <w:instrText xml:space="preserve"> HYPERLINK "mailto:Mohsin.Abbas2@va.gov" </w:instrText>
      </w:r>
      <w:r>
        <w:fldChar w:fldCharType="separate"/>
      </w:r>
      <w:r>
        <w:rPr>
          <w:rStyle w:val="Hyperlink"/>
          <w:rFonts w:ascii="Arial" w:hAnsi="Arial" w:eastAsiaTheme="minorEastAsia" w:cs="Arial"/>
          <w:color w:val="0000FF"/>
          <w:sz w:val="24"/>
          <w:szCs w:val="24"/>
        </w:rPr>
        <w:t>Mohsin.Abbas2@va.gov</w:t>
      </w:r>
      <w:r>
        <w:fldChar w:fldCharType="end"/>
      </w:r>
      <w:r>
        <w:rPr>
          <w:rFonts w:ascii="Arial" w:hAnsi="Arial" w:eastAsiaTheme="minorEastAsia" w:cs="Arial"/>
          <w:i/>
          <w:iCs/>
          <w:sz w:val="24"/>
          <w:szCs w:val="24"/>
        </w:rPr>
        <w:t xml:space="preserve">. </w:t>
      </w:r>
    </w:p>
    <w:p w:rsidR="00796A59" w:rsidP="00796A59">
      <w:pPr>
        <w:spacing w:after="0" w:line="276" w:lineRule="auto"/>
      </w:pPr>
    </w:p>
    <w:p w:rsidR="00796A59" w:rsidP="00796A59"/>
    <w:p w:rsidR="00C75126"/>
    <w:p>
      <w:pPr>
        <w:ind w:left="360"/>
      </w:pPr>
      <w:r>
        <w:t>See attached document: S02 - ATTACHMENT 1 - RFQ 36C24526Q0503 - ENDOSCOPE REPROCESSOR REPLACEMENT SYSTEM - BRAND NAME OR EQUAL TO MEDIVATOR - 05-07-2026.</w:t>
      </w:r>
    </w:p>
    <w:p>
      <w:pPr>
        <w:ind w:left="360"/>
      </w:pPr>
      <w:r>
        <w:t>See attached document: S02 - ATTACHMENT 2 - LINE-ITEM DESCRIPTION - ENDOSCOPE REPROCESSOR REPLACEMENT SYSTEM - BRAND NAME OR EQUAL TO MEDIVATOR - 05-07-2026.</w:t>
      </w:r>
    </w:p>
    <w:p>
      <w:pPr>
        <w:ind w:left="360"/>
      </w:pPr>
      <w:r>
        <w:t>See attached document: S02 - ATTACHMENT 3 - STATEMENT OF WORK - REPLACEMENT OF ENDOSCOPE REPROCESSOR SYSTEM AND INSTALLATION - 05-07-2026.</w:t>
      </w:r>
    </w:p>
    <w:p>
      <w:pPr>
        <w:ind w:left="360"/>
      </w:pPr>
      <w:r>
        <w:t>See attached document: S02 - ATTACHMENT 4 - 52.225-6 TRADE AGREEMENTS CERTIFICATE.</w:t>
      </w:r>
    </w:p>
    <w:p>
      <w:pPr>
        <w:ind w:left="360"/>
      </w:pPr>
      <w:r>
        <w:t>See attached document: S02 - ATTACHMENT 5 - VAAR 852.212-71 - GRAY AND COUNTERFEITS ITEMS - Gray Market Prevention Language.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CE275B"/>
    <w:multiLevelType w:val="hybridMultilevel"/>
    <w:tmpl w:val="1568A3D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nsid w:val="1F106965"/>
    <w:multiLevelType w:val="hybridMultilevel"/>
    <w:tmpl w:val="6F882BA0"/>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5CA1FF7"/>
    <w:multiLevelType w:val="hybridMultilevel"/>
    <w:tmpl w:val="A3662A32"/>
    <w:lvl w:ilvl="0">
      <w:start w:val="1"/>
      <w:numFmt w:val="decimal"/>
      <w:lvlText w:val="%1."/>
      <w:lvlJc w:val="left"/>
      <w:pPr>
        <w:ind w:left="2160" w:hanging="360"/>
      </w:pPr>
      <w:rPr>
        <w:b/>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
    <w:nsid w:val="662F6969"/>
    <w:multiLevelType w:val="hybridMultilevel"/>
    <w:tmpl w:val="559A77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AB03843"/>
    <w:multiLevelType w:val="hybridMultilevel"/>
    <w:tmpl w:val="2C225ED2"/>
    <w:lvl w:ilvl="0">
      <w:start w:val="1"/>
      <w:numFmt w:val="upperLetter"/>
      <w:lvlText w:val="%1."/>
      <w:lvlJc w:val="left"/>
      <w:pPr>
        <w:ind w:left="1800" w:hanging="360"/>
      </w:pPr>
      <w:rPr>
        <w:b/>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0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66D"/>
    <w:rPr>
      <w:rFonts w:eastAsiaTheme="majorEastAsia" w:cstheme="majorBidi"/>
      <w:color w:val="272727" w:themeColor="text1" w:themeTint="D8"/>
    </w:rPr>
  </w:style>
  <w:style w:type="paragraph" w:styleId="Quote">
    <w:name w:val="Quote"/>
    <w:basedOn w:val="Normal"/>
    <w:next w:val="Normal"/>
    <w:link w:val="QuoteChar"/>
    <w:uiPriority w:val="29"/>
    <w:qFormat/>
    <w:rsid w:val="0060466D"/>
    <w:pPr>
      <w:spacing w:before="160"/>
      <w:jc w:val="center"/>
    </w:pPr>
    <w:rPr>
      <w:i/>
      <w:iCs/>
      <w:color w:val="404040" w:themeColor="text1" w:themeTint="BF"/>
    </w:rPr>
  </w:style>
  <w:style w:type="character" w:customStyle="1" w:styleId="QuoteChar">
    <w:name w:val="Quote Char"/>
    <w:basedOn w:val="DefaultParagraphFont"/>
    <w:link w:val="Quote"/>
    <w:uiPriority w:val="29"/>
    <w:rsid w:val="0060466D"/>
    <w:rPr>
      <w:i/>
      <w:iCs/>
      <w:color w:val="404040" w:themeColor="text1" w:themeTint="BF"/>
    </w:rPr>
  </w:style>
  <w:style w:type="paragraph" w:styleId="IntenseQuote">
    <w:name w:val="Intense Quote"/>
    <w:basedOn w:val="Normal"/>
    <w:next w:val="Normal"/>
    <w:link w:val="IntenseQuoteChar"/>
    <w:uiPriority w:val="30"/>
    <w:qFormat/>
    <w:rsid w:val="0060466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0466D"/>
    <w:rPr>
      <w:i/>
      <w:iCs/>
      <w:color w:val="366092" w:themeColor="accent1" w:themeShade="BF"/>
    </w:rPr>
  </w:style>
  <w:style w:type="character" w:styleId="IntenseReference">
    <w:name w:val="Intense Reference"/>
    <w:basedOn w:val="DefaultParagraphFont"/>
    <w:uiPriority w:val="32"/>
    <w:qFormat/>
    <w:rsid w:val="0060466D"/>
    <w:rPr>
      <w:b/>
      <w:bCs/>
      <w:smallCaps/>
      <w:color w:val="366092" w:themeColor="accent1" w:themeShade="BF"/>
      <w:spacing w:val="5"/>
    </w:rPr>
  </w:style>
  <w:style w:type="character" w:styleId="Hyperlink">
    <w:name w:val="Hyperlink"/>
    <w:basedOn w:val="DefaultParagraphFont"/>
    <w:uiPriority w:val="99"/>
    <w:unhideWhenUsed/>
    <w:rsid w:val="00796A59"/>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2026-05-07T18:41:06Z</dcterms:created>
  <dcterms:modified xsi:type="dcterms:W3CDTF">2026-05-07T18:41:06Z</dcterms:modified>
</cp:coreProperties>
</file>